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310" w:rsidRPr="00C3118F" w:rsidRDefault="00C3118F" w:rsidP="00C3118F">
      <w:pPr>
        <w:ind w:right="-2"/>
        <w:contextualSpacing/>
        <w:jc w:val="center"/>
        <w:rPr>
          <w:rFonts w:cs="Times New Roman"/>
          <w:sz w:val="28"/>
          <w:szCs w:val="28"/>
        </w:rPr>
      </w:pPr>
      <w:r w:rsidRPr="00C3118F">
        <w:rPr>
          <w:rFonts w:cs="Times New Roman"/>
          <w:sz w:val="28"/>
          <w:szCs w:val="28"/>
        </w:rPr>
        <w:t xml:space="preserve">АДМИНИСТРАЦИЯ </w:t>
      </w:r>
      <w:r w:rsidR="00CD3310" w:rsidRPr="00C3118F">
        <w:rPr>
          <w:rFonts w:cs="Times New Roman"/>
          <w:sz w:val="28"/>
          <w:szCs w:val="28"/>
        </w:rPr>
        <w:t>ГОРОДСКОГО ОКРУГА ЭЛЕКТРОСТАЛЬ</w:t>
      </w:r>
    </w:p>
    <w:p w:rsidR="00CD3310" w:rsidRPr="00C3118F" w:rsidRDefault="00CD3310" w:rsidP="00C3118F">
      <w:pPr>
        <w:ind w:right="-2"/>
        <w:contextualSpacing/>
        <w:jc w:val="center"/>
        <w:rPr>
          <w:rFonts w:cs="Times New Roman"/>
          <w:sz w:val="28"/>
          <w:szCs w:val="28"/>
        </w:rPr>
      </w:pPr>
    </w:p>
    <w:p w:rsidR="00CD3310" w:rsidRPr="00C3118F" w:rsidRDefault="00C3118F" w:rsidP="00C3118F">
      <w:pPr>
        <w:ind w:right="-2"/>
        <w:contextualSpacing/>
        <w:jc w:val="center"/>
        <w:rPr>
          <w:rFonts w:cs="Times New Roman"/>
          <w:sz w:val="28"/>
          <w:szCs w:val="28"/>
        </w:rPr>
      </w:pPr>
      <w:r w:rsidRPr="00C3118F">
        <w:rPr>
          <w:rFonts w:cs="Times New Roman"/>
          <w:sz w:val="28"/>
          <w:szCs w:val="28"/>
        </w:rPr>
        <w:t>МОСКОВСКОЙ</w:t>
      </w:r>
      <w:r w:rsidR="00CD3310" w:rsidRPr="00C3118F">
        <w:rPr>
          <w:rFonts w:cs="Times New Roman"/>
          <w:sz w:val="28"/>
          <w:szCs w:val="28"/>
        </w:rPr>
        <w:t xml:space="preserve"> ОБЛАСТИ</w:t>
      </w:r>
    </w:p>
    <w:p w:rsidR="00CD3310" w:rsidRPr="00C3118F" w:rsidRDefault="00CD3310" w:rsidP="00C3118F">
      <w:pPr>
        <w:ind w:right="-2"/>
        <w:contextualSpacing/>
        <w:jc w:val="center"/>
        <w:rPr>
          <w:rFonts w:cs="Times New Roman"/>
          <w:sz w:val="28"/>
          <w:szCs w:val="28"/>
        </w:rPr>
      </w:pPr>
    </w:p>
    <w:p w:rsidR="00CD3310" w:rsidRPr="00C3118F" w:rsidRDefault="00CD3310" w:rsidP="00C3118F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C3118F">
        <w:rPr>
          <w:sz w:val="44"/>
          <w:szCs w:val="44"/>
        </w:rPr>
        <w:t>РАСПОРЯЖЕНИЕ</w:t>
      </w:r>
    </w:p>
    <w:p w:rsidR="00CD3310" w:rsidRPr="00C3118F" w:rsidRDefault="00CD3310" w:rsidP="00C3118F">
      <w:pPr>
        <w:ind w:right="-2"/>
        <w:jc w:val="center"/>
        <w:rPr>
          <w:sz w:val="44"/>
          <w:szCs w:val="44"/>
        </w:rPr>
      </w:pPr>
    </w:p>
    <w:p w:rsidR="00AC4C04" w:rsidRPr="00EA4857" w:rsidRDefault="00C3118F" w:rsidP="00CD3310">
      <w:pPr>
        <w:ind w:right="-2"/>
        <w:jc w:val="center"/>
        <w:outlineLvl w:val="0"/>
      </w:pPr>
      <w:r>
        <w:t>от</w:t>
      </w:r>
      <w:r w:rsidR="00CD3310">
        <w:t xml:space="preserve"> </w:t>
      </w:r>
      <w:r w:rsidR="00CD3310" w:rsidRPr="00C3118F">
        <w:t>23.08.2018</w:t>
      </w:r>
      <w:r w:rsidR="00CD3310">
        <w:t xml:space="preserve"> № </w:t>
      </w:r>
      <w:r w:rsidR="00CD3310" w:rsidRPr="00C3118F">
        <w:t>400-р</w:t>
      </w:r>
    </w:p>
    <w:p w:rsidR="00851EB0" w:rsidRDefault="00851EB0" w:rsidP="00C3118F">
      <w:pPr>
        <w:outlineLvl w:val="0"/>
      </w:pPr>
    </w:p>
    <w:p w:rsidR="00C3118F" w:rsidRPr="00EA4857" w:rsidRDefault="00C3118F" w:rsidP="00C3118F">
      <w:pPr>
        <w:outlineLvl w:val="0"/>
      </w:pPr>
    </w:p>
    <w:p w:rsidR="00B867A7" w:rsidRPr="00B8240E" w:rsidRDefault="008F61FC" w:rsidP="00C3118F">
      <w:pPr>
        <w:jc w:val="center"/>
        <w:outlineLvl w:val="0"/>
      </w:pPr>
      <w:r w:rsidRPr="00EA4857">
        <w:t>О внесении изменений в График осуществления контроля Администрацией городского округа Электросталь Московской области за финансово-хозяйственной деятельностью</w:t>
      </w:r>
      <w:r w:rsidRPr="00B8240E">
        <w:t xml:space="preserve"> муниципальных унитарных предприятий и хозяйственных обществ, в которых</w:t>
      </w:r>
      <w:r w:rsidR="00C3118F">
        <w:t xml:space="preserve"> </w:t>
      </w:r>
      <w:r w:rsidRPr="00B8240E">
        <w:t>муниципальному образованию принадлежит доля, обеспечивающая положительный</w:t>
      </w:r>
      <w:r w:rsidR="00C3118F">
        <w:t xml:space="preserve"> </w:t>
      </w:r>
      <w:r w:rsidRPr="00B8240E">
        <w:t>результат голосования при принятии решения собственников (учредителей</w:t>
      </w:r>
      <w:r w:rsidR="00B2776E" w:rsidRPr="00B8240E">
        <w:t>),</w:t>
      </w:r>
      <w:r w:rsidR="00C3118F">
        <w:t xml:space="preserve"> </w:t>
      </w:r>
      <w:r w:rsidRPr="00B8240E">
        <w:t>осуществляющих свою деятельность в сфере жилищно-коммунального хозяйства</w:t>
      </w:r>
      <w:bookmarkEnd w:id="0"/>
    </w:p>
    <w:p w:rsidR="009C4F65" w:rsidRDefault="009C4F65" w:rsidP="009C4F65">
      <w:pPr>
        <w:jc w:val="both"/>
      </w:pPr>
    </w:p>
    <w:p w:rsidR="00C3118F" w:rsidRPr="00537687" w:rsidRDefault="00C3118F" w:rsidP="009C4F65">
      <w:pPr>
        <w:jc w:val="both"/>
      </w:pPr>
    </w:p>
    <w:p w:rsidR="009C4F65" w:rsidRPr="009C10B7" w:rsidRDefault="002C3EB9" w:rsidP="00FA2BED">
      <w:pPr>
        <w:ind w:firstLine="426"/>
        <w:jc w:val="both"/>
      </w:pPr>
      <w:r w:rsidRPr="009C10B7">
        <w:t>В связи с проведенными кадровыми изменениями в Администрации городского округа Электросталь Московской области</w:t>
      </w:r>
      <w:r w:rsidR="007B269D" w:rsidRPr="009C10B7">
        <w:t xml:space="preserve">, в целях приведения в соответствие с </w:t>
      </w:r>
      <w:r w:rsidR="00BE6928">
        <w:t xml:space="preserve">нормативными </w:t>
      </w:r>
      <w:r w:rsidR="007B269D" w:rsidRPr="009C10B7">
        <w:t>правовыми актами городского округа Электросталь Московской области</w:t>
      </w:r>
      <w:r w:rsidRPr="009C10B7">
        <w:t xml:space="preserve"> и в</w:t>
      </w:r>
      <w:r w:rsidR="00B2776E" w:rsidRPr="009C10B7">
        <w:t>о исполнение постановления Правительства Московской области от 28.12.2016 №1005/44 «</w:t>
      </w:r>
      <w:r w:rsidR="00B2776E" w:rsidRPr="009C10B7">
        <w:rPr>
          <w:rFonts w:cs="Times New Roman"/>
        </w:rPr>
        <w:t>О мерах повышения эффективности организации финансово-хозяйственной деятельности муниципальных унитарных предприятий (муниципальных предприятий) и хозяйственных обществ, в которых муниципальному образованию принадлежит доля, обеспечивающая положительный результат голосования при принятии решения собственников (учредителей)»</w:t>
      </w:r>
      <w:r w:rsidR="008F61FC" w:rsidRPr="009C10B7">
        <w:t>:</w:t>
      </w:r>
    </w:p>
    <w:p w:rsidR="008F61FC" w:rsidRDefault="008F61FC" w:rsidP="008F61FC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Внести изменения в</w:t>
      </w:r>
      <w:r w:rsidRPr="009E1059">
        <w:t xml:space="preserve"> График осуществления контроля</w:t>
      </w:r>
      <w:r w:rsidRPr="009E1059">
        <w:rPr>
          <w:color w:val="FF0000"/>
        </w:rPr>
        <w:t xml:space="preserve"> </w:t>
      </w:r>
      <w:r w:rsidRPr="00A22232">
        <w:t>Администрацией городского округа Электросталь Московской области за финансово-хозяйс</w:t>
      </w:r>
      <w:r w:rsidRPr="00254430">
        <w:t xml:space="preserve">твенной деятельностью муниципальных унитарных </w:t>
      </w:r>
      <w:r w:rsidRPr="009E1059">
        <w:t xml:space="preserve">предприятий и хозяйственных обществ, в которых муниципальному образованию принадлежит доля, </w:t>
      </w:r>
      <w:r w:rsidRPr="005764F6">
        <w:t>обеспечивающая положительный результат голосования при принятии решения собственников (учредителей</w:t>
      </w:r>
      <w:r>
        <w:t xml:space="preserve">), </w:t>
      </w:r>
      <w:r w:rsidRPr="005764F6">
        <w:t>осуществляющих свою деятельность в сфере жилищно-коммунального хозяйства</w:t>
      </w:r>
      <w:r w:rsidR="00265A45">
        <w:t>, утвержденный распоряжением Администрации городского округа Электросталь Московской области от 12.04.2017 № 214-р</w:t>
      </w:r>
      <w:r>
        <w:t xml:space="preserve">, </w:t>
      </w:r>
      <w:r w:rsidR="00153757">
        <w:t>изложив</w:t>
      </w:r>
      <w:r>
        <w:t xml:space="preserve"> его в новой редакции</w:t>
      </w:r>
      <w:r w:rsidR="00153757">
        <w:t xml:space="preserve"> согласно приложению к настоящему распоряжению</w:t>
      </w:r>
      <w:r w:rsidRPr="005764F6">
        <w:t>.</w:t>
      </w:r>
    </w:p>
    <w:p w:rsidR="008F61FC" w:rsidRDefault="008F61FC" w:rsidP="008F61FC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Р</w:t>
      </w:r>
      <w:r w:rsidRPr="009B5A7B">
        <w:t xml:space="preserve">азместить </w:t>
      </w:r>
      <w:r>
        <w:t xml:space="preserve">настоящее распоряжение </w:t>
      </w:r>
      <w:r w:rsidRPr="009B5A7B">
        <w:t xml:space="preserve">на официальном сайте городского округа Электросталь Московской области </w:t>
      </w:r>
      <w:r w:rsidR="00BD3B77" w:rsidRPr="007C0383">
        <w:t xml:space="preserve">в информационно-телекоммуникационной сети «Интернет» по адресу: </w:t>
      </w:r>
      <w:hyperlink r:id="rId7" w:history="1">
        <w:r w:rsidR="00BD3B77" w:rsidRPr="007C0383">
          <w:rPr>
            <w:rStyle w:val="a8"/>
            <w:lang w:val="en-US"/>
          </w:rPr>
          <w:t>www</w:t>
        </w:r>
        <w:r w:rsidR="00BD3B77" w:rsidRPr="007C0383">
          <w:rPr>
            <w:rStyle w:val="a8"/>
          </w:rPr>
          <w:t>.</w:t>
        </w:r>
        <w:r w:rsidR="00BD3B77" w:rsidRPr="007C0383">
          <w:rPr>
            <w:rStyle w:val="a8"/>
            <w:lang w:val="en-US"/>
          </w:rPr>
          <w:t>electrostal</w:t>
        </w:r>
        <w:r w:rsidR="00BD3B77" w:rsidRPr="007C0383">
          <w:rPr>
            <w:rStyle w:val="a8"/>
          </w:rPr>
          <w:t>.</w:t>
        </w:r>
        <w:r w:rsidR="00BD3B77" w:rsidRPr="007C0383">
          <w:rPr>
            <w:rStyle w:val="a8"/>
            <w:lang w:val="en-US"/>
          </w:rPr>
          <w:t>ru</w:t>
        </w:r>
      </w:hyperlink>
      <w:r w:rsidR="00BD3B77" w:rsidRPr="007C0383">
        <w:t>.</w:t>
      </w:r>
    </w:p>
    <w:p w:rsidR="009C4F65" w:rsidRDefault="009C4F65" w:rsidP="00AC4C04"/>
    <w:p w:rsidR="009C4F65" w:rsidRDefault="009C4F65" w:rsidP="00AC4C04"/>
    <w:p w:rsidR="008F61FC" w:rsidRDefault="008F61FC" w:rsidP="00AC4C04"/>
    <w:p w:rsidR="00C3118F" w:rsidRDefault="00C3118F" w:rsidP="00AC4C04"/>
    <w:p w:rsidR="009C4F65" w:rsidRDefault="009C4F65" w:rsidP="00AC4C04"/>
    <w:p w:rsidR="008F61FC" w:rsidRPr="00E01451" w:rsidRDefault="008F61FC" w:rsidP="008F61FC">
      <w:pPr>
        <w:jc w:val="both"/>
      </w:pPr>
      <w:r w:rsidRPr="00E01451">
        <w:t xml:space="preserve">Глава городского округа                                                                                          </w:t>
      </w:r>
      <w:r>
        <w:t>В.Я. Пекарев</w:t>
      </w:r>
    </w:p>
    <w:p w:rsidR="008F61FC" w:rsidRDefault="008F61FC" w:rsidP="008F61FC">
      <w:pPr>
        <w:jc w:val="both"/>
        <w:rPr>
          <w:rFonts w:cs="Times New Roman"/>
        </w:rPr>
      </w:pPr>
    </w:p>
    <w:p w:rsidR="00BE6928" w:rsidRDefault="00BE6928" w:rsidP="008F61FC">
      <w:pPr>
        <w:jc w:val="both"/>
        <w:rPr>
          <w:rFonts w:cs="Times New Roman"/>
        </w:rPr>
      </w:pPr>
    </w:p>
    <w:p w:rsidR="00C3118F" w:rsidRDefault="00C3118F" w:rsidP="008F61FC">
      <w:pPr>
        <w:jc w:val="both"/>
        <w:rPr>
          <w:rFonts w:cs="Times New Roman"/>
        </w:rPr>
      </w:pPr>
    </w:p>
    <w:p w:rsidR="00C3118F" w:rsidRDefault="00C3118F" w:rsidP="008F61FC">
      <w:pPr>
        <w:jc w:val="both"/>
        <w:rPr>
          <w:rFonts w:cs="Times New Roman"/>
        </w:rPr>
      </w:pPr>
    </w:p>
    <w:p w:rsidR="00C3118F" w:rsidRDefault="00C3118F" w:rsidP="008F61FC">
      <w:pPr>
        <w:jc w:val="both"/>
        <w:rPr>
          <w:rFonts w:cs="Times New Roman"/>
        </w:rPr>
      </w:pPr>
    </w:p>
    <w:p w:rsidR="00C3118F" w:rsidRDefault="00C3118F" w:rsidP="008F61FC">
      <w:pPr>
        <w:jc w:val="both"/>
        <w:rPr>
          <w:rFonts w:cs="Times New Roman"/>
        </w:rPr>
      </w:pPr>
    </w:p>
    <w:p w:rsidR="009C4F65" w:rsidRDefault="009C4F65" w:rsidP="00AC4C04"/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8C1AE2" w:rsidTr="00C3118F">
        <w:tc>
          <w:tcPr>
            <w:tcW w:w="4926" w:type="dxa"/>
          </w:tcPr>
          <w:p w:rsidR="008C1AE2" w:rsidRDefault="00740D87" w:rsidP="002217D9">
            <w:pPr>
              <w:jc w:val="both"/>
            </w:pPr>
            <w:r>
              <w:lastRenderedPageBreak/>
              <w:t>Приложение</w:t>
            </w:r>
          </w:p>
          <w:p w:rsidR="008C1AE2" w:rsidRDefault="00740D87" w:rsidP="002217D9">
            <w:pPr>
              <w:jc w:val="both"/>
            </w:pPr>
            <w:r>
              <w:t xml:space="preserve">к </w:t>
            </w:r>
            <w:r w:rsidR="008C1AE2">
              <w:t>распоряжени</w:t>
            </w:r>
            <w:r>
              <w:t>ю</w:t>
            </w:r>
            <w:r w:rsidR="008C1AE2">
              <w:t xml:space="preserve"> Администрации городского округа Электросталь Московской области</w:t>
            </w:r>
          </w:p>
          <w:p w:rsidR="008C1AE2" w:rsidRDefault="00C3118F" w:rsidP="002217D9">
            <w:pPr>
              <w:jc w:val="both"/>
            </w:pPr>
            <w:r>
              <w:t xml:space="preserve">от </w:t>
            </w:r>
            <w:r w:rsidRPr="00C3118F">
              <w:t>23.08.2018</w:t>
            </w:r>
            <w:r>
              <w:t xml:space="preserve"> № </w:t>
            </w:r>
            <w:r w:rsidRPr="00C3118F">
              <w:t>400-р</w:t>
            </w:r>
          </w:p>
        </w:tc>
      </w:tr>
    </w:tbl>
    <w:p w:rsidR="008C1AE2" w:rsidRDefault="008C1AE2" w:rsidP="008C1AE2">
      <w:pPr>
        <w:jc w:val="both"/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B21135" w:rsidTr="00CC1B59">
        <w:tc>
          <w:tcPr>
            <w:tcW w:w="4926" w:type="dxa"/>
          </w:tcPr>
          <w:p w:rsidR="00B21135" w:rsidRDefault="00B21135" w:rsidP="00B21135">
            <w:pPr>
              <w:jc w:val="both"/>
            </w:pPr>
            <w:r>
              <w:t>«УТВЕРЖДЕН</w:t>
            </w:r>
          </w:p>
          <w:p w:rsidR="00B21135" w:rsidRDefault="00B21135" w:rsidP="00B21135">
            <w:pPr>
              <w:jc w:val="both"/>
            </w:pPr>
            <w:r>
              <w:t>распоряжением Администрации городского округа Электросталь Московской области</w:t>
            </w:r>
          </w:p>
          <w:p w:rsidR="00B21135" w:rsidRPr="00B21135" w:rsidRDefault="00C3118F" w:rsidP="00B21135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t xml:space="preserve">от </w:t>
            </w:r>
            <w:r w:rsidR="00B21135" w:rsidRPr="00C3118F">
              <w:t>12.04.2017</w:t>
            </w:r>
            <w:r w:rsidRPr="00C3118F">
              <w:t xml:space="preserve"> </w:t>
            </w:r>
            <w:r w:rsidR="00B21135">
              <w:t xml:space="preserve">№ </w:t>
            </w:r>
            <w:r w:rsidR="00B21135" w:rsidRPr="00C3118F">
              <w:t>214-р</w:t>
            </w:r>
          </w:p>
        </w:tc>
      </w:tr>
    </w:tbl>
    <w:p w:rsidR="008C1AE2" w:rsidRDefault="008C1AE2" w:rsidP="008C1AE2">
      <w:pPr>
        <w:pStyle w:val="21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2217D9" w:rsidRDefault="002217D9" w:rsidP="008C1AE2">
      <w:pPr>
        <w:pStyle w:val="21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8C1AE2" w:rsidRPr="00862052" w:rsidRDefault="008C1AE2" w:rsidP="008C1AE2">
      <w:pPr>
        <w:pStyle w:val="2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862052">
        <w:rPr>
          <w:sz w:val="24"/>
          <w:szCs w:val="24"/>
        </w:rPr>
        <w:t>График</w:t>
      </w:r>
    </w:p>
    <w:p w:rsidR="008C1AE2" w:rsidRDefault="008C1AE2" w:rsidP="00B2776E">
      <w:pPr>
        <w:pStyle w:val="21"/>
        <w:shd w:val="clear" w:color="auto" w:fill="auto"/>
        <w:spacing w:after="120" w:line="240" w:lineRule="auto"/>
        <w:ind w:firstLine="0"/>
        <w:rPr>
          <w:sz w:val="24"/>
          <w:szCs w:val="24"/>
        </w:rPr>
      </w:pPr>
      <w:r w:rsidRPr="00862052">
        <w:rPr>
          <w:sz w:val="24"/>
          <w:szCs w:val="24"/>
        </w:rPr>
        <w:t xml:space="preserve">осуществления контроля </w:t>
      </w:r>
      <w:r w:rsidRPr="00A22232">
        <w:rPr>
          <w:sz w:val="24"/>
          <w:szCs w:val="24"/>
        </w:rPr>
        <w:t>Администрацией городского округа Электросталь Московской</w:t>
      </w:r>
      <w:r w:rsidRPr="00862052">
        <w:rPr>
          <w:sz w:val="24"/>
          <w:szCs w:val="24"/>
        </w:rPr>
        <w:t xml:space="preserve"> области за финансово-хозяйственной деятельностью муниципальных унитарных предприятий и хозяйственных обществ, в которых муниципальному образованию принадлежит доля, </w:t>
      </w:r>
      <w:r w:rsidRPr="005764F6">
        <w:rPr>
          <w:sz w:val="24"/>
          <w:szCs w:val="24"/>
        </w:rPr>
        <w:t>обеспечивающая положительный результат голосования при принятии решения собственников (учредителей), осуществляющих свою деятельность в сфере жилищно-коммунального хозяйства</w:t>
      </w:r>
    </w:p>
    <w:p w:rsidR="002217D9" w:rsidRDefault="002217D9" w:rsidP="00B2776E">
      <w:pPr>
        <w:pStyle w:val="21"/>
        <w:shd w:val="clear" w:color="auto" w:fill="auto"/>
        <w:spacing w:after="120" w:line="240" w:lineRule="auto"/>
        <w:ind w:firstLine="0"/>
        <w:rPr>
          <w:sz w:val="24"/>
          <w:szCs w:val="24"/>
        </w:rPr>
      </w:pPr>
    </w:p>
    <w:p w:rsidR="00C3118F" w:rsidRPr="00862052" w:rsidRDefault="00C3118F" w:rsidP="00B2776E">
      <w:pPr>
        <w:pStyle w:val="21"/>
        <w:shd w:val="clear" w:color="auto" w:fill="auto"/>
        <w:spacing w:after="120" w:line="240" w:lineRule="auto"/>
        <w:ind w:firstLine="0"/>
        <w:rPr>
          <w:sz w:val="24"/>
          <w:szCs w:val="24"/>
        </w:rPr>
      </w:pPr>
    </w:p>
    <w:tbl>
      <w:tblPr>
        <w:tblW w:w="100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3782"/>
        <w:gridCol w:w="2268"/>
        <w:gridCol w:w="2976"/>
        <w:gridCol w:w="404"/>
      </w:tblGrid>
      <w:tr w:rsidR="0097157E" w:rsidRPr="00A22232" w:rsidTr="00B2776E">
        <w:trPr>
          <w:trHeight w:hRule="exact" w:val="124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6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№</w:t>
            </w:r>
          </w:p>
          <w:p w:rsidR="0097157E" w:rsidRPr="00A22232" w:rsidRDefault="0097157E" w:rsidP="002217D9">
            <w:pPr>
              <w:pStyle w:val="21"/>
              <w:shd w:val="clear" w:color="auto" w:fill="auto"/>
              <w:spacing w:before="60"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п/п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Наименование мероприятия по осуществлению контроля за финансово</w:t>
            </w:r>
            <w:r w:rsidRPr="00A22232">
              <w:rPr>
                <w:rStyle w:val="2105pt"/>
                <w:sz w:val="24"/>
                <w:szCs w:val="24"/>
              </w:rPr>
              <w:softHyphen/>
              <w:t>-хозяйственной деятельностью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0" w:line="210" w:lineRule="exact"/>
              <w:ind w:left="111" w:right="107" w:firstLine="0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120" w:line="210" w:lineRule="exact"/>
              <w:ind w:left="156" w:right="131" w:firstLine="0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Ответственный</w:t>
            </w:r>
          </w:p>
          <w:p w:rsidR="0097157E" w:rsidRPr="00A22232" w:rsidRDefault="0097157E" w:rsidP="002217D9">
            <w:pPr>
              <w:pStyle w:val="21"/>
              <w:shd w:val="clear" w:color="auto" w:fill="auto"/>
              <w:spacing w:before="120" w:after="0" w:line="210" w:lineRule="exact"/>
              <w:ind w:left="156" w:right="131" w:firstLine="0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исполнитель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120" w:line="210" w:lineRule="exact"/>
              <w:ind w:left="156" w:right="131" w:firstLine="0"/>
              <w:rPr>
                <w:rStyle w:val="2105pt"/>
                <w:sz w:val="24"/>
                <w:szCs w:val="24"/>
              </w:rPr>
            </w:pPr>
          </w:p>
        </w:tc>
      </w:tr>
      <w:tr w:rsidR="0097157E" w:rsidRPr="00FA2BED" w:rsidTr="002217D9">
        <w:trPr>
          <w:trHeight w:hRule="exact" w:val="399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2BED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FA2BED">
              <w:rPr>
                <w:rStyle w:val="2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2BED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</w:rPr>
            </w:pPr>
            <w:r w:rsidRPr="00FA2BED">
              <w:rPr>
                <w:rStyle w:val="2105pt"/>
                <w:color w:val="auto"/>
                <w:sz w:val="24"/>
                <w:szCs w:val="24"/>
              </w:rPr>
              <w:t>Представление на утверждение  инвестиционных программ муниципальными унитарными предприятиями или хозяйственными обществами, в которых муниципальному образованию принадлежит доля, обеспечивающая положительный результат голосования при принятии решения собственников (учредителей)</w:t>
            </w:r>
            <w:r w:rsidRPr="00FA2BED">
              <w:rPr>
                <w:sz w:val="24"/>
                <w:szCs w:val="24"/>
              </w:rPr>
              <w:t>,</w:t>
            </w:r>
            <w:r w:rsidR="00B2776E">
              <w:rPr>
                <w:sz w:val="24"/>
                <w:szCs w:val="24"/>
              </w:rPr>
              <w:t xml:space="preserve"> осуществляющими </w:t>
            </w:r>
            <w:r w:rsidR="002217D9">
              <w:rPr>
                <w:sz w:val="24"/>
                <w:szCs w:val="24"/>
              </w:rPr>
              <w:t>регулируемые виды деятельности</w:t>
            </w:r>
            <w:r w:rsidR="00B2776E">
              <w:rPr>
                <w:sz w:val="24"/>
                <w:szCs w:val="24"/>
              </w:rPr>
              <w:t xml:space="preserve"> в сфере жилищно-коммунального хозяйства</w:t>
            </w:r>
            <w:r w:rsidRPr="00FA2BED">
              <w:rPr>
                <w:rStyle w:val="2105pt"/>
                <w:color w:val="auto"/>
                <w:sz w:val="24"/>
                <w:szCs w:val="24"/>
              </w:rPr>
              <w:t xml:space="preserve">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2BED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FA2BED" w:rsidRDefault="0097157E" w:rsidP="00B21135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2BED">
              <w:rPr>
                <w:rStyle w:val="2105pt"/>
                <w:color w:val="auto"/>
                <w:sz w:val="24"/>
                <w:szCs w:val="24"/>
              </w:rPr>
              <w:t>Заместитель Главы Администрации городского округа Электросталь Московской области (далее – Администрация городского округа), курирующий деятельность УГЖКХ</w:t>
            </w:r>
            <w:r w:rsidR="00FA2BED" w:rsidRPr="00FA2BED">
              <w:rPr>
                <w:rStyle w:val="2105pt"/>
                <w:color w:val="auto"/>
                <w:sz w:val="24"/>
                <w:szCs w:val="24"/>
              </w:rPr>
              <w:t xml:space="preserve"> Администрации городского округа</w:t>
            </w:r>
          </w:p>
          <w:p w:rsidR="0097157E" w:rsidRPr="00FA2BED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2BED">
              <w:rPr>
                <w:rStyle w:val="2105pt"/>
                <w:color w:val="auto"/>
                <w:sz w:val="24"/>
                <w:szCs w:val="24"/>
              </w:rPr>
              <w:t>Начальник УГЖКХ Администрации городского округа</w:t>
            </w:r>
          </w:p>
          <w:p w:rsidR="0097157E" w:rsidRPr="00FA2BED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FA2BED" w:rsidRDefault="0097157E" w:rsidP="00B21135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97157E" w:rsidRPr="009C10B7" w:rsidTr="002217D9">
        <w:trPr>
          <w:trHeight w:hRule="exact" w:val="62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9C10B7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9C10B7">
              <w:rPr>
                <w:rStyle w:val="2105pt"/>
                <w:color w:val="auto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9C10B7" w:rsidRDefault="0097157E" w:rsidP="002217D9">
            <w:pPr>
              <w:pStyle w:val="21"/>
              <w:shd w:val="clear" w:color="auto" w:fill="auto"/>
              <w:spacing w:after="0" w:line="210" w:lineRule="exact"/>
              <w:ind w:left="86" w:right="153" w:firstLine="0"/>
              <w:jc w:val="left"/>
              <w:rPr>
                <w:sz w:val="24"/>
                <w:szCs w:val="24"/>
              </w:rPr>
            </w:pPr>
            <w:r w:rsidRPr="009C10B7">
              <w:rPr>
                <w:rStyle w:val="2105pt"/>
                <w:color w:val="auto"/>
                <w:sz w:val="24"/>
                <w:szCs w:val="24"/>
              </w:rPr>
              <w:t>в сфере теплоснабжения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9C10B7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</w:rPr>
            </w:pPr>
            <w:r w:rsidRPr="009C10B7">
              <w:rPr>
                <w:rStyle w:val="2105pt"/>
                <w:color w:val="auto"/>
                <w:sz w:val="24"/>
                <w:szCs w:val="24"/>
              </w:rPr>
              <w:t>до 15 апреля года, предшествующего периоду начала ее реализации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9C10B7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</w:rPr>
            </w:pPr>
            <w:r w:rsidRPr="009C10B7">
              <w:rPr>
                <w:rStyle w:val="2105pt"/>
                <w:color w:val="auto"/>
                <w:sz w:val="24"/>
                <w:szCs w:val="24"/>
              </w:rPr>
              <w:t>Руководитель</w:t>
            </w:r>
          </w:p>
          <w:p w:rsidR="0097157E" w:rsidRPr="009C10B7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</w:rPr>
            </w:pPr>
            <w:r w:rsidRPr="009C10B7">
              <w:rPr>
                <w:rStyle w:val="2105pt"/>
                <w:color w:val="auto"/>
                <w:sz w:val="24"/>
                <w:szCs w:val="24"/>
              </w:rPr>
              <w:t>муниципального</w:t>
            </w:r>
          </w:p>
          <w:p w:rsidR="0097157E" w:rsidRPr="009C10B7" w:rsidRDefault="0097157E" w:rsidP="00E13DC1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</w:rPr>
            </w:pPr>
            <w:r w:rsidRPr="009C10B7">
              <w:rPr>
                <w:rStyle w:val="2105pt"/>
                <w:color w:val="auto"/>
                <w:sz w:val="24"/>
                <w:szCs w:val="24"/>
              </w:rPr>
              <w:t>предприятия или хозяйственного общества</w:t>
            </w:r>
            <w:r w:rsidR="00B2776E" w:rsidRPr="009C10B7">
              <w:rPr>
                <w:rStyle w:val="2105pt"/>
                <w:color w:val="auto"/>
                <w:sz w:val="24"/>
                <w:szCs w:val="24"/>
              </w:rPr>
              <w:t xml:space="preserve">, </w:t>
            </w:r>
            <w:r w:rsidR="002217D9" w:rsidRPr="009C10B7">
              <w:rPr>
                <w:rStyle w:val="2105pt"/>
                <w:color w:val="auto"/>
                <w:sz w:val="24"/>
                <w:szCs w:val="24"/>
              </w:rPr>
              <w:t>в которых муниципальному образованию принадлежит доля, обеспечивающая положительный результат голосования при принятии решения собственников (учредителей)</w:t>
            </w:r>
            <w:r w:rsidR="002217D9" w:rsidRPr="009C10B7">
              <w:rPr>
                <w:sz w:val="24"/>
                <w:szCs w:val="24"/>
              </w:rPr>
              <w:t>, осуществляющ</w:t>
            </w:r>
            <w:r w:rsidR="00E13DC1" w:rsidRPr="009C10B7">
              <w:rPr>
                <w:sz w:val="24"/>
                <w:szCs w:val="24"/>
              </w:rPr>
              <w:t>его</w:t>
            </w:r>
            <w:r w:rsidR="002217D9" w:rsidRPr="009C10B7">
              <w:rPr>
                <w:sz w:val="24"/>
                <w:szCs w:val="24"/>
              </w:rPr>
              <w:t xml:space="preserve"> деятельность в сфере жилищно-коммунального хозяйства (</w:t>
            </w:r>
            <w:r w:rsidR="002217D9" w:rsidRPr="009C10B7">
              <w:rPr>
                <w:rStyle w:val="2105pt"/>
                <w:color w:val="auto"/>
                <w:sz w:val="24"/>
                <w:szCs w:val="24"/>
              </w:rPr>
              <w:t>далее - муниципальные предприятия и (или) хозяйственные общества, осуществляющие деятельность в сфере жилищно-коммунального хозяйства)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9C10B7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97157E" w:rsidRPr="00A22232" w:rsidTr="00E13DC1">
        <w:trPr>
          <w:trHeight w:hRule="exact" w:val="25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1.2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в сфере водоснабжения и водоотведения (в том числе техническое задание)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rStyle w:val="2105pt"/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до 1 апреля года, предшествующего периоду начала ее реализации</w:t>
            </w:r>
          </w:p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Руководитель</w:t>
            </w:r>
          </w:p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муниципального</w:t>
            </w:r>
          </w:p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предприятия или хозяйственного общества</w:t>
            </w:r>
            <w:r w:rsidR="002217D9">
              <w:rPr>
                <w:rStyle w:val="2105pt"/>
                <w:sz w:val="24"/>
                <w:szCs w:val="24"/>
              </w:rPr>
              <w:t>,</w:t>
            </w:r>
            <w:r w:rsidR="002217D9">
              <w:rPr>
                <w:rStyle w:val="2105pt"/>
                <w:color w:val="auto"/>
                <w:sz w:val="24"/>
                <w:szCs w:val="24"/>
              </w:rPr>
              <w:t xml:space="preserve"> </w:t>
            </w:r>
            <w:r w:rsidR="002217D9" w:rsidRPr="009C10B7">
              <w:rPr>
                <w:rStyle w:val="2105pt"/>
                <w:color w:val="auto"/>
                <w:sz w:val="24"/>
                <w:szCs w:val="24"/>
              </w:rPr>
              <w:t>осуществляющего деятельность в сфере жилищно-коммунального хозяйства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sz w:val="24"/>
                <w:szCs w:val="24"/>
              </w:rPr>
            </w:pPr>
          </w:p>
        </w:tc>
      </w:tr>
      <w:tr w:rsidR="0097157E" w:rsidRPr="00A22232" w:rsidTr="002217D9">
        <w:trPr>
          <w:trHeight w:hRule="exact" w:val="553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  <w:lang w:bidi="ru-RU"/>
              </w:rPr>
            </w:pPr>
            <w:r w:rsidRPr="00A22232">
              <w:rPr>
                <w:rStyle w:val="2105pt"/>
                <w:sz w:val="24"/>
                <w:szCs w:val="24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rStyle w:val="2105pt"/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 xml:space="preserve">Представление на утверждение инвестиционных программ муниципальных предприятий или хозяйственных обществ, осуществляющих регулируемые виды деятельности в сфере теплоснабжения, водоснабжения и (или) водоотведения и предложений об установлении тарифов. </w:t>
            </w:r>
          </w:p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rStyle w:val="2105pt"/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 xml:space="preserve">до 1 мая года, предшествующего периоду начала ее реализации </w:t>
            </w:r>
          </w:p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Руководитель</w:t>
            </w:r>
          </w:p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муниципального</w:t>
            </w:r>
          </w:p>
          <w:p w:rsidR="0097157E" w:rsidRPr="009C10B7" w:rsidRDefault="0097157E" w:rsidP="00B21135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 xml:space="preserve">предприятия или </w:t>
            </w:r>
            <w:r w:rsidRPr="009C10B7">
              <w:rPr>
                <w:rStyle w:val="2105pt"/>
                <w:color w:val="auto"/>
                <w:sz w:val="24"/>
                <w:szCs w:val="24"/>
              </w:rPr>
              <w:t>хозяйственного общества</w:t>
            </w:r>
            <w:r w:rsidR="002217D9" w:rsidRPr="009C10B7">
              <w:rPr>
                <w:rStyle w:val="2105pt"/>
                <w:color w:val="auto"/>
                <w:sz w:val="24"/>
                <w:szCs w:val="24"/>
              </w:rPr>
              <w:t>,</w:t>
            </w:r>
            <w:r w:rsidRPr="009C10B7">
              <w:rPr>
                <w:rStyle w:val="2105pt"/>
                <w:color w:val="auto"/>
                <w:sz w:val="24"/>
                <w:szCs w:val="24"/>
              </w:rPr>
              <w:t xml:space="preserve"> </w:t>
            </w:r>
            <w:r w:rsidR="002217D9" w:rsidRPr="009C10B7">
              <w:rPr>
                <w:rStyle w:val="2105pt"/>
                <w:color w:val="auto"/>
                <w:sz w:val="24"/>
                <w:szCs w:val="24"/>
              </w:rPr>
              <w:t>осуществляющего деятельность в сфере жилищно-коммунального хозяйства</w:t>
            </w:r>
          </w:p>
          <w:p w:rsidR="0097157E" w:rsidRPr="00001CA7" w:rsidRDefault="0097157E" w:rsidP="00B21135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001CA7">
              <w:rPr>
                <w:rStyle w:val="2105pt"/>
                <w:color w:val="auto"/>
                <w:sz w:val="24"/>
                <w:szCs w:val="24"/>
              </w:rPr>
              <w:t>Заместитель Главы Администрации городского округа, курирующий деятельность УГЖКХ</w:t>
            </w:r>
            <w:r w:rsidR="00FA2BED" w:rsidRPr="00001CA7">
              <w:rPr>
                <w:rStyle w:val="2105pt"/>
                <w:color w:val="auto"/>
                <w:sz w:val="24"/>
                <w:szCs w:val="24"/>
              </w:rPr>
              <w:t xml:space="preserve"> Администрации городского округа</w:t>
            </w:r>
          </w:p>
          <w:p w:rsidR="0097157E" w:rsidRPr="00001CA7" w:rsidRDefault="0097157E" w:rsidP="00B21135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001CA7">
              <w:rPr>
                <w:rStyle w:val="2105pt"/>
                <w:color w:val="auto"/>
                <w:sz w:val="24"/>
                <w:szCs w:val="24"/>
              </w:rPr>
              <w:t>Начальник УГЖКХ Администрации городского округа</w:t>
            </w:r>
          </w:p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sz w:val="24"/>
                <w:szCs w:val="24"/>
              </w:rPr>
            </w:pPr>
          </w:p>
        </w:tc>
      </w:tr>
      <w:tr w:rsidR="0097157E" w:rsidRPr="00F52322" w:rsidTr="00E13DC1">
        <w:trPr>
          <w:trHeight w:hRule="exact" w:val="30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52322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  <w:lang w:bidi="ru-RU"/>
              </w:rPr>
            </w:pPr>
            <w:r w:rsidRPr="00F52322">
              <w:rPr>
                <w:sz w:val="24"/>
                <w:szCs w:val="24"/>
                <w:lang w:bidi="ru-RU"/>
              </w:rPr>
              <w:lastRenderedPageBreak/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52322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 xml:space="preserve">Проведение ежегодной актуализации схем теплоснабжения, водоснабжения и водоотведения. </w:t>
            </w:r>
          </w:p>
          <w:p w:rsidR="0097157E" w:rsidRPr="00F52322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52322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 xml:space="preserve">не позднее 15 апреля года, предшествующего году, на который актуализируется схема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F52322" w:rsidRDefault="0097157E" w:rsidP="00B21135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Заместитель Главы Администрации городского округа, курирующий деятельность УГЖКХ</w:t>
            </w:r>
            <w:r w:rsidR="00FA2BED" w:rsidRPr="00F52322">
              <w:rPr>
                <w:rStyle w:val="2105pt"/>
                <w:color w:val="auto"/>
                <w:sz w:val="24"/>
                <w:szCs w:val="24"/>
              </w:rPr>
              <w:t xml:space="preserve"> Администрации городского округа</w:t>
            </w:r>
          </w:p>
          <w:p w:rsidR="0097157E" w:rsidRPr="00F52322" w:rsidRDefault="0097157E" w:rsidP="00B21135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 xml:space="preserve">Начальник УГЖКХ Администрации городского округа </w:t>
            </w:r>
          </w:p>
          <w:p w:rsidR="0097157E" w:rsidRPr="00F52322" w:rsidRDefault="0097157E" w:rsidP="00B21135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  <w:p w:rsidR="0097157E" w:rsidRPr="00F52322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F52322" w:rsidRDefault="0097157E" w:rsidP="00B21135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97157E" w:rsidRPr="00F52322" w:rsidTr="002217D9">
        <w:trPr>
          <w:trHeight w:hRule="exact" w:val="555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52322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52322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Представление отчетов о выполнении инвестиционных программ муниципальных предприятий и</w:t>
            </w:r>
            <w:r w:rsidR="00BE6928">
              <w:rPr>
                <w:rStyle w:val="2105pt"/>
                <w:color w:val="auto"/>
                <w:sz w:val="24"/>
                <w:szCs w:val="24"/>
              </w:rPr>
              <w:t>ли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 xml:space="preserve"> хозяйственных обществ, осуществляющих регулируемые виды деятельности в сфере теплоснабжения, водоснабжения и (или) водоотведения о выполнении инвестиционных программ за предыдущий квартал.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52322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 xml:space="preserve">ежеквартально не позднее, чем через 45 дней после окончания отчетного квартала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F52322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Руководитель</w:t>
            </w:r>
          </w:p>
          <w:p w:rsidR="0097157E" w:rsidRPr="00F52322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муниципального</w:t>
            </w:r>
          </w:p>
          <w:p w:rsidR="0097157E" w:rsidRPr="00FA04F3" w:rsidRDefault="0097157E" w:rsidP="00B21135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предприятия или хозяйственного общества</w:t>
            </w:r>
            <w:r w:rsidR="002217D9">
              <w:rPr>
                <w:rStyle w:val="2105pt"/>
                <w:color w:val="auto"/>
                <w:sz w:val="24"/>
                <w:szCs w:val="24"/>
              </w:rPr>
              <w:t xml:space="preserve">, </w:t>
            </w:r>
            <w:r w:rsidR="002217D9" w:rsidRPr="00FA04F3">
              <w:rPr>
                <w:rStyle w:val="2105pt"/>
                <w:color w:val="auto"/>
                <w:sz w:val="24"/>
                <w:szCs w:val="24"/>
              </w:rPr>
              <w:t>осуществляющего деятельность в сфере жилищно-коммунального хозяйства</w:t>
            </w:r>
          </w:p>
          <w:p w:rsidR="0097157E" w:rsidRPr="00F52322" w:rsidRDefault="0097157E" w:rsidP="00B21135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Заместитель Главы Администрации городского округа, курирующий деятельность УГЖКХ</w:t>
            </w:r>
            <w:r w:rsidR="00FA2BED" w:rsidRPr="00F52322">
              <w:rPr>
                <w:rStyle w:val="2105pt"/>
                <w:color w:val="auto"/>
                <w:sz w:val="24"/>
                <w:szCs w:val="24"/>
              </w:rPr>
              <w:t xml:space="preserve"> Администрации городского округа</w:t>
            </w:r>
          </w:p>
          <w:p w:rsidR="0097157E" w:rsidRPr="00F52322" w:rsidRDefault="0097157E" w:rsidP="00B21135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 xml:space="preserve">Начальник УГЖКХ Администрации городского округа </w:t>
            </w:r>
          </w:p>
          <w:p w:rsidR="0097157E" w:rsidRPr="00F52322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F52322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97157E" w:rsidRPr="00F52322" w:rsidTr="002217D9">
        <w:trPr>
          <w:trHeight w:hRule="exact" w:val="525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52322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52322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 xml:space="preserve">Представление отчетов о выполнении инвестиционных программ муниципальных предприятий </w:t>
            </w:r>
            <w:r w:rsidR="00BE6928">
              <w:rPr>
                <w:rStyle w:val="2105pt"/>
                <w:color w:val="auto"/>
                <w:sz w:val="24"/>
                <w:szCs w:val="24"/>
              </w:rPr>
              <w:t>ил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 xml:space="preserve">и хозяйственных обществ, осуществляющих регулируемые виды деятельности в сфере теплоснабжения, водоснабжения и (или) водоотведения и достижения плановых значений показателей надежности, качества и энергетической эффективности за предыдущий год.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52322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ежегодно, до 1 мая года, следующего за отчетным</w:t>
            </w:r>
          </w:p>
          <w:p w:rsidR="0097157E" w:rsidRPr="00F52322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F52322" w:rsidRDefault="0097157E" w:rsidP="00B21135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Руководитель</w:t>
            </w:r>
          </w:p>
          <w:p w:rsidR="0097157E" w:rsidRPr="00F52322" w:rsidRDefault="0097157E" w:rsidP="00B21135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муниципального</w:t>
            </w:r>
          </w:p>
          <w:p w:rsidR="0097157E" w:rsidRPr="00FA04F3" w:rsidRDefault="0097157E" w:rsidP="00B21135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предприятия или хозяйственного общества</w:t>
            </w:r>
            <w:r w:rsidR="002217D9">
              <w:rPr>
                <w:rStyle w:val="2105pt"/>
                <w:color w:val="auto"/>
                <w:sz w:val="24"/>
                <w:szCs w:val="24"/>
              </w:rPr>
              <w:t xml:space="preserve">, </w:t>
            </w:r>
            <w:r w:rsidR="002217D9" w:rsidRPr="00FA04F3">
              <w:rPr>
                <w:rStyle w:val="2105pt"/>
                <w:color w:val="auto"/>
                <w:sz w:val="24"/>
                <w:szCs w:val="24"/>
              </w:rPr>
              <w:t>осуществляющего деятельность в сфере жилищно-коммунального хозяйства</w:t>
            </w:r>
          </w:p>
          <w:p w:rsidR="0097157E" w:rsidRPr="00F52322" w:rsidRDefault="0097157E" w:rsidP="00B21135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Заместитель Главы Администрации городского округа, курирующий деятельность УГЖКХ</w:t>
            </w:r>
            <w:r w:rsidR="00FA2BED" w:rsidRPr="00F52322">
              <w:rPr>
                <w:rStyle w:val="2105pt"/>
                <w:color w:val="auto"/>
                <w:sz w:val="24"/>
                <w:szCs w:val="24"/>
              </w:rPr>
              <w:t xml:space="preserve"> Администрации городского округа</w:t>
            </w:r>
          </w:p>
          <w:p w:rsidR="0097157E" w:rsidRPr="00F52322" w:rsidRDefault="0097157E" w:rsidP="00CC1B5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 xml:space="preserve">Начальник УГЖКХ Администрации городского округа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F52322" w:rsidRDefault="0097157E" w:rsidP="00B21135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97157E" w:rsidRPr="00A22232" w:rsidTr="00D427D0">
        <w:trPr>
          <w:trHeight w:hRule="exact" w:val="27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A2223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D427D0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Представление проекта Плана финансово-хозяйственной деятельности (далее – План ФХД) муниципального предприятия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, осуществляющего деятельность в сфере жилищно-коммунального хозяйства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 на утверждение в Администрацию городского округа.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FA2BED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до 01 июля года, предшествующего планируемому году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Руководитель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муниципального</w:t>
            </w:r>
          </w:p>
          <w:p w:rsidR="00D427D0" w:rsidRPr="00FA04F3" w:rsidRDefault="0097157E" w:rsidP="00D427D0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предприятия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, осуществляющего деятельность в сфере жилищно-коммунального хозяйства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sz w:val="24"/>
                <w:szCs w:val="24"/>
              </w:rPr>
            </w:pPr>
          </w:p>
        </w:tc>
      </w:tr>
      <w:tr w:rsidR="0097157E" w:rsidRPr="00FA04F3" w:rsidTr="00D427D0">
        <w:trPr>
          <w:trHeight w:hRule="exact" w:val="184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</w:rPr>
              <w:t>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7D0" w:rsidRPr="00FA04F3" w:rsidRDefault="0097157E" w:rsidP="00D427D0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Рассмотрение и утверждение Плана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 xml:space="preserve"> 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ФХД муниципального предприятия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, осуществляющего деятельность в сфере жилищно-коммунального хозяйства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в течение 30 дней с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момента представления проекта Плана ФХД.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sz w:val="24"/>
                <w:szCs w:val="24"/>
                <w:lang w:bidi="ru-RU"/>
              </w:rPr>
              <w:t>В рамках работы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sz w:val="24"/>
                <w:szCs w:val="24"/>
                <w:lang w:bidi="ru-RU"/>
              </w:rPr>
              <w:t>Балансовой комиссии Администрации</w:t>
            </w:r>
          </w:p>
          <w:p w:rsidR="0097157E" w:rsidRPr="00FA04F3" w:rsidRDefault="0097157E" w:rsidP="00CC1B5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sz w:val="24"/>
                <w:szCs w:val="24"/>
                <w:lang w:bidi="ru-RU"/>
              </w:rPr>
              <w:t xml:space="preserve">городского округа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</w:p>
        </w:tc>
      </w:tr>
      <w:tr w:rsidR="0097157E" w:rsidRPr="00FA04F3" w:rsidTr="00B2776E">
        <w:trPr>
          <w:trHeight w:hRule="exact" w:val="662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Согласование в рамках полномочий с Министерством жилищно-коммунального хозяйства Московской области и Комитетом по ценам и тарифам Московской области, рассмотрение и утверждение скорректированного Плана ФХД муниципального предприятия, осуществляющего регулируемые виды деятельности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 xml:space="preserve"> в сфере жилищно-коммунального хозяйства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.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после утверждения тарифа, но не позднее 5 марта планируемого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FA04F3" w:rsidRDefault="0097157E" w:rsidP="00CC1B59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Заместитель Главы Администрации городского округа, курирующий деятельность УГЖКХ</w:t>
            </w:r>
            <w:r w:rsidR="00FA2BED" w:rsidRPr="00FA04F3">
              <w:rPr>
                <w:rStyle w:val="2105pt"/>
                <w:color w:val="auto"/>
                <w:sz w:val="24"/>
                <w:szCs w:val="24"/>
              </w:rPr>
              <w:t xml:space="preserve"> Администрации городского округа</w:t>
            </w:r>
          </w:p>
          <w:p w:rsidR="0097157E" w:rsidRPr="00FA04F3" w:rsidRDefault="0097157E" w:rsidP="00CC1B59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Начальник УГЖКХ Администрации городского округа </w:t>
            </w:r>
          </w:p>
          <w:p w:rsidR="0097157E" w:rsidRPr="00FA04F3" w:rsidRDefault="0097157E" w:rsidP="00CC1B59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Первый заместитель Главы Администрации городского округа, курирующий деятельность экономического управления</w:t>
            </w:r>
            <w:r w:rsidR="00FA2BED" w:rsidRPr="00FA04F3">
              <w:rPr>
                <w:rStyle w:val="2105pt"/>
                <w:color w:val="auto"/>
                <w:sz w:val="24"/>
                <w:szCs w:val="24"/>
              </w:rPr>
              <w:t xml:space="preserve"> Администрации городского округа</w:t>
            </w:r>
          </w:p>
          <w:p w:rsidR="0097157E" w:rsidRPr="00FA04F3" w:rsidRDefault="0097157E" w:rsidP="00CC1B59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Начальник экономического управления Администрации городского округа 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FA04F3" w:rsidRDefault="0097157E" w:rsidP="00CC1B59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97157E" w:rsidRPr="00FA04F3" w:rsidTr="00D427D0">
        <w:trPr>
          <w:trHeight w:hRule="exact" w:val="233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  <w:lang w:bidi="ru-RU"/>
              </w:rPr>
            </w:pPr>
            <w:r w:rsidRPr="00FA04F3">
              <w:rPr>
                <w:sz w:val="24"/>
                <w:szCs w:val="24"/>
                <w:lang w:bidi="ru-RU"/>
              </w:rPr>
              <w:t>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D427D0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Представление ежеквартального отчета об исполнении Плана ФХД 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 xml:space="preserve">муниципального предприятия, осуществляющего деятельности в сфере жилищно-коммунального хозяйства, 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в Администрацию городского округа.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до 30 числа месяца, следующего за отчетным кварталом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Руководитель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муниципального</w:t>
            </w:r>
          </w:p>
          <w:p w:rsidR="00D427D0" w:rsidRPr="00FA04F3" w:rsidRDefault="0097157E" w:rsidP="00D427D0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предприятия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, осуществляющего деятельность в сфере жилищно-коммунального хозяйства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97157E" w:rsidRPr="00FA04F3" w:rsidTr="00B2776E">
        <w:trPr>
          <w:trHeight w:hRule="exact" w:val="184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7D0" w:rsidRPr="00FA04F3" w:rsidRDefault="0097157E" w:rsidP="00D427D0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Рассмотрение квартальных отчетов об исполнении Плана ФХД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 xml:space="preserve"> муниципального предприятия, осуществляющего деятельность в сфере жилищно-коммунального хозяйства.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не позднее 30 числа второго месяца, следующего за отчетным кварталом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В рамках работы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Балансовой комиссии Администрации</w:t>
            </w:r>
          </w:p>
          <w:p w:rsidR="0097157E" w:rsidRPr="00FA04F3" w:rsidRDefault="0097157E" w:rsidP="000562B7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городского округа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97157E" w:rsidRPr="00FA04F3" w:rsidTr="00D427D0">
        <w:trPr>
          <w:trHeight w:hRule="exact" w:val="210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  <w:lang w:bidi="ru-RU"/>
              </w:rPr>
            </w:pPr>
            <w:r w:rsidRPr="00FA04F3">
              <w:rPr>
                <w:sz w:val="24"/>
                <w:szCs w:val="24"/>
                <w:lang w:bidi="ru-RU"/>
              </w:rPr>
              <w:t>11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Представление годового отчета об исполнении Плана ФХД 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 xml:space="preserve">муниципального предприятия, осуществляющего деятельность в сфере жилищно-коммунального хозяйства, 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на утверждение в Администрацию городского округа.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не позднее </w:t>
            </w:r>
            <w:r w:rsidR="0064363E" w:rsidRPr="00FA04F3">
              <w:rPr>
                <w:rStyle w:val="2105pt"/>
                <w:color w:val="auto"/>
                <w:sz w:val="24"/>
                <w:szCs w:val="24"/>
              </w:rPr>
              <w:t xml:space="preserve">20 апреля 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года, следующего за отчетным годом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7D0" w:rsidRPr="00FA04F3" w:rsidRDefault="00D427D0" w:rsidP="00D427D0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Руководитель</w:t>
            </w:r>
          </w:p>
          <w:p w:rsidR="00D427D0" w:rsidRPr="00FA04F3" w:rsidRDefault="00D427D0" w:rsidP="00D427D0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муниципального</w:t>
            </w:r>
          </w:p>
          <w:p w:rsidR="0097157E" w:rsidRPr="00FA04F3" w:rsidRDefault="00D427D0" w:rsidP="00D427D0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предприятия, осуществляющего деятельность в сфере жилищно-коммунального хозяйства</w:t>
            </w:r>
            <w:r w:rsidRPr="00FA04F3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97157E" w:rsidRPr="00FA04F3" w:rsidTr="00D427D0">
        <w:trPr>
          <w:trHeight w:hRule="exact" w:val="185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Рассмотрение годового отчета об исполнении Плана ФХД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 xml:space="preserve"> муниципального предприятия, осуществляющего деятельность в сфере жилищно-коммунального хозяйства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.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не позднее 30 дней с даты представления отчета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В рамках работы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Балансовой комиссии Администрации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городского округа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97157E" w:rsidRPr="00FA04F3" w:rsidTr="00A03753">
        <w:trPr>
          <w:trHeight w:hRule="exact" w:val="301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13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7B269D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Представление </w:t>
            </w:r>
            <w:r w:rsidR="00E13DC1" w:rsidRPr="00FA04F3">
              <w:rPr>
                <w:rStyle w:val="2105pt"/>
                <w:color w:val="auto"/>
                <w:sz w:val="24"/>
                <w:szCs w:val="24"/>
              </w:rPr>
              <w:t>муниципальным предприяти</w:t>
            </w:r>
            <w:r w:rsidR="002F10C1" w:rsidRPr="00FA04F3">
              <w:rPr>
                <w:rStyle w:val="2105pt"/>
                <w:color w:val="auto"/>
                <w:sz w:val="24"/>
                <w:szCs w:val="24"/>
              </w:rPr>
              <w:t xml:space="preserve">ем  </w:t>
            </w:r>
            <w:r w:rsidR="007B269D" w:rsidRPr="00FA04F3">
              <w:rPr>
                <w:rStyle w:val="2105pt"/>
                <w:color w:val="auto"/>
                <w:sz w:val="24"/>
                <w:szCs w:val="24"/>
              </w:rPr>
              <w:t>ил</w:t>
            </w:r>
            <w:r w:rsidR="002F10C1" w:rsidRPr="00FA04F3">
              <w:rPr>
                <w:rStyle w:val="2105pt"/>
                <w:color w:val="auto"/>
                <w:sz w:val="24"/>
                <w:szCs w:val="24"/>
              </w:rPr>
              <w:t>и</w:t>
            </w:r>
            <w:r w:rsidR="00E13DC1" w:rsidRPr="00FA04F3">
              <w:rPr>
                <w:rStyle w:val="2105pt"/>
                <w:color w:val="auto"/>
                <w:sz w:val="24"/>
                <w:szCs w:val="24"/>
              </w:rPr>
              <w:t xml:space="preserve"> хозяйственным обществ</w:t>
            </w:r>
            <w:r w:rsidR="002F10C1" w:rsidRPr="00FA04F3">
              <w:rPr>
                <w:rStyle w:val="2105pt"/>
                <w:color w:val="auto"/>
                <w:sz w:val="24"/>
                <w:szCs w:val="24"/>
              </w:rPr>
              <w:t>ом</w:t>
            </w:r>
            <w:r w:rsidR="007B269D" w:rsidRPr="00FA04F3">
              <w:rPr>
                <w:rStyle w:val="2105pt"/>
                <w:color w:val="auto"/>
                <w:sz w:val="24"/>
                <w:szCs w:val="24"/>
              </w:rPr>
              <w:t>, осуществляющим</w:t>
            </w:r>
            <w:r w:rsidR="00E13DC1" w:rsidRPr="00FA04F3">
              <w:rPr>
                <w:rStyle w:val="2105pt"/>
                <w:color w:val="auto"/>
                <w:sz w:val="24"/>
                <w:szCs w:val="24"/>
              </w:rPr>
              <w:t xml:space="preserve"> </w:t>
            </w:r>
            <w:r w:rsidR="007B269D" w:rsidRPr="00FA04F3">
              <w:rPr>
                <w:rStyle w:val="2105pt"/>
                <w:color w:val="auto"/>
                <w:sz w:val="24"/>
                <w:szCs w:val="24"/>
              </w:rPr>
              <w:t xml:space="preserve">регулируемые виды </w:t>
            </w:r>
            <w:r w:rsidR="00E13DC1" w:rsidRPr="00FA04F3">
              <w:rPr>
                <w:rStyle w:val="2105pt"/>
                <w:color w:val="auto"/>
                <w:sz w:val="24"/>
                <w:szCs w:val="24"/>
              </w:rPr>
              <w:t>деятельност</w:t>
            </w:r>
            <w:r w:rsidR="007B269D" w:rsidRPr="00FA04F3">
              <w:rPr>
                <w:rStyle w:val="2105pt"/>
                <w:color w:val="auto"/>
                <w:sz w:val="24"/>
                <w:szCs w:val="24"/>
              </w:rPr>
              <w:t>и</w:t>
            </w:r>
            <w:r w:rsidR="00E13DC1" w:rsidRPr="00FA04F3">
              <w:rPr>
                <w:rStyle w:val="2105pt"/>
                <w:color w:val="auto"/>
                <w:sz w:val="24"/>
                <w:szCs w:val="24"/>
              </w:rPr>
              <w:t xml:space="preserve"> в сфере жилищно-коммунального хозяйства, 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в Администрацию городского округа информации об изменениях учетной политики на год, следующий за отчетным.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не позднее 20 декабря текущего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Руководитель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муниципального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предприятия или хозяйственного общества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, осуществляющего деятельность в сфере жилищно-коммунального хозяйства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97157E" w:rsidRPr="00FA04F3" w:rsidTr="002F10C1">
        <w:trPr>
          <w:trHeight w:hRule="exact" w:val="509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14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Проведение Администрацией городского округа контроля за наличием в учетной политике положений о раздельном учете затрат по регулируемым видам деятельности в сфере теплоснабжения, водоснабжения и (или) водоотведения.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в течение 10 дней после представления руководителем муниципального предприятия или хозяйственного общества</w:t>
            </w:r>
            <w:r w:rsidR="002F10C1" w:rsidRPr="00FA04F3">
              <w:rPr>
                <w:rStyle w:val="2105pt"/>
                <w:color w:val="auto"/>
                <w:sz w:val="24"/>
                <w:szCs w:val="24"/>
              </w:rPr>
              <w:t>,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 </w:t>
            </w:r>
            <w:r w:rsidR="002F10C1" w:rsidRPr="00FA04F3">
              <w:rPr>
                <w:rStyle w:val="2105pt"/>
                <w:color w:val="auto"/>
                <w:sz w:val="24"/>
                <w:szCs w:val="24"/>
              </w:rPr>
              <w:t xml:space="preserve">осуществляющего деятельность в сфере жилищно-коммунального хозяйства, 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информации об изменениях учетной политики на год, следующий за отчетным.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Первый заместитель Главы Администрации городского округа, курирующий деятельность экономического управления</w:t>
            </w:r>
            <w:r w:rsidR="00FA2BED" w:rsidRPr="00FA04F3">
              <w:rPr>
                <w:rStyle w:val="2105pt"/>
                <w:color w:val="auto"/>
                <w:sz w:val="24"/>
                <w:szCs w:val="24"/>
              </w:rPr>
              <w:t xml:space="preserve"> Администрации городского округа</w:t>
            </w:r>
          </w:p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Начальник экономического управления Администрации городского округа 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97157E" w:rsidRPr="00FA04F3" w:rsidTr="002F10C1">
        <w:trPr>
          <w:trHeight w:hRule="exact" w:val="243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lastRenderedPageBreak/>
              <w:t>15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Проведение заседаний Балансовой комиссии по рассмотрению итогов финансово-хозяйственной деятельности муниципальных предприятий и хозяйственных обществ</w:t>
            </w:r>
            <w:r w:rsidR="002F10C1" w:rsidRPr="00FA04F3">
              <w:rPr>
                <w:rStyle w:val="2105pt"/>
                <w:color w:val="auto"/>
                <w:sz w:val="24"/>
                <w:szCs w:val="24"/>
              </w:rPr>
              <w:t>, осуществляющих деятельность в сфере жилищно-коммунального хозяйства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ежеквартально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Первый заместитель Главы Администрации городского округа</w:t>
            </w:r>
            <w:r w:rsidR="00FA2BED" w:rsidRPr="00FA04F3">
              <w:rPr>
                <w:rStyle w:val="2105pt"/>
                <w:color w:val="auto"/>
                <w:sz w:val="24"/>
                <w:szCs w:val="24"/>
              </w:rPr>
              <w:t xml:space="preserve"> – Председатель Балансовой комиссии Администрации городского округа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97157E" w:rsidRPr="00FA04F3" w:rsidTr="00D427D0">
        <w:trPr>
          <w:trHeight w:hRule="exact" w:val="144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17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Корректировка Плана ФХД муниципального предприятия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, осуществляющего деятельность в сфере жилищно-коммунального хозяйства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pacing w:line="288" w:lineRule="exact"/>
              <w:ind w:left="111" w:right="107"/>
              <w:rPr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pacing w:line="288" w:lineRule="exact"/>
              <w:ind w:left="156" w:right="131"/>
              <w:rPr>
                <w:sz w:val="24"/>
                <w:szCs w:val="24"/>
                <w:lang w:bidi="ru-RU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pacing w:line="288" w:lineRule="exact"/>
              <w:ind w:left="156" w:right="131"/>
              <w:rPr>
                <w:sz w:val="24"/>
                <w:szCs w:val="24"/>
                <w:lang w:bidi="ru-RU"/>
              </w:rPr>
            </w:pPr>
          </w:p>
        </w:tc>
      </w:tr>
      <w:tr w:rsidR="0097157E" w:rsidRPr="00FA04F3" w:rsidTr="00D427D0">
        <w:trPr>
          <w:trHeight w:hRule="exact" w:val="881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17.1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не осуществляющего регулируемые виды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до 15 декабря года,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предшествующего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планируемому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sz w:val="24"/>
                <w:szCs w:val="24"/>
                <w:lang w:bidi="ru-RU"/>
              </w:rPr>
              <w:t>Руководитель муниципального предприятия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, осуществляющего деятельность в сфере жилищно-коммунального хозяйства</w:t>
            </w:r>
          </w:p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Первый заместитель Главы Администрации городского округа, курирующий деятельность экономического управления</w:t>
            </w:r>
            <w:r w:rsidR="00FA2BED" w:rsidRPr="00FA04F3">
              <w:rPr>
                <w:rStyle w:val="2105pt"/>
                <w:color w:val="auto"/>
                <w:sz w:val="24"/>
                <w:szCs w:val="24"/>
              </w:rPr>
              <w:t xml:space="preserve"> Администрации городского округа</w:t>
            </w:r>
          </w:p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Начальник экономического управления Администрации городского округа </w:t>
            </w:r>
          </w:p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Заместитель Главы Администрации городского округа, курирующий деятельность УГЖКХ</w:t>
            </w:r>
            <w:r w:rsidR="00FA2BED" w:rsidRPr="00FA04F3">
              <w:rPr>
                <w:rStyle w:val="2105pt"/>
                <w:color w:val="auto"/>
                <w:sz w:val="24"/>
                <w:szCs w:val="24"/>
              </w:rPr>
              <w:t xml:space="preserve"> Администрации городского округа</w:t>
            </w:r>
          </w:p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Начальник УГЖКХ Администрации городского округа 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</w:tc>
      </w:tr>
      <w:tr w:rsidR="0097157E" w:rsidRPr="00FA04F3" w:rsidTr="00D427D0">
        <w:trPr>
          <w:trHeight w:hRule="exact" w:val="825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lastRenderedPageBreak/>
              <w:t>17.2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осуществляющего регулируемые виды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в течение года не чаще, чем раз в квартал (при условии, что показатели и расходы, учтенные при утверждении тарифа, изменению не подлежат), последняя корректировка до 31 октября планируемого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sz w:val="24"/>
                <w:szCs w:val="24"/>
                <w:lang w:bidi="ru-RU"/>
              </w:rPr>
              <w:t>Руководитель муниципального предприятия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, осуществляющего деятельность в сфере жилищно-коммунального хозяйства</w:t>
            </w:r>
          </w:p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Первый заместитель Главы Администрации городского округа, курирующий деятельность экономического управления</w:t>
            </w:r>
            <w:r w:rsidR="00FA2BED" w:rsidRPr="00FA04F3">
              <w:rPr>
                <w:rStyle w:val="2105pt"/>
                <w:color w:val="auto"/>
                <w:sz w:val="24"/>
                <w:szCs w:val="24"/>
              </w:rPr>
              <w:t xml:space="preserve"> Администрации городского округа</w:t>
            </w:r>
          </w:p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Начальник экономического управления Администрации городского округа </w:t>
            </w:r>
          </w:p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Заместитель Главы Администрации городского округа, курирующий деятельность УГЖКХ</w:t>
            </w:r>
          </w:p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Начальник УГЖКХ Администрации городского округа 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FA2BED" w:rsidRPr="00FA04F3" w:rsidRDefault="00FA2BED" w:rsidP="0097157E">
            <w:pPr>
              <w:pStyle w:val="21"/>
              <w:shd w:val="clear" w:color="auto" w:fill="auto"/>
              <w:spacing w:after="0" w:line="288" w:lineRule="exact"/>
              <w:ind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FA2BED" w:rsidRPr="00FA04F3" w:rsidRDefault="00FA2BED" w:rsidP="0097157E">
            <w:pPr>
              <w:pStyle w:val="21"/>
              <w:shd w:val="clear" w:color="auto" w:fill="auto"/>
              <w:spacing w:after="0" w:line="288" w:lineRule="exact"/>
              <w:ind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right="130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sz w:val="24"/>
                <w:szCs w:val="24"/>
                <w:lang w:bidi="ru-RU"/>
              </w:rPr>
              <w:t>».</w:t>
            </w:r>
          </w:p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</w:tc>
      </w:tr>
    </w:tbl>
    <w:p w:rsidR="008C1AE2" w:rsidRDefault="008C1AE2" w:rsidP="00AC4C04"/>
    <w:sectPr w:rsidR="008C1AE2" w:rsidSect="00265A45">
      <w:headerReference w:type="default" r:id="rId8"/>
      <w:pgSz w:w="11906" w:h="16838"/>
      <w:pgMar w:top="993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D6F" w:rsidRDefault="009A4D6F" w:rsidP="008C1AE2">
      <w:r>
        <w:separator/>
      </w:r>
    </w:p>
  </w:endnote>
  <w:endnote w:type="continuationSeparator" w:id="0">
    <w:p w:rsidR="009A4D6F" w:rsidRDefault="009A4D6F" w:rsidP="008C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D6F" w:rsidRDefault="009A4D6F" w:rsidP="008C1AE2">
      <w:r>
        <w:separator/>
      </w:r>
    </w:p>
  </w:footnote>
  <w:footnote w:type="continuationSeparator" w:id="0">
    <w:p w:rsidR="009A4D6F" w:rsidRDefault="009A4D6F" w:rsidP="008C1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40E" w:rsidRDefault="009A4D6F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118F">
      <w:rPr>
        <w:noProof/>
      </w:rPr>
      <w:t>4</w:t>
    </w:r>
    <w:r>
      <w:rPr>
        <w:noProof/>
      </w:rPr>
      <w:fldChar w:fldCharType="end"/>
    </w:r>
  </w:p>
  <w:p w:rsidR="00B8240E" w:rsidRDefault="00B8240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A278C"/>
    <w:multiLevelType w:val="multilevel"/>
    <w:tmpl w:val="220C82F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autoHyphenation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01CA7"/>
    <w:rsid w:val="000562B7"/>
    <w:rsid w:val="00067B44"/>
    <w:rsid w:val="00074528"/>
    <w:rsid w:val="00082FFC"/>
    <w:rsid w:val="000B6601"/>
    <w:rsid w:val="000C09A6"/>
    <w:rsid w:val="000F184C"/>
    <w:rsid w:val="000F4FA3"/>
    <w:rsid w:val="00125556"/>
    <w:rsid w:val="00135D18"/>
    <w:rsid w:val="00153757"/>
    <w:rsid w:val="00166DCA"/>
    <w:rsid w:val="001E097C"/>
    <w:rsid w:val="00203CDD"/>
    <w:rsid w:val="002146D2"/>
    <w:rsid w:val="002217D9"/>
    <w:rsid w:val="002353C5"/>
    <w:rsid w:val="00251CCB"/>
    <w:rsid w:val="00265A45"/>
    <w:rsid w:val="00271400"/>
    <w:rsid w:val="00273625"/>
    <w:rsid w:val="002C2ABF"/>
    <w:rsid w:val="002C3EB9"/>
    <w:rsid w:val="002E796F"/>
    <w:rsid w:val="002F10C1"/>
    <w:rsid w:val="003B6483"/>
    <w:rsid w:val="003F31D4"/>
    <w:rsid w:val="00403261"/>
    <w:rsid w:val="004244E3"/>
    <w:rsid w:val="00491D93"/>
    <w:rsid w:val="004A3897"/>
    <w:rsid w:val="004C0E0E"/>
    <w:rsid w:val="004C7D36"/>
    <w:rsid w:val="004E14FA"/>
    <w:rsid w:val="004F1750"/>
    <w:rsid w:val="00503223"/>
    <w:rsid w:val="00504369"/>
    <w:rsid w:val="0050754C"/>
    <w:rsid w:val="00515EC2"/>
    <w:rsid w:val="00572712"/>
    <w:rsid w:val="0058294C"/>
    <w:rsid w:val="005B23DF"/>
    <w:rsid w:val="005B5B19"/>
    <w:rsid w:val="005E6962"/>
    <w:rsid w:val="005E75CE"/>
    <w:rsid w:val="005F5F6F"/>
    <w:rsid w:val="005F6228"/>
    <w:rsid w:val="0064363E"/>
    <w:rsid w:val="0065453C"/>
    <w:rsid w:val="00654D06"/>
    <w:rsid w:val="006802E3"/>
    <w:rsid w:val="006D7237"/>
    <w:rsid w:val="006F7B9A"/>
    <w:rsid w:val="0072220D"/>
    <w:rsid w:val="00740D87"/>
    <w:rsid w:val="00752953"/>
    <w:rsid w:val="00770635"/>
    <w:rsid w:val="007B269D"/>
    <w:rsid w:val="007F3770"/>
    <w:rsid w:val="007F698B"/>
    <w:rsid w:val="00845208"/>
    <w:rsid w:val="00851EB0"/>
    <w:rsid w:val="0087028F"/>
    <w:rsid w:val="008808E0"/>
    <w:rsid w:val="008855D4"/>
    <w:rsid w:val="008C1AE2"/>
    <w:rsid w:val="008F61FC"/>
    <w:rsid w:val="00916FFC"/>
    <w:rsid w:val="00922ABF"/>
    <w:rsid w:val="00931221"/>
    <w:rsid w:val="0097157E"/>
    <w:rsid w:val="009A19A1"/>
    <w:rsid w:val="009A4D6F"/>
    <w:rsid w:val="009C10B7"/>
    <w:rsid w:val="009C4F65"/>
    <w:rsid w:val="009F3E5F"/>
    <w:rsid w:val="00A03753"/>
    <w:rsid w:val="00A37D17"/>
    <w:rsid w:val="00A8176C"/>
    <w:rsid w:val="00AA2C4B"/>
    <w:rsid w:val="00AC4C04"/>
    <w:rsid w:val="00B044E2"/>
    <w:rsid w:val="00B21135"/>
    <w:rsid w:val="00B2776E"/>
    <w:rsid w:val="00B75C77"/>
    <w:rsid w:val="00B8240E"/>
    <w:rsid w:val="00B867A7"/>
    <w:rsid w:val="00BA037C"/>
    <w:rsid w:val="00BD3B77"/>
    <w:rsid w:val="00BE6928"/>
    <w:rsid w:val="00BF6853"/>
    <w:rsid w:val="00C15259"/>
    <w:rsid w:val="00C3118F"/>
    <w:rsid w:val="00C51C8A"/>
    <w:rsid w:val="00CC1B59"/>
    <w:rsid w:val="00CD3310"/>
    <w:rsid w:val="00D427D0"/>
    <w:rsid w:val="00DA0872"/>
    <w:rsid w:val="00DC35E4"/>
    <w:rsid w:val="00DC38B9"/>
    <w:rsid w:val="00E061AD"/>
    <w:rsid w:val="00E13DC1"/>
    <w:rsid w:val="00E22BB9"/>
    <w:rsid w:val="00E23808"/>
    <w:rsid w:val="00EA4857"/>
    <w:rsid w:val="00EB0892"/>
    <w:rsid w:val="00EC06EB"/>
    <w:rsid w:val="00F36DE2"/>
    <w:rsid w:val="00F52322"/>
    <w:rsid w:val="00F53D6B"/>
    <w:rsid w:val="00F54E66"/>
    <w:rsid w:val="00F760D2"/>
    <w:rsid w:val="00F911DE"/>
    <w:rsid w:val="00FA04F3"/>
    <w:rsid w:val="00FA2BED"/>
    <w:rsid w:val="00FA6F5F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EC6518-7E82-440A-B9A2-C88D6FD9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3C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2353C5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53C5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2353C5"/>
    <w:pPr>
      <w:ind w:firstLine="720"/>
      <w:jc w:val="both"/>
    </w:pPr>
  </w:style>
  <w:style w:type="paragraph" w:styleId="2">
    <w:name w:val="Body Text Indent 2"/>
    <w:basedOn w:val="a"/>
    <w:rsid w:val="002353C5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rsid w:val="008F61FC"/>
    <w:rPr>
      <w:color w:val="0000FF"/>
      <w:u w:val="single"/>
    </w:rPr>
  </w:style>
  <w:style w:type="character" w:customStyle="1" w:styleId="a4">
    <w:name w:val="Основной текст Знак"/>
    <w:link w:val="a3"/>
    <w:rsid w:val="008C1AE2"/>
    <w:rPr>
      <w:rFonts w:ascii="Arial" w:hAnsi="Arial"/>
      <w:sz w:val="24"/>
    </w:rPr>
  </w:style>
  <w:style w:type="character" w:customStyle="1" w:styleId="20">
    <w:name w:val="Основной текст (2)_"/>
    <w:link w:val="21"/>
    <w:rsid w:val="008C1AE2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C1AE2"/>
    <w:pPr>
      <w:widowControl w:val="0"/>
      <w:shd w:val="clear" w:color="auto" w:fill="FFFFFF"/>
      <w:spacing w:after="180" w:line="648" w:lineRule="exact"/>
      <w:ind w:hanging="1680"/>
      <w:jc w:val="center"/>
    </w:pPr>
    <w:rPr>
      <w:rFonts w:cs="Times New Roman"/>
      <w:sz w:val="26"/>
      <w:szCs w:val="26"/>
    </w:rPr>
  </w:style>
  <w:style w:type="character" w:customStyle="1" w:styleId="a9">
    <w:name w:val="Колонтитул_"/>
    <w:link w:val="aa"/>
    <w:rsid w:val="008C1AE2"/>
    <w:rPr>
      <w:sz w:val="28"/>
      <w:szCs w:val="28"/>
      <w:shd w:val="clear" w:color="auto" w:fill="FFFFFF"/>
    </w:rPr>
  </w:style>
  <w:style w:type="character" w:customStyle="1" w:styleId="105pt">
    <w:name w:val="Колонтитул + 10;5 pt"/>
    <w:rsid w:val="008C1AE2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a">
    <w:name w:val="Колонтитул"/>
    <w:basedOn w:val="a"/>
    <w:link w:val="a9"/>
    <w:rsid w:val="008C1AE2"/>
    <w:pPr>
      <w:widowControl w:val="0"/>
      <w:shd w:val="clear" w:color="auto" w:fill="FFFFFF"/>
      <w:spacing w:line="374" w:lineRule="exact"/>
      <w:jc w:val="center"/>
    </w:pPr>
    <w:rPr>
      <w:rFonts w:cs="Times New Roman"/>
      <w:sz w:val="28"/>
      <w:szCs w:val="28"/>
    </w:rPr>
  </w:style>
  <w:style w:type="paragraph" w:styleId="ab">
    <w:name w:val="header"/>
    <w:basedOn w:val="a"/>
    <w:link w:val="ac"/>
    <w:uiPriority w:val="99"/>
    <w:rsid w:val="008C1A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C1AE2"/>
    <w:rPr>
      <w:rFonts w:cs="Arial"/>
      <w:sz w:val="24"/>
      <w:szCs w:val="24"/>
    </w:rPr>
  </w:style>
  <w:style w:type="character" w:customStyle="1" w:styleId="2105pt">
    <w:name w:val="Основной текст (2) + 10;5 pt"/>
    <w:rsid w:val="008C1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d">
    <w:name w:val="footer"/>
    <w:basedOn w:val="a"/>
    <w:link w:val="ae"/>
    <w:rsid w:val="008C1A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C1AE2"/>
    <w:rPr>
      <w:rFonts w:cs="Arial"/>
      <w:sz w:val="24"/>
      <w:szCs w:val="24"/>
    </w:rPr>
  </w:style>
  <w:style w:type="table" w:styleId="af">
    <w:name w:val="Table Grid"/>
    <w:basedOn w:val="a1"/>
    <w:rsid w:val="00B21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40</cp:revision>
  <cp:lastPrinted>2018-08-14T08:24:00Z</cp:lastPrinted>
  <dcterms:created xsi:type="dcterms:W3CDTF">2018-06-14T09:34:00Z</dcterms:created>
  <dcterms:modified xsi:type="dcterms:W3CDTF">2018-08-28T14:33:00Z</dcterms:modified>
</cp:coreProperties>
</file>