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График приёма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График приема граждан Главой городского округа Электросталь Московской области, первым заместителем Главы Администрации городского округа и заместителями Главы Администрации городского округа Электросталь Московской области на 2018 год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Пекарев Владимир Янович, Глава городского округа Электросталь</w:t>
      </w:r>
      <w:r>
        <w:rPr>
          <w:rFonts w:ascii="Arial" w:hAnsi="Arial" w:cs="Arial"/>
          <w:color w:val="000000"/>
        </w:rPr>
        <w:t>: один раз в месяц (4-й вторник).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Фёдоров Александр Владимирович, первый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экономики, финансов, банков, страховых компаний, промышленности, предпринимательства и инвестиций: один раз в месяц (2-й вторник)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Волкова Инна Юрьевна, заместитель Главы Администрации городского округа, </w:t>
      </w:r>
      <w:r>
        <w:rPr>
          <w:rFonts w:ascii="Arial" w:hAnsi="Arial" w:cs="Arial"/>
          <w:color w:val="000000"/>
        </w:rPr>
        <w:t>курирующий имущественные вопросы, земельные вопросы многодетным, правовые вопросы: один раз в месяц (4-я среда) с 10.00 до 13.00.</w:t>
      </w:r>
    </w:p>
    <w:p w:rsidR="0004041D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Пак Татьяна Леонидовна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здравоохранения, социальной защиты, пенсионного обеспечения</w:t>
      </w:r>
      <w:r w:rsidR="003F1468">
        <w:rPr>
          <w:rFonts w:ascii="Arial" w:hAnsi="Arial" w:cs="Arial"/>
          <w:color w:val="000000"/>
        </w:rPr>
        <w:t>, СМИ</w:t>
      </w:r>
      <w:r w:rsidR="0004041D">
        <w:rPr>
          <w:rFonts w:ascii="Arial" w:hAnsi="Arial" w:cs="Arial"/>
          <w:color w:val="000000"/>
        </w:rPr>
        <w:t>: оди</w:t>
      </w:r>
      <w:r w:rsidR="003F1468">
        <w:rPr>
          <w:rFonts w:ascii="Arial" w:hAnsi="Arial" w:cs="Arial"/>
          <w:color w:val="000000"/>
        </w:rPr>
        <w:t>н раз в месяц (3-й вторник) с 14</w:t>
      </w:r>
      <w:r w:rsidR="0004041D">
        <w:rPr>
          <w:rFonts w:ascii="Arial" w:hAnsi="Arial" w:cs="Arial"/>
          <w:color w:val="000000"/>
        </w:rPr>
        <w:t>.00 до 18.00.</w:t>
      </w:r>
    </w:p>
    <w:p w:rsidR="0004041D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Борисов Алексей Юрьевич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жилищно-коммунального хозяйства, экологии, муниципального жилищного контроля</w:t>
      </w:r>
      <w:r w:rsidR="003F1468">
        <w:rPr>
          <w:rFonts w:ascii="Arial" w:hAnsi="Arial" w:cs="Arial"/>
          <w:color w:val="000000"/>
        </w:rPr>
        <w:t>, жилищной политики</w:t>
      </w:r>
      <w:r w:rsidR="0004041D">
        <w:rPr>
          <w:rFonts w:ascii="Arial" w:hAnsi="Arial" w:cs="Arial"/>
          <w:color w:val="000000"/>
        </w:rPr>
        <w:t>: два раза в месяц (2-й и 4-й четверг)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Кокунова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Марианна Юрьевна,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образования, культуры и молодежи: каждый вторник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Повалов Александр Александрович,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территориальной безопасности, спорта: один раз в месяц (2-й вторник) с 15.00 до 18.00.</w:t>
      </w:r>
    </w:p>
    <w:p w:rsidR="0004041D" w:rsidRDefault="003F1468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Денисов Владимир Анатольевич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строительства</w:t>
      </w:r>
      <w:r>
        <w:rPr>
          <w:rFonts w:ascii="Arial" w:hAnsi="Arial" w:cs="Arial"/>
          <w:color w:val="000000"/>
        </w:rPr>
        <w:t>, архитектуры, транспорта, связи, внешнее благоустройство</w:t>
      </w:r>
      <w:r w:rsidR="0004041D">
        <w:rPr>
          <w:rFonts w:ascii="Arial" w:hAnsi="Arial" w:cs="Arial"/>
          <w:color w:val="000000"/>
        </w:rPr>
        <w:t>: один раз в м</w:t>
      </w:r>
      <w:r w:rsidR="00222CBF">
        <w:rPr>
          <w:rFonts w:ascii="Arial" w:hAnsi="Arial" w:cs="Arial"/>
          <w:color w:val="000000"/>
        </w:rPr>
        <w:t>есяц (1-й вторник</w:t>
      </w:r>
      <w:r w:rsidR="0004041D">
        <w:rPr>
          <w:rFonts w:ascii="Arial" w:hAnsi="Arial" w:cs="Arial"/>
          <w:color w:val="000000"/>
        </w:rPr>
        <w:t>) с 15-00 до 17-00.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Соколова Светлана Юрьевна,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заместитель Главы Администрации городского округа – начальник управления по потребительскому рынку и сельскому хозяйству,</w:t>
      </w:r>
      <w:r>
        <w:rPr>
          <w:rFonts w:ascii="Arial" w:hAnsi="Arial" w:cs="Arial"/>
          <w:color w:val="000000"/>
        </w:rPr>
        <w:t> курирующий вопросы потребительского рынка международных связей и вопросы бытового обслуживания: два раза в месяц (2-й и 4-й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Главе городского округа Электросталь представляется по т. 576-44-50, 571-98-03.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заместителям Главы Администрации городского округа Электросталь И.Ю. Волковой, </w:t>
      </w:r>
      <w:r w:rsidR="00340269">
        <w:rPr>
          <w:rFonts w:ascii="Arial" w:hAnsi="Arial" w:cs="Arial"/>
          <w:color w:val="000000"/>
        </w:rPr>
        <w:t>Т.Л. Пак</w:t>
      </w:r>
      <w:r>
        <w:rPr>
          <w:rFonts w:ascii="Arial" w:hAnsi="Arial" w:cs="Arial"/>
          <w:color w:val="000000"/>
        </w:rPr>
        <w:t xml:space="preserve">, М.Ю. </w:t>
      </w:r>
      <w:proofErr w:type="spellStart"/>
      <w:r>
        <w:rPr>
          <w:rFonts w:ascii="Arial" w:hAnsi="Arial" w:cs="Arial"/>
          <w:color w:val="000000"/>
        </w:rPr>
        <w:t>Кокуновой</w:t>
      </w:r>
      <w:proofErr w:type="spellEnd"/>
      <w:r>
        <w:rPr>
          <w:rFonts w:ascii="Arial" w:hAnsi="Arial" w:cs="Arial"/>
          <w:color w:val="000000"/>
        </w:rPr>
        <w:t xml:space="preserve">, А.А. </w:t>
      </w:r>
      <w:proofErr w:type="spellStart"/>
      <w:r>
        <w:rPr>
          <w:rFonts w:ascii="Arial" w:hAnsi="Arial" w:cs="Arial"/>
          <w:color w:val="000000"/>
        </w:rPr>
        <w:t>Повалову</w:t>
      </w:r>
      <w:proofErr w:type="spellEnd"/>
      <w:r>
        <w:rPr>
          <w:rFonts w:ascii="Arial" w:hAnsi="Arial" w:cs="Arial"/>
          <w:color w:val="000000"/>
        </w:rPr>
        <w:t xml:space="preserve"> представляется по т.573-88-22.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первому заместителю Главы Администрации городского округа А.Ф. Фёдорову и к заместителю Главы Администрации городского округа </w:t>
      </w:r>
      <w:r w:rsidR="00340269">
        <w:rPr>
          <w:rFonts w:ascii="Arial" w:hAnsi="Arial" w:cs="Arial"/>
          <w:color w:val="000000"/>
        </w:rPr>
        <w:t>А.Ю. Борисову</w:t>
      </w:r>
      <w:r>
        <w:rPr>
          <w:rFonts w:ascii="Arial" w:hAnsi="Arial" w:cs="Arial"/>
          <w:color w:val="000000"/>
        </w:rPr>
        <w:t xml:space="preserve"> представляется по т. 571-98-58, к заместителю Главы Администрации городского округа Е.П.</w:t>
      </w:r>
      <w:r w:rsidR="003402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Алёхи</w:t>
      </w:r>
      <w:r w:rsidR="00F11183">
        <w:rPr>
          <w:rFonts w:ascii="Arial" w:hAnsi="Arial" w:cs="Arial"/>
          <w:color w:val="000000"/>
        </w:rPr>
        <w:t>ну представляется по т. 571-99-6</w:t>
      </w:r>
      <w:r>
        <w:rPr>
          <w:rFonts w:ascii="Arial" w:hAnsi="Arial" w:cs="Arial"/>
          <w:color w:val="000000"/>
        </w:rPr>
        <w:t>6.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заместителю Главы Администрации городского округа – начальнику управления по потребительскому рынку и сельскому хозяйству С.Ю.Соколовой представляется по т. 571-98-37.</w:t>
      </w:r>
    </w:p>
    <w:p w:rsidR="00222CBF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bdr w:val="none" w:sz="0" w:space="0" w:color="auto" w:frame="1"/>
        </w:rPr>
        <w:lastRenderedPageBreak/>
        <w:t>Рекомендации для граждан, пришедших на прием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Желательно изложить содержание Вашей проблемы в письменном виде и предъявить документы, подтверждающие необходимые для решения вопроса обстоятельства, ответы тех должностных лиц, к которым Вы обращались ранее.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беседы предложите свои варианты разрешения интересующего Вас вопроса.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Старайтесь отвечать на вопросы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прием, по существу. Точные ответы на заданные вопросы позволят глубже и быстрее разобраться в заявлении и принять правильное по ним решение.</w:t>
      </w:r>
    </w:p>
    <w:p w:rsidR="00483B8B" w:rsidRPr="00222CBF" w:rsidRDefault="0004041D" w:rsidP="00222CBF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Внимательно выслушайте разъяснения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прием. Это поможет Вам лучше уяснить принятые по обращению решения, его мотивы, обоснования.</w:t>
      </w:r>
    </w:p>
    <w:sectPr w:rsidR="00483B8B" w:rsidRPr="00222CBF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1D"/>
    <w:rsid w:val="0004041D"/>
    <w:rsid w:val="00222CBF"/>
    <w:rsid w:val="00340269"/>
    <w:rsid w:val="00366331"/>
    <w:rsid w:val="003F1468"/>
    <w:rsid w:val="005B2497"/>
    <w:rsid w:val="00BE11EC"/>
    <w:rsid w:val="00F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C8B5-CFD7-447E-A273-01FF3C1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8</cp:revision>
  <dcterms:created xsi:type="dcterms:W3CDTF">2018-02-01T06:25:00Z</dcterms:created>
  <dcterms:modified xsi:type="dcterms:W3CDTF">2018-12-05T11:39:00Z</dcterms:modified>
</cp:coreProperties>
</file>