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405BA5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A3" w:rsidRPr="00E342D1" w:rsidRDefault="00E551A3" w:rsidP="00E342D1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E342D1" w:rsidRPr="008B303D" w:rsidRDefault="00E342D1" w:rsidP="008B303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eastAsia="Calibri" w:hAnsi="Segoe UI" w:cs="Segoe UI"/>
          <w:sz w:val="27"/>
          <w:szCs w:val="27"/>
          <w:lang w:eastAsia="sk-SK"/>
        </w:rPr>
      </w:pPr>
    </w:p>
    <w:p w:rsidR="00E619A3" w:rsidRPr="00E619A3" w:rsidRDefault="00E619A3" w:rsidP="00E619A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eastAsia="Calibri" w:hAnsi="Segoe UI" w:cs="Segoe UI"/>
          <w:sz w:val="27"/>
          <w:szCs w:val="27"/>
          <w:lang w:eastAsia="sk-SK"/>
        </w:rPr>
      </w:pPr>
      <w:r w:rsidRPr="00E619A3">
        <w:rPr>
          <w:rFonts w:ascii="Segoe UI" w:eastAsia="Calibri" w:hAnsi="Segoe UI" w:cs="Segoe UI"/>
          <w:sz w:val="27"/>
          <w:szCs w:val="27"/>
          <w:lang w:eastAsia="sk-SK"/>
        </w:rPr>
        <w:t>Управление Росреестра по Московской области напоминает о необходимости определения местоположения границ земельных участков</w:t>
      </w:r>
    </w:p>
    <w:p w:rsidR="00BC73AA" w:rsidRPr="008B303D" w:rsidRDefault="00BC73AA" w:rsidP="008B303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eastAsia="Calibri" w:hAnsi="Segoe UI" w:cs="Segoe UI"/>
          <w:sz w:val="27"/>
          <w:szCs w:val="27"/>
          <w:lang w:eastAsia="sk-SK"/>
        </w:rPr>
      </w:pPr>
    </w:p>
    <w:p w:rsidR="00E619A3" w:rsidRPr="00E619A3" w:rsidRDefault="00803FF5" w:rsidP="00E619A3">
      <w:pPr>
        <w:spacing w:after="0" w:line="240" w:lineRule="auto"/>
        <w:contextualSpacing/>
        <w:jc w:val="both"/>
        <w:rPr>
          <w:rFonts w:ascii="Segoe UI" w:hAnsi="Segoe UI" w:cs="Segoe UI"/>
          <w:sz w:val="27"/>
          <w:szCs w:val="27"/>
        </w:rPr>
      </w:pPr>
      <w:r w:rsidRPr="00E342D1">
        <w:rPr>
          <w:rFonts w:ascii="Segoe UI" w:hAnsi="Segoe UI" w:cs="Segoe UI"/>
          <w:b/>
          <w:sz w:val="27"/>
          <w:szCs w:val="27"/>
        </w:rPr>
        <w:t xml:space="preserve">Московская область, </w:t>
      </w:r>
      <w:r w:rsidR="001D5912">
        <w:rPr>
          <w:rFonts w:ascii="Segoe UI" w:hAnsi="Segoe UI" w:cs="Segoe UI"/>
          <w:b/>
          <w:sz w:val="27"/>
          <w:szCs w:val="27"/>
        </w:rPr>
        <w:t>17</w:t>
      </w:r>
      <w:r w:rsidR="00FE3C13" w:rsidRPr="00E342D1">
        <w:rPr>
          <w:rFonts w:ascii="Segoe UI" w:hAnsi="Segoe UI" w:cs="Segoe UI"/>
          <w:b/>
          <w:sz w:val="27"/>
          <w:szCs w:val="27"/>
        </w:rPr>
        <w:t xml:space="preserve"> июля</w:t>
      </w:r>
      <w:r w:rsidR="004314A2" w:rsidRPr="00E342D1">
        <w:rPr>
          <w:rFonts w:ascii="Segoe UI" w:hAnsi="Segoe UI" w:cs="Segoe UI"/>
          <w:sz w:val="27"/>
          <w:szCs w:val="27"/>
        </w:rPr>
        <w:t xml:space="preserve"> </w:t>
      </w:r>
      <w:r w:rsidR="00331DE0" w:rsidRPr="00E342D1">
        <w:rPr>
          <w:rFonts w:ascii="Segoe UI" w:hAnsi="Segoe UI" w:cs="Segoe UI"/>
          <w:sz w:val="27"/>
          <w:szCs w:val="27"/>
        </w:rPr>
        <w:t xml:space="preserve">- </w:t>
      </w:r>
      <w:r w:rsidR="00E619A3" w:rsidRPr="00E619A3">
        <w:rPr>
          <w:rFonts w:ascii="Segoe UI" w:hAnsi="Segoe UI" w:cs="Segoe UI"/>
          <w:sz w:val="27"/>
          <w:szCs w:val="27"/>
        </w:rPr>
        <w:t>Наличие в Едином государственном реестре недвижимости (ЕГРН) сведений о границах земельных участков является гарантией прав собственников и позволяет свести к минимуму возникновение земельных споров, а также влияет на начислен</w:t>
      </w:r>
      <w:r w:rsidR="008B303D">
        <w:rPr>
          <w:rFonts w:ascii="Segoe UI" w:hAnsi="Segoe UI" w:cs="Segoe UI"/>
          <w:sz w:val="27"/>
          <w:szCs w:val="27"/>
        </w:rPr>
        <w:t>ие земельного налога.</w:t>
      </w:r>
    </w:p>
    <w:p w:rsidR="00E80BC7" w:rsidRPr="00E80BC7" w:rsidRDefault="00E80BC7" w:rsidP="00E80B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sz w:val="27"/>
          <w:szCs w:val="27"/>
          <w:lang w:eastAsia="en-US"/>
        </w:rPr>
      </w:pPr>
      <w:r w:rsidRPr="00E80BC7">
        <w:rPr>
          <w:rFonts w:ascii="Segoe UI" w:eastAsia="Calibri" w:hAnsi="Segoe UI" w:cs="Segoe UI"/>
          <w:sz w:val="27"/>
          <w:szCs w:val="27"/>
          <w:lang w:eastAsia="en-US"/>
        </w:rPr>
        <w:t>Процедура уточнения границ земельных участков необходима в случае, когда границы и площадь земельных участков имеют статус «неуточненные», то есть они не установлены в соответствии с требованиями действующего законодательства.</w:t>
      </w:r>
    </w:p>
    <w:p w:rsidR="00E80BC7" w:rsidRPr="00E80BC7" w:rsidRDefault="00E80BC7" w:rsidP="00E80B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sz w:val="27"/>
          <w:szCs w:val="27"/>
          <w:lang w:eastAsia="en-US"/>
        </w:rPr>
      </w:pPr>
      <w:r w:rsidRPr="00E80BC7">
        <w:rPr>
          <w:rFonts w:ascii="Segoe UI" w:eastAsia="Calibri" w:hAnsi="Segoe UI" w:cs="Segoe UI"/>
          <w:sz w:val="27"/>
          <w:szCs w:val="27"/>
          <w:lang w:eastAsia="en-US"/>
        </w:rPr>
        <w:t>Информацию о наличии или отсутствии сведений о границах земельных участков можно получить</w:t>
      </w:r>
      <w:r w:rsidR="00405BA5">
        <w:rPr>
          <w:rFonts w:ascii="Segoe UI" w:eastAsia="Calibri" w:hAnsi="Segoe UI" w:cs="Segoe UI"/>
          <w:sz w:val="27"/>
          <w:szCs w:val="27"/>
          <w:lang w:eastAsia="en-US"/>
        </w:rPr>
        <w:t>,</w:t>
      </w:r>
      <w:r w:rsidRPr="00E80BC7">
        <w:rPr>
          <w:rFonts w:ascii="Segoe UI" w:eastAsia="Calibri" w:hAnsi="Segoe UI" w:cs="Segoe UI"/>
          <w:sz w:val="27"/>
          <w:szCs w:val="27"/>
          <w:lang w:eastAsia="en-US"/>
        </w:rPr>
        <w:t xml:space="preserve"> воспользовавшись электронным сервисом «Публичная </w:t>
      </w:r>
      <w:r w:rsidR="001D5912">
        <w:rPr>
          <w:rFonts w:ascii="Segoe UI" w:eastAsia="Calibri" w:hAnsi="Segoe UI" w:cs="Segoe UI"/>
          <w:sz w:val="27"/>
          <w:szCs w:val="27"/>
          <w:lang w:eastAsia="en-US"/>
        </w:rPr>
        <w:t xml:space="preserve">кадастровая карта» официального </w:t>
      </w:r>
      <w:r w:rsidR="008B303D">
        <w:rPr>
          <w:rFonts w:ascii="Segoe UI" w:eastAsia="Calibri" w:hAnsi="Segoe UI" w:cs="Segoe UI"/>
          <w:sz w:val="27"/>
          <w:szCs w:val="27"/>
          <w:lang w:eastAsia="en-US"/>
        </w:rPr>
        <w:t xml:space="preserve">сайта Росреестра </w:t>
      </w:r>
      <w:hyperlink r:id="rId7" w:history="1">
        <w:r w:rsidRPr="00E80BC7">
          <w:rPr>
            <w:rFonts w:ascii="Segoe UI" w:eastAsia="Calibri" w:hAnsi="Segoe UI" w:cs="Segoe UI"/>
            <w:sz w:val="27"/>
            <w:szCs w:val="27"/>
            <w:lang w:eastAsia="en-US"/>
          </w:rPr>
          <w:t>https://rosreestr.ru</w:t>
        </w:r>
      </w:hyperlink>
      <w:r w:rsidRPr="00E80BC7">
        <w:rPr>
          <w:rFonts w:ascii="Segoe UI" w:eastAsia="Calibri" w:hAnsi="Segoe UI" w:cs="Segoe UI"/>
          <w:sz w:val="27"/>
          <w:szCs w:val="27"/>
          <w:lang w:eastAsia="en-US"/>
        </w:rPr>
        <w:t>.</w:t>
      </w:r>
      <w:bookmarkStart w:id="0" w:name="_GoBack"/>
      <w:bookmarkEnd w:id="0"/>
    </w:p>
    <w:p w:rsidR="00E80BC7" w:rsidRPr="00E80BC7" w:rsidRDefault="00E80BC7" w:rsidP="00E80B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sz w:val="27"/>
          <w:szCs w:val="27"/>
          <w:lang w:eastAsia="en-US"/>
        </w:rPr>
      </w:pPr>
      <w:r w:rsidRPr="00E80BC7">
        <w:rPr>
          <w:rFonts w:ascii="Segoe UI" w:eastAsia="Calibri" w:hAnsi="Segoe UI" w:cs="Segoe UI"/>
          <w:sz w:val="27"/>
          <w:szCs w:val="27"/>
          <w:lang w:eastAsia="en-US"/>
        </w:rPr>
        <w:t>В настоящее время обязанно</w:t>
      </w:r>
      <w:r w:rsidR="008B303D">
        <w:rPr>
          <w:rFonts w:ascii="Segoe UI" w:eastAsia="Calibri" w:hAnsi="Segoe UI" w:cs="Segoe UI"/>
          <w:sz w:val="27"/>
          <w:szCs w:val="27"/>
          <w:lang w:eastAsia="en-US"/>
        </w:rPr>
        <w:t xml:space="preserve">сть уточнения границ возложена </w:t>
      </w:r>
      <w:r w:rsidRPr="00E80BC7">
        <w:rPr>
          <w:rFonts w:ascii="Segoe UI" w:eastAsia="Calibri" w:hAnsi="Segoe UI" w:cs="Segoe UI"/>
          <w:sz w:val="27"/>
          <w:szCs w:val="27"/>
          <w:lang w:eastAsia="en-US"/>
        </w:rPr>
        <w:t>на правообладателей и носит заявительный характер. Однако уже с 1 января 2018 года для правообладателей земельных участков, в отношении которых в ЕГРН отсутствуют сведения о местоположении границ, п</w:t>
      </w:r>
      <w:r w:rsidR="008B303D">
        <w:rPr>
          <w:rFonts w:ascii="Segoe UI" w:eastAsia="Calibri" w:hAnsi="Segoe UI" w:cs="Segoe UI"/>
          <w:sz w:val="27"/>
          <w:szCs w:val="27"/>
          <w:lang w:eastAsia="en-US"/>
        </w:rPr>
        <w:t xml:space="preserve">ланируется установить запрет </w:t>
      </w:r>
      <w:r w:rsidRPr="00E80BC7">
        <w:rPr>
          <w:rFonts w:ascii="Segoe UI" w:eastAsia="Calibri" w:hAnsi="Segoe UI" w:cs="Segoe UI"/>
          <w:sz w:val="27"/>
          <w:szCs w:val="27"/>
          <w:lang w:eastAsia="en-US"/>
        </w:rPr>
        <w:t>на операции по совершению сделок с такими земельными участками. Законопроект разработан в целях выполнения Плана мероприятий («дорожной карты»)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ним», утвержденного Распоряжением Правительства РФ от 01.12.2012 N 2236-р.</w:t>
      </w:r>
    </w:p>
    <w:p w:rsidR="00E80BC7" w:rsidRPr="00E80BC7" w:rsidRDefault="00E80BC7" w:rsidP="00E80B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sz w:val="27"/>
          <w:szCs w:val="27"/>
          <w:lang w:eastAsia="en-US"/>
        </w:rPr>
      </w:pPr>
      <w:r w:rsidRPr="00E80BC7">
        <w:rPr>
          <w:rFonts w:ascii="Segoe UI" w:eastAsia="Calibri" w:hAnsi="Segoe UI" w:cs="Segoe UI"/>
          <w:sz w:val="27"/>
          <w:szCs w:val="27"/>
          <w:lang w:eastAsia="en-US"/>
        </w:rPr>
        <w:t>Проект закона устанавливает особенност</w:t>
      </w:r>
      <w:r w:rsidR="008B303D">
        <w:rPr>
          <w:rFonts w:ascii="Segoe UI" w:eastAsia="Calibri" w:hAnsi="Segoe UI" w:cs="Segoe UI"/>
          <w:sz w:val="27"/>
          <w:szCs w:val="27"/>
          <w:lang w:eastAsia="en-US"/>
        </w:rPr>
        <w:t xml:space="preserve">и проведения кадастровых работ </w:t>
      </w:r>
      <w:r w:rsidRPr="00E80BC7">
        <w:rPr>
          <w:rFonts w:ascii="Segoe UI" w:eastAsia="Calibri" w:hAnsi="Segoe UI" w:cs="Segoe UI"/>
          <w:sz w:val="27"/>
          <w:szCs w:val="27"/>
          <w:lang w:eastAsia="en-US"/>
        </w:rPr>
        <w:t>в массовом порядке (комплексных кадастров</w:t>
      </w:r>
      <w:r w:rsidR="008B303D">
        <w:rPr>
          <w:rFonts w:ascii="Segoe UI" w:eastAsia="Calibri" w:hAnsi="Segoe UI" w:cs="Segoe UI"/>
          <w:sz w:val="27"/>
          <w:szCs w:val="27"/>
          <w:lang w:eastAsia="en-US"/>
        </w:rPr>
        <w:t xml:space="preserve">ых работ) на территории одного </w:t>
      </w:r>
      <w:r w:rsidRPr="00E80BC7">
        <w:rPr>
          <w:rFonts w:ascii="Segoe UI" w:eastAsia="Calibri" w:hAnsi="Segoe UI" w:cs="Segoe UI"/>
          <w:sz w:val="27"/>
          <w:szCs w:val="27"/>
          <w:lang w:eastAsia="en-US"/>
        </w:rPr>
        <w:t>или нескольких элементов планировочной структуры населенного пункта, а также на территории садоводческих, огороднических и дачных некоммерческих объединений граждан.</w:t>
      </w:r>
    </w:p>
    <w:p w:rsidR="00E80BC7" w:rsidRPr="00E80BC7" w:rsidRDefault="00E80BC7" w:rsidP="00E80B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sz w:val="27"/>
          <w:szCs w:val="27"/>
          <w:lang w:eastAsia="en-US"/>
        </w:rPr>
      </w:pPr>
      <w:r w:rsidRPr="00E80BC7">
        <w:rPr>
          <w:rFonts w:ascii="Segoe UI" w:eastAsia="Calibri" w:hAnsi="Segoe UI" w:cs="Segoe UI"/>
          <w:sz w:val="27"/>
          <w:szCs w:val="27"/>
          <w:lang w:eastAsia="en-US"/>
        </w:rPr>
        <w:lastRenderedPageBreak/>
        <w:t>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плана, который следует представить в территориальные отделы филиала Федерального государственного бюджетного учреждения «Федеральная кадастровая палата Росреестра» по Московской области или офисы многофункциональных центров предоставления государственных и муниципальных услуг Московской области, предоставляющих государственные услуги Росреестра. Плата за внесение сведений о границах объектов недвижимости не взимается.</w:t>
      </w:r>
    </w:p>
    <w:p w:rsidR="00E619A3" w:rsidRPr="00E80BC7" w:rsidRDefault="00E80BC7" w:rsidP="00E80BC7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7"/>
          <w:szCs w:val="27"/>
        </w:rPr>
      </w:pPr>
      <w:r w:rsidRPr="00E80BC7">
        <w:rPr>
          <w:rFonts w:ascii="Segoe UI" w:hAnsi="Segoe UI" w:cs="Segoe UI"/>
          <w:sz w:val="27"/>
          <w:szCs w:val="27"/>
        </w:rPr>
        <w:t xml:space="preserve">Получить сведения о кадастровом инженере (наличие членства в СРО, </w:t>
      </w:r>
      <w:r>
        <w:rPr>
          <w:rFonts w:ascii="Segoe UI" w:hAnsi="Segoe UI" w:cs="Segoe UI"/>
          <w:sz w:val="27"/>
          <w:szCs w:val="27"/>
        </w:rPr>
        <w:t xml:space="preserve">итоги </w:t>
      </w:r>
      <w:r w:rsidRPr="00E80BC7">
        <w:rPr>
          <w:rFonts w:ascii="Segoe UI" w:hAnsi="Segoe UI" w:cs="Segoe UI"/>
          <w:sz w:val="27"/>
          <w:szCs w:val="27"/>
        </w:rPr>
        <w:t>индивидуальной профессиональной деятельности) можно</w:t>
      </w:r>
      <w:r w:rsidR="008B303D">
        <w:rPr>
          <w:rFonts w:ascii="Segoe UI" w:hAnsi="Segoe UI" w:cs="Segoe UI"/>
          <w:sz w:val="27"/>
          <w:szCs w:val="27"/>
        </w:rPr>
        <w:t>,</w:t>
      </w:r>
      <w:r w:rsidRPr="00E80BC7">
        <w:rPr>
          <w:rFonts w:ascii="Segoe UI" w:hAnsi="Segoe UI" w:cs="Segoe UI"/>
          <w:sz w:val="27"/>
          <w:szCs w:val="27"/>
        </w:rPr>
        <w:t xml:space="preserve"> воспользовавшись электронным сервисом «Реестр кадастровых инженеров» официального сайта Росреестра </w:t>
      </w:r>
      <w:hyperlink r:id="rId8" w:history="1">
        <w:r w:rsidRPr="00E80BC7">
          <w:rPr>
            <w:rFonts w:ascii="Segoe UI" w:hAnsi="Segoe UI" w:cs="Segoe UI"/>
            <w:sz w:val="27"/>
            <w:szCs w:val="27"/>
          </w:rPr>
          <w:t>https://rosreestr.ru</w:t>
        </w:r>
      </w:hyperlink>
      <w:r w:rsidRPr="00E80BC7">
        <w:rPr>
          <w:rFonts w:ascii="Segoe UI" w:hAnsi="Segoe UI" w:cs="Segoe UI"/>
          <w:sz w:val="27"/>
          <w:szCs w:val="27"/>
        </w:rPr>
        <w:t>. Услуга предоставляется бесплатно.</w:t>
      </w: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8B303D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619A3" w:rsidRDefault="00E619A3" w:rsidP="008B303D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B303D" w:rsidRDefault="008B303D" w:rsidP="008B303D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B303D" w:rsidRDefault="008B303D" w:rsidP="008B303D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B303D" w:rsidRDefault="008B303D" w:rsidP="008B303D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9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E80BC7">
      <w:pgSz w:w="12240" w:h="15840"/>
      <w:pgMar w:top="568" w:right="9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0ED2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A7F48"/>
    <w:rsid w:val="001B12A9"/>
    <w:rsid w:val="001B284A"/>
    <w:rsid w:val="001B632A"/>
    <w:rsid w:val="001C0087"/>
    <w:rsid w:val="001D1CCA"/>
    <w:rsid w:val="001D45F1"/>
    <w:rsid w:val="001D4680"/>
    <w:rsid w:val="001D5912"/>
    <w:rsid w:val="001E1DC7"/>
    <w:rsid w:val="001E491C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68C3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063A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26F6"/>
    <w:rsid w:val="003B67BC"/>
    <w:rsid w:val="003C5217"/>
    <w:rsid w:val="003D09A4"/>
    <w:rsid w:val="003D2E82"/>
    <w:rsid w:val="003D6D7B"/>
    <w:rsid w:val="003F38ED"/>
    <w:rsid w:val="003F3B48"/>
    <w:rsid w:val="004030A9"/>
    <w:rsid w:val="00405876"/>
    <w:rsid w:val="00405BA5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7C6D"/>
    <w:rsid w:val="005265F7"/>
    <w:rsid w:val="005300B8"/>
    <w:rsid w:val="00530185"/>
    <w:rsid w:val="00535990"/>
    <w:rsid w:val="005427A6"/>
    <w:rsid w:val="00546F25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21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D0A83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75AC"/>
    <w:rsid w:val="008A1B7A"/>
    <w:rsid w:val="008B303D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A13A6"/>
    <w:rsid w:val="009B07A9"/>
    <w:rsid w:val="009B140E"/>
    <w:rsid w:val="009B4316"/>
    <w:rsid w:val="009C0E55"/>
    <w:rsid w:val="009C2E29"/>
    <w:rsid w:val="009C5B8F"/>
    <w:rsid w:val="009D0652"/>
    <w:rsid w:val="009D4C44"/>
    <w:rsid w:val="009E58E3"/>
    <w:rsid w:val="009F2878"/>
    <w:rsid w:val="00A0053A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72D73"/>
    <w:rsid w:val="00A9418B"/>
    <w:rsid w:val="00A97B4D"/>
    <w:rsid w:val="00AA2637"/>
    <w:rsid w:val="00AB1378"/>
    <w:rsid w:val="00AB1F4B"/>
    <w:rsid w:val="00AE00E4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130E"/>
    <w:rsid w:val="00BD2A1B"/>
    <w:rsid w:val="00BE1105"/>
    <w:rsid w:val="00BE35F2"/>
    <w:rsid w:val="00BE4880"/>
    <w:rsid w:val="00BF4559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42D1"/>
    <w:rsid w:val="00E3569A"/>
    <w:rsid w:val="00E551A3"/>
    <w:rsid w:val="00E619A3"/>
    <w:rsid w:val="00E6341B"/>
    <w:rsid w:val="00E65650"/>
    <w:rsid w:val="00E71F3E"/>
    <w:rsid w:val="00E758B4"/>
    <w:rsid w:val="00E80BC7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EF7B2C"/>
    <w:rsid w:val="00F00CC6"/>
    <w:rsid w:val="00F0231E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3C13"/>
    <w:rsid w:val="00FE6119"/>
    <w:rsid w:val="00FF1362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3F3469E-D9B7-4FCD-92AE-E455B1A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00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A00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o6889">
    <w:name w:val="ao_6889"/>
    <w:basedOn w:val="a0"/>
    <w:rsid w:val="0034063A"/>
  </w:style>
  <w:style w:type="character" w:styleId="ad">
    <w:name w:val="Strong"/>
    <w:basedOn w:val="a0"/>
    <w:uiPriority w:val="22"/>
    <w:qFormat/>
    <w:rsid w:val="00E61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gore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F9696-DBB7-41CC-9FF2-8D8A2FF2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6</cp:revision>
  <cp:lastPrinted>2017-07-13T07:10:00Z</cp:lastPrinted>
  <dcterms:created xsi:type="dcterms:W3CDTF">2017-07-12T12:55:00Z</dcterms:created>
  <dcterms:modified xsi:type="dcterms:W3CDTF">2017-07-18T06:59:00Z</dcterms:modified>
</cp:coreProperties>
</file>