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Default="00DD37C3" w:rsidP="00C23F2B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AB1" w:rsidRPr="00537687" w:rsidRDefault="00E82AB1" w:rsidP="00C23F2B">
      <w:pPr>
        <w:ind w:right="-2"/>
        <w:rPr>
          <w:b/>
        </w:rPr>
      </w:pPr>
    </w:p>
    <w:p w:rsidR="00E82AB1" w:rsidRDefault="00E82AB1" w:rsidP="00C23F2B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82AB1" w:rsidRPr="0040018C" w:rsidRDefault="00E82AB1" w:rsidP="00C23F2B">
      <w:pPr>
        <w:ind w:right="-2"/>
        <w:jc w:val="center"/>
        <w:rPr>
          <w:b/>
          <w:sz w:val="12"/>
          <w:szCs w:val="12"/>
        </w:rPr>
      </w:pPr>
    </w:p>
    <w:p w:rsidR="00E82AB1" w:rsidRDefault="00E82AB1" w:rsidP="00C23F2B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82AB1" w:rsidRPr="001A4BA1" w:rsidRDefault="00E82AB1" w:rsidP="00C23F2B">
      <w:pPr>
        <w:ind w:right="-2"/>
        <w:jc w:val="center"/>
        <w:rPr>
          <w:sz w:val="16"/>
          <w:szCs w:val="16"/>
        </w:rPr>
      </w:pPr>
    </w:p>
    <w:p w:rsidR="00E82AB1" w:rsidRDefault="00EC4D28" w:rsidP="00C23F2B">
      <w:pPr>
        <w:ind w:right="-2"/>
        <w:jc w:val="center"/>
        <w:rPr>
          <w:b/>
          <w:sz w:val="44"/>
        </w:rPr>
      </w:pPr>
      <w:r>
        <w:rPr>
          <w:b/>
          <w:sz w:val="44"/>
        </w:rPr>
        <w:t>РАСПОРЯЖЕНИ</w:t>
      </w:r>
      <w:r w:rsidR="00E82AB1">
        <w:rPr>
          <w:b/>
          <w:sz w:val="44"/>
        </w:rPr>
        <w:t>Е</w:t>
      </w:r>
    </w:p>
    <w:p w:rsidR="00E82AB1" w:rsidRPr="00537687" w:rsidRDefault="00E82AB1" w:rsidP="00C23F2B">
      <w:pPr>
        <w:ind w:right="-2"/>
        <w:jc w:val="center"/>
        <w:rPr>
          <w:b/>
        </w:rPr>
      </w:pPr>
    </w:p>
    <w:p w:rsidR="00E82AB1" w:rsidRPr="00873F43" w:rsidRDefault="00E82AB1" w:rsidP="00C23F2B">
      <w:pPr>
        <w:ind w:right="-2"/>
        <w:jc w:val="center"/>
        <w:rPr>
          <w:b/>
          <w:u w:val="single"/>
        </w:rPr>
      </w:pPr>
    </w:p>
    <w:p w:rsidR="00E82AB1" w:rsidRDefault="00E82AB1" w:rsidP="00C23F2B">
      <w:pPr>
        <w:ind w:right="-2"/>
        <w:jc w:val="center"/>
        <w:outlineLvl w:val="0"/>
      </w:pPr>
      <w:r w:rsidRPr="00873F43">
        <w:rPr>
          <w:u w:val="single"/>
        </w:rPr>
        <w:t>____</w:t>
      </w:r>
      <w:r w:rsidR="00873F43" w:rsidRPr="00873F43">
        <w:rPr>
          <w:u w:val="single"/>
        </w:rPr>
        <w:t>17.05.2022</w:t>
      </w:r>
      <w:r w:rsidRPr="00873F43">
        <w:rPr>
          <w:u w:val="single"/>
        </w:rPr>
        <w:t>______</w:t>
      </w:r>
      <w:r w:rsidRPr="00537687">
        <w:t xml:space="preserve"> № ______</w:t>
      </w:r>
      <w:r w:rsidR="00873F43" w:rsidRPr="00873F43">
        <w:rPr>
          <w:u w:val="single"/>
        </w:rPr>
        <w:t>134-р</w:t>
      </w:r>
      <w:r w:rsidRPr="00873F43">
        <w:rPr>
          <w:u w:val="single"/>
        </w:rPr>
        <w:t>_______</w:t>
      </w:r>
    </w:p>
    <w:p w:rsidR="00AD25BE" w:rsidRDefault="00AD25BE" w:rsidP="00417B3F">
      <w:pPr>
        <w:spacing w:line="240" w:lineRule="exact"/>
        <w:jc w:val="center"/>
      </w:pPr>
    </w:p>
    <w:p w:rsidR="00237EF8" w:rsidRDefault="00237EF8" w:rsidP="00417B3F">
      <w:pPr>
        <w:spacing w:line="240" w:lineRule="exact"/>
        <w:jc w:val="center"/>
      </w:pPr>
    </w:p>
    <w:p w:rsidR="00417B3F" w:rsidRDefault="0040012E" w:rsidP="003457E8">
      <w:pPr>
        <w:jc w:val="center"/>
      </w:pPr>
      <w:r>
        <w:t>Об утверждении Перечня должностных лиц органа муниципального контроля на автомобильном транспорте и в дорожном хозяйстве на территории городского округа Электросталь Московской области, уполномоченных на работу в государственной информационной системе «Типовое облачное решение по автоматизации контрольной деятельности» и совершенствования порядка рассмотрения жалоб в рамках механизма досудебного обжалования</w:t>
      </w:r>
    </w:p>
    <w:p w:rsidR="0040012E" w:rsidRDefault="0040012E" w:rsidP="00417B3F"/>
    <w:p w:rsidR="00AD25BE" w:rsidRDefault="003457E8" w:rsidP="004807AB">
      <w:pPr>
        <w:pStyle w:val="1"/>
        <w:shd w:val="clear" w:color="auto" w:fill="FFFFFF"/>
        <w:ind w:firstLine="567"/>
        <w:contextualSpacing/>
        <w:jc w:val="both"/>
        <w:rPr>
          <w:color w:val="000000"/>
          <w:szCs w:val="24"/>
        </w:rPr>
      </w:pPr>
      <w:r w:rsidRPr="0066497A">
        <w:rPr>
          <w:color w:val="000000"/>
          <w:szCs w:val="24"/>
        </w:rPr>
        <w:t>В соответствии с</w:t>
      </w:r>
      <w:r>
        <w:rPr>
          <w:color w:val="000000"/>
          <w:szCs w:val="24"/>
        </w:rPr>
        <w:t xml:space="preserve"> </w:t>
      </w:r>
      <w:r w:rsidR="000304FA">
        <w:rPr>
          <w:color w:val="000000"/>
          <w:szCs w:val="24"/>
        </w:rPr>
        <w:t>Федеральным законом</w:t>
      </w:r>
      <w:r w:rsidR="0040012E">
        <w:rPr>
          <w:color w:val="000000"/>
          <w:szCs w:val="24"/>
        </w:rPr>
        <w:t xml:space="preserve"> от 31.07.2020 № 248-ФЗ «О государственном контроле (надзоре) и муниц</w:t>
      </w:r>
      <w:r w:rsidR="00A028A3">
        <w:rPr>
          <w:color w:val="000000"/>
          <w:szCs w:val="24"/>
        </w:rPr>
        <w:t>и</w:t>
      </w:r>
      <w:r w:rsidR="0040012E">
        <w:rPr>
          <w:color w:val="000000"/>
          <w:szCs w:val="24"/>
        </w:rPr>
        <w:t>пальном контроле в Российской Федерации»</w:t>
      </w:r>
      <w:r w:rsidR="004807AB">
        <w:rPr>
          <w:color w:val="000000"/>
          <w:szCs w:val="24"/>
        </w:rPr>
        <w:t>,</w:t>
      </w:r>
      <w:r w:rsidR="0040012E">
        <w:rPr>
          <w:color w:val="000000"/>
          <w:szCs w:val="24"/>
        </w:rPr>
        <w:t xml:space="preserve"> </w:t>
      </w:r>
      <w:r w:rsidR="00A028A3">
        <w:rPr>
          <w:color w:val="000000"/>
          <w:szCs w:val="24"/>
        </w:rPr>
        <w:t xml:space="preserve">постановлением Правительства Российской Федерации от 21.04.2018 № 482 </w:t>
      </w:r>
      <w:r w:rsidR="004807AB">
        <w:rPr>
          <w:color w:val="000000"/>
          <w:szCs w:val="24"/>
        </w:rPr>
        <w:t xml:space="preserve"> </w:t>
      </w:r>
      <w:r w:rsidR="00A028A3">
        <w:rPr>
          <w:color w:val="000000"/>
          <w:szCs w:val="24"/>
        </w:rPr>
        <w:t>«О государственной информационной системе «Типовое облачное решение по автоматизации контрольной (надзорной) деятельности</w:t>
      </w:r>
      <w:r w:rsidR="000304FA">
        <w:rPr>
          <w:color w:val="000000"/>
          <w:szCs w:val="24"/>
        </w:rPr>
        <w:t>»</w:t>
      </w:r>
      <w:r w:rsidR="00A028A3">
        <w:rPr>
          <w:color w:val="000000"/>
          <w:szCs w:val="24"/>
        </w:rPr>
        <w:t>, решением Совета депутатов городского округа Электроста</w:t>
      </w:r>
      <w:r w:rsidR="004807AB">
        <w:rPr>
          <w:color w:val="000000"/>
          <w:szCs w:val="24"/>
        </w:rPr>
        <w:t>ль Московской области от 21.10.</w:t>
      </w:r>
      <w:r w:rsidR="00A028A3">
        <w:rPr>
          <w:color w:val="000000"/>
          <w:szCs w:val="24"/>
        </w:rPr>
        <w:t xml:space="preserve">2021 № 86/19 «Об утверждении Положения о муниципальном контроле на автомобильном транспорте и в дорожном хозяйстве на территории городского округа Электросталь Московской области» </w:t>
      </w:r>
      <w:r w:rsidR="00417B3F" w:rsidRPr="00417B3F">
        <w:rPr>
          <w:color w:val="000000"/>
          <w:szCs w:val="24"/>
        </w:rPr>
        <w:t xml:space="preserve">: </w:t>
      </w:r>
    </w:p>
    <w:p w:rsidR="00DD37C3" w:rsidRPr="00DD37C3" w:rsidRDefault="00417B3F" w:rsidP="00DD37C3">
      <w:pPr>
        <w:pStyle w:val="1"/>
        <w:shd w:val="clear" w:color="auto" w:fill="FFFFFF"/>
        <w:ind w:firstLine="567"/>
        <w:contextualSpacing/>
        <w:jc w:val="both"/>
      </w:pPr>
      <w:r w:rsidRPr="00417B3F">
        <w:rPr>
          <w:color w:val="000000"/>
        </w:rPr>
        <w:t>1.</w:t>
      </w:r>
      <w:r w:rsidR="003457E8" w:rsidRPr="003457E8">
        <w:t xml:space="preserve"> </w:t>
      </w:r>
      <w:r w:rsidR="00A028A3">
        <w:t>Утвердить прилагаемый Перечень должностных лиц органа муниципального контроля на автомобильном транспорте и в дорожном хозяйстве, уполномоченных на работу по автоматизации контрольной (надзорной) деятельности</w:t>
      </w:r>
      <w:r w:rsidR="00DD37C3">
        <w:t>;</w:t>
      </w:r>
    </w:p>
    <w:p w:rsidR="00DD37C3" w:rsidRDefault="003457E8" w:rsidP="0077313C">
      <w:pPr>
        <w:ind w:firstLine="567"/>
        <w:jc w:val="both"/>
      </w:pPr>
      <w:r>
        <w:t xml:space="preserve">2. </w:t>
      </w:r>
      <w:r w:rsidR="00DD37C3">
        <w:t>Сократить срок рассмотрения поступающих жалоб на решения органа муниципального контроля на автомобильном транспорте и в дорожном хозяйстве до 15 рабочих дней с</w:t>
      </w:r>
      <w:r w:rsidR="004807AB">
        <w:t>о</w:t>
      </w:r>
      <w:r w:rsidR="00DD37C3">
        <w:t xml:space="preserve"> дня их </w:t>
      </w:r>
      <w:r w:rsidR="000304FA">
        <w:t>регистрации</w:t>
      </w:r>
      <w:r w:rsidR="00DD37C3">
        <w:t xml:space="preserve"> в орган</w:t>
      </w:r>
      <w:r w:rsidR="000304FA">
        <w:t>е</w:t>
      </w:r>
      <w:r w:rsidR="00DD37C3">
        <w:t xml:space="preserve"> муниципального контроля;</w:t>
      </w:r>
    </w:p>
    <w:p w:rsidR="003457E8" w:rsidRDefault="00DD37C3" w:rsidP="0077313C">
      <w:pPr>
        <w:ind w:firstLine="567"/>
        <w:jc w:val="both"/>
      </w:pPr>
      <w:r>
        <w:t xml:space="preserve">3. </w:t>
      </w:r>
      <w:r w:rsidR="0077313C">
        <w:t>Разместить</w:t>
      </w:r>
      <w:r w:rsidR="003457E8">
        <w:t xml:space="preserve">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295205">
        <w:rPr>
          <w:rStyle w:val="a6"/>
          <w:color w:val="auto"/>
          <w:u w:val="none"/>
          <w:lang w:val="en-US"/>
        </w:rPr>
        <w:fldChar w:fldCharType="begin"/>
      </w:r>
      <w:r w:rsidR="00295205" w:rsidRPr="00295205">
        <w:rPr>
          <w:rStyle w:val="a6"/>
          <w:color w:val="auto"/>
          <w:u w:val="none"/>
        </w:rPr>
        <w:instrText xml:space="preserve"> </w:instrText>
      </w:r>
      <w:r w:rsidR="00295205">
        <w:rPr>
          <w:rStyle w:val="a6"/>
          <w:color w:val="auto"/>
          <w:u w:val="none"/>
          <w:lang w:val="en-US"/>
        </w:rPr>
        <w:instrText>HYPERLINK</w:instrText>
      </w:r>
      <w:r w:rsidR="00295205" w:rsidRPr="00295205">
        <w:rPr>
          <w:rStyle w:val="a6"/>
          <w:color w:val="auto"/>
          <w:u w:val="none"/>
        </w:rPr>
        <w:instrText xml:space="preserve"> "</w:instrText>
      </w:r>
      <w:r w:rsidR="00295205">
        <w:rPr>
          <w:rStyle w:val="a6"/>
          <w:color w:val="auto"/>
          <w:u w:val="none"/>
          <w:lang w:val="en-US"/>
        </w:rPr>
        <w:instrText>http</w:instrText>
      </w:r>
      <w:r w:rsidR="00295205" w:rsidRPr="00295205">
        <w:rPr>
          <w:rStyle w:val="a6"/>
          <w:color w:val="auto"/>
          <w:u w:val="none"/>
        </w:rPr>
        <w:instrText>://</w:instrText>
      </w:r>
      <w:r w:rsidR="00295205">
        <w:rPr>
          <w:rStyle w:val="a6"/>
          <w:color w:val="auto"/>
          <w:u w:val="none"/>
          <w:lang w:val="en-US"/>
        </w:rPr>
        <w:instrText>www</w:instrText>
      </w:r>
      <w:r w:rsidR="00295205" w:rsidRPr="00295205">
        <w:rPr>
          <w:rStyle w:val="a6"/>
          <w:color w:val="auto"/>
          <w:u w:val="none"/>
        </w:rPr>
        <w:instrText>.</w:instrText>
      </w:r>
      <w:r w:rsidR="00295205">
        <w:rPr>
          <w:rStyle w:val="a6"/>
          <w:color w:val="auto"/>
          <w:u w:val="none"/>
          <w:lang w:val="en-US"/>
        </w:rPr>
        <w:instrText>elect</w:instrText>
      </w:r>
      <w:r w:rsidR="00295205">
        <w:rPr>
          <w:rStyle w:val="a6"/>
          <w:color w:val="auto"/>
          <w:u w:val="none"/>
          <w:lang w:val="en-US"/>
        </w:rPr>
        <w:instrText>rostal</w:instrText>
      </w:r>
      <w:r w:rsidR="00295205" w:rsidRPr="00295205">
        <w:rPr>
          <w:rStyle w:val="a6"/>
          <w:color w:val="auto"/>
          <w:u w:val="none"/>
        </w:rPr>
        <w:instrText>.</w:instrText>
      </w:r>
      <w:r w:rsidR="00295205">
        <w:rPr>
          <w:rStyle w:val="a6"/>
          <w:color w:val="auto"/>
          <w:u w:val="none"/>
          <w:lang w:val="en-US"/>
        </w:rPr>
        <w:instrText>ru</w:instrText>
      </w:r>
      <w:r w:rsidR="00295205" w:rsidRPr="00295205">
        <w:rPr>
          <w:rStyle w:val="a6"/>
          <w:color w:val="auto"/>
          <w:u w:val="none"/>
        </w:rPr>
        <w:instrText xml:space="preserve">" </w:instrText>
      </w:r>
      <w:r w:rsidR="00295205">
        <w:rPr>
          <w:rStyle w:val="a6"/>
          <w:color w:val="auto"/>
          <w:u w:val="none"/>
          <w:lang w:val="en-US"/>
        </w:rPr>
        <w:fldChar w:fldCharType="separate"/>
      </w:r>
      <w:r w:rsidR="003457E8" w:rsidRPr="00093053">
        <w:rPr>
          <w:rStyle w:val="a6"/>
          <w:color w:val="auto"/>
          <w:u w:val="none"/>
          <w:lang w:val="en-US"/>
        </w:rPr>
        <w:t>www</w:t>
      </w:r>
      <w:r w:rsidR="003457E8" w:rsidRPr="00093053">
        <w:rPr>
          <w:rStyle w:val="a6"/>
          <w:color w:val="auto"/>
          <w:u w:val="none"/>
        </w:rPr>
        <w:t>.</w:t>
      </w:r>
      <w:proofErr w:type="spellStart"/>
      <w:r w:rsidR="003457E8" w:rsidRPr="00093053">
        <w:rPr>
          <w:rStyle w:val="a6"/>
          <w:color w:val="auto"/>
          <w:u w:val="none"/>
          <w:lang w:val="en-US"/>
        </w:rPr>
        <w:t>electrostal</w:t>
      </w:r>
      <w:proofErr w:type="spellEnd"/>
      <w:r w:rsidR="003457E8" w:rsidRPr="00093053">
        <w:rPr>
          <w:rStyle w:val="a6"/>
          <w:color w:val="auto"/>
          <w:u w:val="none"/>
        </w:rPr>
        <w:t>.</w:t>
      </w:r>
      <w:proofErr w:type="spellStart"/>
      <w:r w:rsidR="003457E8" w:rsidRPr="00093053">
        <w:rPr>
          <w:rStyle w:val="a6"/>
          <w:color w:val="auto"/>
          <w:u w:val="none"/>
          <w:lang w:val="en-US"/>
        </w:rPr>
        <w:t>ru</w:t>
      </w:r>
      <w:proofErr w:type="spellEnd"/>
      <w:r w:rsidR="00295205">
        <w:rPr>
          <w:rStyle w:val="a6"/>
          <w:color w:val="auto"/>
          <w:u w:val="none"/>
          <w:lang w:val="en-US"/>
        </w:rPr>
        <w:fldChar w:fldCharType="end"/>
      </w:r>
      <w:r w:rsidR="00873F43">
        <w:t>;</w:t>
      </w:r>
    </w:p>
    <w:p w:rsidR="003457E8" w:rsidRDefault="00DD37C3" w:rsidP="0077313C">
      <w:pPr>
        <w:ind w:firstLine="567"/>
        <w:jc w:val="both"/>
      </w:pPr>
      <w:r>
        <w:t>4</w:t>
      </w:r>
      <w:r w:rsidR="003457E8">
        <w:t>. Настоящее распоряжение вступает в силу</w:t>
      </w:r>
      <w:r w:rsidR="003457E8" w:rsidRPr="004E1990">
        <w:rPr>
          <w:spacing w:val="-4"/>
        </w:rPr>
        <w:t xml:space="preserve"> </w:t>
      </w:r>
      <w:r w:rsidR="0077313C">
        <w:t>со дня его подписания</w:t>
      </w:r>
      <w:r w:rsidR="00873F43">
        <w:t>;</w:t>
      </w:r>
    </w:p>
    <w:p w:rsidR="00DD37C3" w:rsidRDefault="00DD37C3" w:rsidP="0077313C">
      <w:pPr>
        <w:ind w:firstLine="567"/>
        <w:jc w:val="both"/>
      </w:pPr>
      <w:r>
        <w:t xml:space="preserve">5. Контроль за </w:t>
      </w:r>
      <w:r w:rsidR="000304FA">
        <w:t>исполнением</w:t>
      </w:r>
      <w:r>
        <w:t xml:space="preserve"> настоящего распоряжения возложить на заместителя Главы Администрации городского округа Электросталь Московской области Денисова В.А.</w:t>
      </w:r>
    </w:p>
    <w:p w:rsidR="00DD37C3" w:rsidRDefault="00417B3F" w:rsidP="00417B3F">
      <w:pPr>
        <w:contextualSpacing/>
        <w:jc w:val="both"/>
      </w:pPr>
      <w:r w:rsidRPr="00417B3F">
        <w:t xml:space="preserve">       </w:t>
      </w:r>
    </w:p>
    <w:p w:rsidR="00DD37C3" w:rsidRDefault="00DD37C3" w:rsidP="00417B3F">
      <w:pPr>
        <w:contextualSpacing/>
        <w:jc w:val="both"/>
      </w:pPr>
    </w:p>
    <w:p w:rsidR="00685F06" w:rsidRDefault="00417B3F" w:rsidP="00417B3F">
      <w:pPr>
        <w:contextualSpacing/>
        <w:jc w:val="both"/>
      </w:pPr>
      <w:r w:rsidRPr="00417B3F">
        <w:t xml:space="preserve">  </w:t>
      </w:r>
    </w:p>
    <w:p w:rsidR="0077313C" w:rsidRDefault="0077313C" w:rsidP="0077313C">
      <w:r w:rsidRPr="00905CEC">
        <w:t>Глава г</w:t>
      </w:r>
      <w:r>
        <w:t>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 w:rsidRPr="00905CEC">
        <w:t xml:space="preserve">  И.Ю. Волкова</w:t>
      </w:r>
    </w:p>
    <w:p w:rsidR="009E18BF" w:rsidRDefault="009E18BF" w:rsidP="00417B3F">
      <w:pPr>
        <w:contextualSpacing/>
        <w:jc w:val="both"/>
      </w:pPr>
    </w:p>
    <w:p w:rsidR="009E18BF" w:rsidRDefault="009E18BF" w:rsidP="00417B3F">
      <w:pPr>
        <w:contextualSpacing/>
        <w:jc w:val="both"/>
      </w:pPr>
    </w:p>
    <w:p w:rsidR="009E18BF" w:rsidRDefault="009E18BF" w:rsidP="00417B3F">
      <w:pPr>
        <w:contextualSpacing/>
        <w:jc w:val="both"/>
      </w:pPr>
    </w:p>
    <w:p w:rsidR="009F5553" w:rsidRDefault="009F5553" w:rsidP="00873F43">
      <w:pPr>
        <w:spacing w:line="240" w:lineRule="exact"/>
        <w:contextualSpacing/>
        <w:jc w:val="both"/>
      </w:pPr>
    </w:p>
    <w:tbl>
      <w:tblPr>
        <w:tblStyle w:val="a7"/>
        <w:tblW w:w="3969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3B0DB2" w:rsidTr="003B0DB2">
        <w:tc>
          <w:tcPr>
            <w:tcW w:w="3969" w:type="dxa"/>
          </w:tcPr>
          <w:p w:rsidR="003B0DB2" w:rsidRDefault="003B0DB2" w:rsidP="003B0DB2"/>
          <w:p w:rsidR="00295205" w:rsidRDefault="00295205" w:rsidP="003B0DB2"/>
          <w:p w:rsidR="003B0DB2" w:rsidRDefault="003B0DB2" w:rsidP="003B0DB2">
            <w:bookmarkStart w:id="0" w:name="_GoBack"/>
            <w:bookmarkEnd w:id="0"/>
            <w:r>
              <w:lastRenderedPageBreak/>
              <w:t>УТВЕРЖДЕН</w:t>
            </w:r>
          </w:p>
          <w:p w:rsidR="003B0DB2" w:rsidRDefault="003B0DB2" w:rsidP="003B0DB2">
            <w:r>
              <w:t>Распоряжением Администрации</w:t>
            </w:r>
            <w:r>
              <w:br/>
              <w:t>городского округа Электросталь</w:t>
            </w:r>
            <w:r>
              <w:br/>
              <w:t>Московской области</w:t>
            </w:r>
            <w:r>
              <w:br/>
              <w:t>от__</w:t>
            </w:r>
            <w:r w:rsidR="00873F43" w:rsidRPr="00873F43">
              <w:rPr>
                <w:u w:val="single"/>
              </w:rPr>
              <w:t>17.05.2022</w:t>
            </w:r>
            <w:r w:rsidR="00873F43">
              <w:t>___№_</w:t>
            </w:r>
            <w:r w:rsidR="00873F43" w:rsidRPr="00873F43">
              <w:rPr>
                <w:u w:val="single"/>
              </w:rPr>
              <w:t>134-р</w:t>
            </w:r>
            <w:r>
              <w:t>___</w:t>
            </w:r>
          </w:p>
          <w:p w:rsidR="003B0DB2" w:rsidRDefault="003B0DB2" w:rsidP="004C5CC8">
            <w:pPr>
              <w:jc w:val="right"/>
            </w:pPr>
          </w:p>
        </w:tc>
      </w:tr>
    </w:tbl>
    <w:p w:rsidR="009F5553" w:rsidRDefault="009F5553" w:rsidP="004C5CC8">
      <w:pPr>
        <w:jc w:val="right"/>
      </w:pPr>
    </w:p>
    <w:p w:rsidR="009F5553" w:rsidRDefault="009F5553" w:rsidP="008C6621">
      <w:pPr>
        <w:jc w:val="both"/>
      </w:pPr>
    </w:p>
    <w:p w:rsidR="009F5553" w:rsidRDefault="009F5553" w:rsidP="004C5CC8">
      <w:pPr>
        <w:jc w:val="center"/>
      </w:pPr>
      <w:r>
        <w:t>ПЕРЕЧЕНЬ</w:t>
      </w:r>
    </w:p>
    <w:p w:rsidR="009F5553" w:rsidRDefault="003B0DB2" w:rsidP="004C5CC8">
      <w:pPr>
        <w:jc w:val="center"/>
      </w:pPr>
      <w:r>
        <w:t>д</w:t>
      </w:r>
      <w:r w:rsidR="009F5553">
        <w:t xml:space="preserve">олжностных лиц органа муниципального контроля на автомобильном транспорте </w:t>
      </w:r>
      <w:r w:rsidR="004C5CC8">
        <w:t>и в дорожном хозяйстве, уполномоченных на работу в государственной информационной системе «Типовое облачное решение по автоматизации контрольной деятельности»</w:t>
      </w:r>
    </w:p>
    <w:p w:rsidR="00DC291C" w:rsidRDefault="00DC291C" w:rsidP="004C5CC8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1"/>
        <w:gridCol w:w="5670"/>
        <w:gridCol w:w="3133"/>
      </w:tblGrid>
      <w:tr w:rsidR="004C5CC8" w:rsidTr="004C5CC8">
        <w:tc>
          <w:tcPr>
            <w:tcW w:w="540" w:type="dxa"/>
          </w:tcPr>
          <w:p w:rsidR="004C5CC8" w:rsidRDefault="004C5CC8" w:rsidP="008C6621">
            <w:pPr>
              <w:jc w:val="both"/>
            </w:pPr>
            <w:r>
              <w:t>№</w:t>
            </w:r>
          </w:p>
          <w:p w:rsidR="004C5CC8" w:rsidRDefault="004C5CC8" w:rsidP="008C6621">
            <w:pPr>
              <w:jc w:val="both"/>
            </w:pPr>
            <w:r>
              <w:t>п/п</w:t>
            </w:r>
          </w:p>
        </w:tc>
        <w:tc>
          <w:tcPr>
            <w:tcW w:w="5840" w:type="dxa"/>
          </w:tcPr>
          <w:p w:rsidR="004C5CC8" w:rsidRDefault="004C5CC8" w:rsidP="00E44650">
            <w:r>
              <w:t>Роль доступа в государственную информационную систему «Типовое облачное решение по автоматизации контрольной деятельности»</w:t>
            </w:r>
          </w:p>
        </w:tc>
        <w:tc>
          <w:tcPr>
            <w:tcW w:w="3190" w:type="dxa"/>
          </w:tcPr>
          <w:p w:rsidR="004C5CC8" w:rsidRDefault="004C5CC8" w:rsidP="00E44650">
            <w:r>
              <w:t>Должностное лицо (должность/ отдел, управление.</w:t>
            </w:r>
          </w:p>
        </w:tc>
      </w:tr>
      <w:tr w:rsidR="004C5CC8" w:rsidTr="004C5CC8">
        <w:tc>
          <w:tcPr>
            <w:tcW w:w="540" w:type="dxa"/>
          </w:tcPr>
          <w:p w:rsidR="004C5CC8" w:rsidRDefault="004C5CC8" w:rsidP="008C6621">
            <w:pPr>
              <w:jc w:val="both"/>
            </w:pPr>
            <w:r>
              <w:t>1</w:t>
            </w:r>
          </w:p>
        </w:tc>
        <w:tc>
          <w:tcPr>
            <w:tcW w:w="5840" w:type="dxa"/>
          </w:tcPr>
          <w:p w:rsidR="004C5CC8" w:rsidRDefault="004C5CC8" w:rsidP="00E44650">
            <w:r>
              <w:t>Руководитель органа муниципального контроля</w:t>
            </w:r>
          </w:p>
          <w:p w:rsidR="00D858B2" w:rsidRDefault="00D858B2" w:rsidP="00E44650"/>
          <w:p w:rsidR="00D858B2" w:rsidRDefault="00D858B2" w:rsidP="00E44650">
            <w:proofErr w:type="gramStart"/>
            <w:r>
              <w:t>Полномочия:</w:t>
            </w:r>
            <w:r>
              <w:br/>
              <w:t>переход</w:t>
            </w:r>
            <w:proofErr w:type="gramEnd"/>
            <w:r>
              <w:t xml:space="preserve"> к рассмотрению и запрос дополнительной информации по жалобам; назначение и замена исполнителя; принятие решений по жалобам; контроль за ходом и сроками рассмотрения жалоб</w:t>
            </w:r>
          </w:p>
        </w:tc>
        <w:tc>
          <w:tcPr>
            <w:tcW w:w="3190" w:type="dxa"/>
          </w:tcPr>
          <w:p w:rsidR="004C5CC8" w:rsidRDefault="004C5CC8" w:rsidP="00E44650">
            <w:r>
              <w:t>Денисов Владимир Анатольевич – Заместитель Главы Администрации городского округа Электросталь Московской области</w:t>
            </w:r>
          </w:p>
        </w:tc>
      </w:tr>
      <w:tr w:rsidR="004C5CC8" w:rsidTr="004C5CC8">
        <w:tc>
          <w:tcPr>
            <w:tcW w:w="540" w:type="dxa"/>
          </w:tcPr>
          <w:p w:rsidR="004C5CC8" w:rsidRDefault="004C5CC8" w:rsidP="008C6621">
            <w:pPr>
              <w:jc w:val="both"/>
            </w:pPr>
            <w:r>
              <w:t>2</w:t>
            </w:r>
          </w:p>
        </w:tc>
        <w:tc>
          <w:tcPr>
            <w:tcW w:w="5840" w:type="dxa"/>
          </w:tcPr>
          <w:p w:rsidR="004C5CC8" w:rsidRDefault="00D858B2" w:rsidP="00E44650">
            <w:r>
              <w:t>Администратор органа муниципального контроля</w:t>
            </w:r>
          </w:p>
          <w:p w:rsidR="00E44650" w:rsidRDefault="00E44650" w:rsidP="00E44650"/>
          <w:p w:rsidR="00D858B2" w:rsidRDefault="00D858B2" w:rsidP="00E44650">
            <w:r>
              <w:t>Полномочия: создание новой учетной записи пользователя с указанием его роли в рассмотрении жалоб;</w:t>
            </w:r>
          </w:p>
          <w:p w:rsidR="00D858B2" w:rsidRDefault="00D858B2" w:rsidP="00E44650">
            <w:r>
              <w:t>Настройка шаблонов документов и профиля личного кабинета</w:t>
            </w:r>
          </w:p>
        </w:tc>
        <w:tc>
          <w:tcPr>
            <w:tcW w:w="3190" w:type="dxa"/>
          </w:tcPr>
          <w:p w:rsidR="004C5CC8" w:rsidRDefault="00BB55C8" w:rsidP="00E44650">
            <w:r>
              <w:t>Поляков Александр Викторович – начальник отдела дорожной инфраструктуры транспорта и связи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4C5CC8" w:rsidTr="004C5CC8">
        <w:tc>
          <w:tcPr>
            <w:tcW w:w="540" w:type="dxa"/>
          </w:tcPr>
          <w:p w:rsidR="004C5CC8" w:rsidRDefault="004C5CC8" w:rsidP="008C6621">
            <w:pPr>
              <w:jc w:val="both"/>
            </w:pPr>
            <w:r>
              <w:t>3</w:t>
            </w:r>
          </w:p>
        </w:tc>
        <w:tc>
          <w:tcPr>
            <w:tcW w:w="5840" w:type="dxa"/>
          </w:tcPr>
          <w:p w:rsidR="004C5CC8" w:rsidRDefault="00BB55C8" w:rsidP="00E44650">
            <w:r>
              <w:t>Инспектор</w:t>
            </w:r>
            <w:r w:rsidR="00E44650">
              <w:t xml:space="preserve"> органа муниципального контроля</w:t>
            </w:r>
          </w:p>
          <w:p w:rsidR="00E44650" w:rsidRDefault="00E44650" w:rsidP="00E44650"/>
          <w:p w:rsidR="00BB55C8" w:rsidRDefault="00BB55C8" w:rsidP="00E44650">
            <w:r>
              <w:t>Полномочия: рассмотрение материалов жалобы; принятие решений по ходатайствам; продление сроков рассмотрения жалоб и подготовка проектов решений по жалобам.</w:t>
            </w:r>
          </w:p>
        </w:tc>
        <w:tc>
          <w:tcPr>
            <w:tcW w:w="3190" w:type="dxa"/>
          </w:tcPr>
          <w:p w:rsidR="004C5CC8" w:rsidRDefault="00BB55C8" w:rsidP="00E44650">
            <w:r>
              <w:t>Банкулова Юлия Сергеевна – старший эксперт отдела дорожной инфраструктуры транспорта и связи</w:t>
            </w:r>
          </w:p>
          <w:p w:rsidR="003B0DB2" w:rsidRDefault="003B0DB2" w:rsidP="00E44650"/>
          <w:p w:rsidR="00BB55C8" w:rsidRDefault="00DC291C" w:rsidP="00E44650">
            <w:proofErr w:type="spellStart"/>
            <w:r>
              <w:t>Ладыгина</w:t>
            </w:r>
            <w:proofErr w:type="spellEnd"/>
            <w:r>
              <w:t xml:space="preserve"> Наталья Ивановна – старший эксперт отдела дорожной инфраструктуры транспорта и связи</w:t>
            </w:r>
          </w:p>
        </w:tc>
      </w:tr>
    </w:tbl>
    <w:p w:rsidR="004C5CC8" w:rsidRDefault="004C5CC8" w:rsidP="008C6621">
      <w:pPr>
        <w:jc w:val="both"/>
      </w:pPr>
    </w:p>
    <w:sectPr w:rsidR="004C5CC8" w:rsidSect="00685F0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304FA"/>
    <w:rsid w:val="00043D5D"/>
    <w:rsid w:val="000656AD"/>
    <w:rsid w:val="00077DE6"/>
    <w:rsid w:val="000857B4"/>
    <w:rsid w:val="000A1137"/>
    <w:rsid w:val="000A5B96"/>
    <w:rsid w:val="000F4FA3"/>
    <w:rsid w:val="00102649"/>
    <w:rsid w:val="001059A5"/>
    <w:rsid w:val="00135D18"/>
    <w:rsid w:val="001419F1"/>
    <w:rsid w:val="001A4BA1"/>
    <w:rsid w:val="001B3CAF"/>
    <w:rsid w:val="001C0110"/>
    <w:rsid w:val="001F03AF"/>
    <w:rsid w:val="00237EF8"/>
    <w:rsid w:val="00247A88"/>
    <w:rsid w:val="00247AA2"/>
    <w:rsid w:val="00251CCB"/>
    <w:rsid w:val="00261FDE"/>
    <w:rsid w:val="00273625"/>
    <w:rsid w:val="002752BD"/>
    <w:rsid w:val="0027533F"/>
    <w:rsid w:val="00295205"/>
    <w:rsid w:val="002C26AA"/>
    <w:rsid w:val="002C2ABF"/>
    <w:rsid w:val="00307AE2"/>
    <w:rsid w:val="00314C6F"/>
    <w:rsid w:val="003174C0"/>
    <w:rsid w:val="00322955"/>
    <w:rsid w:val="003457E8"/>
    <w:rsid w:val="00354AA4"/>
    <w:rsid w:val="00366EC5"/>
    <w:rsid w:val="0038057B"/>
    <w:rsid w:val="003B0DB2"/>
    <w:rsid w:val="003B65F9"/>
    <w:rsid w:val="0040012E"/>
    <w:rsid w:val="0040018C"/>
    <w:rsid w:val="00417B3F"/>
    <w:rsid w:val="00423180"/>
    <w:rsid w:val="00456349"/>
    <w:rsid w:val="004641E9"/>
    <w:rsid w:val="004807AB"/>
    <w:rsid w:val="00480B31"/>
    <w:rsid w:val="00491D93"/>
    <w:rsid w:val="004A1949"/>
    <w:rsid w:val="004B787D"/>
    <w:rsid w:val="004C5CC8"/>
    <w:rsid w:val="004F1750"/>
    <w:rsid w:val="00515EC2"/>
    <w:rsid w:val="005209E8"/>
    <w:rsid w:val="00552E29"/>
    <w:rsid w:val="005605D4"/>
    <w:rsid w:val="00595E97"/>
    <w:rsid w:val="00616FFF"/>
    <w:rsid w:val="00626A59"/>
    <w:rsid w:val="006347E5"/>
    <w:rsid w:val="0063646F"/>
    <w:rsid w:val="006369E8"/>
    <w:rsid w:val="00662140"/>
    <w:rsid w:val="00664394"/>
    <w:rsid w:val="006846B6"/>
    <w:rsid w:val="00685F06"/>
    <w:rsid w:val="006B3717"/>
    <w:rsid w:val="006D28E1"/>
    <w:rsid w:val="006E6D49"/>
    <w:rsid w:val="007352A3"/>
    <w:rsid w:val="00753646"/>
    <w:rsid w:val="0077181B"/>
    <w:rsid w:val="0077313C"/>
    <w:rsid w:val="00794D8D"/>
    <w:rsid w:val="007B32F9"/>
    <w:rsid w:val="007F698B"/>
    <w:rsid w:val="00811378"/>
    <w:rsid w:val="008270D8"/>
    <w:rsid w:val="00873F43"/>
    <w:rsid w:val="008B3797"/>
    <w:rsid w:val="008C6621"/>
    <w:rsid w:val="008E5195"/>
    <w:rsid w:val="00935F11"/>
    <w:rsid w:val="00937E9F"/>
    <w:rsid w:val="009A19A1"/>
    <w:rsid w:val="009E18BF"/>
    <w:rsid w:val="009F27B9"/>
    <w:rsid w:val="009F4DA9"/>
    <w:rsid w:val="009F5553"/>
    <w:rsid w:val="00A028A3"/>
    <w:rsid w:val="00A0597B"/>
    <w:rsid w:val="00A15319"/>
    <w:rsid w:val="00A37D17"/>
    <w:rsid w:val="00A43706"/>
    <w:rsid w:val="00A92B11"/>
    <w:rsid w:val="00AC6D2A"/>
    <w:rsid w:val="00AD25BE"/>
    <w:rsid w:val="00B03B9A"/>
    <w:rsid w:val="00B1788B"/>
    <w:rsid w:val="00B27888"/>
    <w:rsid w:val="00B75C77"/>
    <w:rsid w:val="00B87154"/>
    <w:rsid w:val="00B939EC"/>
    <w:rsid w:val="00BA0720"/>
    <w:rsid w:val="00BB55C8"/>
    <w:rsid w:val="00BF6853"/>
    <w:rsid w:val="00C01E2E"/>
    <w:rsid w:val="00C23F2B"/>
    <w:rsid w:val="00C3571C"/>
    <w:rsid w:val="00C51C8A"/>
    <w:rsid w:val="00C962C7"/>
    <w:rsid w:val="00C97974"/>
    <w:rsid w:val="00CA064E"/>
    <w:rsid w:val="00CE1D6F"/>
    <w:rsid w:val="00D509E4"/>
    <w:rsid w:val="00D558AB"/>
    <w:rsid w:val="00D858B2"/>
    <w:rsid w:val="00D9458A"/>
    <w:rsid w:val="00DA0872"/>
    <w:rsid w:val="00DC291C"/>
    <w:rsid w:val="00DD37C3"/>
    <w:rsid w:val="00E225A6"/>
    <w:rsid w:val="00E31D62"/>
    <w:rsid w:val="00E328A4"/>
    <w:rsid w:val="00E44650"/>
    <w:rsid w:val="00E82AB1"/>
    <w:rsid w:val="00E96E69"/>
    <w:rsid w:val="00EC4D28"/>
    <w:rsid w:val="00F25FB1"/>
    <w:rsid w:val="00F67E1A"/>
    <w:rsid w:val="00F911DE"/>
    <w:rsid w:val="00FC520F"/>
    <w:rsid w:val="00FC62B4"/>
    <w:rsid w:val="00FE46E8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9BE0DE-AA42-403B-81EC-65E8FD85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69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E96E69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E18BF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6E69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E96E69"/>
    <w:pPr>
      <w:ind w:firstLine="720"/>
      <w:jc w:val="both"/>
    </w:pPr>
  </w:style>
  <w:style w:type="paragraph" w:styleId="2">
    <w:name w:val="Body Text Indent 2"/>
    <w:basedOn w:val="a"/>
    <w:rsid w:val="00E96E69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9E18BF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9D0C-BEAC-4EC3-9AA4-8632FB36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3796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6815845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consultantplus://offline/ref=4DA859D5F72A88FAAAAE760D1FE949025EDF52BE74E72AFD8E66583DC646CF7F5BB77B1A97D6825Ep2b6M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2022-05-18T08:10:00Z</cp:lastPrinted>
  <dcterms:created xsi:type="dcterms:W3CDTF">2022-05-19T13:12:00Z</dcterms:created>
  <dcterms:modified xsi:type="dcterms:W3CDTF">2022-05-19T13:42:00Z</dcterms:modified>
</cp:coreProperties>
</file>