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43" w:rsidRPr="004B2F26" w:rsidRDefault="00771043" w:rsidP="004B2F26">
      <w:pPr>
        <w:jc w:val="center"/>
        <w:rPr>
          <w:sz w:val="28"/>
          <w:szCs w:val="28"/>
        </w:rPr>
      </w:pPr>
      <w:r w:rsidRPr="004B2F2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43" w:rsidRPr="004B2F26" w:rsidRDefault="00771043" w:rsidP="004B2F26">
      <w:pPr>
        <w:jc w:val="center"/>
        <w:rPr>
          <w:sz w:val="28"/>
          <w:szCs w:val="28"/>
        </w:rPr>
      </w:pPr>
    </w:p>
    <w:p w:rsidR="00771043" w:rsidRPr="004B2F26" w:rsidRDefault="004B2F26" w:rsidP="004B2F26">
      <w:pPr>
        <w:jc w:val="center"/>
        <w:rPr>
          <w:sz w:val="28"/>
          <w:szCs w:val="28"/>
        </w:rPr>
      </w:pPr>
      <w:r w:rsidRPr="004B2F26">
        <w:rPr>
          <w:sz w:val="28"/>
          <w:szCs w:val="28"/>
        </w:rPr>
        <w:t xml:space="preserve">АДМИНИСТРАЦИЯ </w:t>
      </w:r>
      <w:r w:rsidR="00771043" w:rsidRPr="004B2F26">
        <w:rPr>
          <w:sz w:val="28"/>
          <w:szCs w:val="28"/>
        </w:rPr>
        <w:t>ГОРОДСКОГО ОКРУГА ЭЛЕКТРОСТАЛЬ</w:t>
      </w:r>
    </w:p>
    <w:p w:rsidR="00771043" w:rsidRPr="004B2F26" w:rsidRDefault="00771043" w:rsidP="004B2F26">
      <w:pPr>
        <w:jc w:val="center"/>
        <w:rPr>
          <w:sz w:val="28"/>
          <w:szCs w:val="28"/>
        </w:rPr>
      </w:pPr>
    </w:p>
    <w:p w:rsidR="00771043" w:rsidRPr="004B2F26" w:rsidRDefault="004B2F26" w:rsidP="004B2F26">
      <w:pPr>
        <w:jc w:val="center"/>
        <w:rPr>
          <w:sz w:val="28"/>
          <w:szCs w:val="28"/>
        </w:rPr>
      </w:pPr>
      <w:r w:rsidRPr="004B2F26">
        <w:rPr>
          <w:sz w:val="28"/>
          <w:szCs w:val="28"/>
        </w:rPr>
        <w:t xml:space="preserve">МОСКОВСКОЙ </w:t>
      </w:r>
      <w:r w:rsidR="00771043" w:rsidRPr="004B2F26">
        <w:rPr>
          <w:sz w:val="28"/>
          <w:szCs w:val="28"/>
        </w:rPr>
        <w:t>ОБЛАСТИ</w:t>
      </w:r>
    </w:p>
    <w:p w:rsidR="00771043" w:rsidRPr="004B2F26" w:rsidRDefault="00771043" w:rsidP="004B2F26">
      <w:pPr>
        <w:jc w:val="center"/>
        <w:rPr>
          <w:sz w:val="28"/>
          <w:szCs w:val="28"/>
        </w:rPr>
      </w:pPr>
    </w:p>
    <w:p w:rsidR="00771043" w:rsidRPr="004B2F26" w:rsidRDefault="00771043" w:rsidP="004B2F26">
      <w:pPr>
        <w:ind w:right="-1"/>
        <w:jc w:val="center"/>
        <w:rPr>
          <w:sz w:val="44"/>
          <w:szCs w:val="44"/>
        </w:rPr>
      </w:pPr>
      <w:r w:rsidRPr="004B2F26">
        <w:rPr>
          <w:sz w:val="44"/>
          <w:szCs w:val="44"/>
        </w:rPr>
        <w:t>ПОСТАНОВЛЕНИЕ</w:t>
      </w:r>
    </w:p>
    <w:p w:rsidR="00623DB5" w:rsidRPr="004B2F26" w:rsidRDefault="00623DB5" w:rsidP="004B2F26">
      <w:pPr>
        <w:ind w:right="-1"/>
        <w:jc w:val="center"/>
        <w:outlineLvl w:val="0"/>
        <w:rPr>
          <w:sz w:val="44"/>
          <w:szCs w:val="44"/>
        </w:rPr>
      </w:pPr>
    </w:p>
    <w:p w:rsidR="00771043" w:rsidRPr="004B2F26" w:rsidRDefault="00623DB5" w:rsidP="004B2F26">
      <w:pPr>
        <w:jc w:val="center"/>
        <w:outlineLvl w:val="0"/>
        <w:rPr>
          <w:u w:val="single"/>
        </w:rPr>
      </w:pPr>
      <w:r w:rsidRPr="004B2F26">
        <w:t>12.09.2022</w:t>
      </w:r>
      <w:r w:rsidR="00771043" w:rsidRPr="004B2F26">
        <w:t xml:space="preserve"> № </w:t>
      </w:r>
      <w:r w:rsidRPr="004B2F26">
        <w:t>1024/9</w:t>
      </w:r>
    </w:p>
    <w:p w:rsidR="00873A3C" w:rsidRDefault="00873A3C" w:rsidP="00873A3C">
      <w:pPr>
        <w:outlineLvl w:val="0"/>
        <w:rPr>
          <w:color w:val="FFFFFF"/>
        </w:rPr>
      </w:pPr>
    </w:p>
    <w:p w:rsidR="0072354D" w:rsidRPr="00134C44" w:rsidRDefault="0072354D" w:rsidP="004B2F26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34C44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государственной </w:t>
      </w:r>
      <w:r w:rsidRPr="00C50398">
        <w:rPr>
          <w:rFonts w:ascii="Times New Roman" w:hAnsi="Times New Roman" w:cs="Times New Roman"/>
          <w:sz w:val="24"/>
          <w:szCs w:val="24"/>
        </w:rPr>
        <w:t>услуги «</w:t>
      </w:r>
      <w:r w:rsidR="00C50398" w:rsidRPr="00C50398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</w:t>
      </w:r>
      <w:r w:rsidRPr="00C50398">
        <w:rPr>
          <w:rFonts w:ascii="Times New Roman" w:hAnsi="Times New Roman" w:cs="Times New Roman"/>
          <w:sz w:val="24"/>
          <w:szCs w:val="24"/>
        </w:rPr>
        <w:t>» на территории городского округа Электросталь Московской области</w:t>
      </w:r>
    </w:p>
    <w:p w:rsidR="0072354D" w:rsidRDefault="0072354D" w:rsidP="0072354D">
      <w:pPr>
        <w:jc w:val="both"/>
      </w:pPr>
    </w:p>
    <w:p w:rsidR="004B2F26" w:rsidRDefault="004B2F26" w:rsidP="0072354D">
      <w:pPr>
        <w:jc w:val="both"/>
      </w:pPr>
    </w:p>
    <w:p w:rsidR="00D71C6D" w:rsidRPr="00281005" w:rsidRDefault="0072354D" w:rsidP="0072354D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281005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законами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281005">
        <w:rPr>
          <w:rFonts w:cs="Times New Roman"/>
        </w:rPr>
        <w:t xml:space="preserve">от 10.12.2020  № </w:t>
      </w:r>
      <w:r>
        <w:rPr>
          <w:rFonts w:cs="Times New Roman"/>
        </w:rPr>
        <w:t xml:space="preserve"> </w:t>
      </w:r>
      <w:r w:rsidRPr="00281005">
        <w:rPr>
          <w:rFonts w:cs="Times New Roman"/>
        </w:rPr>
        <w:t>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</w:t>
      </w:r>
      <w:r w:rsidRPr="00281005">
        <w:t xml:space="preserve"> </w:t>
      </w:r>
      <w:r w:rsidRPr="0071045A">
        <w:rPr>
          <w:color w:val="000000" w:themeColor="text1"/>
        </w:rPr>
        <w:t xml:space="preserve">во исполнение распоряжения Министерства имущественных отношений Московской области от </w:t>
      </w:r>
      <w:r w:rsidR="00C50398" w:rsidRPr="0071045A">
        <w:rPr>
          <w:color w:val="000000" w:themeColor="text1"/>
        </w:rPr>
        <w:t>22</w:t>
      </w:r>
      <w:r w:rsidRPr="0071045A">
        <w:rPr>
          <w:color w:val="000000" w:themeColor="text1"/>
        </w:rPr>
        <w:t>.0</w:t>
      </w:r>
      <w:r w:rsidR="00C50398" w:rsidRPr="0071045A">
        <w:rPr>
          <w:color w:val="000000" w:themeColor="text1"/>
        </w:rPr>
        <w:t>8</w:t>
      </w:r>
      <w:r w:rsidRPr="0071045A">
        <w:rPr>
          <w:color w:val="000000" w:themeColor="text1"/>
        </w:rPr>
        <w:t>.202</w:t>
      </w:r>
      <w:r w:rsidR="00400C66" w:rsidRPr="0071045A">
        <w:rPr>
          <w:color w:val="000000" w:themeColor="text1"/>
        </w:rPr>
        <w:t>2</w:t>
      </w:r>
      <w:r w:rsidRPr="0071045A">
        <w:rPr>
          <w:color w:val="000000" w:themeColor="text1"/>
        </w:rPr>
        <w:t xml:space="preserve"> № 15ВР-</w:t>
      </w:r>
      <w:r w:rsidR="00C50398" w:rsidRPr="0071045A">
        <w:rPr>
          <w:color w:val="000000" w:themeColor="text1"/>
        </w:rPr>
        <w:t>1709</w:t>
      </w:r>
      <w:r w:rsidRPr="0071045A">
        <w:rPr>
          <w:color w:val="000000" w:themeColor="text1"/>
        </w:rPr>
        <w:t xml:space="preserve"> «Об утверждении административного регламента предоставления государственной услуги</w:t>
      </w:r>
      <w:r w:rsidRPr="00281005">
        <w:t xml:space="preserve"> «</w:t>
      </w:r>
      <w:r w:rsidR="00C50398">
        <w:t>Перераспределение земель и (или) земельных участков</w:t>
      </w:r>
      <w:r w:rsidRPr="00281005">
        <w:t>», Администрация городского округа Электросталь Московской области ПОСТАНОВЛЯЕТ:</w:t>
      </w:r>
    </w:p>
    <w:p w:rsidR="0072354D" w:rsidRDefault="0072354D" w:rsidP="00766F47">
      <w:pPr>
        <w:pStyle w:val="a8"/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281005">
        <w:t>Утвердить Порядок предоставления государственной услуги «</w:t>
      </w:r>
      <w:r w:rsidR="00C50398">
        <w:t>Перераспределение земель и (или) земельных участков</w:t>
      </w:r>
      <w:r w:rsidRPr="00281005">
        <w:t>» на территории городского округа Электросталь Московской области (прилагается).</w:t>
      </w:r>
    </w:p>
    <w:p w:rsidR="00D71C6D" w:rsidRDefault="004427E0" w:rsidP="00D71C6D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lang w:eastAsia="en-US"/>
        </w:rPr>
      </w:pPr>
      <w:r>
        <w:tab/>
        <w:t>2.</w:t>
      </w:r>
      <w:r w:rsidR="00766F47">
        <w:t xml:space="preserve"> </w:t>
      </w:r>
      <w:r w:rsidR="00D97A56" w:rsidRPr="00D71C6D">
        <w:rPr>
          <w:color w:val="000000" w:themeColor="text1"/>
        </w:rPr>
        <w:t xml:space="preserve">Признать утратившим силу  п. 1.1 </w:t>
      </w:r>
      <w:r w:rsidR="00487B5E" w:rsidRPr="00D71C6D">
        <w:rPr>
          <w:color w:val="000000" w:themeColor="text1"/>
        </w:rPr>
        <w:t xml:space="preserve">пункта 1 </w:t>
      </w:r>
      <w:r w:rsidRPr="00D71C6D">
        <w:rPr>
          <w:color w:val="000000" w:themeColor="text1"/>
        </w:rPr>
        <w:t>п</w:t>
      </w:r>
      <w:r w:rsidR="00D97A56" w:rsidRPr="00D71C6D">
        <w:rPr>
          <w:color w:val="000000" w:themeColor="text1"/>
        </w:rPr>
        <w:t xml:space="preserve">остановления Администрации </w:t>
      </w:r>
      <w:r w:rsidR="00766F47" w:rsidRPr="00D71C6D">
        <w:rPr>
          <w:color w:val="000000" w:themeColor="text1"/>
        </w:rPr>
        <w:t xml:space="preserve">городского округа Электросталь Московской области от </w:t>
      </w:r>
      <w:r w:rsidRPr="00D71C6D">
        <w:rPr>
          <w:color w:val="000000" w:themeColor="text1"/>
        </w:rPr>
        <w:t xml:space="preserve">14.02.2019 </w:t>
      </w:r>
      <w:r w:rsidR="007B6259">
        <w:rPr>
          <w:color w:val="000000" w:themeColor="text1"/>
        </w:rPr>
        <w:t xml:space="preserve">№ </w:t>
      </w:r>
      <w:r w:rsidR="00487B5E" w:rsidRPr="00D71C6D">
        <w:rPr>
          <w:color w:val="000000" w:themeColor="text1"/>
        </w:rPr>
        <w:t>73/2 «</w:t>
      </w:r>
      <w:r w:rsidR="00D71C6D" w:rsidRPr="00D71C6D">
        <w:rPr>
          <w:color w:val="000000" w:themeColor="text1"/>
        </w:rPr>
        <w:t>Об утверждении порядков предоставления государственных услуг «Перераспределение земель и (или) земельных участков, государственная собственность на которые не разграничена</w:t>
      </w:r>
      <w:r w:rsidR="00D71C6D" w:rsidRPr="00D71C6D">
        <w:rPr>
          <w:rFonts w:eastAsiaTheme="minorHAnsi" w:cs="Times New Roman"/>
          <w:color w:val="000000" w:themeColor="text1"/>
          <w:lang w:eastAsia="en-US"/>
        </w:rPr>
        <w:t xml:space="preserve">, и земельных участков, находящихся в частной собственности», «Предварительное согласование предоставления земельных участков, государственная собственность на которые не разграничена», 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 «Предоставление земельных участков, государственная собственность на которые не разграничена, в собственность бесплатно», </w:t>
      </w:r>
      <w:r w:rsidR="00D71C6D">
        <w:rPr>
          <w:rFonts w:eastAsiaTheme="minorHAnsi" w:cs="Times New Roman"/>
          <w:color w:val="000000" w:themeColor="text1"/>
          <w:lang w:eastAsia="en-US"/>
        </w:rPr>
        <w:t>«</w:t>
      </w:r>
      <w:r w:rsidR="00D71C6D" w:rsidRPr="00D71C6D">
        <w:rPr>
          <w:rFonts w:eastAsiaTheme="minorHAnsi" w:cs="Times New Roman"/>
          <w:color w:val="000000" w:themeColor="text1"/>
          <w:lang w:eastAsia="en-US"/>
        </w:rPr>
        <w:t xml:space="preserve">Предоставление земельных участков, государственная собственность на которые не разграничена, </w:t>
      </w:r>
      <w:r w:rsidR="00D71C6D">
        <w:rPr>
          <w:rFonts w:eastAsiaTheme="minorHAnsi" w:cs="Times New Roman"/>
          <w:color w:val="000000" w:themeColor="text1"/>
          <w:lang w:eastAsia="en-US"/>
        </w:rPr>
        <w:t xml:space="preserve"> в безвозмездное пользование», «</w:t>
      </w:r>
      <w:r w:rsidR="00D71C6D" w:rsidRPr="00D71C6D">
        <w:rPr>
          <w:rFonts w:eastAsiaTheme="minorHAnsi" w:cs="Times New Roman"/>
          <w:color w:val="000000" w:themeColor="text1"/>
          <w:lang w:eastAsia="en-US"/>
        </w:rPr>
        <w:t xml:space="preserve">Предоставление земельных участков, государственная собственность на которые не разграничена, </w:t>
      </w:r>
      <w:r w:rsidR="00D71C6D">
        <w:rPr>
          <w:rFonts w:eastAsiaTheme="minorHAnsi" w:cs="Times New Roman"/>
          <w:color w:val="000000" w:themeColor="text1"/>
          <w:lang w:eastAsia="en-US"/>
        </w:rPr>
        <w:t>в постоянное (бессрочное) пользование» на территории городского округа Электросталь Московской области».</w:t>
      </w:r>
    </w:p>
    <w:p w:rsidR="0072354D" w:rsidRPr="00281005" w:rsidRDefault="0072354D" w:rsidP="00D71C6D">
      <w:pPr>
        <w:autoSpaceDE w:val="0"/>
        <w:autoSpaceDN w:val="0"/>
        <w:adjustRightInd w:val="0"/>
        <w:jc w:val="both"/>
      </w:pPr>
      <w:r w:rsidRPr="00281005">
        <w:lastRenderedPageBreak/>
        <w:tab/>
      </w:r>
      <w:r w:rsidR="005F6248">
        <w:t>3</w:t>
      </w:r>
      <w:r w:rsidRPr="00281005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Pr="00281005">
        <w:rPr>
          <w:lang w:val="en-US"/>
        </w:rPr>
        <w:t>www</w:t>
      </w:r>
      <w:r w:rsidRPr="00281005">
        <w:t>.</w:t>
      </w:r>
      <w:r w:rsidRPr="00281005">
        <w:rPr>
          <w:lang w:val="en-US"/>
        </w:rPr>
        <w:t>electrostal</w:t>
      </w:r>
      <w:r w:rsidRPr="00281005">
        <w:t>.</w:t>
      </w:r>
      <w:r w:rsidRPr="00281005">
        <w:rPr>
          <w:lang w:val="en-US"/>
        </w:rPr>
        <w:t>ru</w:t>
      </w:r>
      <w:r w:rsidRPr="00281005">
        <w:t>.</w:t>
      </w:r>
    </w:p>
    <w:p w:rsidR="0072354D" w:rsidRPr="00281005" w:rsidRDefault="0072354D" w:rsidP="00400C66">
      <w:pPr>
        <w:jc w:val="both"/>
      </w:pPr>
      <w:r w:rsidRPr="00281005">
        <w:tab/>
      </w:r>
      <w:r w:rsidR="005F6248">
        <w:t>4</w:t>
      </w:r>
      <w:r w:rsidRPr="00281005">
        <w:t xml:space="preserve">. </w:t>
      </w:r>
      <w:r w:rsidRPr="00281005">
        <w:rPr>
          <w:rFonts w:eastAsiaTheme="minorHAnsi"/>
        </w:rPr>
        <w:t>Настоящее постановление вступает в силу после его официального опубликования</w:t>
      </w:r>
      <w:r w:rsidRPr="00281005">
        <w:t>.</w:t>
      </w:r>
    </w:p>
    <w:p w:rsidR="0072354D" w:rsidRPr="00281005" w:rsidRDefault="0072354D" w:rsidP="0072354D">
      <w:pPr>
        <w:jc w:val="both"/>
      </w:pPr>
      <w:r w:rsidRPr="00281005">
        <w:tab/>
      </w:r>
      <w:r w:rsidR="005F6248">
        <w:t>5</w:t>
      </w:r>
      <w:r w:rsidRPr="00281005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72354D" w:rsidRDefault="0072354D" w:rsidP="0072354D">
      <w:pPr>
        <w:jc w:val="both"/>
      </w:pPr>
    </w:p>
    <w:p w:rsidR="00D71C6D" w:rsidRDefault="00D71C6D" w:rsidP="0072354D">
      <w:pPr>
        <w:jc w:val="both"/>
      </w:pPr>
    </w:p>
    <w:p w:rsidR="004B2F26" w:rsidRDefault="004B2F26" w:rsidP="0072354D">
      <w:pPr>
        <w:jc w:val="both"/>
      </w:pPr>
    </w:p>
    <w:p w:rsidR="004B2F26" w:rsidRDefault="004B2F26" w:rsidP="0072354D">
      <w:pPr>
        <w:jc w:val="both"/>
      </w:pPr>
    </w:p>
    <w:p w:rsidR="004B2F26" w:rsidRPr="00281005" w:rsidRDefault="004B2F26" w:rsidP="0072354D">
      <w:pPr>
        <w:jc w:val="both"/>
      </w:pPr>
    </w:p>
    <w:p w:rsidR="0072354D" w:rsidRPr="00281005" w:rsidRDefault="0072354D" w:rsidP="00400C66">
      <w:pPr>
        <w:pStyle w:val="a9"/>
      </w:pPr>
      <w:r w:rsidRPr="00281005">
        <w:t>Глава городского округа</w:t>
      </w:r>
      <w:r w:rsidRPr="00281005">
        <w:tab/>
      </w:r>
      <w:r w:rsidRPr="00281005">
        <w:tab/>
      </w:r>
      <w:r w:rsidRPr="00281005">
        <w:tab/>
      </w:r>
      <w:r w:rsidRPr="00281005">
        <w:tab/>
        <w:t xml:space="preserve">                                                 И.Ю. Волкова</w:t>
      </w:r>
    </w:p>
    <w:p w:rsidR="00400C66" w:rsidRDefault="00400C66" w:rsidP="00400C66">
      <w:pPr>
        <w:pStyle w:val="a9"/>
        <w:spacing w:line="240" w:lineRule="exact"/>
        <w:jc w:val="both"/>
      </w:pPr>
    </w:p>
    <w:p w:rsidR="004B2F26" w:rsidRDefault="004B2F26" w:rsidP="00400C66">
      <w:pPr>
        <w:pStyle w:val="a9"/>
        <w:spacing w:line="240" w:lineRule="exact"/>
        <w:jc w:val="both"/>
        <w:sectPr w:rsidR="004B2F26" w:rsidSect="004B2F26">
          <w:headerReference w:type="default" r:id="rId8"/>
          <w:pgSz w:w="11906" w:h="16838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2354D" w:rsidRPr="003A48EA" w:rsidRDefault="00D71C6D" w:rsidP="0072354D">
      <w:pPr>
        <w:outlineLvl w:val="0"/>
      </w:pPr>
      <w:r>
        <w:lastRenderedPageBreak/>
        <w:t xml:space="preserve">                                                                                           </w:t>
      </w:r>
      <w:r w:rsidR="004427E0">
        <w:t xml:space="preserve"> </w:t>
      </w:r>
      <w:r w:rsidR="0072354D" w:rsidRPr="003A48EA">
        <w:t>УТВЕРЖДЕН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1B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B2F26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F2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2354D" w:rsidRPr="003A48EA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F26" w:rsidRPr="004B2F26">
        <w:rPr>
          <w:rFonts w:ascii="Times New Roman" w:hAnsi="Times New Roman" w:cs="Times New Roman"/>
          <w:sz w:val="24"/>
          <w:szCs w:val="24"/>
        </w:rPr>
        <w:t>12.09.2022 № 1024/9</w:t>
      </w:r>
    </w:p>
    <w:p w:rsidR="0072354D" w:rsidRPr="004B2F26" w:rsidRDefault="0072354D" w:rsidP="004B2F26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sz w:val="24"/>
          <w:szCs w:val="24"/>
        </w:rPr>
      </w:pPr>
    </w:p>
    <w:p w:rsidR="0072354D" w:rsidRPr="00E02F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F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72354D" w:rsidRPr="00E02F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FEA">
        <w:rPr>
          <w:rFonts w:ascii="Times New Roman" w:hAnsi="Times New Roman" w:cs="Times New Roman"/>
          <w:sz w:val="24"/>
          <w:szCs w:val="24"/>
        </w:rPr>
        <w:t>«</w:t>
      </w:r>
      <w:r w:rsidR="00E02FEA" w:rsidRPr="00E02FEA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</w:t>
      </w:r>
      <w:r w:rsidRPr="00E02FEA">
        <w:rPr>
          <w:rFonts w:ascii="Times New Roman" w:hAnsi="Times New Roman" w:cs="Times New Roman"/>
          <w:sz w:val="24"/>
          <w:szCs w:val="24"/>
        </w:rPr>
        <w:t>»</w:t>
      </w:r>
    </w:p>
    <w:p w:rsidR="0072354D" w:rsidRPr="00E02F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F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72354D" w:rsidRDefault="0072354D" w:rsidP="004B2F26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sz w:val="24"/>
          <w:szCs w:val="24"/>
        </w:rPr>
      </w:pPr>
    </w:p>
    <w:p w:rsidR="004B2F26" w:rsidRPr="004B2F26" w:rsidRDefault="004B2F26" w:rsidP="004B2F26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sz w:val="24"/>
          <w:szCs w:val="24"/>
        </w:rPr>
      </w:pPr>
    </w:p>
    <w:p w:rsidR="0072354D" w:rsidRPr="004B3418" w:rsidRDefault="0072354D" w:rsidP="0072354D">
      <w:pPr>
        <w:pStyle w:val="FR1"/>
        <w:tabs>
          <w:tab w:val="left" w:pos="9356"/>
        </w:tabs>
        <w:spacing w:before="0" w:line="240" w:lineRule="auto"/>
        <w:ind w:right="0"/>
        <w:rPr>
          <w:rFonts w:ascii="Times New Roman" w:hAnsi="Times New Roman" w:cs="Times New Roman"/>
          <w:sz w:val="28"/>
          <w:szCs w:val="24"/>
        </w:rPr>
      </w:pPr>
      <w:r w:rsidRPr="00E02FEA">
        <w:rPr>
          <w:rFonts w:ascii="Times New Roman" w:hAnsi="Times New Roman" w:cs="Times New Roman"/>
          <w:sz w:val="24"/>
          <w:szCs w:val="24"/>
        </w:rPr>
        <w:t xml:space="preserve"> 1. Предоставление государственной услуги «</w:t>
      </w:r>
      <w:r w:rsidR="00E02FEA" w:rsidRPr="00E02FEA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</w:t>
      </w:r>
      <w:r w:rsidRPr="00E02FEA">
        <w:rPr>
          <w:rFonts w:ascii="Times New Roman" w:hAnsi="Times New Roman" w:cs="Times New Roman"/>
          <w:sz w:val="24"/>
          <w:szCs w:val="24"/>
        </w:rPr>
        <w:t>» на территор</w:t>
      </w:r>
      <w:r w:rsidRPr="00912FB7">
        <w:rPr>
          <w:rFonts w:ascii="Times New Roman" w:hAnsi="Times New Roman" w:cs="Times New Roman"/>
          <w:sz w:val="24"/>
          <w:szCs w:val="24"/>
        </w:rPr>
        <w:t xml:space="preserve">ии городского округа Электросталь Московской области осуществляется Администрацией городского округа Электросталь 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(далее - Администрация), в соответствии с Административным </w:t>
      </w:r>
      <w:r w:rsidR="004B2F26">
        <w:rPr>
          <w:rFonts w:ascii="Times New Roman" w:hAnsi="Times New Roman" w:cs="Times New Roman"/>
          <w:sz w:val="24"/>
          <w:szCs w:val="24"/>
          <w:lang w:eastAsia="en-US"/>
        </w:rPr>
        <w:t xml:space="preserve">регламентом </w:t>
      </w:r>
      <w:r w:rsidRPr="00E02FEA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E02FEA" w:rsidRPr="00E02FEA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</w:t>
      </w:r>
      <w:r w:rsidRPr="00E02FEA">
        <w:rPr>
          <w:rFonts w:ascii="Times New Roman" w:hAnsi="Times New Roman" w:cs="Times New Roman"/>
          <w:sz w:val="24"/>
          <w:szCs w:val="24"/>
          <w:lang w:eastAsia="en-US"/>
        </w:rPr>
        <w:t>», утвержденным распоряжением Министерства имущественных отношений</w:t>
      </w:r>
      <w:r w:rsidRPr="00E02FE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E02FEA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</w:t>
      </w:r>
      <w:r w:rsidR="00E02FEA" w:rsidRPr="00E02FEA">
        <w:rPr>
          <w:rFonts w:ascii="Times New Roman" w:hAnsi="Times New Roman" w:cs="Times New Roman"/>
          <w:sz w:val="24"/>
          <w:szCs w:val="24"/>
        </w:rPr>
        <w:t>от 22.08.2022 № 15ВР-1709</w:t>
      </w:r>
      <w:r w:rsidRPr="00E02FEA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4B3418" w:rsidRPr="004B3418">
        <w:rPr>
          <w:rFonts w:ascii="Times New Roman" w:hAnsi="Times New Roman" w:cs="Times New Roman"/>
          <w:sz w:val="24"/>
          <w:szCs w:val="23"/>
        </w:rPr>
        <w:t xml:space="preserve">Непосредственное предоставление Государственной услуги осуществляет </w:t>
      </w:r>
      <w:r w:rsidR="0069551F">
        <w:rPr>
          <w:rFonts w:ascii="Times New Roman" w:hAnsi="Times New Roman" w:cs="Times New Roman"/>
          <w:sz w:val="24"/>
          <w:szCs w:val="23"/>
        </w:rPr>
        <w:t xml:space="preserve">Комитет имущественных отношений </w:t>
      </w:r>
      <w:r w:rsidR="004B3418" w:rsidRPr="004B3418">
        <w:rPr>
          <w:rFonts w:ascii="Times New Roman" w:hAnsi="Times New Roman" w:cs="Times New Roman"/>
          <w:sz w:val="24"/>
          <w:szCs w:val="23"/>
        </w:rPr>
        <w:t>Администрации</w:t>
      </w:r>
      <w:r w:rsidR="005F6248">
        <w:rPr>
          <w:rFonts w:ascii="Times New Roman" w:hAnsi="Times New Roman" w:cs="Times New Roman"/>
          <w:sz w:val="24"/>
          <w:szCs w:val="23"/>
        </w:rPr>
        <w:t>.</w:t>
      </w:r>
    </w:p>
    <w:p w:rsidR="0072354D" w:rsidRPr="00982AE6" w:rsidRDefault="0072354D" w:rsidP="0072354D">
      <w:pPr>
        <w:jc w:val="both"/>
        <w:rPr>
          <w:lang w:eastAsia="en-US"/>
        </w:rPr>
      </w:pPr>
    </w:p>
    <w:p w:rsidR="0072354D" w:rsidRPr="00F27CF9" w:rsidRDefault="0072354D" w:rsidP="0072354D">
      <w:pPr>
        <w:suppressAutoHyphens/>
        <w:autoSpaceDE w:val="0"/>
        <w:autoSpaceDN w:val="0"/>
        <w:adjustRightInd w:val="0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72354D" w:rsidRPr="00F27CF9" w:rsidRDefault="0072354D" w:rsidP="0072354D">
      <w:pPr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72354D" w:rsidRPr="00F27CF9" w:rsidRDefault="0072354D" w:rsidP="0072354D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>
        <w:rPr>
          <w:color w:val="000000"/>
        </w:rPr>
        <w:t>3-88-22, (49657) 1-98-90</w:t>
      </w:r>
      <w:r w:rsidRPr="00F27CF9">
        <w:rPr>
          <w:color w:val="000000"/>
        </w:rPr>
        <w:t>.</w:t>
      </w:r>
    </w:p>
    <w:p w:rsidR="0072354D" w:rsidRPr="00F27CF9" w:rsidRDefault="0072354D" w:rsidP="0072354D">
      <w:pPr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72354D" w:rsidRDefault="0072354D" w:rsidP="0072354D">
      <w:r w:rsidRPr="00F27CF9">
        <w:rPr>
          <w:lang w:eastAsia="en-US"/>
        </w:rPr>
        <w:t>Адрес электронной почты в сети Интернет</w:t>
      </w:r>
      <w:r w:rsidRPr="00001582">
        <w:rPr>
          <w:color w:val="000000" w:themeColor="text1"/>
          <w:lang w:eastAsia="en-US"/>
        </w:rPr>
        <w:t xml:space="preserve">: </w:t>
      </w:r>
      <w:hyperlink r:id="rId9" w:history="1">
        <w:r w:rsidRPr="004B3418">
          <w:rPr>
            <w:rStyle w:val="a7"/>
            <w:color w:val="000000" w:themeColor="text1"/>
            <w:u w:val="none"/>
            <w:shd w:val="clear" w:color="auto" w:fill="FFFFFF"/>
          </w:rPr>
          <w:t>elstal@mosreg.ru</w:t>
        </w:r>
      </w:hyperlink>
      <w:r w:rsidRPr="004B3418">
        <w:t>.</w:t>
      </w:r>
    </w:p>
    <w:p w:rsidR="0072354D" w:rsidRDefault="0072354D" w:rsidP="0072354D"/>
    <w:p w:rsidR="0072354D" w:rsidRPr="008E1A73" w:rsidRDefault="0072354D" w:rsidP="0072354D">
      <w:pPr>
        <w:rPr>
          <w:lang w:eastAsia="en-US"/>
        </w:rPr>
      </w:pPr>
      <w:r>
        <w:tab/>
        <w:t xml:space="preserve">2. </w:t>
      </w:r>
      <w:r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>
        <w:rPr>
          <w:rFonts w:eastAsia="Calibri"/>
          <w:lang w:eastAsia="en-US"/>
        </w:rPr>
        <w:t>.</w:t>
      </w:r>
    </w:p>
    <w:p w:rsidR="0072354D" w:rsidRDefault="0072354D" w:rsidP="0072354D">
      <w:pPr>
        <w:pStyle w:val="a8"/>
        <w:ind w:left="0"/>
        <w:jc w:val="both"/>
        <w:rPr>
          <w:lang w:eastAsia="en-US"/>
        </w:rPr>
      </w:pPr>
    </w:p>
    <w:p w:rsidR="0072354D" w:rsidRDefault="0072354D" w:rsidP="0072354D">
      <w:pPr>
        <w:pStyle w:val="a8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72354D" w:rsidRPr="002E55CF" w:rsidRDefault="0072354D" w:rsidP="0072354D">
      <w:pPr>
        <w:jc w:val="both"/>
      </w:pPr>
      <w:r>
        <w:t xml:space="preserve">                                  144007, </w:t>
      </w:r>
      <w:r w:rsidRPr="00595AE1">
        <w:t xml:space="preserve">Московская область, </w:t>
      </w:r>
      <w:r>
        <w:t>г. Электросталь, ул. Победы, д. 15, корп.</w:t>
      </w:r>
      <w:r w:rsidRPr="00595AE1">
        <w:t>3</w:t>
      </w: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8"/>
      </w:tblGrid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72354D" w:rsidRPr="00442070" w:rsidRDefault="00911B80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</w:tbl>
    <w:p w:rsidR="0072354D" w:rsidRPr="002E55CF" w:rsidRDefault="0072354D" w:rsidP="0072354D">
      <w:pPr>
        <w:jc w:val="both"/>
        <w:rPr>
          <w:lang w:eastAsia="en-US"/>
        </w:rPr>
      </w:pP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72354D" w:rsidRPr="002E55CF" w:rsidRDefault="0072354D" w:rsidP="0072354D">
      <w:pPr>
        <w:jc w:val="both"/>
        <w:rPr>
          <w:lang w:eastAsia="en-US"/>
        </w:rPr>
      </w:pPr>
      <w:r>
        <w:t xml:space="preserve">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72354D" w:rsidRPr="002E55CF" w:rsidRDefault="0072354D" w:rsidP="0072354D">
      <w:pPr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72354D" w:rsidRPr="002E55CF" w:rsidRDefault="0072354D" w:rsidP="0072354D">
      <w:pPr>
        <w:jc w:val="both"/>
        <w:rPr>
          <w:lang w:eastAsia="en-US"/>
        </w:rPr>
      </w:pPr>
    </w:p>
    <w:p w:rsidR="0072354D" w:rsidRPr="00F73AC0" w:rsidRDefault="0072354D" w:rsidP="0072354D">
      <w:pPr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72354D" w:rsidRPr="00F27CF9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72354D" w:rsidRPr="00A81591" w:rsidRDefault="0072354D" w:rsidP="0072354D">
      <w:pPr>
        <w:jc w:val="both"/>
        <w:rPr>
          <w:lang w:eastAsia="en-US"/>
        </w:rPr>
      </w:pPr>
    </w:p>
    <w:p w:rsidR="0072354D" w:rsidRPr="00A81591" w:rsidRDefault="0072354D" w:rsidP="0072354D">
      <w:pPr>
        <w:rPr>
          <w:lang w:eastAsia="en-US"/>
        </w:rPr>
      </w:pPr>
      <w:r>
        <w:rPr>
          <w:lang w:eastAsia="en-US"/>
        </w:rPr>
        <w:lastRenderedPageBreak/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72354D" w:rsidRPr="00A81591" w:rsidRDefault="0072354D" w:rsidP="0072354D">
      <w:pPr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72354D" w:rsidRPr="004B2F26" w:rsidRDefault="004B2F26" w:rsidP="004B2F26">
      <w:pPr>
        <w:ind w:left="142"/>
        <w:rPr>
          <w:i/>
          <w:sz w:val="22"/>
          <w:szCs w:val="22"/>
        </w:rPr>
      </w:pPr>
      <w:r>
        <w:rPr>
          <w:lang w:eastAsia="en-US"/>
        </w:rPr>
        <w:t>- МФЦ: mfc.mosreg.ru</w:t>
      </w:r>
      <w:bookmarkStart w:id="0" w:name="_GoBack"/>
      <w:bookmarkEnd w:id="0"/>
    </w:p>
    <w:sectPr w:rsidR="0072354D" w:rsidRPr="004B2F26" w:rsidSect="004B2F26"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E65" w:rsidRDefault="00071E65" w:rsidP="00073D27">
      <w:r>
        <w:separator/>
      </w:r>
    </w:p>
  </w:endnote>
  <w:endnote w:type="continuationSeparator" w:id="0">
    <w:p w:rsidR="00071E65" w:rsidRDefault="00071E65" w:rsidP="000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E65" w:rsidRDefault="00071E65" w:rsidP="00073D27">
      <w:r>
        <w:separator/>
      </w:r>
    </w:p>
  </w:footnote>
  <w:footnote w:type="continuationSeparator" w:id="0">
    <w:p w:rsidR="00071E65" w:rsidRDefault="00071E65" w:rsidP="0007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400C66" w:rsidRDefault="004B2F2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0C66" w:rsidRDefault="00400C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C6E60"/>
    <w:multiLevelType w:val="hybridMultilevel"/>
    <w:tmpl w:val="237EF504"/>
    <w:lvl w:ilvl="0" w:tplc="9E04A7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043"/>
    <w:rsid w:val="0001466C"/>
    <w:rsid w:val="000228DF"/>
    <w:rsid w:val="00071E65"/>
    <w:rsid w:val="00073D27"/>
    <w:rsid w:val="00080DCE"/>
    <w:rsid w:val="00084913"/>
    <w:rsid w:val="0009741F"/>
    <w:rsid w:val="000A3B94"/>
    <w:rsid w:val="00127245"/>
    <w:rsid w:val="00217DB9"/>
    <w:rsid w:val="00240D3E"/>
    <w:rsid w:val="00246FE6"/>
    <w:rsid w:val="00296F9B"/>
    <w:rsid w:val="002B01F4"/>
    <w:rsid w:val="002E53F6"/>
    <w:rsid w:val="002F165F"/>
    <w:rsid w:val="00304D34"/>
    <w:rsid w:val="00316A9D"/>
    <w:rsid w:val="00322250"/>
    <w:rsid w:val="00340A0A"/>
    <w:rsid w:val="00347AC0"/>
    <w:rsid w:val="0035464A"/>
    <w:rsid w:val="0038451C"/>
    <w:rsid w:val="003E5637"/>
    <w:rsid w:val="00400C66"/>
    <w:rsid w:val="004427E0"/>
    <w:rsid w:val="00487B5E"/>
    <w:rsid w:val="004B2F26"/>
    <w:rsid w:val="004B3418"/>
    <w:rsid w:val="004E5531"/>
    <w:rsid w:val="00511734"/>
    <w:rsid w:val="0051671D"/>
    <w:rsid w:val="005429CA"/>
    <w:rsid w:val="00560C68"/>
    <w:rsid w:val="005A0DEB"/>
    <w:rsid w:val="005F6248"/>
    <w:rsid w:val="00623DB5"/>
    <w:rsid w:val="0069551F"/>
    <w:rsid w:val="006B3964"/>
    <w:rsid w:val="0071045A"/>
    <w:rsid w:val="0072354D"/>
    <w:rsid w:val="00766F47"/>
    <w:rsid w:val="00771043"/>
    <w:rsid w:val="007817F1"/>
    <w:rsid w:val="007A0AA7"/>
    <w:rsid w:val="007B5786"/>
    <w:rsid w:val="007B6259"/>
    <w:rsid w:val="007C56FD"/>
    <w:rsid w:val="007C6377"/>
    <w:rsid w:val="007D49EB"/>
    <w:rsid w:val="007F06FB"/>
    <w:rsid w:val="007F53FB"/>
    <w:rsid w:val="00827CA6"/>
    <w:rsid w:val="008674DD"/>
    <w:rsid w:val="00873A3C"/>
    <w:rsid w:val="00874E93"/>
    <w:rsid w:val="00897837"/>
    <w:rsid w:val="008E41CD"/>
    <w:rsid w:val="008F102C"/>
    <w:rsid w:val="00911B80"/>
    <w:rsid w:val="00933252"/>
    <w:rsid w:val="00AC3879"/>
    <w:rsid w:val="00B17D7D"/>
    <w:rsid w:val="00BB7C78"/>
    <w:rsid w:val="00C47DA5"/>
    <w:rsid w:val="00C50398"/>
    <w:rsid w:val="00CF4BF7"/>
    <w:rsid w:val="00D312C4"/>
    <w:rsid w:val="00D71C6D"/>
    <w:rsid w:val="00D83B3D"/>
    <w:rsid w:val="00D97A56"/>
    <w:rsid w:val="00DC4E7F"/>
    <w:rsid w:val="00DD671D"/>
    <w:rsid w:val="00DE4758"/>
    <w:rsid w:val="00E02FEA"/>
    <w:rsid w:val="00E419ED"/>
    <w:rsid w:val="00E47F5D"/>
    <w:rsid w:val="00E511C7"/>
    <w:rsid w:val="00E567C9"/>
    <w:rsid w:val="00EC784B"/>
    <w:rsid w:val="00F30393"/>
    <w:rsid w:val="00F571E9"/>
    <w:rsid w:val="00FC050F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D74A0-4CC1-4583-BD4C-113F2CC5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4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7104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0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3A3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873A3C"/>
    <w:pPr>
      <w:ind w:left="720"/>
      <w:contextualSpacing/>
    </w:pPr>
  </w:style>
  <w:style w:type="paragraph" w:customStyle="1" w:styleId="FR1">
    <w:name w:val="FR1"/>
    <w:rsid w:val="00873A3C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73A3C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 Spacing"/>
    <w:uiPriority w:val="1"/>
    <w:qFormat/>
    <w:rsid w:val="00400C6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stal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3</cp:revision>
  <cp:lastPrinted>2022-09-06T14:57:00Z</cp:lastPrinted>
  <dcterms:created xsi:type="dcterms:W3CDTF">2022-09-13T14:36:00Z</dcterms:created>
  <dcterms:modified xsi:type="dcterms:W3CDTF">2022-09-16T13:07:00Z</dcterms:modified>
</cp:coreProperties>
</file>