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56" w:rsidRDefault="00604656" w:rsidP="00604656">
      <w:pPr>
        <w:ind w:firstLine="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04656" w:rsidRDefault="00604656" w:rsidP="0060465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Default="00604656" w:rsidP="00604656">
      <w:pPr>
        <w:ind w:firstLine="0"/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СОВЕТ ДЕПУТАТОВ ГОРОДСКОГО ОКРУГА ЭЛЕКТРОСТАЛЬ</w:t>
      </w:r>
    </w:p>
    <w:p w:rsidR="00604656" w:rsidRDefault="00604656" w:rsidP="00604656">
      <w:pPr>
        <w:ind w:firstLine="0"/>
        <w:jc w:val="center"/>
        <w:rPr>
          <w:b/>
        </w:rPr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МОСКОВСКОЙ  ОБЛАСТИ</w:t>
      </w:r>
    </w:p>
    <w:p w:rsidR="00604656" w:rsidRDefault="00604656" w:rsidP="00604656">
      <w:pPr>
        <w:ind w:firstLine="0"/>
        <w:jc w:val="center"/>
      </w:pPr>
    </w:p>
    <w:p w:rsidR="00604656" w:rsidRPr="00F66A2C" w:rsidRDefault="00604656" w:rsidP="00604656">
      <w:pPr>
        <w:ind w:firstLine="0"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04656" w:rsidRDefault="00604656" w:rsidP="00604656">
      <w:pPr>
        <w:jc w:val="center"/>
        <w:rPr>
          <w:b/>
        </w:rPr>
      </w:pPr>
    </w:p>
    <w:p w:rsidR="005C4D6F" w:rsidRDefault="005C4D6F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604656" w:rsidRPr="00604656" w:rsidRDefault="00C15C46" w:rsidP="00604656">
      <w:pPr>
        <w:tabs>
          <w:tab w:val="center" w:pos="4677"/>
        </w:tabs>
        <w:ind w:firstLine="0"/>
        <w:rPr>
          <w:kern w:val="16"/>
          <w:sz w:val="24"/>
          <w:szCs w:val="24"/>
        </w:rPr>
      </w:pPr>
      <w:r>
        <w:rPr>
          <w:noProof/>
          <w:kern w:val="16"/>
          <w:sz w:val="24"/>
          <w:szCs w:val="24"/>
          <w:lang w:eastAsia="ru-RU"/>
        </w:rPr>
        <w:pict>
          <v:rect id="_x0000_s1031" style="position:absolute;left:0;text-align:left;margin-left:-54pt;margin-top:18.4pt;width:43.1pt;height:50.45pt;z-index:251658240" filled="f"/>
        </w:pict>
      </w:r>
      <w:r w:rsidR="00604656" w:rsidRPr="00604656">
        <w:rPr>
          <w:kern w:val="16"/>
          <w:sz w:val="24"/>
          <w:szCs w:val="24"/>
        </w:rPr>
        <w:t xml:space="preserve">От                             </w:t>
      </w:r>
      <w:smartTag w:uri="urn:schemas-microsoft-com:office:smarttags" w:element="metricconverter">
        <w:smartTagPr>
          <w:attr w:name="ProductID" w:val="2018 г"/>
        </w:smartTagPr>
        <w:r w:rsidR="00604656" w:rsidRPr="00604656">
          <w:rPr>
            <w:kern w:val="16"/>
            <w:sz w:val="24"/>
            <w:szCs w:val="24"/>
          </w:rPr>
          <w:t>2018 г</w:t>
        </w:r>
      </w:smartTag>
      <w:r w:rsidR="00604656" w:rsidRPr="00604656">
        <w:rPr>
          <w:kern w:val="16"/>
          <w:sz w:val="24"/>
          <w:szCs w:val="24"/>
        </w:rPr>
        <w:t xml:space="preserve">.   № </w:t>
      </w:r>
    </w:p>
    <w:p w:rsidR="00604656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 w:rsidRPr="00604656">
        <w:rPr>
          <w:rFonts w:cs="Times New Roman"/>
          <w:bCs/>
          <w:sz w:val="24"/>
          <w:szCs w:val="24"/>
        </w:rPr>
        <w:t>О внесении изменени</w:t>
      </w:r>
      <w:r>
        <w:rPr>
          <w:rFonts w:cs="Times New Roman"/>
          <w:bCs/>
          <w:sz w:val="24"/>
          <w:szCs w:val="24"/>
        </w:rPr>
        <w:t xml:space="preserve">й </w:t>
      </w:r>
      <w:r w:rsidRPr="00604656">
        <w:rPr>
          <w:rFonts w:cs="Times New Roman"/>
          <w:bCs/>
          <w:sz w:val="24"/>
          <w:szCs w:val="24"/>
        </w:rPr>
        <w:t xml:space="preserve">в решение </w:t>
      </w:r>
    </w:p>
    <w:p w:rsidR="00604656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С</w:t>
      </w:r>
      <w:r w:rsidRPr="00604656">
        <w:rPr>
          <w:rFonts w:cs="Times New Roman"/>
          <w:bCs/>
          <w:sz w:val="24"/>
          <w:szCs w:val="24"/>
        </w:rPr>
        <w:t>овета депутатов</w:t>
      </w:r>
      <w:r>
        <w:rPr>
          <w:rFonts w:cs="Times New Roman"/>
          <w:bCs/>
          <w:sz w:val="24"/>
          <w:szCs w:val="24"/>
        </w:rPr>
        <w:t xml:space="preserve"> г</w:t>
      </w:r>
      <w:r w:rsidRPr="00604656">
        <w:rPr>
          <w:rFonts w:cs="Times New Roman"/>
          <w:bCs/>
          <w:sz w:val="24"/>
          <w:szCs w:val="24"/>
        </w:rPr>
        <w:t xml:space="preserve">ородского округа </w:t>
      </w:r>
    </w:p>
    <w:p w:rsidR="00604656" w:rsidRPr="00604656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Э</w:t>
      </w:r>
      <w:r w:rsidRPr="00604656">
        <w:rPr>
          <w:rFonts w:cs="Times New Roman"/>
          <w:bCs/>
          <w:sz w:val="24"/>
          <w:szCs w:val="24"/>
        </w:rPr>
        <w:t xml:space="preserve">лектросталь </w:t>
      </w:r>
      <w:r>
        <w:rPr>
          <w:rFonts w:cs="Times New Roman"/>
          <w:bCs/>
          <w:sz w:val="24"/>
          <w:szCs w:val="24"/>
        </w:rPr>
        <w:t>М</w:t>
      </w:r>
      <w:r w:rsidRPr="00604656">
        <w:rPr>
          <w:rFonts w:cs="Times New Roman"/>
          <w:bCs/>
          <w:sz w:val="24"/>
          <w:szCs w:val="24"/>
        </w:rPr>
        <w:t>осковской области</w:t>
      </w:r>
    </w:p>
    <w:p w:rsidR="00604656" w:rsidRPr="00604656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 xml:space="preserve">т 31.10.2017 </w:t>
      </w:r>
      <w:r>
        <w:rPr>
          <w:rFonts w:cs="Times New Roman"/>
          <w:bCs/>
          <w:sz w:val="24"/>
          <w:szCs w:val="24"/>
        </w:rPr>
        <w:t xml:space="preserve">№ </w:t>
      </w:r>
      <w:r w:rsidRPr="00604656">
        <w:rPr>
          <w:rFonts w:cs="Times New Roman"/>
          <w:bCs/>
          <w:sz w:val="24"/>
          <w:szCs w:val="24"/>
        </w:rPr>
        <w:t xml:space="preserve"> 216/37 </w:t>
      </w:r>
    </w:p>
    <w:p w:rsidR="00604656" w:rsidRPr="00604656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 w:rsidRPr="00604656">
        <w:rPr>
          <w:rFonts w:cs="Times New Roman"/>
          <w:bCs/>
          <w:sz w:val="24"/>
          <w:szCs w:val="24"/>
        </w:rPr>
        <w:t>"</w:t>
      </w: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>б установлении земельного налога"</w:t>
      </w:r>
    </w:p>
    <w:p w:rsidR="00604656" w:rsidRPr="005C4D6F" w:rsidRDefault="00604656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604656" w:rsidRPr="005C4D6F" w:rsidRDefault="00604656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5C4D6F" w:rsidRPr="005C4D6F" w:rsidRDefault="005C4D6F" w:rsidP="005C4D6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5C4D6F" w:rsidRDefault="00D97A05" w:rsidP="00604656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294DA3">
        <w:rPr>
          <w:rFonts w:cs="Times New Roman"/>
          <w:bCs/>
          <w:sz w:val="24"/>
          <w:szCs w:val="24"/>
        </w:rPr>
        <w:t xml:space="preserve">На основании статьи 61.2 Бюджетного кодекса Российской Федерации, статьи 7 </w:t>
      </w:r>
      <w:r w:rsidRPr="00294DA3">
        <w:rPr>
          <w:sz w:val="24"/>
          <w:szCs w:val="24"/>
        </w:rPr>
        <w:t xml:space="preserve">Федерального закона </w:t>
      </w:r>
      <w:r w:rsidRPr="00294DA3">
        <w:rPr>
          <w:rFonts w:cs="Times New Roman"/>
          <w:sz w:val="24"/>
          <w:szCs w:val="24"/>
        </w:rPr>
        <w:t xml:space="preserve">от 06.10.2003 № 131-ФЗ </w:t>
      </w:r>
      <w:r w:rsidRPr="00294DA3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294DA3" w:rsidRPr="00294DA3">
        <w:rPr>
          <w:sz w:val="24"/>
          <w:szCs w:val="24"/>
        </w:rPr>
        <w:t xml:space="preserve">, </w:t>
      </w:r>
      <w:r w:rsidR="00294DA3">
        <w:rPr>
          <w:rFonts w:cs="Times New Roman"/>
          <w:sz w:val="24"/>
          <w:szCs w:val="24"/>
        </w:rPr>
        <w:t>Устава городского округа Электросталь Московской области и в</w:t>
      </w:r>
      <w:r w:rsidR="00CE6C6C" w:rsidRPr="00294DA3">
        <w:rPr>
          <w:rFonts w:cs="Times New Roman"/>
          <w:bCs/>
          <w:sz w:val="24"/>
          <w:szCs w:val="24"/>
        </w:rPr>
        <w:t xml:space="preserve"> связи с внесением изменений в Налоговый кодекс Российской Федерации Федеральным </w:t>
      </w:r>
      <w:hyperlink r:id="rId5" w:history="1">
        <w:r w:rsidR="00CE6C6C" w:rsidRPr="00294DA3">
          <w:rPr>
            <w:rFonts w:cs="Times New Roman"/>
            <w:bCs/>
            <w:sz w:val="24"/>
            <w:szCs w:val="24"/>
          </w:rPr>
          <w:t>закон</w:t>
        </w:r>
      </w:hyperlink>
      <w:r w:rsidR="00CE6C6C" w:rsidRPr="00294DA3">
        <w:rPr>
          <w:rFonts w:cs="Times New Roman"/>
          <w:bCs/>
          <w:sz w:val="24"/>
          <w:szCs w:val="24"/>
        </w:rPr>
        <w:t>ом от 30.09.2017 № 286-ФЗ</w:t>
      </w:r>
      <w:r w:rsidR="005C4D6F" w:rsidRPr="00294DA3">
        <w:rPr>
          <w:rFonts w:cs="Times New Roman"/>
          <w:sz w:val="24"/>
          <w:szCs w:val="24"/>
        </w:rPr>
        <w:t>, Совет депутатов городского округа Электросталь Московской</w:t>
      </w:r>
      <w:r w:rsidR="005C4D6F" w:rsidRPr="00CE6C6C">
        <w:rPr>
          <w:rFonts w:cs="Times New Roman"/>
          <w:sz w:val="24"/>
          <w:szCs w:val="24"/>
        </w:rPr>
        <w:t xml:space="preserve"> области решил:</w:t>
      </w:r>
    </w:p>
    <w:p w:rsidR="00397096" w:rsidRPr="00CE6C6C" w:rsidRDefault="00397096" w:rsidP="00604656">
      <w:pPr>
        <w:autoSpaceDE w:val="0"/>
        <w:autoSpaceDN w:val="0"/>
        <w:adjustRightInd w:val="0"/>
        <w:ind w:firstLine="567"/>
        <w:rPr>
          <w:rFonts w:cs="Times New Roman"/>
          <w:bCs/>
          <w:sz w:val="24"/>
          <w:szCs w:val="24"/>
        </w:rPr>
      </w:pPr>
    </w:p>
    <w:p w:rsidR="005C4D6F" w:rsidRPr="00CE6C6C" w:rsidRDefault="005C4D6F" w:rsidP="00604656">
      <w:pPr>
        <w:autoSpaceDE w:val="0"/>
        <w:autoSpaceDN w:val="0"/>
        <w:adjustRightInd w:val="0"/>
        <w:spacing w:before="60"/>
        <w:ind w:firstLine="567"/>
        <w:rPr>
          <w:rFonts w:cs="Times New Roman"/>
          <w:sz w:val="24"/>
          <w:szCs w:val="24"/>
        </w:rPr>
      </w:pPr>
      <w:r w:rsidRPr="00CE6C6C">
        <w:rPr>
          <w:rFonts w:cs="Times New Roman"/>
          <w:sz w:val="24"/>
          <w:szCs w:val="24"/>
        </w:rPr>
        <w:t xml:space="preserve">1. Внести в </w:t>
      </w:r>
      <w:hyperlink r:id="rId6" w:history="1">
        <w:r w:rsidRPr="00CE6C6C">
          <w:rPr>
            <w:rFonts w:cs="Times New Roman"/>
            <w:sz w:val="24"/>
            <w:szCs w:val="24"/>
          </w:rPr>
          <w:t>решение</w:t>
        </w:r>
      </w:hyperlink>
      <w:r w:rsidRPr="00CE6C6C">
        <w:rPr>
          <w:rFonts w:cs="Times New Roman"/>
          <w:sz w:val="24"/>
          <w:szCs w:val="24"/>
        </w:rPr>
        <w:t xml:space="preserve"> Совета депутатов городского округа Электросталь Московской области </w:t>
      </w:r>
      <w:r w:rsidR="00CE6C6C" w:rsidRPr="00CE6C6C">
        <w:rPr>
          <w:rFonts w:cs="Times New Roman"/>
          <w:sz w:val="24"/>
          <w:szCs w:val="24"/>
        </w:rPr>
        <w:t xml:space="preserve">от 31.10.2017 № 216/37 «Об установлении земельного налога» </w:t>
      </w:r>
      <w:r w:rsidRPr="00CE6C6C">
        <w:rPr>
          <w:rFonts w:cs="Times New Roman"/>
          <w:sz w:val="24"/>
          <w:szCs w:val="24"/>
        </w:rPr>
        <w:t>следующие дополнение и изменение:</w:t>
      </w:r>
    </w:p>
    <w:p w:rsidR="005C4D6F" w:rsidRPr="00FC49B8" w:rsidRDefault="005C4D6F" w:rsidP="00604656">
      <w:pPr>
        <w:autoSpaceDE w:val="0"/>
        <w:autoSpaceDN w:val="0"/>
        <w:adjustRightInd w:val="0"/>
        <w:spacing w:before="60"/>
        <w:ind w:firstLine="567"/>
        <w:rPr>
          <w:rFonts w:cs="Times New Roman"/>
          <w:sz w:val="24"/>
          <w:szCs w:val="24"/>
        </w:rPr>
      </w:pPr>
      <w:r w:rsidRPr="00FC49B8">
        <w:rPr>
          <w:rFonts w:cs="Times New Roman"/>
          <w:sz w:val="24"/>
          <w:szCs w:val="24"/>
        </w:rPr>
        <w:t xml:space="preserve">1.1. </w:t>
      </w:r>
      <w:r w:rsidR="00464FE2" w:rsidRPr="00FC49B8">
        <w:rPr>
          <w:rFonts w:cs="Times New Roman"/>
          <w:sz w:val="24"/>
          <w:szCs w:val="24"/>
        </w:rPr>
        <w:t>П</w:t>
      </w:r>
      <w:r w:rsidRPr="00FC49B8">
        <w:rPr>
          <w:rFonts w:cs="Times New Roman"/>
          <w:sz w:val="24"/>
          <w:szCs w:val="24"/>
        </w:rPr>
        <w:t>одпункт 4.</w:t>
      </w:r>
      <w:r w:rsidR="00464FE2" w:rsidRPr="00FC49B8">
        <w:rPr>
          <w:rFonts w:cs="Times New Roman"/>
          <w:sz w:val="24"/>
          <w:szCs w:val="24"/>
        </w:rPr>
        <w:t>2</w:t>
      </w:r>
      <w:r w:rsidRPr="00FC49B8">
        <w:rPr>
          <w:rFonts w:cs="Times New Roman"/>
          <w:sz w:val="24"/>
          <w:szCs w:val="24"/>
        </w:rPr>
        <w:t xml:space="preserve"> </w:t>
      </w:r>
      <w:hyperlink r:id="rId7" w:history="1">
        <w:r w:rsidR="00464FE2" w:rsidRPr="00FC49B8">
          <w:rPr>
            <w:rFonts w:cs="Times New Roman"/>
            <w:sz w:val="24"/>
            <w:szCs w:val="24"/>
          </w:rPr>
          <w:t>пункта 4</w:t>
        </w:r>
      </w:hyperlink>
      <w:r w:rsidR="00464FE2" w:rsidRPr="00FC49B8">
        <w:rPr>
          <w:rFonts w:cs="Times New Roman"/>
          <w:sz w:val="24"/>
          <w:szCs w:val="24"/>
        </w:rPr>
        <w:t xml:space="preserve"> исключить.</w:t>
      </w:r>
    </w:p>
    <w:p w:rsidR="005C4D6F" w:rsidRPr="00FC49B8" w:rsidRDefault="005C4D6F" w:rsidP="00604656">
      <w:pPr>
        <w:autoSpaceDE w:val="0"/>
        <w:autoSpaceDN w:val="0"/>
        <w:adjustRightInd w:val="0"/>
        <w:spacing w:before="60"/>
        <w:ind w:firstLine="567"/>
        <w:rPr>
          <w:rFonts w:cs="Times New Roman"/>
          <w:sz w:val="24"/>
          <w:szCs w:val="24"/>
        </w:rPr>
      </w:pPr>
      <w:r w:rsidRPr="00FC49B8">
        <w:rPr>
          <w:rFonts w:cs="Times New Roman"/>
          <w:sz w:val="24"/>
          <w:szCs w:val="24"/>
        </w:rPr>
        <w:t xml:space="preserve">1.2. </w:t>
      </w:r>
      <w:hyperlink r:id="rId8" w:history="1">
        <w:r w:rsidRPr="00FC49B8">
          <w:rPr>
            <w:rFonts w:cs="Times New Roman"/>
            <w:sz w:val="24"/>
            <w:szCs w:val="24"/>
          </w:rPr>
          <w:t xml:space="preserve">Подпункт </w:t>
        </w:r>
      </w:hyperlink>
      <w:hyperlink r:id="rId9" w:history="1">
        <w:r w:rsidRPr="00FC49B8">
          <w:rPr>
            <w:rFonts w:cs="Times New Roman"/>
            <w:sz w:val="24"/>
            <w:szCs w:val="24"/>
          </w:rPr>
          <w:t>4.3 пункта 4</w:t>
        </w:r>
      </w:hyperlink>
      <w:r w:rsidRPr="00FC49B8">
        <w:rPr>
          <w:rFonts w:cs="Times New Roman"/>
          <w:sz w:val="24"/>
          <w:szCs w:val="24"/>
        </w:rPr>
        <w:t xml:space="preserve"> считать соответственно подпункт</w:t>
      </w:r>
      <w:r w:rsidR="00464FE2" w:rsidRPr="00FC49B8">
        <w:rPr>
          <w:rFonts w:cs="Times New Roman"/>
          <w:sz w:val="24"/>
          <w:szCs w:val="24"/>
        </w:rPr>
        <w:t>о</w:t>
      </w:r>
      <w:r w:rsidRPr="00FC49B8">
        <w:rPr>
          <w:rFonts w:cs="Times New Roman"/>
          <w:sz w:val="24"/>
          <w:szCs w:val="24"/>
        </w:rPr>
        <w:t>м 4.2 пункта 4.</w:t>
      </w:r>
    </w:p>
    <w:p w:rsidR="00464FE2" w:rsidRPr="00535874" w:rsidRDefault="00464FE2" w:rsidP="00604656">
      <w:pPr>
        <w:autoSpaceDE w:val="0"/>
        <w:autoSpaceDN w:val="0"/>
        <w:adjustRightInd w:val="0"/>
        <w:spacing w:before="60"/>
        <w:ind w:firstLine="567"/>
        <w:rPr>
          <w:rFonts w:cs="Times New Roman"/>
          <w:sz w:val="24"/>
          <w:szCs w:val="24"/>
        </w:rPr>
      </w:pPr>
      <w:r w:rsidRPr="00535874">
        <w:rPr>
          <w:rFonts w:cs="Times New Roman"/>
          <w:sz w:val="24"/>
          <w:szCs w:val="24"/>
        </w:rPr>
        <w:t>1.</w:t>
      </w:r>
      <w:r w:rsidR="00FC49B8" w:rsidRPr="00535874">
        <w:rPr>
          <w:rFonts w:cs="Times New Roman"/>
          <w:sz w:val="24"/>
          <w:szCs w:val="24"/>
        </w:rPr>
        <w:t>3</w:t>
      </w:r>
      <w:r w:rsidRPr="00535874">
        <w:rPr>
          <w:rFonts w:cs="Times New Roman"/>
          <w:sz w:val="24"/>
          <w:szCs w:val="24"/>
        </w:rPr>
        <w:t xml:space="preserve">. Дополнить </w:t>
      </w:r>
      <w:hyperlink r:id="rId10" w:history="1">
        <w:r w:rsidRPr="00535874">
          <w:rPr>
            <w:rFonts w:cs="Times New Roman"/>
            <w:sz w:val="24"/>
            <w:szCs w:val="24"/>
          </w:rPr>
          <w:t>пункт 4</w:t>
        </w:r>
      </w:hyperlink>
      <w:r w:rsidRPr="00535874">
        <w:rPr>
          <w:rFonts w:cs="Times New Roman"/>
          <w:sz w:val="24"/>
          <w:szCs w:val="24"/>
        </w:rPr>
        <w:t xml:space="preserve"> подпунктом 4.3 следующего содержания:</w:t>
      </w:r>
    </w:p>
    <w:p w:rsidR="00041403" w:rsidRPr="00535874" w:rsidRDefault="00464FE2" w:rsidP="00604656">
      <w:pPr>
        <w:spacing w:before="60"/>
        <w:ind w:firstLine="567"/>
        <w:rPr>
          <w:sz w:val="24"/>
          <w:szCs w:val="24"/>
        </w:rPr>
      </w:pPr>
      <w:r w:rsidRPr="00535874">
        <w:rPr>
          <w:rFonts w:cs="Times New Roman"/>
          <w:sz w:val="24"/>
          <w:szCs w:val="24"/>
        </w:rPr>
        <w:t>"4.</w:t>
      </w:r>
      <w:r w:rsidR="00FC49B8" w:rsidRPr="00535874">
        <w:rPr>
          <w:rFonts w:cs="Times New Roman"/>
          <w:sz w:val="24"/>
          <w:szCs w:val="24"/>
        </w:rPr>
        <w:t>3</w:t>
      </w:r>
      <w:r w:rsidRPr="00535874">
        <w:rPr>
          <w:rFonts w:cs="Times New Roman"/>
          <w:sz w:val="24"/>
          <w:szCs w:val="24"/>
        </w:rPr>
        <w:t xml:space="preserve">. </w:t>
      </w:r>
      <w:r w:rsidR="00FC49B8" w:rsidRPr="00535874">
        <w:rPr>
          <w:sz w:val="24"/>
          <w:szCs w:val="24"/>
        </w:rPr>
        <w:t>Л</w:t>
      </w:r>
      <w:r w:rsidRPr="00535874">
        <w:rPr>
          <w:sz w:val="24"/>
          <w:szCs w:val="24"/>
        </w:rPr>
        <w:t xml:space="preserve">ица, являющиеся членами </w:t>
      </w:r>
      <w:r w:rsidRPr="00F25963">
        <w:rPr>
          <w:sz w:val="24"/>
          <w:szCs w:val="24"/>
        </w:rPr>
        <w:t>многодетных семей, имеющих в своем составе трёх   и более несовершеннолетних детей, в том числе усыновленных и принятых под опеку (попечительство), а также детей, обучающихся по очной форме обучения в образовательных заведениях любых организационно-правовых форм, до окончания обучения,  до</w:t>
      </w:r>
      <w:r w:rsidR="00FC49B8" w:rsidRPr="00F25963">
        <w:rPr>
          <w:sz w:val="24"/>
          <w:szCs w:val="24"/>
        </w:rPr>
        <w:t xml:space="preserve"> достижения ими возраста 23 лет - в отношении земельного участка </w:t>
      </w:r>
      <w:r w:rsidR="00041403" w:rsidRPr="00F25963">
        <w:rPr>
          <w:sz w:val="24"/>
          <w:szCs w:val="24"/>
        </w:rPr>
        <w:t xml:space="preserve">выделенного многодетной семье </w:t>
      </w:r>
      <w:r w:rsidR="00535874" w:rsidRPr="00F25963">
        <w:rPr>
          <w:sz w:val="24"/>
          <w:szCs w:val="24"/>
        </w:rPr>
        <w:t xml:space="preserve">Администрацией городского округа Электросталь Московской области </w:t>
      </w:r>
      <w:r w:rsidR="00041403" w:rsidRPr="00F25963">
        <w:rPr>
          <w:sz w:val="24"/>
          <w:szCs w:val="24"/>
        </w:rPr>
        <w:t xml:space="preserve">на основании закона </w:t>
      </w:r>
      <w:r w:rsidR="00535874" w:rsidRPr="00F25963">
        <w:rPr>
          <w:sz w:val="24"/>
          <w:szCs w:val="24"/>
        </w:rPr>
        <w:t>Московской области от 01.06.2011 № 73/2011-ОЗ «О бесплатном предоставлении земельных участков многодетным семьям в Московской области», к которому отсутствует дорожно-</w:t>
      </w:r>
      <w:r w:rsidR="00F25963" w:rsidRPr="00F25963">
        <w:rPr>
          <w:sz w:val="24"/>
          <w:szCs w:val="24"/>
        </w:rPr>
        <w:t>транспортная доступность, на основании списка вышеуказанных земельных участков, предоставляемого</w:t>
      </w:r>
      <w:r w:rsidR="00F25963">
        <w:rPr>
          <w:sz w:val="24"/>
          <w:szCs w:val="24"/>
        </w:rPr>
        <w:t xml:space="preserve"> Администрацией городского округа Электросталь в ИФНС России по г. Электростали Московской области и (или) в ИФНС России по г.Ногинску Московской области в зависимости от территории</w:t>
      </w:r>
      <w:r w:rsidR="00A045BA">
        <w:rPr>
          <w:sz w:val="24"/>
          <w:szCs w:val="24"/>
        </w:rPr>
        <w:t>,</w:t>
      </w:r>
      <w:r w:rsidR="00F25963">
        <w:rPr>
          <w:sz w:val="24"/>
          <w:szCs w:val="24"/>
        </w:rPr>
        <w:t xml:space="preserve"> не позднее 31 января текущего года.</w:t>
      </w:r>
    </w:p>
    <w:p w:rsidR="00FC49B8" w:rsidRDefault="00FC49B8" w:rsidP="00604656">
      <w:pPr>
        <w:autoSpaceDE w:val="0"/>
        <w:autoSpaceDN w:val="0"/>
        <w:adjustRightInd w:val="0"/>
        <w:spacing w:before="60"/>
        <w:ind w:firstLine="567"/>
        <w:rPr>
          <w:rFonts w:cs="Times New Roman"/>
          <w:sz w:val="24"/>
          <w:szCs w:val="24"/>
        </w:rPr>
      </w:pPr>
      <w:r w:rsidRPr="00FC49B8">
        <w:rPr>
          <w:rFonts w:cs="Times New Roman"/>
          <w:sz w:val="24"/>
          <w:szCs w:val="24"/>
        </w:rPr>
        <w:lastRenderedPageBreak/>
        <w:t>1.</w:t>
      </w:r>
      <w:r>
        <w:rPr>
          <w:rFonts w:cs="Times New Roman"/>
          <w:sz w:val="24"/>
          <w:szCs w:val="24"/>
        </w:rPr>
        <w:t>4</w:t>
      </w:r>
      <w:r w:rsidRPr="00FC49B8">
        <w:rPr>
          <w:rFonts w:cs="Times New Roman"/>
          <w:sz w:val="24"/>
          <w:szCs w:val="24"/>
        </w:rPr>
        <w:t>. П</w:t>
      </w:r>
      <w:hyperlink r:id="rId11" w:history="1">
        <w:r w:rsidRPr="00FC49B8">
          <w:rPr>
            <w:rFonts w:cs="Times New Roman"/>
            <w:sz w:val="24"/>
            <w:szCs w:val="24"/>
          </w:rPr>
          <w:t xml:space="preserve">ункт </w:t>
        </w:r>
        <w:r>
          <w:rPr>
            <w:rFonts w:cs="Times New Roman"/>
            <w:sz w:val="24"/>
            <w:szCs w:val="24"/>
          </w:rPr>
          <w:t>5</w:t>
        </w:r>
      </w:hyperlink>
      <w:r w:rsidRPr="00FC49B8">
        <w:rPr>
          <w:rFonts w:cs="Times New Roman"/>
          <w:sz w:val="24"/>
          <w:szCs w:val="24"/>
        </w:rPr>
        <w:t xml:space="preserve"> </w:t>
      </w:r>
      <w:r w:rsidR="00F25963">
        <w:rPr>
          <w:rFonts w:cs="Times New Roman"/>
          <w:sz w:val="24"/>
          <w:szCs w:val="24"/>
        </w:rPr>
        <w:t>изложить в следующей редакции</w:t>
      </w:r>
      <w:r w:rsidRPr="00FC49B8">
        <w:rPr>
          <w:rFonts w:cs="Times New Roman"/>
          <w:sz w:val="24"/>
          <w:szCs w:val="24"/>
        </w:rPr>
        <w:t>.</w:t>
      </w:r>
    </w:p>
    <w:p w:rsidR="00F25963" w:rsidRDefault="00F25963" w:rsidP="00604656">
      <w:pPr>
        <w:pStyle w:val="ConsPlusNormal"/>
        <w:spacing w:before="60"/>
        <w:ind w:firstLine="567"/>
        <w:jc w:val="both"/>
      </w:pPr>
      <w:r>
        <w:t>«</w:t>
      </w:r>
      <w:r w:rsidRPr="00553F02">
        <w:t>5. Установить налоговую льготу в виде уменьшения исчисленной суммы земельного налога на 50 процентов в отношении одного земельного участка по выбору налогоплательщика, предназначенного для индивидуального жилищного строительства, личного подсобного и дачного хозяйства (строительства), садоводства и огородничества, находящегося в собственности, постоянном (бессрочном) пользовании или пожизненном наследуемом владении малоимущи</w:t>
      </w:r>
      <w:r>
        <w:t>м</w:t>
      </w:r>
      <w:r w:rsidRPr="00553F02">
        <w:t xml:space="preserve"> семь</w:t>
      </w:r>
      <w:r w:rsidR="00CE1426">
        <w:t>ям</w:t>
      </w:r>
      <w:r w:rsidRPr="00553F02">
        <w:t xml:space="preserve"> и малоимущи</w:t>
      </w:r>
      <w:r w:rsidR="00CE1426">
        <w:t>м</w:t>
      </w:r>
      <w:r w:rsidRPr="00553F02">
        <w:t xml:space="preserve"> одиноко проживающи</w:t>
      </w:r>
      <w:r w:rsidR="00CE1426">
        <w:t>м</w:t>
      </w:r>
      <w:r w:rsidRPr="00553F02">
        <w:t xml:space="preserve"> граждан</w:t>
      </w:r>
      <w:r w:rsidR="00CE1426">
        <w:t>ам</w:t>
      </w:r>
      <w:r w:rsidRPr="00553F02">
        <w:t>, среднедушевой доход которых ниже величины прожиточного минимума, установленной в Московской области на душу населения (льгота предоставляется одному из членов семьи)</w:t>
      </w:r>
      <w:r>
        <w:t>».</w:t>
      </w:r>
    </w:p>
    <w:p w:rsidR="00FC49B8" w:rsidRPr="00FC49B8" w:rsidRDefault="00FC49B8" w:rsidP="00604656">
      <w:pPr>
        <w:autoSpaceDE w:val="0"/>
        <w:autoSpaceDN w:val="0"/>
        <w:adjustRightInd w:val="0"/>
        <w:spacing w:before="60"/>
        <w:ind w:firstLine="567"/>
        <w:rPr>
          <w:rFonts w:cs="Times New Roman"/>
          <w:sz w:val="24"/>
          <w:szCs w:val="24"/>
        </w:rPr>
      </w:pPr>
      <w:r w:rsidRPr="00FC49B8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>5</w:t>
      </w:r>
      <w:r w:rsidRPr="00FC49B8">
        <w:rPr>
          <w:rFonts w:cs="Times New Roman"/>
          <w:sz w:val="24"/>
          <w:szCs w:val="24"/>
        </w:rPr>
        <w:t>. П</w:t>
      </w:r>
      <w:hyperlink r:id="rId12" w:history="1">
        <w:r w:rsidRPr="00FC49B8">
          <w:rPr>
            <w:rFonts w:cs="Times New Roman"/>
            <w:sz w:val="24"/>
            <w:szCs w:val="24"/>
          </w:rPr>
          <w:t xml:space="preserve">ункт </w:t>
        </w:r>
        <w:r>
          <w:rPr>
            <w:rFonts w:cs="Times New Roman"/>
            <w:sz w:val="24"/>
            <w:szCs w:val="24"/>
          </w:rPr>
          <w:t>6</w:t>
        </w:r>
      </w:hyperlink>
      <w:r w:rsidRPr="00FC49B8">
        <w:rPr>
          <w:rFonts w:cs="Times New Roman"/>
          <w:sz w:val="24"/>
          <w:szCs w:val="24"/>
        </w:rPr>
        <w:t xml:space="preserve"> исключить.</w:t>
      </w:r>
    </w:p>
    <w:p w:rsidR="00FC49B8" w:rsidRDefault="00FC49B8" w:rsidP="00604656">
      <w:pPr>
        <w:autoSpaceDE w:val="0"/>
        <w:autoSpaceDN w:val="0"/>
        <w:adjustRightInd w:val="0"/>
        <w:spacing w:before="60"/>
        <w:ind w:firstLine="567"/>
        <w:rPr>
          <w:rFonts w:cs="Times New Roman"/>
          <w:sz w:val="24"/>
          <w:szCs w:val="24"/>
        </w:rPr>
      </w:pPr>
      <w:r w:rsidRPr="00FC49B8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>6</w:t>
      </w:r>
      <w:r w:rsidRPr="00FC49B8">
        <w:rPr>
          <w:rFonts w:cs="Times New Roman"/>
          <w:sz w:val="24"/>
          <w:szCs w:val="24"/>
        </w:rPr>
        <w:t xml:space="preserve">. </w:t>
      </w:r>
      <w:hyperlink r:id="rId13" w:history="1">
        <w:r>
          <w:rPr>
            <w:rFonts w:cs="Times New Roman"/>
            <w:sz w:val="24"/>
            <w:szCs w:val="24"/>
          </w:rPr>
          <w:t>Пункты</w:t>
        </w:r>
        <w:r w:rsidRPr="00FC49B8">
          <w:rPr>
            <w:rFonts w:cs="Times New Roman"/>
            <w:sz w:val="24"/>
            <w:szCs w:val="24"/>
          </w:rPr>
          <w:t xml:space="preserve"> </w:t>
        </w:r>
      </w:hyperlink>
      <w:hyperlink r:id="rId14" w:history="1">
        <w:r>
          <w:rPr>
            <w:rFonts w:cs="Times New Roman"/>
            <w:sz w:val="24"/>
            <w:szCs w:val="24"/>
          </w:rPr>
          <w:t>7-11</w:t>
        </w:r>
      </w:hyperlink>
      <w:r w:rsidRPr="00FC49B8">
        <w:rPr>
          <w:rFonts w:cs="Times New Roman"/>
          <w:sz w:val="24"/>
          <w:szCs w:val="24"/>
        </w:rPr>
        <w:t xml:space="preserve"> считать соответственно пункта</w:t>
      </w:r>
      <w:r>
        <w:rPr>
          <w:rFonts w:cs="Times New Roman"/>
          <w:sz w:val="24"/>
          <w:szCs w:val="24"/>
        </w:rPr>
        <w:t>ми</w:t>
      </w:r>
      <w:r w:rsidRPr="00FC49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6-10</w:t>
      </w:r>
      <w:r w:rsidRPr="00FC49B8">
        <w:rPr>
          <w:rFonts w:cs="Times New Roman"/>
          <w:sz w:val="24"/>
          <w:szCs w:val="24"/>
        </w:rPr>
        <w:t>.</w:t>
      </w:r>
    </w:p>
    <w:p w:rsidR="0073725B" w:rsidRDefault="00D9147E" w:rsidP="00604656">
      <w:pPr>
        <w:spacing w:before="6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5C4D6F" w:rsidRPr="00A10A1F">
        <w:rPr>
          <w:rFonts w:cs="Times New Roman"/>
          <w:sz w:val="24"/>
          <w:szCs w:val="24"/>
        </w:rPr>
        <w:t xml:space="preserve">. Установить, что действие льготы, установленной </w:t>
      </w:r>
      <w:hyperlink r:id="rId15" w:history="1">
        <w:r w:rsidR="005C4D6F" w:rsidRPr="00A10A1F">
          <w:rPr>
            <w:rFonts w:cs="Times New Roman"/>
            <w:sz w:val="24"/>
            <w:szCs w:val="24"/>
          </w:rPr>
          <w:t>подпунктом 4.</w:t>
        </w:r>
        <w:r w:rsidR="00FA112B" w:rsidRPr="00A10A1F">
          <w:rPr>
            <w:rFonts w:cs="Times New Roman"/>
            <w:sz w:val="24"/>
            <w:szCs w:val="24"/>
          </w:rPr>
          <w:t>3</w:t>
        </w:r>
        <w:r w:rsidR="005C4D6F" w:rsidRPr="00A10A1F">
          <w:rPr>
            <w:rFonts w:cs="Times New Roman"/>
            <w:sz w:val="24"/>
            <w:szCs w:val="24"/>
          </w:rPr>
          <w:t xml:space="preserve"> пункта 4</w:t>
        </w:r>
      </w:hyperlink>
      <w:r w:rsidR="005C4D6F" w:rsidRPr="00A10A1F">
        <w:rPr>
          <w:rFonts w:cs="Times New Roman"/>
          <w:sz w:val="24"/>
          <w:szCs w:val="24"/>
        </w:rPr>
        <w:t xml:space="preserve"> </w:t>
      </w:r>
      <w:r w:rsidR="005C4D6F" w:rsidRPr="00D8345E">
        <w:rPr>
          <w:rFonts w:cs="Times New Roman"/>
          <w:sz w:val="24"/>
          <w:szCs w:val="24"/>
        </w:rPr>
        <w:t xml:space="preserve">решения Совета депутатов городского округа Электросталь Московской области </w:t>
      </w:r>
      <w:r w:rsidR="00FA112B" w:rsidRPr="00D8345E">
        <w:rPr>
          <w:rFonts w:cs="Times New Roman"/>
          <w:sz w:val="24"/>
          <w:szCs w:val="24"/>
        </w:rPr>
        <w:t>«</w:t>
      </w:r>
      <w:r w:rsidR="005C4D6F" w:rsidRPr="00D8345E">
        <w:rPr>
          <w:rFonts w:cs="Times New Roman"/>
          <w:sz w:val="24"/>
          <w:szCs w:val="24"/>
        </w:rPr>
        <w:t>Об установлении земельного налога</w:t>
      </w:r>
      <w:r w:rsidR="00FA112B" w:rsidRPr="00D8345E">
        <w:rPr>
          <w:rFonts w:cs="Times New Roman"/>
          <w:sz w:val="24"/>
          <w:szCs w:val="24"/>
        </w:rPr>
        <w:t>»</w:t>
      </w:r>
      <w:r w:rsidR="005C4D6F" w:rsidRPr="00D8345E">
        <w:rPr>
          <w:rFonts w:cs="Times New Roman"/>
          <w:sz w:val="24"/>
          <w:szCs w:val="24"/>
        </w:rPr>
        <w:t>, распространяется на правоотношения налогового периода с 01.01.201</w:t>
      </w:r>
      <w:r w:rsidR="00FA112B" w:rsidRPr="00D8345E">
        <w:rPr>
          <w:rFonts w:cs="Times New Roman"/>
          <w:sz w:val="24"/>
          <w:szCs w:val="24"/>
        </w:rPr>
        <w:t>7</w:t>
      </w:r>
      <w:r w:rsidR="005C4D6F" w:rsidRPr="00D8345E">
        <w:rPr>
          <w:rFonts w:cs="Times New Roman"/>
          <w:sz w:val="24"/>
          <w:szCs w:val="24"/>
        </w:rPr>
        <w:t>.</w:t>
      </w:r>
      <w:r w:rsidR="00347244" w:rsidRPr="00D8345E">
        <w:rPr>
          <w:rFonts w:cs="Times New Roman"/>
          <w:sz w:val="24"/>
          <w:szCs w:val="24"/>
        </w:rPr>
        <w:t xml:space="preserve"> </w:t>
      </w:r>
    </w:p>
    <w:p w:rsidR="00347244" w:rsidRPr="00D8345E" w:rsidRDefault="0073725B" w:rsidP="00604656">
      <w:pPr>
        <w:spacing w:before="60"/>
        <w:ind w:firstLine="567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="00347244" w:rsidRPr="00D8345E">
        <w:rPr>
          <w:sz w:val="24"/>
          <w:szCs w:val="24"/>
        </w:rPr>
        <w:t xml:space="preserve">Администрации городского округа Электросталь </w:t>
      </w:r>
      <w:r>
        <w:rPr>
          <w:sz w:val="24"/>
          <w:szCs w:val="24"/>
        </w:rPr>
        <w:t xml:space="preserve">предоставить </w:t>
      </w:r>
      <w:r w:rsidR="00347244" w:rsidRPr="00D8345E">
        <w:rPr>
          <w:sz w:val="24"/>
          <w:szCs w:val="24"/>
        </w:rPr>
        <w:t>в ИФНС России по г. Электростали Московской области список земельных участков не позднее 10 рабочих дней с момента вступления в силу настоящего решения.</w:t>
      </w:r>
    </w:p>
    <w:p w:rsidR="00D8345E" w:rsidRPr="00D8345E" w:rsidRDefault="0073725B" w:rsidP="00604656">
      <w:pPr>
        <w:spacing w:before="60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E1426" w:rsidRPr="00D8345E">
        <w:rPr>
          <w:sz w:val="24"/>
          <w:szCs w:val="24"/>
        </w:rPr>
        <w:t>.   Установить, что настоящее решение вступает в силу с 01 января 201</w:t>
      </w:r>
      <w:r w:rsidR="00D8345E" w:rsidRPr="00D8345E">
        <w:rPr>
          <w:sz w:val="24"/>
          <w:szCs w:val="24"/>
        </w:rPr>
        <w:t>9</w:t>
      </w:r>
      <w:r w:rsidR="00CE1426" w:rsidRPr="00D8345E">
        <w:rPr>
          <w:sz w:val="24"/>
          <w:szCs w:val="24"/>
        </w:rPr>
        <w:t xml:space="preserve"> года</w:t>
      </w:r>
      <w:r w:rsidR="00D8345E" w:rsidRPr="00D8345E">
        <w:rPr>
          <w:sz w:val="24"/>
          <w:szCs w:val="24"/>
        </w:rPr>
        <w:t>, кроме пункта 1.3 настоящего решения. Пункт 1.3 настоящего решения вступает в силу с момента публикации.</w:t>
      </w:r>
    </w:p>
    <w:p w:rsidR="005C4D6F" w:rsidRPr="00A10A1F" w:rsidRDefault="0073725B" w:rsidP="00604656">
      <w:pPr>
        <w:autoSpaceDE w:val="0"/>
        <w:autoSpaceDN w:val="0"/>
        <w:adjustRightInd w:val="0"/>
        <w:spacing w:before="6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5C4D6F" w:rsidRPr="00D8345E">
        <w:rPr>
          <w:rFonts w:cs="Times New Roman"/>
          <w:sz w:val="24"/>
          <w:szCs w:val="24"/>
        </w:rPr>
        <w:t xml:space="preserve">. Опубликовать настоящее решение в газете </w:t>
      </w:r>
      <w:r w:rsidR="00A10A1F" w:rsidRPr="00D8345E">
        <w:rPr>
          <w:rFonts w:cs="Times New Roman"/>
          <w:sz w:val="24"/>
          <w:szCs w:val="24"/>
        </w:rPr>
        <w:t>«</w:t>
      </w:r>
      <w:r w:rsidR="005C4D6F" w:rsidRPr="00D8345E">
        <w:rPr>
          <w:rFonts w:cs="Times New Roman"/>
          <w:sz w:val="24"/>
          <w:szCs w:val="24"/>
        </w:rPr>
        <w:t>Официальный вестник</w:t>
      </w:r>
      <w:r w:rsidR="00A10A1F" w:rsidRPr="00D8345E">
        <w:rPr>
          <w:rFonts w:cs="Times New Roman"/>
          <w:sz w:val="24"/>
          <w:szCs w:val="24"/>
        </w:rPr>
        <w:t>»</w:t>
      </w:r>
      <w:r w:rsidR="005C4D6F" w:rsidRPr="00D8345E">
        <w:rPr>
          <w:rFonts w:cs="Times New Roman"/>
          <w:sz w:val="24"/>
          <w:szCs w:val="24"/>
        </w:rPr>
        <w:t xml:space="preserve"> и разместить его на официальном сайте городского округа Электросталь Московской области в </w:t>
      </w:r>
      <w:r w:rsidR="005C4D6F" w:rsidRPr="00D8345E">
        <w:rPr>
          <w:rFonts w:cs="Times New Roman"/>
          <w:color w:val="000000" w:themeColor="text1"/>
          <w:sz w:val="24"/>
          <w:szCs w:val="24"/>
        </w:rPr>
        <w:t>информационно-телекоммуникационной сети</w:t>
      </w:r>
      <w:r w:rsidR="005C4D6F" w:rsidRPr="00A04F0F">
        <w:rPr>
          <w:rFonts w:cs="Times New Roman"/>
          <w:color w:val="000000" w:themeColor="text1"/>
          <w:sz w:val="24"/>
          <w:szCs w:val="24"/>
        </w:rPr>
        <w:t xml:space="preserve"> </w:t>
      </w:r>
      <w:r w:rsidR="00A10A1F" w:rsidRPr="00A04F0F">
        <w:rPr>
          <w:rFonts w:cs="Times New Roman"/>
          <w:color w:val="000000" w:themeColor="text1"/>
          <w:sz w:val="24"/>
          <w:szCs w:val="24"/>
        </w:rPr>
        <w:t>«</w:t>
      </w:r>
      <w:r w:rsidR="005C4D6F" w:rsidRPr="00A04F0F">
        <w:rPr>
          <w:rFonts w:cs="Times New Roman"/>
          <w:color w:val="000000" w:themeColor="text1"/>
          <w:sz w:val="24"/>
          <w:szCs w:val="24"/>
        </w:rPr>
        <w:t>Интернет</w:t>
      </w:r>
      <w:r w:rsidR="00A10A1F" w:rsidRPr="00A04F0F">
        <w:rPr>
          <w:rFonts w:cs="Times New Roman"/>
          <w:color w:val="000000" w:themeColor="text1"/>
          <w:sz w:val="24"/>
          <w:szCs w:val="24"/>
        </w:rPr>
        <w:t>»</w:t>
      </w:r>
      <w:r w:rsidR="005C4D6F" w:rsidRPr="00A04F0F">
        <w:rPr>
          <w:rFonts w:cs="Times New Roman"/>
          <w:color w:val="000000" w:themeColor="text1"/>
          <w:sz w:val="24"/>
          <w:szCs w:val="24"/>
        </w:rPr>
        <w:t xml:space="preserve"> по адресу: </w:t>
      </w:r>
      <w:proofErr w:type="spellStart"/>
      <w:r w:rsidR="005C4D6F" w:rsidRPr="00A04F0F">
        <w:rPr>
          <w:rFonts w:cs="Times New Roman"/>
          <w:color w:val="000000" w:themeColor="text1"/>
          <w:sz w:val="24"/>
          <w:szCs w:val="24"/>
        </w:rPr>
        <w:t>www.electrostal.ru</w:t>
      </w:r>
      <w:proofErr w:type="spellEnd"/>
      <w:r w:rsidR="005C4D6F" w:rsidRPr="00A04F0F">
        <w:rPr>
          <w:rFonts w:cs="Times New Roman"/>
          <w:color w:val="000000" w:themeColor="text1"/>
          <w:sz w:val="24"/>
          <w:szCs w:val="24"/>
        </w:rPr>
        <w:t xml:space="preserve"> не позднее </w:t>
      </w:r>
      <w:r w:rsidR="00A04F0F" w:rsidRPr="00A04F0F">
        <w:rPr>
          <w:rFonts w:cs="Times New Roman"/>
          <w:color w:val="000000" w:themeColor="text1"/>
          <w:sz w:val="24"/>
          <w:szCs w:val="24"/>
        </w:rPr>
        <w:t>01 октября</w:t>
      </w:r>
      <w:r w:rsidR="005C4D6F" w:rsidRPr="00A10A1F">
        <w:rPr>
          <w:rFonts w:cs="Times New Roman"/>
          <w:sz w:val="24"/>
          <w:szCs w:val="24"/>
        </w:rPr>
        <w:t xml:space="preserve"> 201</w:t>
      </w:r>
      <w:r w:rsidR="00A10A1F" w:rsidRPr="00A10A1F">
        <w:rPr>
          <w:rFonts w:cs="Times New Roman"/>
          <w:sz w:val="24"/>
          <w:szCs w:val="24"/>
        </w:rPr>
        <w:t>8</w:t>
      </w:r>
      <w:r w:rsidR="005C4D6F" w:rsidRPr="00A10A1F">
        <w:rPr>
          <w:rFonts w:cs="Times New Roman"/>
          <w:sz w:val="24"/>
          <w:szCs w:val="24"/>
        </w:rPr>
        <w:t xml:space="preserve"> года.</w:t>
      </w:r>
    </w:p>
    <w:p w:rsidR="005C4D6F" w:rsidRPr="00A10A1F" w:rsidRDefault="0073725B" w:rsidP="00604656">
      <w:pPr>
        <w:autoSpaceDE w:val="0"/>
        <w:autoSpaceDN w:val="0"/>
        <w:adjustRightInd w:val="0"/>
        <w:spacing w:before="6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5C4D6F" w:rsidRPr="00A10A1F">
        <w:rPr>
          <w:rFonts w:cs="Times New Roman"/>
          <w:sz w:val="24"/>
          <w:szCs w:val="24"/>
        </w:rPr>
        <w:t xml:space="preserve">. Источником финансирования расходов на публикацию настоящего решения принять денежные средства бюджета городского округа Электросталь Московской области по подразделу 0113 </w:t>
      </w:r>
      <w:r w:rsidR="00A10A1F" w:rsidRPr="00A10A1F">
        <w:rPr>
          <w:rFonts w:cs="Times New Roman"/>
          <w:sz w:val="24"/>
          <w:szCs w:val="24"/>
        </w:rPr>
        <w:t>«</w:t>
      </w:r>
      <w:r w:rsidR="005C4D6F" w:rsidRPr="00A10A1F">
        <w:rPr>
          <w:rFonts w:cs="Times New Roman"/>
          <w:sz w:val="24"/>
          <w:szCs w:val="24"/>
        </w:rPr>
        <w:t>Другие общегосударственные вопросы</w:t>
      </w:r>
      <w:r w:rsidR="00A10A1F" w:rsidRPr="00A10A1F">
        <w:rPr>
          <w:rFonts w:cs="Times New Roman"/>
          <w:sz w:val="24"/>
          <w:szCs w:val="24"/>
        </w:rPr>
        <w:t>»</w:t>
      </w:r>
      <w:r w:rsidR="005C4D6F" w:rsidRPr="00A10A1F">
        <w:rPr>
          <w:rFonts w:cs="Times New Roman"/>
          <w:sz w:val="24"/>
          <w:szCs w:val="24"/>
        </w:rPr>
        <w:t xml:space="preserve"> раздела 0100.</w:t>
      </w:r>
    </w:p>
    <w:p w:rsidR="005C4D6F" w:rsidRDefault="005C4D6F" w:rsidP="00604656">
      <w:pPr>
        <w:autoSpaceDE w:val="0"/>
        <w:autoSpaceDN w:val="0"/>
        <w:adjustRightInd w:val="0"/>
        <w:spacing w:before="60"/>
        <w:ind w:firstLine="567"/>
        <w:rPr>
          <w:rFonts w:cs="Times New Roman"/>
          <w:sz w:val="24"/>
          <w:szCs w:val="24"/>
        </w:rPr>
      </w:pPr>
    </w:p>
    <w:p w:rsidR="00604656" w:rsidRDefault="00604656" w:rsidP="00347244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04656" w:rsidRPr="00A10A1F" w:rsidRDefault="00604656" w:rsidP="00347244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  <w:t xml:space="preserve">             </w:t>
      </w:r>
      <w:r w:rsidRPr="00E832BF">
        <w:tab/>
      </w:r>
      <w:r w:rsidRPr="00E832BF">
        <w:tab/>
      </w:r>
      <w:r>
        <w:t xml:space="preserve">    </w:t>
      </w:r>
      <w:r w:rsidR="00E75F08">
        <w:t xml:space="preserve">      </w:t>
      </w:r>
      <w:r w:rsidRPr="00E832BF">
        <w:t>В.Я.Пекарев</w:t>
      </w:r>
    </w:p>
    <w:p w:rsidR="00604656" w:rsidRPr="00E832BF" w:rsidRDefault="00604656" w:rsidP="00604656">
      <w:pPr>
        <w:pStyle w:val="ConsNormal"/>
        <w:widowControl/>
        <w:jc w:val="both"/>
      </w:pPr>
    </w:p>
    <w:p w:rsidR="00604656" w:rsidRPr="00E832BF" w:rsidRDefault="00604656" w:rsidP="00604656">
      <w:pPr>
        <w:pStyle w:val="ConsNormal"/>
        <w:widowControl/>
        <w:jc w:val="both"/>
      </w:pP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>Председатель Совета депутатов</w:t>
      </w:r>
    </w:p>
    <w:p w:rsidR="00D06703" w:rsidRDefault="00604656" w:rsidP="000D5BDC">
      <w:pPr>
        <w:pStyle w:val="ConsNormal"/>
        <w:widowControl/>
        <w:ind w:firstLine="0"/>
        <w:jc w:val="both"/>
      </w:pPr>
      <w:r w:rsidRPr="00E832BF">
        <w:t xml:space="preserve">городского округа 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>
        <w:t xml:space="preserve">  </w:t>
      </w:r>
      <w:r w:rsidR="00E75F08">
        <w:t xml:space="preserve">        </w:t>
      </w:r>
      <w:r w:rsidRPr="00E832BF">
        <w:t>В.А. Кузьмин</w:t>
      </w:r>
    </w:p>
    <w:p w:rsidR="00D06703" w:rsidRDefault="00D06703" w:rsidP="00D06703">
      <w:pPr>
        <w:pStyle w:val="ConsNormal"/>
        <w:widowControl/>
        <w:ind w:firstLine="0"/>
        <w:jc w:val="both"/>
      </w:pPr>
    </w:p>
    <w:sectPr w:rsidR="00D06703" w:rsidSect="00604656">
      <w:pgSz w:w="11905" w:h="16838"/>
      <w:pgMar w:top="567" w:right="850" w:bottom="170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C4D6F"/>
    <w:rsid w:val="00041403"/>
    <w:rsid w:val="00043C6A"/>
    <w:rsid w:val="00067A80"/>
    <w:rsid w:val="000B75AB"/>
    <w:rsid w:val="000D5BDC"/>
    <w:rsid w:val="00294DA3"/>
    <w:rsid w:val="00347244"/>
    <w:rsid w:val="003825D6"/>
    <w:rsid w:val="003835D6"/>
    <w:rsid w:val="00386CC8"/>
    <w:rsid w:val="00397096"/>
    <w:rsid w:val="003F01A1"/>
    <w:rsid w:val="00464FE2"/>
    <w:rsid w:val="005035B0"/>
    <w:rsid w:val="00535874"/>
    <w:rsid w:val="00595AB9"/>
    <w:rsid w:val="005C4D6F"/>
    <w:rsid w:val="00604656"/>
    <w:rsid w:val="006F5EEC"/>
    <w:rsid w:val="0073725B"/>
    <w:rsid w:val="00883AF5"/>
    <w:rsid w:val="009D10B5"/>
    <w:rsid w:val="00A045BA"/>
    <w:rsid w:val="00A04F0F"/>
    <w:rsid w:val="00A10A1F"/>
    <w:rsid w:val="00AF1748"/>
    <w:rsid w:val="00C15C46"/>
    <w:rsid w:val="00CE1426"/>
    <w:rsid w:val="00CE6C6C"/>
    <w:rsid w:val="00D06703"/>
    <w:rsid w:val="00D8345E"/>
    <w:rsid w:val="00D9147E"/>
    <w:rsid w:val="00D97A05"/>
    <w:rsid w:val="00E06723"/>
    <w:rsid w:val="00E61E74"/>
    <w:rsid w:val="00E75F08"/>
    <w:rsid w:val="00F25963"/>
    <w:rsid w:val="00FA112B"/>
    <w:rsid w:val="00FC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965F5276B9C061FB478C9B1C32FA89257BE6E5D60056275512FF8E0EDD645687816D05126167FwBR8H" TargetMode="External"/><Relationship Id="rId13" Type="http://schemas.openxmlformats.org/officeDocument/2006/relationships/hyperlink" Target="consultantplus://offline/ref=8B2965F5276B9C061FB478C9B1C32FA89257BE6E5D60056275512FF8E0EDD645687816D05126167FwBR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2965F5276B9C061FB478C9B1C32FA89257BE6E5D60056275512FF8E0EDD645687816D051261678wBRFH" TargetMode="External"/><Relationship Id="rId12" Type="http://schemas.openxmlformats.org/officeDocument/2006/relationships/hyperlink" Target="consultantplus://offline/ref=8B2965F5276B9C061FB478C9B1C32FA89257BE6E5D60056275512FF8E0EDD645687816D051261678wBRF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965F5276B9C061FB478C9B1C32FA89257BE6E5D60056275512FF8E0wERDH" TargetMode="External"/><Relationship Id="rId11" Type="http://schemas.openxmlformats.org/officeDocument/2006/relationships/hyperlink" Target="consultantplus://offline/ref=8B2965F5276B9C061FB478C9B1C32FA89257BE6E5D60056275512FF8E0EDD645687816D051261678wBRFH" TargetMode="External"/><Relationship Id="rId5" Type="http://schemas.openxmlformats.org/officeDocument/2006/relationships/hyperlink" Target="consultantplus://offline/ref=9C151AB8BA185827CFB1FFC7E4C65A98058CDA6FE4A50CC1088665A2F3015F0577592349BEC8572AB2i1L" TargetMode="External"/><Relationship Id="rId15" Type="http://schemas.openxmlformats.org/officeDocument/2006/relationships/hyperlink" Target="consultantplus://offline/ref=8B2965F5276B9C061FB478C9B1C32FA89253B96F5561056275512FF8E0EDD645687816D05126167CwBRFH" TargetMode="External"/><Relationship Id="rId10" Type="http://schemas.openxmlformats.org/officeDocument/2006/relationships/hyperlink" Target="consultantplus://offline/ref=8B2965F5276B9C061FB478C9B1C32FA89257BE6E5D60056275512FF8E0EDD645687816D051261678wBRF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B2965F5276B9C061FB478C9B1C32FA89257BE6E5D60056275512FF8E0EDD645687816D05126167FwBR6H" TargetMode="External"/><Relationship Id="rId14" Type="http://schemas.openxmlformats.org/officeDocument/2006/relationships/hyperlink" Target="consultantplus://offline/ref=8B2965F5276B9C061FB478C9B1C32FA89257BE6E5D60056275512FF8E0EDD645687816D05126167FwB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pressestal</cp:lastModifiedBy>
  <cp:revision>3</cp:revision>
  <cp:lastPrinted>2018-09-04T08:06:00Z</cp:lastPrinted>
  <dcterms:created xsi:type="dcterms:W3CDTF">2018-09-04T08:17:00Z</dcterms:created>
  <dcterms:modified xsi:type="dcterms:W3CDTF">2018-09-04T12:43:00Z</dcterms:modified>
</cp:coreProperties>
</file>