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DA" w:rsidRPr="00B63665" w:rsidRDefault="009B33DA" w:rsidP="009B33DA">
      <w:pPr>
        <w:ind w:right="-1"/>
        <w:jc w:val="center"/>
        <w:rPr>
          <w:rFonts w:ascii="Times New Roman" w:hAnsi="Times New Roman"/>
        </w:rPr>
      </w:pPr>
      <w:r w:rsidRPr="00B63665">
        <w:rPr>
          <w:rFonts w:ascii="Times New Roman" w:hAnsi="Times New Roman"/>
          <w:noProof/>
        </w:rPr>
        <w:drawing>
          <wp:inline distT="0" distB="0" distL="0" distR="0" wp14:anchorId="7523B7D7" wp14:editId="7650BA59">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B33DA" w:rsidRPr="00B63665" w:rsidRDefault="009B33DA" w:rsidP="009B33DA">
      <w:pPr>
        <w:ind w:right="-1"/>
        <w:jc w:val="center"/>
        <w:rPr>
          <w:rFonts w:ascii="Times New Roman" w:hAnsi="Times New Roman"/>
          <w:b/>
        </w:rPr>
      </w:pPr>
    </w:p>
    <w:p w:rsidR="009B33DA" w:rsidRPr="00B63665" w:rsidRDefault="009B33DA" w:rsidP="009B33DA">
      <w:pPr>
        <w:ind w:right="-1"/>
        <w:contextualSpacing/>
        <w:jc w:val="center"/>
        <w:rPr>
          <w:rFonts w:ascii="Times New Roman" w:hAnsi="Times New Roman"/>
          <w:b/>
          <w:sz w:val="28"/>
        </w:rPr>
      </w:pPr>
      <w:proofErr w:type="gramStart"/>
      <w:r w:rsidRPr="00B63665">
        <w:rPr>
          <w:rFonts w:ascii="Times New Roman" w:hAnsi="Times New Roman"/>
          <w:b/>
          <w:sz w:val="28"/>
        </w:rPr>
        <w:t>АДМИНИСТРАЦИЯ  ГОРОДСКОГО</w:t>
      </w:r>
      <w:proofErr w:type="gramEnd"/>
      <w:r w:rsidRPr="00B63665">
        <w:rPr>
          <w:rFonts w:ascii="Times New Roman" w:hAnsi="Times New Roman"/>
          <w:b/>
          <w:sz w:val="28"/>
        </w:rPr>
        <w:t xml:space="preserve"> ОКРУГА ЭЛЕКТРОСТАЛЬ</w:t>
      </w:r>
    </w:p>
    <w:p w:rsidR="009B33DA" w:rsidRPr="00B63665" w:rsidRDefault="009B33DA" w:rsidP="009B33DA">
      <w:pPr>
        <w:ind w:right="-1"/>
        <w:contextualSpacing/>
        <w:jc w:val="center"/>
        <w:rPr>
          <w:rFonts w:ascii="Times New Roman" w:hAnsi="Times New Roman"/>
          <w:b/>
          <w:sz w:val="12"/>
          <w:szCs w:val="12"/>
        </w:rPr>
      </w:pPr>
    </w:p>
    <w:p w:rsidR="009B33DA" w:rsidRPr="00B63665" w:rsidRDefault="009B33DA" w:rsidP="009B33DA">
      <w:pPr>
        <w:ind w:right="-1"/>
        <w:contextualSpacing/>
        <w:jc w:val="center"/>
        <w:rPr>
          <w:rFonts w:ascii="Times New Roman" w:hAnsi="Times New Roman"/>
          <w:b/>
          <w:sz w:val="28"/>
        </w:rPr>
      </w:pPr>
      <w:r w:rsidRPr="00B63665">
        <w:rPr>
          <w:rFonts w:ascii="Times New Roman" w:hAnsi="Times New Roman"/>
          <w:b/>
          <w:sz w:val="28"/>
        </w:rPr>
        <w:t>МОСКОВСКОЙ   ОБЛАСТИ</w:t>
      </w:r>
    </w:p>
    <w:p w:rsidR="009B33DA" w:rsidRPr="00B63665" w:rsidRDefault="009B33DA" w:rsidP="009B33DA">
      <w:pPr>
        <w:ind w:right="-1"/>
        <w:contextualSpacing/>
        <w:jc w:val="center"/>
        <w:rPr>
          <w:rFonts w:ascii="Times New Roman" w:hAnsi="Times New Roman"/>
          <w:sz w:val="16"/>
          <w:szCs w:val="16"/>
        </w:rPr>
      </w:pPr>
    </w:p>
    <w:p w:rsidR="009B33DA" w:rsidRPr="00B63665" w:rsidRDefault="009B33DA" w:rsidP="009B33DA">
      <w:pPr>
        <w:ind w:right="-1"/>
        <w:contextualSpacing/>
        <w:jc w:val="center"/>
        <w:rPr>
          <w:rFonts w:ascii="Times New Roman" w:hAnsi="Times New Roman"/>
          <w:b/>
          <w:sz w:val="44"/>
        </w:rPr>
      </w:pPr>
      <w:r w:rsidRPr="00B63665">
        <w:rPr>
          <w:rFonts w:ascii="Times New Roman" w:hAnsi="Times New Roman"/>
          <w:b/>
          <w:sz w:val="44"/>
        </w:rPr>
        <w:t>ПОСТАНОВЛЕНИЕ</w:t>
      </w:r>
    </w:p>
    <w:p w:rsidR="009B33DA" w:rsidRPr="00B63665" w:rsidRDefault="009B33DA" w:rsidP="009B33DA">
      <w:pPr>
        <w:ind w:right="-1"/>
        <w:jc w:val="center"/>
        <w:rPr>
          <w:rFonts w:ascii="Times New Roman" w:hAnsi="Times New Roman"/>
          <w:b/>
        </w:rPr>
      </w:pPr>
    </w:p>
    <w:p w:rsidR="009B33DA" w:rsidRPr="00B63665" w:rsidRDefault="009B33DA" w:rsidP="009B33DA">
      <w:pPr>
        <w:ind w:right="-1"/>
        <w:jc w:val="center"/>
        <w:outlineLvl w:val="0"/>
        <w:rPr>
          <w:rFonts w:ascii="Times New Roman" w:hAnsi="Times New Roman"/>
        </w:rPr>
      </w:pPr>
      <w:r w:rsidRPr="00B63665">
        <w:rPr>
          <w:rFonts w:ascii="Times New Roman" w:hAnsi="Times New Roman"/>
        </w:rPr>
        <w:t>________________ № ___________</w:t>
      </w:r>
    </w:p>
    <w:p w:rsidR="00032D72" w:rsidRPr="00586FD9" w:rsidRDefault="00032D72" w:rsidP="00406B35">
      <w:pPr>
        <w:spacing w:line="240" w:lineRule="auto"/>
        <w:ind w:left="-1560" w:right="-567" w:firstLine="709"/>
        <w:contextualSpacing/>
        <w:jc w:val="center"/>
        <w:outlineLvl w:val="0"/>
        <w:rPr>
          <w:rFonts w:ascii="Times New Roman" w:hAnsi="Times New Roman"/>
          <w:color w:val="000000" w:themeColor="text1"/>
        </w:rPr>
      </w:pPr>
    </w:p>
    <w:p w:rsidR="00A41E35" w:rsidRPr="00586FD9" w:rsidRDefault="00A41E35" w:rsidP="00F7115C">
      <w:pPr>
        <w:spacing w:line="240" w:lineRule="exact"/>
        <w:ind w:right="142" w:firstLine="709"/>
        <w:contextualSpacing/>
        <w:jc w:val="center"/>
        <w:rPr>
          <w:rFonts w:ascii="Times New Roman" w:hAnsi="Times New Roman"/>
          <w:color w:val="000000" w:themeColor="text1"/>
          <w:sz w:val="24"/>
          <w:szCs w:val="24"/>
        </w:rPr>
      </w:pPr>
      <w:bookmarkStart w:id="0" w:name="_GoBack"/>
      <w:r w:rsidRPr="00586FD9">
        <w:rPr>
          <w:rFonts w:ascii="Times New Roman" w:hAnsi="Times New Roman"/>
          <w:color w:val="000000" w:themeColor="text1"/>
          <w:sz w:val="24"/>
          <w:szCs w:val="24"/>
        </w:rPr>
        <w:t xml:space="preserve">Об оплате труда работников муниципальных образовательных учреждений городского округа </w:t>
      </w:r>
      <w:r w:rsidR="009E074D">
        <w:rPr>
          <w:rFonts w:ascii="Times New Roman" w:hAnsi="Times New Roman"/>
          <w:color w:val="000000" w:themeColor="text1"/>
          <w:sz w:val="24"/>
          <w:szCs w:val="24"/>
        </w:rPr>
        <w:t>Электросталь Московской области</w:t>
      </w:r>
      <w:bookmarkEnd w:id="0"/>
    </w:p>
    <w:p w:rsidR="00A41E35" w:rsidRPr="00586FD9" w:rsidRDefault="00A41E35" w:rsidP="00F7115C">
      <w:pPr>
        <w:pStyle w:val="ConsPlusNormal"/>
        <w:ind w:firstLine="709"/>
        <w:contextualSpacing/>
        <w:jc w:val="both"/>
        <w:rPr>
          <w:rFonts w:ascii="Times New Roman" w:hAnsi="Times New Roman" w:cs="Times New Roman"/>
          <w:color w:val="000000" w:themeColor="text1"/>
          <w:sz w:val="24"/>
          <w:szCs w:val="24"/>
        </w:rPr>
      </w:pPr>
    </w:p>
    <w:p w:rsidR="00850261" w:rsidRDefault="00193668" w:rsidP="00F7115C">
      <w:pPr>
        <w:spacing w:line="240" w:lineRule="auto"/>
        <w:ind w:firstLine="709"/>
        <w:jc w:val="both"/>
        <w:rPr>
          <w:rFonts w:ascii="Times New Roman" w:hAnsi="Times New Roman"/>
          <w:color w:val="000000"/>
          <w:sz w:val="24"/>
          <w:szCs w:val="24"/>
        </w:rPr>
      </w:pPr>
      <w:r w:rsidRPr="00586FD9">
        <w:rPr>
          <w:rFonts w:ascii="Times New Roman" w:hAnsi="Times New Roman"/>
          <w:color w:val="000000" w:themeColor="text1"/>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29.12.2012 </w:t>
      </w:r>
      <w:r w:rsidR="00EC1447">
        <w:rPr>
          <w:rFonts w:ascii="Times New Roman" w:hAnsi="Times New Roman"/>
          <w:color w:val="000000" w:themeColor="text1"/>
          <w:sz w:val="24"/>
          <w:szCs w:val="24"/>
        </w:rPr>
        <w:t>№</w:t>
      </w:r>
      <w:r w:rsidRPr="00586FD9">
        <w:rPr>
          <w:rFonts w:ascii="Times New Roman" w:hAnsi="Times New Roman"/>
          <w:color w:val="000000" w:themeColor="text1"/>
          <w:sz w:val="24"/>
          <w:szCs w:val="24"/>
        </w:rPr>
        <w:t xml:space="preserve"> 273-ФЗ «</w:t>
      </w:r>
      <w:r w:rsidR="00A41E35" w:rsidRPr="00586FD9">
        <w:rPr>
          <w:rFonts w:ascii="Times New Roman" w:hAnsi="Times New Roman"/>
          <w:color w:val="000000" w:themeColor="text1"/>
          <w:sz w:val="24"/>
          <w:szCs w:val="24"/>
        </w:rPr>
        <w:t>Об обр</w:t>
      </w:r>
      <w:r w:rsidRPr="00586FD9">
        <w:rPr>
          <w:rFonts w:ascii="Times New Roman" w:hAnsi="Times New Roman"/>
          <w:color w:val="000000" w:themeColor="text1"/>
          <w:sz w:val="24"/>
          <w:szCs w:val="24"/>
        </w:rPr>
        <w:t>азовании в Российской Федерации»</w:t>
      </w:r>
      <w:r w:rsidR="00A41E35" w:rsidRPr="00586FD9">
        <w:rPr>
          <w:rFonts w:ascii="Times New Roman" w:hAnsi="Times New Roman"/>
          <w:color w:val="000000" w:themeColor="text1"/>
          <w:sz w:val="24"/>
          <w:szCs w:val="24"/>
        </w:rPr>
        <w:t xml:space="preserve">, </w:t>
      </w:r>
      <w:hyperlink r:id="rId9" w:history="1">
        <w:r w:rsidR="00A41E35" w:rsidRPr="00586FD9">
          <w:rPr>
            <w:rFonts w:ascii="Times New Roman" w:hAnsi="Times New Roman"/>
            <w:color w:val="000000" w:themeColor="text1"/>
            <w:sz w:val="24"/>
            <w:szCs w:val="24"/>
          </w:rPr>
          <w:t>Законом</w:t>
        </w:r>
      </w:hyperlink>
      <w:r w:rsidR="00A41E35" w:rsidRPr="00586FD9">
        <w:rPr>
          <w:rFonts w:ascii="Times New Roman" w:hAnsi="Times New Roman"/>
          <w:color w:val="000000" w:themeColor="text1"/>
          <w:sz w:val="24"/>
          <w:szCs w:val="24"/>
        </w:rPr>
        <w:t xml:space="preserve"> Московской области от 27.07.2013 </w:t>
      </w:r>
      <w:r w:rsidR="00EC1447">
        <w:rPr>
          <w:rFonts w:ascii="Times New Roman" w:hAnsi="Times New Roman"/>
          <w:color w:val="000000" w:themeColor="text1"/>
          <w:sz w:val="24"/>
          <w:szCs w:val="24"/>
        </w:rPr>
        <w:t>№</w:t>
      </w:r>
      <w:r w:rsidR="00A41E35" w:rsidRPr="00586FD9">
        <w:rPr>
          <w:rFonts w:ascii="Times New Roman" w:hAnsi="Times New Roman"/>
          <w:color w:val="000000" w:themeColor="text1"/>
          <w:sz w:val="24"/>
          <w:szCs w:val="24"/>
        </w:rPr>
        <w:t xml:space="preserve"> 94/2013-ОЗ </w:t>
      </w:r>
      <w:r w:rsidRPr="00586FD9">
        <w:rPr>
          <w:rFonts w:ascii="Times New Roman" w:hAnsi="Times New Roman"/>
          <w:color w:val="000000" w:themeColor="text1"/>
          <w:sz w:val="24"/>
          <w:szCs w:val="24"/>
        </w:rPr>
        <w:t>«</w:t>
      </w:r>
      <w:r w:rsidR="00A41E35" w:rsidRPr="00586FD9">
        <w:rPr>
          <w:rFonts w:ascii="Times New Roman" w:hAnsi="Times New Roman"/>
          <w:color w:val="000000" w:themeColor="text1"/>
          <w:sz w:val="24"/>
          <w:szCs w:val="24"/>
        </w:rPr>
        <w:t>Об образовании</w:t>
      </w:r>
      <w:r w:rsidRPr="00586FD9">
        <w:rPr>
          <w:rFonts w:ascii="Times New Roman" w:hAnsi="Times New Roman"/>
          <w:color w:val="000000" w:themeColor="text1"/>
          <w:sz w:val="24"/>
          <w:szCs w:val="24"/>
        </w:rPr>
        <w:t>»</w:t>
      </w:r>
      <w:r w:rsidR="00A41E35" w:rsidRPr="00586FD9">
        <w:rPr>
          <w:rFonts w:ascii="Times New Roman" w:hAnsi="Times New Roman"/>
          <w:color w:val="000000" w:themeColor="text1"/>
          <w:sz w:val="24"/>
          <w:szCs w:val="24"/>
        </w:rPr>
        <w:t xml:space="preserve">, </w:t>
      </w:r>
      <w:hyperlink r:id="rId10" w:history="1">
        <w:r w:rsidRPr="00586FD9">
          <w:rPr>
            <w:rFonts w:ascii="Times New Roman" w:hAnsi="Times New Roman"/>
            <w:color w:val="000000" w:themeColor="text1"/>
            <w:sz w:val="24"/>
            <w:szCs w:val="24"/>
          </w:rPr>
          <w:t>постановления</w:t>
        </w:r>
        <w:r w:rsidR="00A41E35" w:rsidRPr="00586FD9">
          <w:rPr>
            <w:rFonts w:ascii="Times New Roman" w:hAnsi="Times New Roman"/>
            <w:color w:val="000000" w:themeColor="text1"/>
            <w:sz w:val="24"/>
            <w:szCs w:val="24"/>
          </w:rPr>
          <w:t>м</w:t>
        </w:r>
      </w:hyperlink>
      <w:r w:rsidRPr="00586FD9">
        <w:rPr>
          <w:rFonts w:ascii="Times New Roman" w:hAnsi="Times New Roman"/>
          <w:color w:val="000000" w:themeColor="text1"/>
          <w:sz w:val="24"/>
          <w:szCs w:val="24"/>
        </w:rPr>
        <w:t>и</w:t>
      </w:r>
      <w:r w:rsidR="00A41E35" w:rsidRPr="00586FD9">
        <w:rPr>
          <w:rFonts w:ascii="Times New Roman" w:hAnsi="Times New Roman"/>
          <w:color w:val="000000" w:themeColor="text1"/>
          <w:sz w:val="24"/>
          <w:szCs w:val="24"/>
        </w:rPr>
        <w:t xml:space="preserve"> Правительства Московской о</w:t>
      </w:r>
      <w:r w:rsidRPr="00586FD9">
        <w:rPr>
          <w:rFonts w:ascii="Times New Roman" w:hAnsi="Times New Roman"/>
          <w:color w:val="000000" w:themeColor="text1"/>
          <w:sz w:val="24"/>
          <w:szCs w:val="24"/>
        </w:rPr>
        <w:t xml:space="preserve">бласти от 27.12.2013 </w:t>
      </w:r>
      <w:r w:rsidR="00EC1447">
        <w:rPr>
          <w:rFonts w:ascii="Times New Roman" w:hAnsi="Times New Roman"/>
          <w:color w:val="000000" w:themeColor="text1"/>
          <w:sz w:val="24"/>
          <w:szCs w:val="24"/>
        </w:rPr>
        <w:t>№</w:t>
      </w:r>
      <w:r w:rsidRPr="00586FD9">
        <w:rPr>
          <w:rFonts w:ascii="Times New Roman" w:hAnsi="Times New Roman"/>
          <w:color w:val="000000" w:themeColor="text1"/>
          <w:sz w:val="24"/>
          <w:szCs w:val="24"/>
        </w:rPr>
        <w:t xml:space="preserve"> 1186/58 «</w:t>
      </w:r>
      <w:r w:rsidR="00A41E35" w:rsidRPr="00586FD9">
        <w:rPr>
          <w:rFonts w:ascii="Times New Roman" w:hAnsi="Times New Roman"/>
          <w:color w:val="000000" w:themeColor="text1"/>
          <w:sz w:val="24"/>
          <w:szCs w:val="24"/>
        </w:rPr>
        <w:t>Об оплате труда работников государственных образовательных учреждений Мос</w:t>
      </w:r>
      <w:r w:rsidRPr="00586FD9">
        <w:rPr>
          <w:rFonts w:ascii="Times New Roman" w:hAnsi="Times New Roman"/>
          <w:color w:val="000000" w:themeColor="text1"/>
          <w:sz w:val="24"/>
          <w:szCs w:val="24"/>
        </w:rPr>
        <w:t>ковской области»</w:t>
      </w:r>
      <w:r w:rsidR="00A41E35" w:rsidRPr="00586FD9">
        <w:rPr>
          <w:rFonts w:ascii="Times New Roman" w:hAnsi="Times New Roman"/>
          <w:color w:val="000000" w:themeColor="text1"/>
          <w:sz w:val="24"/>
          <w:szCs w:val="24"/>
        </w:rPr>
        <w:t>,</w:t>
      </w:r>
      <w:r w:rsidRPr="00586FD9">
        <w:rPr>
          <w:rFonts w:ascii="Times New Roman" w:hAnsi="Times New Roman"/>
          <w:color w:val="000000" w:themeColor="text1"/>
          <w:sz w:val="24"/>
          <w:szCs w:val="24"/>
        </w:rPr>
        <w:t xml:space="preserve"> от 19.09.2019 № 636/31 «О внесении изменений в Положение об оплате труда работников государственных образовательных организаций Московской области и  Положение об оплате труда работников государственных образовательных организаций высшего образования Московской области»</w:t>
      </w:r>
      <w:r w:rsidR="00406B35">
        <w:rPr>
          <w:rFonts w:ascii="Times New Roman" w:hAnsi="Times New Roman"/>
          <w:color w:val="000000" w:themeColor="text1"/>
          <w:sz w:val="24"/>
          <w:szCs w:val="24"/>
        </w:rPr>
        <w:t>,</w:t>
      </w:r>
      <w:r w:rsidR="00A41E35" w:rsidRPr="00586FD9">
        <w:rPr>
          <w:rFonts w:ascii="Times New Roman" w:hAnsi="Times New Roman"/>
          <w:color w:val="000000" w:themeColor="text1"/>
          <w:sz w:val="24"/>
          <w:szCs w:val="24"/>
        </w:rPr>
        <w:t xml:space="preserve"> решени</w:t>
      </w:r>
      <w:r w:rsidR="00406B35">
        <w:rPr>
          <w:rFonts w:ascii="Times New Roman" w:hAnsi="Times New Roman"/>
          <w:color w:val="000000" w:themeColor="text1"/>
          <w:sz w:val="24"/>
          <w:szCs w:val="24"/>
        </w:rPr>
        <w:t>ем</w:t>
      </w:r>
      <w:r w:rsidR="00A41E35" w:rsidRPr="00586FD9">
        <w:rPr>
          <w:rFonts w:ascii="Times New Roman" w:hAnsi="Times New Roman"/>
          <w:color w:val="000000" w:themeColor="text1"/>
          <w:sz w:val="24"/>
          <w:szCs w:val="24"/>
        </w:rPr>
        <w:t xml:space="preserve"> Совета депутатов городского округа Электросталь Московской области от 30.05.2007 </w:t>
      </w:r>
      <w:hyperlink r:id="rId11" w:history="1">
        <w:r w:rsidR="00EC1447">
          <w:rPr>
            <w:rFonts w:ascii="Times New Roman" w:hAnsi="Times New Roman"/>
            <w:color w:val="000000" w:themeColor="text1"/>
            <w:sz w:val="24"/>
            <w:szCs w:val="24"/>
          </w:rPr>
          <w:t>№</w:t>
        </w:r>
      </w:hyperlink>
      <w:r w:rsidR="00EC1447">
        <w:rPr>
          <w:rFonts w:ascii="Times New Roman" w:hAnsi="Times New Roman"/>
          <w:color w:val="000000" w:themeColor="text1"/>
          <w:sz w:val="24"/>
          <w:szCs w:val="24"/>
        </w:rPr>
        <w:t>302/30</w:t>
      </w:r>
      <w:r w:rsidRPr="00586FD9">
        <w:rPr>
          <w:rFonts w:ascii="Times New Roman" w:hAnsi="Times New Roman"/>
          <w:color w:val="000000" w:themeColor="text1"/>
          <w:sz w:val="24"/>
          <w:szCs w:val="24"/>
        </w:rPr>
        <w:t xml:space="preserve"> «</w:t>
      </w:r>
      <w:r w:rsidR="00A41E35" w:rsidRPr="00586FD9">
        <w:rPr>
          <w:rFonts w:ascii="Times New Roman" w:hAnsi="Times New Roman"/>
          <w:color w:val="000000" w:themeColor="text1"/>
          <w:sz w:val="24"/>
          <w:szCs w:val="24"/>
        </w:rPr>
        <w:t>Об оплате труда работников муниципальных учреждений городского округа Электросталь Московской области</w:t>
      </w:r>
      <w:r w:rsidRPr="00586FD9">
        <w:rPr>
          <w:rFonts w:ascii="Times New Roman" w:hAnsi="Times New Roman"/>
          <w:color w:val="000000" w:themeColor="text1"/>
          <w:sz w:val="24"/>
          <w:szCs w:val="24"/>
        </w:rPr>
        <w:t>», с изменениями внесенными решениями Совета Депутатов  городского округа Электросталь Московской области от 23.07</w:t>
      </w:r>
      <w:r w:rsidR="00EC1447">
        <w:rPr>
          <w:rFonts w:ascii="Times New Roman" w:hAnsi="Times New Roman"/>
          <w:color w:val="000000" w:themeColor="text1"/>
          <w:sz w:val="24"/>
          <w:szCs w:val="24"/>
        </w:rPr>
        <w:t>.2008 № 355/50, 27.01.2011 № 50/</w:t>
      </w:r>
      <w:r w:rsidRPr="00586FD9">
        <w:rPr>
          <w:rFonts w:ascii="Times New Roman" w:hAnsi="Times New Roman"/>
          <w:color w:val="000000" w:themeColor="text1"/>
          <w:sz w:val="24"/>
          <w:szCs w:val="24"/>
        </w:rPr>
        <w:t>7, от 30.09.2011  № 90/20, от 22.12.2011 № 116/25, от 24.04.2013 № 258/48, от 24.04.2014 № 348/66</w:t>
      </w:r>
      <w:r w:rsidR="00850261">
        <w:rPr>
          <w:rFonts w:ascii="Times New Roman" w:hAnsi="Times New Roman"/>
          <w:color w:val="000000" w:themeColor="text1"/>
          <w:sz w:val="24"/>
          <w:szCs w:val="24"/>
        </w:rPr>
        <w:t xml:space="preserve">, </w:t>
      </w:r>
      <w:r w:rsidR="00850261" w:rsidRPr="00850261">
        <w:rPr>
          <w:rFonts w:ascii="Times New Roman" w:hAnsi="Times New Roman"/>
          <w:color w:val="000000"/>
          <w:sz w:val="24"/>
          <w:szCs w:val="24"/>
        </w:rPr>
        <w:t>Администрация городского округа Электросталь Московской области ПОСТАНОВЛЯЕТ:</w:t>
      </w:r>
    </w:p>
    <w:p w:rsidR="00850261" w:rsidRDefault="00A41E35" w:rsidP="00850261">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1. Утвердить:</w:t>
      </w:r>
    </w:p>
    <w:p w:rsidR="00850261" w:rsidRDefault="00A41E35" w:rsidP="00850261">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1.1. </w:t>
      </w:r>
      <w:hyperlink w:anchor="P41" w:history="1">
        <w:r w:rsidRPr="00586FD9">
          <w:rPr>
            <w:rFonts w:ascii="Times New Roman" w:hAnsi="Times New Roman"/>
            <w:color w:val="000000" w:themeColor="text1"/>
            <w:sz w:val="24"/>
            <w:szCs w:val="24"/>
          </w:rPr>
          <w:t>Положение</w:t>
        </w:r>
      </w:hyperlink>
      <w:r w:rsidRPr="00586FD9">
        <w:rPr>
          <w:rFonts w:ascii="Times New Roman" w:hAnsi="Times New Roman"/>
          <w:color w:val="000000" w:themeColor="text1"/>
          <w:sz w:val="24"/>
          <w:szCs w:val="24"/>
        </w:rPr>
        <w:t xml:space="preserve"> об оплате труда работников муниципальных образовательных учреждений городского округа Электросталь</w:t>
      </w:r>
      <w:r w:rsidR="00850261">
        <w:rPr>
          <w:rFonts w:ascii="Times New Roman" w:hAnsi="Times New Roman"/>
          <w:color w:val="000000" w:themeColor="text1"/>
          <w:sz w:val="24"/>
          <w:szCs w:val="24"/>
        </w:rPr>
        <w:t xml:space="preserve"> Московской области (Приложение №1</w:t>
      </w:r>
      <w:r w:rsidRPr="00586FD9">
        <w:rPr>
          <w:rFonts w:ascii="Times New Roman" w:hAnsi="Times New Roman"/>
          <w:color w:val="000000" w:themeColor="text1"/>
          <w:sz w:val="24"/>
          <w:szCs w:val="24"/>
        </w:rPr>
        <w:t>).</w:t>
      </w:r>
    </w:p>
    <w:p w:rsidR="00850261" w:rsidRDefault="00A41E35" w:rsidP="00850261">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1.2. </w:t>
      </w:r>
      <w:hyperlink w:anchor="P2351" w:history="1">
        <w:r w:rsidRPr="00586FD9">
          <w:rPr>
            <w:rFonts w:ascii="Times New Roman" w:hAnsi="Times New Roman"/>
            <w:color w:val="000000" w:themeColor="text1"/>
            <w:sz w:val="24"/>
            <w:szCs w:val="24"/>
          </w:rPr>
          <w:t>Порядок</w:t>
        </w:r>
      </w:hyperlink>
      <w:r w:rsidRPr="00586FD9">
        <w:rPr>
          <w:rFonts w:ascii="Times New Roman" w:hAnsi="Times New Roman"/>
          <w:color w:val="000000" w:themeColor="text1"/>
          <w:sz w:val="24"/>
          <w:szCs w:val="24"/>
        </w:rPr>
        <w:t xml:space="preserve"> отнесения муниципальных образовательных учреждений городского округа Электросталь Московской области к группам по оплате труда руководителей (</w:t>
      </w:r>
      <w:r w:rsidR="00850261">
        <w:rPr>
          <w:rFonts w:ascii="Times New Roman" w:hAnsi="Times New Roman"/>
          <w:color w:val="000000" w:themeColor="text1"/>
          <w:sz w:val="24"/>
          <w:szCs w:val="24"/>
        </w:rPr>
        <w:t>Приложение №2</w:t>
      </w:r>
      <w:r w:rsidRPr="00586FD9">
        <w:rPr>
          <w:rFonts w:ascii="Times New Roman" w:hAnsi="Times New Roman"/>
          <w:color w:val="000000" w:themeColor="text1"/>
          <w:sz w:val="24"/>
          <w:szCs w:val="24"/>
        </w:rPr>
        <w:t>).</w:t>
      </w:r>
    </w:p>
    <w:p w:rsidR="00850261" w:rsidRDefault="00A41E35" w:rsidP="00850261">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2. Признать утратившими силу:</w:t>
      </w:r>
    </w:p>
    <w:p w:rsidR="008143CF" w:rsidRDefault="00A41E35" w:rsidP="008143CF">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 распоряжение </w:t>
      </w:r>
      <w:r w:rsidR="00EC1447">
        <w:rPr>
          <w:rFonts w:ascii="Times New Roman" w:hAnsi="Times New Roman"/>
          <w:color w:val="000000" w:themeColor="text1"/>
          <w:sz w:val="24"/>
          <w:szCs w:val="24"/>
        </w:rPr>
        <w:t>А</w:t>
      </w:r>
      <w:r w:rsidRPr="00586FD9">
        <w:rPr>
          <w:rFonts w:ascii="Times New Roman" w:hAnsi="Times New Roman"/>
          <w:color w:val="000000" w:themeColor="text1"/>
          <w:sz w:val="24"/>
          <w:szCs w:val="24"/>
        </w:rPr>
        <w:t xml:space="preserve">дминистрации городского округа Электросталь Московской области от </w:t>
      </w:r>
      <w:proofErr w:type="gramStart"/>
      <w:r w:rsidR="00193668" w:rsidRPr="00586FD9">
        <w:rPr>
          <w:rFonts w:ascii="Times New Roman" w:hAnsi="Times New Roman"/>
          <w:color w:val="000000" w:themeColor="text1"/>
          <w:sz w:val="24"/>
          <w:szCs w:val="24"/>
        </w:rPr>
        <w:t>30.09.2016</w:t>
      </w:r>
      <w:r w:rsidRPr="00586FD9">
        <w:rPr>
          <w:rFonts w:ascii="Times New Roman" w:hAnsi="Times New Roman"/>
          <w:color w:val="000000" w:themeColor="text1"/>
          <w:sz w:val="24"/>
          <w:szCs w:val="24"/>
        </w:rPr>
        <w:t xml:space="preserve"> </w:t>
      </w:r>
      <w:r w:rsidR="00193668" w:rsidRPr="00586FD9">
        <w:rPr>
          <w:rFonts w:ascii="Times New Roman" w:hAnsi="Times New Roman"/>
          <w:color w:val="000000" w:themeColor="text1"/>
          <w:sz w:val="24"/>
          <w:szCs w:val="24"/>
        </w:rPr>
        <w:t xml:space="preserve"> №</w:t>
      </w:r>
      <w:proofErr w:type="gramEnd"/>
      <w:r w:rsidR="00193668" w:rsidRPr="00586FD9">
        <w:rPr>
          <w:rFonts w:ascii="Times New Roman" w:hAnsi="Times New Roman"/>
          <w:color w:val="000000" w:themeColor="text1"/>
          <w:sz w:val="24"/>
          <w:szCs w:val="24"/>
        </w:rPr>
        <w:t xml:space="preserve"> 526-р «</w:t>
      </w:r>
      <w:r w:rsidRPr="00586FD9">
        <w:rPr>
          <w:rFonts w:ascii="Times New Roman" w:hAnsi="Times New Roman"/>
          <w:color w:val="000000" w:themeColor="text1"/>
          <w:sz w:val="24"/>
          <w:szCs w:val="24"/>
        </w:rPr>
        <w:t>Об оплате труда работников муниципальных образовательных учреждений городского округа Электросталь Московской области</w:t>
      </w:r>
      <w:r w:rsidR="00193668" w:rsidRPr="00586FD9">
        <w:rPr>
          <w:rFonts w:ascii="Times New Roman" w:hAnsi="Times New Roman"/>
          <w:color w:val="000000" w:themeColor="text1"/>
          <w:sz w:val="24"/>
          <w:szCs w:val="24"/>
        </w:rPr>
        <w:t xml:space="preserve"> с 01 сентября 2016 года»</w:t>
      </w:r>
      <w:r w:rsidRPr="00586FD9">
        <w:rPr>
          <w:rFonts w:ascii="Times New Roman" w:hAnsi="Times New Roman"/>
          <w:color w:val="000000" w:themeColor="text1"/>
          <w:sz w:val="24"/>
          <w:szCs w:val="24"/>
        </w:rPr>
        <w:t>;</w:t>
      </w:r>
    </w:p>
    <w:p w:rsidR="008143CF" w:rsidRDefault="00EC1447" w:rsidP="008143CF">
      <w:pPr>
        <w:spacing w:line="24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распоряжение А</w:t>
      </w:r>
      <w:r w:rsidR="00A41E35" w:rsidRPr="00586FD9">
        <w:rPr>
          <w:rFonts w:ascii="Times New Roman" w:hAnsi="Times New Roman"/>
          <w:color w:val="000000" w:themeColor="text1"/>
          <w:sz w:val="24"/>
          <w:szCs w:val="24"/>
        </w:rPr>
        <w:t xml:space="preserve">дминистрации городского округа Электросталь Московской области от </w:t>
      </w:r>
      <w:r w:rsidR="00193668" w:rsidRPr="00586FD9">
        <w:rPr>
          <w:rFonts w:ascii="Times New Roman" w:hAnsi="Times New Roman"/>
          <w:color w:val="000000" w:themeColor="text1"/>
          <w:sz w:val="24"/>
          <w:szCs w:val="24"/>
        </w:rPr>
        <w:t>06.10.2017</w:t>
      </w:r>
      <w:r>
        <w:rPr>
          <w:rFonts w:ascii="Times New Roman" w:hAnsi="Times New Roman"/>
          <w:color w:val="000000" w:themeColor="text1"/>
          <w:sz w:val="24"/>
          <w:szCs w:val="24"/>
        </w:rPr>
        <w:t xml:space="preserve"> №</w:t>
      </w:r>
      <w:r w:rsidR="00A41E35" w:rsidRPr="00586FD9">
        <w:rPr>
          <w:rFonts w:ascii="Times New Roman" w:hAnsi="Times New Roman"/>
          <w:color w:val="000000" w:themeColor="text1"/>
          <w:sz w:val="24"/>
          <w:szCs w:val="24"/>
        </w:rPr>
        <w:t xml:space="preserve"> </w:t>
      </w:r>
      <w:r w:rsidR="00193668" w:rsidRPr="00586FD9">
        <w:rPr>
          <w:rFonts w:ascii="Times New Roman" w:hAnsi="Times New Roman"/>
          <w:color w:val="000000" w:themeColor="text1"/>
          <w:sz w:val="24"/>
          <w:szCs w:val="24"/>
        </w:rPr>
        <w:t>569-р «</w:t>
      </w:r>
      <w:r w:rsidR="00A41E35" w:rsidRPr="00586FD9">
        <w:rPr>
          <w:rFonts w:ascii="Times New Roman" w:hAnsi="Times New Roman"/>
          <w:color w:val="000000" w:themeColor="text1"/>
          <w:sz w:val="24"/>
          <w:szCs w:val="24"/>
        </w:rPr>
        <w:t xml:space="preserve">О внесении изменений в распоряжение администрации городского округа Электросталь Московской области от </w:t>
      </w:r>
      <w:proofErr w:type="gramStart"/>
      <w:r w:rsidR="00193668" w:rsidRPr="00586FD9">
        <w:rPr>
          <w:rFonts w:ascii="Times New Roman" w:hAnsi="Times New Roman"/>
          <w:color w:val="000000" w:themeColor="text1"/>
          <w:sz w:val="24"/>
          <w:szCs w:val="24"/>
        </w:rPr>
        <w:t>30.09.2016  №</w:t>
      </w:r>
      <w:proofErr w:type="gramEnd"/>
      <w:r w:rsidR="00193668" w:rsidRPr="00586FD9">
        <w:rPr>
          <w:rFonts w:ascii="Times New Roman" w:hAnsi="Times New Roman"/>
          <w:color w:val="000000" w:themeColor="text1"/>
          <w:sz w:val="24"/>
          <w:szCs w:val="24"/>
        </w:rPr>
        <w:t xml:space="preserve"> 526-р «</w:t>
      </w:r>
      <w:r w:rsidR="00A41E35" w:rsidRPr="00586FD9">
        <w:rPr>
          <w:rFonts w:ascii="Times New Roman" w:hAnsi="Times New Roman"/>
          <w:color w:val="000000" w:themeColor="text1"/>
          <w:sz w:val="24"/>
          <w:szCs w:val="24"/>
        </w:rPr>
        <w:t xml:space="preserve">Об оплате </w:t>
      </w:r>
      <w:r w:rsidR="00A41E35" w:rsidRPr="00586FD9">
        <w:rPr>
          <w:rFonts w:ascii="Times New Roman" w:hAnsi="Times New Roman"/>
          <w:color w:val="000000" w:themeColor="text1"/>
          <w:sz w:val="24"/>
          <w:szCs w:val="24"/>
        </w:rPr>
        <w:lastRenderedPageBreak/>
        <w:t>труда работников муниципальных образовательных учреждений городского округа Электросталь Московской области с 1 сентября 201</w:t>
      </w:r>
      <w:r w:rsidR="00193668" w:rsidRPr="00586FD9">
        <w:rPr>
          <w:rFonts w:ascii="Times New Roman" w:hAnsi="Times New Roman"/>
          <w:color w:val="000000" w:themeColor="text1"/>
          <w:sz w:val="24"/>
          <w:szCs w:val="24"/>
        </w:rPr>
        <w:t>6 года»</w:t>
      </w:r>
      <w:r w:rsidR="00A41E35" w:rsidRPr="00586FD9">
        <w:rPr>
          <w:rFonts w:ascii="Times New Roman" w:hAnsi="Times New Roman"/>
          <w:color w:val="000000" w:themeColor="text1"/>
          <w:sz w:val="24"/>
          <w:szCs w:val="24"/>
        </w:rPr>
        <w:t>;</w:t>
      </w:r>
    </w:p>
    <w:p w:rsidR="008143CF" w:rsidRDefault="00193668" w:rsidP="008143CF">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 распоряжение </w:t>
      </w:r>
      <w:r w:rsidR="00EC1447">
        <w:rPr>
          <w:rFonts w:ascii="Times New Roman" w:hAnsi="Times New Roman"/>
          <w:color w:val="000000" w:themeColor="text1"/>
          <w:sz w:val="24"/>
          <w:szCs w:val="24"/>
        </w:rPr>
        <w:t>А</w:t>
      </w:r>
      <w:r w:rsidRPr="00586FD9">
        <w:rPr>
          <w:rFonts w:ascii="Times New Roman" w:hAnsi="Times New Roman"/>
          <w:color w:val="000000" w:themeColor="text1"/>
          <w:sz w:val="24"/>
          <w:szCs w:val="24"/>
        </w:rPr>
        <w:t>дминистрации городского округа Электросталь Мос</w:t>
      </w:r>
      <w:r w:rsidR="00EC1447">
        <w:rPr>
          <w:rFonts w:ascii="Times New Roman" w:hAnsi="Times New Roman"/>
          <w:color w:val="000000" w:themeColor="text1"/>
          <w:sz w:val="24"/>
          <w:szCs w:val="24"/>
        </w:rPr>
        <w:t>ковской области от 27.10.2017 №</w:t>
      </w:r>
      <w:r w:rsidRPr="00586FD9">
        <w:rPr>
          <w:rFonts w:ascii="Times New Roman" w:hAnsi="Times New Roman"/>
          <w:color w:val="000000" w:themeColor="text1"/>
          <w:sz w:val="24"/>
          <w:szCs w:val="24"/>
        </w:rPr>
        <w:t xml:space="preserve"> 624-р «О внесении изменений в распоряжение администрации городского округа Электросталь Московской области от </w:t>
      </w:r>
      <w:proofErr w:type="gramStart"/>
      <w:r w:rsidRPr="00586FD9">
        <w:rPr>
          <w:rFonts w:ascii="Times New Roman" w:hAnsi="Times New Roman"/>
          <w:color w:val="000000" w:themeColor="text1"/>
          <w:sz w:val="24"/>
          <w:szCs w:val="24"/>
        </w:rPr>
        <w:t>30.09.2016  №</w:t>
      </w:r>
      <w:proofErr w:type="gramEnd"/>
      <w:r w:rsidRPr="00586FD9">
        <w:rPr>
          <w:rFonts w:ascii="Times New Roman" w:hAnsi="Times New Roman"/>
          <w:color w:val="000000" w:themeColor="text1"/>
          <w:sz w:val="24"/>
          <w:szCs w:val="24"/>
        </w:rPr>
        <w:t xml:space="preserve"> 526-р «Об оплате труда работников муниципальных образовательных учреждений городского округа Электросталь Московской области с 1 сентября 2016 года»;</w:t>
      </w:r>
    </w:p>
    <w:p w:rsidR="008143CF" w:rsidRDefault="00193668" w:rsidP="008143CF">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 распоряжение </w:t>
      </w:r>
      <w:r w:rsidR="00EC1447">
        <w:rPr>
          <w:rFonts w:ascii="Times New Roman" w:hAnsi="Times New Roman"/>
          <w:color w:val="000000" w:themeColor="text1"/>
          <w:sz w:val="24"/>
          <w:szCs w:val="24"/>
        </w:rPr>
        <w:t>А</w:t>
      </w:r>
      <w:r w:rsidRPr="00586FD9">
        <w:rPr>
          <w:rFonts w:ascii="Times New Roman" w:hAnsi="Times New Roman"/>
          <w:color w:val="000000" w:themeColor="text1"/>
          <w:sz w:val="24"/>
          <w:szCs w:val="24"/>
        </w:rPr>
        <w:t>дминистрации городского округа Электросталь Мо</w:t>
      </w:r>
      <w:r w:rsidR="00EC1447">
        <w:rPr>
          <w:rFonts w:ascii="Times New Roman" w:hAnsi="Times New Roman"/>
          <w:color w:val="000000" w:themeColor="text1"/>
          <w:sz w:val="24"/>
          <w:szCs w:val="24"/>
        </w:rPr>
        <w:t>сковской области от 29.12.2017 №</w:t>
      </w:r>
      <w:r w:rsidRPr="00586FD9">
        <w:rPr>
          <w:rFonts w:ascii="Times New Roman" w:hAnsi="Times New Roman"/>
          <w:color w:val="000000" w:themeColor="text1"/>
          <w:sz w:val="24"/>
          <w:szCs w:val="24"/>
        </w:rPr>
        <w:t xml:space="preserve"> 794-р «О внесении изменений в распоряжение администрации городского округа Электросталь Московской области от </w:t>
      </w:r>
      <w:proofErr w:type="gramStart"/>
      <w:r w:rsidRPr="00586FD9">
        <w:rPr>
          <w:rFonts w:ascii="Times New Roman" w:hAnsi="Times New Roman"/>
          <w:color w:val="000000" w:themeColor="text1"/>
          <w:sz w:val="24"/>
          <w:szCs w:val="24"/>
        </w:rPr>
        <w:t>30.09.2016  №</w:t>
      </w:r>
      <w:proofErr w:type="gramEnd"/>
      <w:r w:rsidRPr="00586FD9">
        <w:rPr>
          <w:rFonts w:ascii="Times New Roman" w:hAnsi="Times New Roman"/>
          <w:color w:val="000000" w:themeColor="text1"/>
          <w:sz w:val="24"/>
          <w:szCs w:val="24"/>
        </w:rPr>
        <w:t xml:space="preserve"> 526-р «Об оплате труда работников муниципальных образовательных учреждений городского округа Электросталь Московской области с 1 сентября 2016 года»;</w:t>
      </w:r>
    </w:p>
    <w:p w:rsidR="008143CF" w:rsidRDefault="00193668" w:rsidP="008143CF">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 распоряжение </w:t>
      </w:r>
      <w:r w:rsidR="00EC1447">
        <w:rPr>
          <w:rFonts w:ascii="Times New Roman" w:hAnsi="Times New Roman"/>
          <w:color w:val="000000" w:themeColor="text1"/>
          <w:sz w:val="24"/>
          <w:szCs w:val="24"/>
        </w:rPr>
        <w:t>А</w:t>
      </w:r>
      <w:r w:rsidRPr="00586FD9">
        <w:rPr>
          <w:rFonts w:ascii="Times New Roman" w:hAnsi="Times New Roman"/>
          <w:color w:val="000000" w:themeColor="text1"/>
          <w:sz w:val="24"/>
          <w:szCs w:val="24"/>
        </w:rPr>
        <w:t xml:space="preserve">дминистрации городского округа Электросталь Московской области от 31.08.2018 </w:t>
      </w:r>
      <w:r w:rsidR="00EC1447">
        <w:rPr>
          <w:rFonts w:ascii="Times New Roman" w:hAnsi="Times New Roman"/>
          <w:color w:val="000000" w:themeColor="text1"/>
          <w:sz w:val="24"/>
          <w:szCs w:val="24"/>
        </w:rPr>
        <w:t xml:space="preserve">№ </w:t>
      </w:r>
      <w:r w:rsidRPr="00586FD9">
        <w:rPr>
          <w:rFonts w:ascii="Times New Roman" w:hAnsi="Times New Roman"/>
          <w:color w:val="000000" w:themeColor="text1"/>
          <w:sz w:val="24"/>
          <w:szCs w:val="24"/>
        </w:rPr>
        <w:t xml:space="preserve">413-р «О внесении изменений в распоряжение администрации городского округа Электросталь Московской области от </w:t>
      </w:r>
      <w:proofErr w:type="gramStart"/>
      <w:r w:rsidRPr="00586FD9">
        <w:rPr>
          <w:rFonts w:ascii="Times New Roman" w:hAnsi="Times New Roman"/>
          <w:color w:val="000000" w:themeColor="text1"/>
          <w:sz w:val="24"/>
          <w:szCs w:val="24"/>
        </w:rPr>
        <w:t>30.09.2016  №</w:t>
      </w:r>
      <w:proofErr w:type="gramEnd"/>
      <w:r w:rsidRPr="00586FD9">
        <w:rPr>
          <w:rFonts w:ascii="Times New Roman" w:hAnsi="Times New Roman"/>
          <w:color w:val="000000" w:themeColor="text1"/>
          <w:sz w:val="24"/>
          <w:szCs w:val="24"/>
        </w:rPr>
        <w:t xml:space="preserve"> 526-р «Об оплате труда работников муниципальных образовательных учреждений городского округа Электросталь Московской области с 1 сентября 2016 года».</w:t>
      </w:r>
    </w:p>
    <w:p w:rsidR="008143CF" w:rsidRDefault="00193668" w:rsidP="008143CF">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3. Опубликовать настоящее постановление в газете «Официальный вестник» и разместить на сайте городского округа Электросталь Московской области по адресу: </w:t>
      </w:r>
      <w:hyperlink r:id="rId12" w:history="1">
        <w:r w:rsidRPr="00750105">
          <w:rPr>
            <w:rStyle w:val="a3"/>
            <w:color w:val="000000" w:themeColor="text1"/>
            <w:sz w:val="24"/>
            <w:szCs w:val="24"/>
            <w:u w:val="none"/>
            <w:lang w:val="en-US"/>
          </w:rPr>
          <w:t>www</w:t>
        </w:r>
        <w:r w:rsidRPr="00750105">
          <w:rPr>
            <w:rStyle w:val="a3"/>
            <w:color w:val="000000" w:themeColor="text1"/>
            <w:sz w:val="24"/>
            <w:szCs w:val="24"/>
            <w:u w:val="none"/>
          </w:rPr>
          <w:t>.</w:t>
        </w:r>
        <w:proofErr w:type="spellStart"/>
        <w:r w:rsidRPr="00750105">
          <w:rPr>
            <w:rStyle w:val="a3"/>
            <w:color w:val="000000" w:themeColor="text1"/>
            <w:sz w:val="24"/>
            <w:szCs w:val="24"/>
            <w:u w:val="none"/>
            <w:lang w:val="en-US"/>
          </w:rPr>
          <w:t>electrostal</w:t>
        </w:r>
        <w:proofErr w:type="spellEnd"/>
        <w:r w:rsidRPr="00750105">
          <w:rPr>
            <w:rStyle w:val="a3"/>
            <w:color w:val="000000" w:themeColor="text1"/>
            <w:sz w:val="24"/>
            <w:szCs w:val="24"/>
            <w:u w:val="none"/>
          </w:rPr>
          <w:t>.</w:t>
        </w:r>
        <w:proofErr w:type="spellStart"/>
        <w:r w:rsidRPr="00750105">
          <w:rPr>
            <w:rStyle w:val="a3"/>
            <w:color w:val="000000" w:themeColor="text1"/>
            <w:sz w:val="24"/>
            <w:szCs w:val="24"/>
            <w:u w:val="none"/>
            <w:lang w:val="en-US"/>
          </w:rPr>
          <w:t>ru</w:t>
        </w:r>
        <w:proofErr w:type="spellEnd"/>
      </w:hyperlink>
      <w:r w:rsidRPr="00750105">
        <w:rPr>
          <w:rFonts w:ascii="Times New Roman" w:hAnsi="Times New Roman"/>
          <w:color w:val="000000" w:themeColor="text1"/>
          <w:sz w:val="24"/>
          <w:szCs w:val="24"/>
        </w:rPr>
        <w:t>.</w:t>
      </w:r>
    </w:p>
    <w:p w:rsidR="00193668" w:rsidRPr="00586FD9" w:rsidRDefault="00193668" w:rsidP="008143CF">
      <w:pPr>
        <w:spacing w:line="240" w:lineRule="auto"/>
        <w:ind w:firstLine="709"/>
        <w:contextualSpacing/>
        <w:jc w:val="both"/>
        <w:rPr>
          <w:rFonts w:ascii="Times New Roman" w:hAnsi="Times New Roman"/>
          <w:b/>
          <w:color w:val="000000" w:themeColor="text1"/>
          <w:sz w:val="24"/>
          <w:szCs w:val="24"/>
        </w:rPr>
      </w:pPr>
      <w:r w:rsidRPr="00586FD9">
        <w:rPr>
          <w:rFonts w:ascii="Times New Roman" w:hAnsi="Times New Roman"/>
          <w:color w:val="000000" w:themeColor="text1"/>
          <w:sz w:val="24"/>
          <w:szCs w:val="24"/>
        </w:rPr>
        <w:t xml:space="preserve">4.  Постановление вступает в силу после его официального </w:t>
      </w:r>
      <w:proofErr w:type="gramStart"/>
      <w:r w:rsidRPr="00586FD9">
        <w:rPr>
          <w:rFonts w:ascii="Times New Roman" w:hAnsi="Times New Roman"/>
          <w:color w:val="000000" w:themeColor="text1"/>
          <w:sz w:val="24"/>
          <w:szCs w:val="24"/>
        </w:rPr>
        <w:t>опубликования  и</w:t>
      </w:r>
      <w:proofErr w:type="gramEnd"/>
      <w:r w:rsidRPr="00586FD9">
        <w:rPr>
          <w:rFonts w:ascii="Times New Roman" w:hAnsi="Times New Roman"/>
          <w:color w:val="000000" w:themeColor="text1"/>
          <w:sz w:val="24"/>
          <w:szCs w:val="24"/>
        </w:rPr>
        <w:t xml:space="preserve"> распространяет свое действие на правоотношения, возникшие с 01.</w:t>
      </w:r>
      <w:r w:rsidR="00032D72">
        <w:rPr>
          <w:rFonts w:ascii="Times New Roman" w:hAnsi="Times New Roman"/>
          <w:color w:val="000000" w:themeColor="text1"/>
          <w:sz w:val="24"/>
          <w:szCs w:val="24"/>
        </w:rPr>
        <w:t>10</w:t>
      </w:r>
      <w:r w:rsidRPr="00586FD9">
        <w:rPr>
          <w:rFonts w:ascii="Times New Roman" w:hAnsi="Times New Roman"/>
          <w:color w:val="000000" w:themeColor="text1"/>
          <w:sz w:val="24"/>
          <w:szCs w:val="24"/>
        </w:rPr>
        <w:t>.2019.</w:t>
      </w:r>
    </w:p>
    <w:p w:rsidR="00193668" w:rsidRPr="00586FD9" w:rsidRDefault="00193668" w:rsidP="00406B35">
      <w:pPr>
        <w:tabs>
          <w:tab w:val="left" w:pos="0"/>
        </w:tabs>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5. Источником финансирования размещения данного постановления в</w:t>
      </w:r>
      <w:r w:rsidR="00EC1447">
        <w:rPr>
          <w:rFonts w:ascii="Times New Roman" w:hAnsi="Times New Roman"/>
          <w:color w:val="000000" w:themeColor="text1"/>
          <w:sz w:val="24"/>
          <w:szCs w:val="24"/>
        </w:rPr>
        <w:t xml:space="preserve"> средствах массовой информации принять денежные</w:t>
      </w:r>
      <w:r w:rsidRPr="00586FD9">
        <w:rPr>
          <w:rFonts w:ascii="Times New Roman" w:hAnsi="Times New Roman"/>
          <w:color w:val="000000" w:themeColor="text1"/>
          <w:sz w:val="24"/>
          <w:szCs w:val="24"/>
        </w:rPr>
        <w:t xml:space="preserve"> средства по разделу 0113, раздела 0100 «Другие общегосударственные вопросы».</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193668" w:rsidRPr="00586FD9" w:rsidRDefault="00193668" w:rsidP="00406B35">
      <w:pPr>
        <w:spacing w:line="240" w:lineRule="auto"/>
        <w:ind w:firstLine="709"/>
        <w:contextualSpacing/>
        <w:jc w:val="both"/>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Глава городского округа                                                                                              </w:t>
      </w:r>
      <w:proofErr w:type="spellStart"/>
      <w:r w:rsidRPr="00586FD9">
        <w:rPr>
          <w:rFonts w:ascii="Times New Roman" w:hAnsi="Times New Roman"/>
          <w:color w:val="000000" w:themeColor="text1"/>
          <w:sz w:val="24"/>
          <w:szCs w:val="24"/>
        </w:rPr>
        <w:t>В.Я.Пекарев</w:t>
      </w:r>
      <w:proofErr w:type="spellEnd"/>
    </w:p>
    <w:p w:rsidR="00193668" w:rsidRPr="00586FD9" w:rsidRDefault="00193668" w:rsidP="00406B35">
      <w:pPr>
        <w:spacing w:line="240" w:lineRule="auto"/>
        <w:ind w:firstLine="709"/>
        <w:contextualSpacing/>
        <w:jc w:val="both"/>
        <w:rPr>
          <w:rFonts w:ascii="Times New Roman" w:hAnsi="Times New Roman"/>
          <w:color w:val="000000" w:themeColor="text1"/>
          <w:sz w:val="24"/>
          <w:szCs w:val="24"/>
        </w:rPr>
      </w:pPr>
    </w:p>
    <w:p w:rsidR="00193668" w:rsidRPr="00586FD9" w:rsidRDefault="00193668" w:rsidP="00406B35">
      <w:pPr>
        <w:spacing w:line="240" w:lineRule="auto"/>
        <w:ind w:firstLine="709"/>
        <w:contextualSpacing/>
        <w:jc w:val="both"/>
        <w:rPr>
          <w:rFonts w:ascii="Times New Roman" w:hAnsi="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830CA9" w:rsidRPr="00586FD9" w:rsidRDefault="00830CA9" w:rsidP="00406B35">
      <w:pPr>
        <w:pStyle w:val="ConsPlusNormal"/>
        <w:ind w:firstLine="709"/>
        <w:contextualSpacing/>
        <w:jc w:val="both"/>
        <w:rPr>
          <w:rFonts w:ascii="Times New Roman" w:hAnsi="Times New Roman" w:cs="Times New Roman"/>
          <w:color w:val="000000" w:themeColor="text1"/>
          <w:sz w:val="24"/>
          <w:szCs w:val="24"/>
        </w:rPr>
      </w:pPr>
    </w:p>
    <w:p w:rsidR="00830CA9" w:rsidRPr="00586FD9" w:rsidRDefault="00830CA9" w:rsidP="00406B35">
      <w:pPr>
        <w:pStyle w:val="ConsPlusNormal"/>
        <w:ind w:firstLine="709"/>
        <w:contextualSpacing/>
        <w:jc w:val="both"/>
        <w:rPr>
          <w:rFonts w:ascii="Times New Roman" w:hAnsi="Times New Roman" w:cs="Times New Roman"/>
          <w:color w:val="000000" w:themeColor="text1"/>
          <w:sz w:val="24"/>
          <w:szCs w:val="24"/>
        </w:rPr>
      </w:pPr>
    </w:p>
    <w:p w:rsidR="00830CA9" w:rsidRPr="00586FD9" w:rsidRDefault="00830CA9" w:rsidP="00406B35">
      <w:pPr>
        <w:pStyle w:val="ConsPlusNormal"/>
        <w:ind w:firstLine="709"/>
        <w:contextualSpacing/>
        <w:jc w:val="both"/>
        <w:rPr>
          <w:rFonts w:ascii="Times New Roman" w:hAnsi="Times New Roman" w:cs="Times New Roman"/>
          <w:color w:val="000000" w:themeColor="text1"/>
          <w:sz w:val="24"/>
          <w:szCs w:val="24"/>
        </w:rPr>
      </w:pPr>
    </w:p>
    <w:p w:rsidR="00830CA9" w:rsidRDefault="00830CA9" w:rsidP="00406B35">
      <w:pPr>
        <w:pStyle w:val="ConsPlusNormal"/>
        <w:ind w:firstLine="709"/>
        <w:contextualSpacing/>
        <w:jc w:val="both"/>
        <w:rPr>
          <w:rFonts w:ascii="Times New Roman" w:hAnsi="Times New Roman" w:cs="Times New Roman"/>
          <w:color w:val="000000" w:themeColor="text1"/>
          <w:sz w:val="24"/>
          <w:szCs w:val="24"/>
        </w:rPr>
      </w:pPr>
    </w:p>
    <w:p w:rsidR="00F7115C" w:rsidRDefault="00F7115C" w:rsidP="00406B35">
      <w:pPr>
        <w:pStyle w:val="ConsPlusNormal"/>
        <w:ind w:firstLine="709"/>
        <w:contextualSpacing/>
        <w:jc w:val="both"/>
        <w:rPr>
          <w:rFonts w:ascii="Times New Roman" w:hAnsi="Times New Roman" w:cs="Times New Roman"/>
          <w:color w:val="000000" w:themeColor="text1"/>
          <w:sz w:val="24"/>
          <w:szCs w:val="24"/>
        </w:rPr>
      </w:pPr>
    </w:p>
    <w:p w:rsidR="00F7115C" w:rsidRPr="00586FD9" w:rsidRDefault="00F7115C" w:rsidP="00406B35">
      <w:pPr>
        <w:pStyle w:val="ConsPlusNormal"/>
        <w:ind w:firstLine="709"/>
        <w:contextualSpacing/>
        <w:jc w:val="both"/>
        <w:rPr>
          <w:rFonts w:ascii="Times New Roman" w:hAnsi="Times New Roman" w:cs="Times New Roman"/>
          <w:color w:val="000000" w:themeColor="text1"/>
          <w:sz w:val="24"/>
          <w:szCs w:val="24"/>
        </w:rPr>
      </w:pPr>
    </w:p>
    <w:p w:rsidR="00830CA9" w:rsidRDefault="00830CA9" w:rsidP="00406B35">
      <w:pPr>
        <w:pStyle w:val="ConsPlusNormal"/>
        <w:ind w:firstLine="709"/>
        <w:contextualSpacing/>
        <w:jc w:val="both"/>
        <w:rPr>
          <w:rFonts w:ascii="Times New Roman" w:hAnsi="Times New Roman" w:cs="Times New Roman"/>
          <w:color w:val="000000" w:themeColor="text1"/>
          <w:sz w:val="24"/>
          <w:szCs w:val="24"/>
        </w:rPr>
      </w:pPr>
    </w:p>
    <w:p w:rsidR="002A701B" w:rsidRDefault="002A701B" w:rsidP="00406B35">
      <w:pPr>
        <w:pStyle w:val="ConsPlusNormal"/>
        <w:ind w:firstLine="709"/>
        <w:contextualSpacing/>
        <w:jc w:val="both"/>
        <w:rPr>
          <w:rFonts w:ascii="Times New Roman" w:hAnsi="Times New Roman" w:cs="Times New Roman"/>
          <w:color w:val="000000" w:themeColor="text1"/>
          <w:sz w:val="24"/>
          <w:szCs w:val="24"/>
        </w:rPr>
      </w:pPr>
    </w:p>
    <w:p w:rsidR="002A701B" w:rsidRDefault="002A701B" w:rsidP="00406B35">
      <w:pPr>
        <w:pStyle w:val="ConsPlusNormal"/>
        <w:ind w:firstLine="709"/>
        <w:contextualSpacing/>
        <w:jc w:val="both"/>
        <w:rPr>
          <w:rFonts w:ascii="Times New Roman" w:hAnsi="Times New Roman" w:cs="Times New Roman"/>
          <w:color w:val="000000" w:themeColor="text1"/>
          <w:sz w:val="24"/>
          <w:szCs w:val="24"/>
        </w:rPr>
      </w:pPr>
    </w:p>
    <w:p w:rsidR="009E074D" w:rsidRDefault="009E074D" w:rsidP="00406B35">
      <w:pPr>
        <w:pStyle w:val="ConsPlusNormal"/>
        <w:ind w:firstLine="709"/>
        <w:contextualSpacing/>
        <w:jc w:val="both"/>
        <w:rPr>
          <w:rFonts w:ascii="Times New Roman" w:hAnsi="Times New Roman" w:cs="Times New Roman"/>
          <w:color w:val="000000" w:themeColor="text1"/>
          <w:sz w:val="24"/>
          <w:szCs w:val="24"/>
        </w:rPr>
      </w:pPr>
    </w:p>
    <w:p w:rsidR="002A701B" w:rsidRDefault="002A701B" w:rsidP="00406B35">
      <w:pPr>
        <w:pStyle w:val="ConsPlusNormal"/>
        <w:ind w:firstLine="709"/>
        <w:contextualSpacing/>
        <w:jc w:val="both"/>
        <w:rPr>
          <w:rFonts w:ascii="Times New Roman" w:hAnsi="Times New Roman" w:cs="Times New Roman"/>
          <w:color w:val="000000" w:themeColor="text1"/>
          <w:sz w:val="24"/>
          <w:szCs w:val="24"/>
        </w:rPr>
      </w:pPr>
    </w:p>
    <w:p w:rsidR="002A701B" w:rsidRDefault="002A701B" w:rsidP="00406B35">
      <w:pPr>
        <w:pStyle w:val="ConsPlusNormal"/>
        <w:ind w:firstLine="709"/>
        <w:contextualSpacing/>
        <w:jc w:val="both"/>
        <w:rPr>
          <w:rFonts w:ascii="Times New Roman" w:hAnsi="Times New Roman" w:cs="Times New Roman"/>
          <w:color w:val="000000" w:themeColor="text1"/>
          <w:sz w:val="24"/>
          <w:szCs w:val="24"/>
        </w:rPr>
      </w:pPr>
    </w:p>
    <w:p w:rsidR="002A701B" w:rsidRPr="00586FD9" w:rsidRDefault="002A701B" w:rsidP="00406B35">
      <w:pPr>
        <w:pStyle w:val="ConsPlusNormal"/>
        <w:ind w:firstLine="709"/>
        <w:contextualSpacing/>
        <w:jc w:val="both"/>
        <w:rPr>
          <w:rFonts w:ascii="Times New Roman" w:hAnsi="Times New Roman" w:cs="Times New Roman"/>
          <w:color w:val="000000" w:themeColor="text1"/>
          <w:sz w:val="24"/>
          <w:szCs w:val="24"/>
        </w:rPr>
      </w:pPr>
    </w:p>
    <w:p w:rsidR="00830CA9" w:rsidRPr="00586FD9" w:rsidRDefault="00830CA9" w:rsidP="00406B35">
      <w:pPr>
        <w:pStyle w:val="ConsPlusNormal"/>
        <w:ind w:firstLine="709"/>
        <w:contextualSpacing/>
        <w:jc w:val="both"/>
        <w:rPr>
          <w:rFonts w:ascii="Times New Roman" w:hAnsi="Times New Roman" w:cs="Times New Roman"/>
          <w:color w:val="000000" w:themeColor="text1"/>
          <w:sz w:val="24"/>
          <w:szCs w:val="24"/>
        </w:rPr>
      </w:pPr>
    </w:p>
    <w:p w:rsidR="00850261" w:rsidRDefault="00EC1447" w:rsidP="00406B35">
      <w:pPr>
        <w:pStyle w:val="2"/>
        <w:ind w:left="0" w:firstLine="709"/>
        <w:contextualSpacing/>
        <w:jc w:val="center"/>
        <w:rPr>
          <w:color w:val="000000" w:themeColor="text1"/>
          <w:szCs w:val="24"/>
        </w:rPr>
      </w:pPr>
      <w:r>
        <w:rPr>
          <w:color w:val="000000" w:themeColor="text1"/>
          <w:szCs w:val="24"/>
        </w:rPr>
        <w:lastRenderedPageBreak/>
        <w:t xml:space="preserve"> </w:t>
      </w:r>
      <w:r w:rsidR="00830CA9" w:rsidRPr="00586FD9">
        <w:rPr>
          <w:color w:val="000000" w:themeColor="text1"/>
          <w:szCs w:val="24"/>
        </w:rPr>
        <w:t xml:space="preserve">                                                         </w:t>
      </w:r>
      <w:r w:rsidR="00850261">
        <w:rPr>
          <w:color w:val="000000" w:themeColor="text1"/>
          <w:szCs w:val="24"/>
        </w:rPr>
        <w:t>Приложение №1</w:t>
      </w:r>
    </w:p>
    <w:p w:rsidR="00850261" w:rsidRDefault="00850261" w:rsidP="00406B35">
      <w:pPr>
        <w:pStyle w:val="2"/>
        <w:ind w:left="0" w:firstLine="709"/>
        <w:contextualSpacing/>
        <w:jc w:val="center"/>
        <w:rPr>
          <w:color w:val="000000" w:themeColor="text1"/>
          <w:szCs w:val="24"/>
        </w:rPr>
      </w:pPr>
    </w:p>
    <w:p w:rsidR="00830CA9" w:rsidRPr="00586FD9" w:rsidRDefault="00850261" w:rsidP="00406B35">
      <w:pPr>
        <w:pStyle w:val="2"/>
        <w:ind w:left="0" w:firstLine="709"/>
        <w:contextualSpacing/>
        <w:jc w:val="center"/>
        <w:rPr>
          <w:color w:val="000000" w:themeColor="text1"/>
          <w:szCs w:val="24"/>
        </w:rPr>
      </w:pPr>
      <w:r>
        <w:rPr>
          <w:color w:val="000000" w:themeColor="text1"/>
          <w:szCs w:val="24"/>
        </w:rPr>
        <w:t xml:space="preserve">                                                          </w:t>
      </w:r>
      <w:r w:rsidR="00830CA9" w:rsidRPr="00586FD9">
        <w:rPr>
          <w:color w:val="000000" w:themeColor="text1"/>
          <w:szCs w:val="24"/>
        </w:rPr>
        <w:t>УТВЕРЖДЕНО</w:t>
      </w:r>
    </w:p>
    <w:p w:rsidR="00830CA9" w:rsidRPr="00586FD9" w:rsidRDefault="00830CA9" w:rsidP="00406B35">
      <w:pPr>
        <w:pStyle w:val="a4"/>
        <w:ind w:left="5954" w:firstLine="709"/>
        <w:contextualSpacing/>
        <w:rPr>
          <w:rFonts w:ascii="Times New Roman" w:hAnsi="Times New Roman"/>
          <w:color w:val="000000" w:themeColor="text1"/>
          <w:sz w:val="24"/>
          <w:szCs w:val="24"/>
        </w:rPr>
      </w:pPr>
      <w:r w:rsidRPr="00586FD9">
        <w:rPr>
          <w:rFonts w:ascii="Times New Roman" w:hAnsi="Times New Roman"/>
          <w:color w:val="000000" w:themeColor="text1"/>
          <w:sz w:val="24"/>
          <w:szCs w:val="24"/>
        </w:rPr>
        <w:t xml:space="preserve">                                                                        </w:t>
      </w:r>
      <w:r w:rsidR="007A1EF6" w:rsidRPr="00586FD9">
        <w:rPr>
          <w:rFonts w:ascii="Times New Roman" w:hAnsi="Times New Roman"/>
          <w:color w:val="000000" w:themeColor="text1"/>
          <w:sz w:val="24"/>
          <w:szCs w:val="24"/>
        </w:rPr>
        <w:t xml:space="preserve"> </w:t>
      </w:r>
      <w:r w:rsidRPr="00586FD9">
        <w:rPr>
          <w:rFonts w:ascii="Times New Roman" w:hAnsi="Times New Roman"/>
          <w:color w:val="000000" w:themeColor="text1"/>
          <w:sz w:val="24"/>
          <w:szCs w:val="24"/>
        </w:rPr>
        <w:t>постановлением Администрации городского округа Электросталь Московской области</w:t>
      </w:r>
    </w:p>
    <w:p w:rsidR="00830CA9" w:rsidRPr="00586FD9" w:rsidRDefault="00830CA9" w:rsidP="00750105">
      <w:pPr>
        <w:pStyle w:val="a4"/>
        <w:ind w:left="5954"/>
        <w:contextualSpacing/>
        <w:rPr>
          <w:rFonts w:ascii="Times New Roman" w:hAnsi="Times New Roman"/>
          <w:color w:val="000000" w:themeColor="text1"/>
          <w:sz w:val="24"/>
          <w:szCs w:val="24"/>
        </w:rPr>
      </w:pPr>
      <w:r w:rsidRPr="00586FD9">
        <w:rPr>
          <w:rFonts w:ascii="Times New Roman" w:hAnsi="Times New Roman"/>
          <w:color w:val="000000" w:themeColor="text1"/>
          <w:sz w:val="24"/>
          <w:szCs w:val="24"/>
        </w:rPr>
        <w:t>от______________№_________</w:t>
      </w:r>
    </w:p>
    <w:p w:rsidR="00830CA9" w:rsidRPr="00586FD9" w:rsidRDefault="00830CA9" w:rsidP="00406B35">
      <w:pPr>
        <w:pStyle w:val="a4"/>
        <w:ind w:left="5954" w:firstLine="709"/>
        <w:contextualSpacing/>
        <w:rPr>
          <w:rFonts w:ascii="Times New Roman" w:hAnsi="Times New Roman"/>
          <w:color w:val="000000" w:themeColor="text1"/>
          <w:sz w:val="24"/>
          <w:szCs w:val="24"/>
        </w:rPr>
      </w:pPr>
    </w:p>
    <w:p w:rsidR="007A1EF6" w:rsidRPr="00586FD9" w:rsidRDefault="00830CA9" w:rsidP="00406B35">
      <w:pPr>
        <w:pStyle w:val="ConsPlusNormal"/>
        <w:ind w:firstLine="709"/>
        <w:contextualSpacing/>
        <w:jc w:val="center"/>
        <w:rPr>
          <w:rFonts w:ascii="Times New Roman" w:hAnsi="Times New Roman" w:cs="Times New Roman"/>
          <w:b/>
          <w:color w:val="000000" w:themeColor="text1"/>
          <w:sz w:val="24"/>
          <w:szCs w:val="24"/>
        </w:rPr>
      </w:pPr>
      <w:r w:rsidRPr="00586FD9">
        <w:rPr>
          <w:rFonts w:ascii="Times New Roman" w:hAnsi="Times New Roman" w:cs="Times New Roman"/>
          <w:b/>
          <w:color w:val="000000" w:themeColor="text1"/>
          <w:sz w:val="24"/>
          <w:szCs w:val="24"/>
        </w:rPr>
        <w:t>Положение</w:t>
      </w:r>
    </w:p>
    <w:p w:rsidR="00A41E35" w:rsidRPr="00586FD9" w:rsidRDefault="00830CA9" w:rsidP="00406B35">
      <w:pPr>
        <w:pStyle w:val="ConsPlusNormal"/>
        <w:ind w:firstLine="709"/>
        <w:contextualSpacing/>
        <w:jc w:val="center"/>
        <w:rPr>
          <w:rFonts w:ascii="Times New Roman" w:hAnsi="Times New Roman" w:cs="Times New Roman"/>
          <w:b/>
          <w:color w:val="000000" w:themeColor="text1"/>
          <w:sz w:val="24"/>
          <w:szCs w:val="24"/>
        </w:rPr>
      </w:pPr>
      <w:r w:rsidRPr="00586FD9">
        <w:rPr>
          <w:rFonts w:ascii="Times New Roman" w:hAnsi="Times New Roman" w:cs="Times New Roman"/>
          <w:b/>
          <w:color w:val="000000" w:themeColor="text1"/>
          <w:sz w:val="24"/>
          <w:szCs w:val="24"/>
        </w:rPr>
        <w:t xml:space="preserve">об оплате труда </w:t>
      </w:r>
      <w:proofErr w:type="gramStart"/>
      <w:r w:rsidRPr="00586FD9">
        <w:rPr>
          <w:rFonts w:ascii="Times New Roman" w:hAnsi="Times New Roman" w:cs="Times New Roman"/>
          <w:b/>
          <w:color w:val="000000" w:themeColor="text1"/>
          <w:sz w:val="24"/>
          <w:szCs w:val="24"/>
        </w:rPr>
        <w:t xml:space="preserve">работников </w:t>
      </w:r>
      <w:r w:rsidR="007A1EF6" w:rsidRPr="00586FD9">
        <w:rPr>
          <w:rFonts w:ascii="Times New Roman" w:hAnsi="Times New Roman" w:cs="Times New Roman"/>
          <w:b/>
          <w:color w:val="000000" w:themeColor="text1"/>
          <w:sz w:val="24"/>
          <w:szCs w:val="24"/>
        </w:rPr>
        <w:t xml:space="preserve"> </w:t>
      </w:r>
      <w:r w:rsidR="007A1EF6" w:rsidRPr="00586FD9">
        <w:rPr>
          <w:rFonts w:ascii="Times New Roman" w:hAnsi="Times New Roman"/>
          <w:b/>
          <w:color w:val="000000" w:themeColor="text1"/>
          <w:sz w:val="24"/>
          <w:szCs w:val="24"/>
        </w:rPr>
        <w:t>муниципальных</w:t>
      </w:r>
      <w:proofErr w:type="gramEnd"/>
      <w:r w:rsidR="007A1EF6" w:rsidRPr="00586FD9">
        <w:rPr>
          <w:rFonts w:ascii="Times New Roman" w:hAnsi="Times New Roman"/>
          <w:b/>
          <w:color w:val="000000" w:themeColor="text1"/>
          <w:sz w:val="24"/>
          <w:szCs w:val="24"/>
        </w:rPr>
        <w:t xml:space="preserve"> образовательных учреждений городского округа Электросталь Московской области</w:t>
      </w:r>
    </w:p>
    <w:p w:rsidR="00A41E35" w:rsidRPr="00701B18" w:rsidRDefault="00A41E35" w:rsidP="00406B35">
      <w:pPr>
        <w:pStyle w:val="ConsPlusNormal"/>
        <w:ind w:firstLine="709"/>
        <w:contextualSpacing/>
        <w:jc w:val="both"/>
        <w:rPr>
          <w:rFonts w:ascii="Times New Roman" w:hAnsi="Times New Roman" w:cs="Times New Roman"/>
          <w:color w:val="000000" w:themeColor="text1"/>
          <w:sz w:val="24"/>
          <w:szCs w:val="24"/>
        </w:rPr>
      </w:pPr>
      <w:bookmarkStart w:id="1" w:name="P41"/>
      <w:bookmarkEnd w:id="1"/>
    </w:p>
    <w:p w:rsidR="00A41E35" w:rsidRPr="00586FD9" w:rsidRDefault="00A41E35" w:rsidP="00406B35">
      <w:pPr>
        <w:pStyle w:val="ConsPlusTitle"/>
        <w:ind w:firstLine="709"/>
        <w:contextualSpacing/>
        <w:jc w:val="center"/>
        <w:outlineLvl w:val="1"/>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Общие положения</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 Настоящее Положение устанавливает условия и размеры оплаты труда работников муниципальных образовательных учреждений городского округа Электросталь Московской области (далее - учреждения).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 Настоящее Положение включает в себя: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должностные оклады (ставки заработной платы) руководителей, специалистов и служащих учреждений;</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виды, условия и размеры компенсационных и стимулирующих выплат;</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 количество тарифных разрядов, </w:t>
      </w:r>
      <w:proofErr w:type="spellStart"/>
      <w:r w:rsidRPr="00586FD9">
        <w:rPr>
          <w:rFonts w:ascii="Times New Roman" w:hAnsi="Times New Roman" w:cs="Times New Roman"/>
          <w:color w:val="000000" w:themeColor="text1"/>
          <w:sz w:val="24"/>
          <w:szCs w:val="24"/>
        </w:rPr>
        <w:t>межразрядные</w:t>
      </w:r>
      <w:proofErr w:type="spellEnd"/>
      <w:r w:rsidRPr="00586FD9">
        <w:rPr>
          <w:rFonts w:ascii="Times New Roman" w:hAnsi="Times New Roman" w:cs="Times New Roman"/>
          <w:color w:val="000000" w:themeColor="text1"/>
          <w:sz w:val="24"/>
          <w:szCs w:val="24"/>
        </w:rPr>
        <w:t xml:space="preserve"> тарифные коэффициенты и тарифные ставки по разрядам тарифной сетки по оплате труда рабочих учреждений.</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 Работодатель (или уполномоченное им лицо) заключает трудовые договоры (эффективные контракты) с руководителями учреждений, предусматривающие конкретизацию показателей и критериев оценки деятельности руководителя, размеров и условий назначения ему выплат стимулирующего характера.</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Title"/>
        <w:ind w:firstLine="709"/>
        <w:contextualSpacing/>
        <w:jc w:val="center"/>
        <w:outlineLvl w:val="1"/>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Порядок и условия оплаты труда</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4. Должностные </w:t>
      </w:r>
      <w:hyperlink w:anchor="P211" w:history="1">
        <w:r w:rsidRPr="00586FD9">
          <w:rPr>
            <w:rFonts w:ascii="Times New Roman" w:hAnsi="Times New Roman" w:cs="Times New Roman"/>
            <w:color w:val="000000" w:themeColor="text1"/>
            <w:sz w:val="24"/>
            <w:szCs w:val="24"/>
          </w:rPr>
          <w:t>оклады</w:t>
        </w:r>
      </w:hyperlink>
      <w:r w:rsidRPr="00586FD9">
        <w:rPr>
          <w:rFonts w:ascii="Times New Roman" w:hAnsi="Times New Roman" w:cs="Times New Roman"/>
          <w:color w:val="000000" w:themeColor="text1"/>
          <w:sz w:val="24"/>
          <w:szCs w:val="24"/>
        </w:rPr>
        <w:t xml:space="preserve"> руководящих работников учреждений устанавливаютс</w:t>
      </w:r>
      <w:r w:rsidR="00EC1447">
        <w:rPr>
          <w:rFonts w:ascii="Times New Roman" w:hAnsi="Times New Roman" w:cs="Times New Roman"/>
          <w:color w:val="000000" w:themeColor="text1"/>
          <w:sz w:val="24"/>
          <w:szCs w:val="24"/>
        </w:rPr>
        <w:t>я в соответствии с приложением №</w:t>
      </w:r>
      <w:r w:rsidRPr="00586FD9">
        <w:rPr>
          <w:rFonts w:ascii="Times New Roman" w:hAnsi="Times New Roman" w:cs="Times New Roman"/>
          <w:color w:val="000000" w:themeColor="text1"/>
          <w:sz w:val="24"/>
          <w:szCs w:val="24"/>
        </w:rPr>
        <w:t xml:space="preserve"> 1 к настоящему Положению.</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 Группы по оплате труда руководителей определяются исходя из масштаба и сложности руководства и устанавливаются в соответствии с Порядком отнесения учреждений к группам по оплате труда руководителей, утвержденны</w:t>
      </w:r>
      <w:r w:rsidR="00A85E15">
        <w:rPr>
          <w:rFonts w:ascii="Times New Roman" w:hAnsi="Times New Roman" w:cs="Times New Roman"/>
          <w:color w:val="000000" w:themeColor="text1"/>
          <w:sz w:val="24"/>
          <w:szCs w:val="24"/>
        </w:rPr>
        <w:t>е распоряжением</w:t>
      </w:r>
      <w:r w:rsidRPr="00586FD9">
        <w:rPr>
          <w:rFonts w:ascii="Times New Roman" w:hAnsi="Times New Roman" w:cs="Times New Roman"/>
          <w:color w:val="000000" w:themeColor="text1"/>
          <w:sz w:val="24"/>
          <w:szCs w:val="24"/>
        </w:rPr>
        <w:t xml:space="preserve"> Комитет</w:t>
      </w:r>
      <w:r w:rsidR="00A85E15">
        <w:rPr>
          <w:rFonts w:ascii="Times New Roman" w:hAnsi="Times New Roman" w:cs="Times New Roman"/>
          <w:color w:val="000000" w:themeColor="text1"/>
          <w:sz w:val="24"/>
          <w:szCs w:val="24"/>
        </w:rPr>
        <w:t>а</w:t>
      </w:r>
      <w:r w:rsidRPr="00586FD9">
        <w:rPr>
          <w:rFonts w:ascii="Times New Roman" w:hAnsi="Times New Roman" w:cs="Times New Roman"/>
          <w:color w:val="000000" w:themeColor="text1"/>
          <w:sz w:val="24"/>
          <w:szCs w:val="24"/>
        </w:rPr>
        <w:t xml:space="preserve"> по труду и занятости населения Московской области </w:t>
      </w:r>
      <w:r w:rsidR="00A85E15">
        <w:rPr>
          <w:rFonts w:ascii="Times New Roman" w:hAnsi="Times New Roman" w:cs="Times New Roman"/>
          <w:color w:val="000000" w:themeColor="text1"/>
          <w:sz w:val="24"/>
          <w:szCs w:val="24"/>
        </w:rPr>
        <w:t xml:space="preserve">от 14.10.2011 №37-р, </w:t>
      </w:r>
      <w:r w:rsidRPr="00586FD9">
        <w:rPr>
          <w:rFonts w:ascii="Times New Roman" w:hAnsi="Times New Roman" w:cs="Times New Roman"/>
          <w:color w:val="000000" w:themeColor="text1"/>
          <w:sz w:val="24"/>
          <w:szCs w:val="24"/>
        </w:rPr>
        <w:t>по представлению Министерства образования Московской области.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6. </w:t>
      </w:r>
      <w:hyperlink w:anchor="P434" w:history="1">
        <w:r w:rsidRPr="00586FD9">
          <w:rPr>
            <w:rFonts w:ascii="Times New Roman" w:hAnsi="Times New Roman" w:cs="Times New Roman"/>
            <w:color w:val="000000" w:themeColor="text1"/>
            <w:sz w:val="24"/>
            <w:szCs w:val="24"/>
          </w:rPr>
          <w:t>Ставки</w:t>
        </w:r>
      </w:hyperlink>
      <w:r w:rsidRPr="00586FD9">
        <w:rPr>
          <w:rFonts w:ascii="Times New Roman" w:hAnsi="Times New Roman" w:cs="Times New Roman"/>
          <w:color w:val="000000" w:themeColor="text1"/>
          <w:sz w:val="24"/>
          <w:szCs w:val="24"/>
        </w:rPr>
        <w:t xml:space="preserve"> заработной платы (должностные оклады) педагогических работников учреждений устанавливаютс</w:t>
      </w:r>
      <w:r w:rsidR="00EC1447">
        <w:rPr>
          <w:rFonts w:ascii="Times New Roman" w:hAnsi="Times New Roman" w:cs="Times New Roman"/>
          <w:color w:val="000000" w:themeColor="text1"/>
          <w:sz w:val="24"/>
          <w:szCs w:val="24"/>
        </w:rPr>
        <w:t>я в соответствии с приложением №</w:t>
      </w:r>
      <w:r w:rsidRPr="00586FD9">
        <w:rPr>
          <w:rFonts w:ascii="Times New Roman" w:hAnsi="Times New Roman" w:cs="Times New Roman"/>
          <w:color w:val="000000" w:themeColor="text1"/>
          <w:sz w:val="24"/>
          <w:szCs w:val="24"/>
        </w:rPr>
        <w:t xml:space="preserve"> 2 к настоящему Положению.</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7. Должностные </w:t>
      </w:r>
      <w:hyperlink w:anchor="P1243" w:history="1">
        <w:r w:rsidRPr="00586FD9">
          <w:rPr>
            <w:rFonts w:ascii="Times New Roman" w:hAnsi="Times New Roman" w:cs="Times New Roman"/>
            <w:color w:val="000000" w:themeColor="text1"/>
            <w:sz w:val="24"/>
            <w:szCs w:val="24"/>
          </w:rPr>
          <w:t>оклады</w:t>
        </w:r>
      </w:hyperlink>
      <w:r w:rsidRPr="00586FD9">
        <w:rPr>
          <w:rFonts w:ascii="Times New Roman" w:hAnsi="Times New Roman" w:cs="Times New Roman"/>
          <w:color w:val="000000" w:themeColor="text1"/>
          <w:sz w:val="24"/>
          <w:szCs w:val="24"/>
        </w:rPr>
        <w:t xml:space="preserve"> </w:t>
      </w:r>
      <w:r w:rsidR="00A85E15">
        <w:rPr>
          <w:rFonts w:ascii="Times New Roman" w:hAnsi="Times New Roman" w:cs="Times New Roman"/>
          <w:color w:val="000000" w:themeColor="text1"/>
          <w:sz w:val="24"/>
          <w:szCs w:val="24"/>
        </w:rPr>
        <w:t>руководителей</w:t>
      </w:r>
      <w:r w:rsidRPr="00586FD9">
        <w:rPr>
          <w:rFonts w:ascii="Times New Roman" w:hAnsi="Times New Roman" w:cs="Times New Roman"/>
          <w:color w:val="000000" w:themeColor="text1"/>
          <w:sz w:val="24"/>
          <w:szCs w:val="24"/>
        </w:rPr>
        <w:t xml:space="preserve">, специалистов и служащих </w:t>
      </w:r>
      <w:r w:rsidR="00A85E15">
        <w:rPr>
          <w:rFonts w:ascii="Times New Roman" w:hAnsi="Times New Roman" w:cs="Times New Roman"/>
          <w:color w:val="000000" w:themeColor="text1"/>
          <w:sz w:val="24"/>
          <w:szCs w:val="24"/>
        </w:rPr>
        <w:t xml:space="preserve"> образовательных </w:t>
      </w:r>
      <w:r w:rsidRPr="00586FD9">
        <w:rPr>
          <w:rFonts w:ascii="Times New Roman" w:hAnsi="Times New Roman" w:cs="Times New Roman"/>
          <w:color w:val="000000" w:themeColor="text1"/>
          <w:sz w:val="24"/>
          <w:szCs w:val="24"/>
        </w:rPr>
        <w:t xml:space="preserve">учреждений, занимающих общеотраслевые должности, и </w:t>
      </w:r>
      <w:r w:rsidR="00A85E15">
        <w:rPr>
          <w:rFonts w:ascii="Times New Roman" w:hAnsi="Times New Roman" w:cs="Times New Roman"/>
          <w:color w:val="000000" w:themeColor="text1"/>
          <w:sz w:val="24"/>
          <w:szCs w:val="24"/>
        </w:rPr>
        <w:t xml:space="preserve">работников образовательных учреждений, занимающих должности учебно-вспомогательного персонала, </w:t>
      </w:r>
      <w:r w:rsidRPr="00586FD9">
        <w:rPr>
          <w:rFonts w:ascii="Times New Roman" w:hAnsi="Times New Roman" w:cs="Times New Roman"/>
          <w:color w:val="000000" w:themeColor="text1"/>
          <w:sz w:val="24"/>
          <w:szCs w:val="24"/>
        </w:rPr>
        <w:t xml:space="preserve"> устанавливаютс</w:t>
      </w:r>
      <w:r w:rsidR="00EC1447">
        <w:rPr>
          <w:rFonts w:ascii="Times New Roman" w:hAnsi="Times New Roman" w:cs="Times New Roman"/>
          <w:color w:val="000000" w:themeColor="text1"/>
          <w:sz w:val="24"/>
          <w:szCs w:val="24"/>
        </w:rPr>
        <w:t>я в соответствии с приложением №</w:t>
      </w:r>
      <w:r w:rsidRPr="00586FD9">
        <w:rPr>
          <w:rFonts w:ascii="Times New Roman" w:hAnsi="Times New Roman" w:cs="Times New Roman"/>
          <w:color w:val="000000" w:themeColor="text1"/>
          <w:sz w:val="24"/>
          <w:szCs w:val="24"/>
        </w:rPr>
        <w:t xml:space="preserve"> 3 к настоящему Положению.</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8. Должностные </w:t>
      </w:r>
      <w:hyperlink w:anchor="P1905" w:history="1">
        <w:r w:rsidRPr="00586FD9">
          <w:rPr>
            <w:rFonts w:ascii="Times New Roman" w:hAnsi="Times New Roman" w:cs="Times New Roman"/>
            <w:color w:val="000000" w:themeColor="text1"/>
            <w:sz w:val="24"/>
            <w:szCs w:val="24"/>
          </w:rPr>
          <w:t>оклады</w:t>
        </w:r>
      </w:hyperlink>
      <w:r w:rsidRPr="00586FD9">
        <w:rPr>
          <w:rFonts w:ascii="Times New Roman" w:hAnsi="Times New Roman" w:cs="Times New Roman"/>
          <w:color w:val="000000" w:themeColor="text1"/>
          <w:sz w:val="24"/>
          <w:szCs w:val="24"/>
        </w:rPr>
        <w:t xml:space="preserve"> медицинского персонала учреждений устанавливаются в с</w:t>
      </w:r>
      <w:r w:rsidR="00EC1447">
        <w:rPr>
          <w:rFonts w:ascii="Times New Roman" w:hAnsi="Times New Roman" w:cs="Times New Roman"/>
          <w:color w:val="000000" w:themeColor="text1"/>
          <w:sz w:val="24"/>
          <w:szCs w:val="24"/>
        </w:rPr>
        <w:t>оответствии с приложением №</w:t>
      </w:r>
      <w:r w:rsidRPr="00586FD9">
        <w:rPr>
          <w:rFonts w:ascii="Times New Roman" w:hAnsi="Times New Roman" w:cs="Times New Roman"/>
          <w:color w:val="000000" w:themeColor="text1"/>
          <w:sz w:val="24"/>
          <w:szCs w:val="24"/>
        </w:rPr>
        <w:t xml:space="preserve"> 4 к настоящему Положению.</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9. Должностные </w:t>
      </w:r>
      <w:hyperlink w:anchor="P2131" w:history="1">
        <w:r w:rsidRPr="00586FD9">
          <w:rPr>
            <w:rFonts w:ascii="Times New Roman" w:hAnsi="Times New Roman" w:cs="Times New Roman"/>
            <w:color w:val="000000" w:themeColor="text1"/>
            <w:sz w:val="24"/>
            <w:szCs w:val="24"/>
          </w:rPr>
          <w:t>оклады</w:t>
        </w:r>
      </w:hyperlink>
      <w:r w:rsidRPr="00586FD9">
        <w:rPr>
          <w:rFonts w:ascii="Times New Roman" w:hAnsi="Times New Roman" w:cs="Times New Roman"/>
          <w:color w:val="000000" w:themeColor="text1"/>
          <w:sz w:val="24"/>
          <w:szCs w:val="24"/>
        </w:rPr>
        <w:t xml:space="preserve"> работников культуры в учреждениях устанавливаютс</w:t>
      </w:r>
      <w:r w:rsidR="00EC1447">
        <w:rPr>
          <w:rFonts w:ascii="Times New Roman" w:hAnsi="Times New Roman" w:cs="Times New Roman"/>
          <w:color w:val="000000" w:themeColor="text1"/>
          <w:sz w:val="24"/>
          <w:szCs w:val="24"/>
        </w:rPr>
        <w:t>я в соответствии с приложением №</w:t>
      </w:r>
      <w:r w:rsidRPr="00586FD9">
        <w:rPr>
          <w:rFonts w:ascii="Times New Roman" w:hAnsi="Times New Roman" w:cs="Times New Roman"/>
          <w:color w:val="000000" w:themeColor="text1"/>
          <w:sz w:val="24"/>
          <w:szCs w:val="24"/>
        </w:rPr>
        <w:t xml:space="preserve"> 5 к настоящему Положению.</w:t>
      </w:r>
    </w:p>
    <w:p w:rsidR="00A41E35" w:rsidRPr="00175896"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10. </w:t>
      </w:r>
      <w:proofErr w:type="spellStart"/>
      <w:r w:rsidRPr="00175896">
        <w:rPr>
          <w:rFonts w:ascii="Times New Roman" w:hAnsi="Times New Roman" w:cs="Times New Roman"/>
          <w:color w:val="000000" w:themeColor="text1"/>
          <w:sz w:val="24"/>
          <w:szCs w:val="24"/>
        </w:rPr>
        <w:t>Межразрядные</w:t>
      </w:r>
      <w:proofErr w:type="spellEnd"/>
      <w:r w:rsidRPr="00175896">
        <w:rPr>
          <w:rFonts w:ascii="Times New Roman" w:hAnsi="Times New Roman" w:cs="Times New Roman"/>
          <w:color w:val="000000" w:themeColor="text1"/>
          <w:sz w:val="24"/>
          <w:szCs w:val="24"/>
        </w:rPr>
        <w:t xml:space="preserve"> тарифные </w:t>
      </w:r>
      <w:hyperlink w:anchor="P2296" w:history="1">
        <w:r w:rsidRPr="00175896">
          <w:rPr>
            <w:rFonts w:ascii="Times New Roman" w:hAnsi="Times New Roman" w:cs="Times New Roman"/>
            <w:color w:val="000000" w:themeColor="text1"/>
            <w:sz w:val="24"/>
            <w:szCs w:val="24"/>
          </w:rPr>
          <w:t>коэффициенты</w:t>
        </w:r>
      </w:hyperlink>
      <w:r w:rsidRPr="00175896">
        <w:rPr>
          <w:rFonts w:ascii="Times New Roman" w:hAnsi="Times New Roman" w:cs="Times New Roman"/>
          <w:color w:val="000000" w:themeColor="text1"/>
          <w:sz w:val="24"/>
          <w:szCs w:val="24"/>
        </w:rPr>
        <w:t xml:space="preserve">, тарифные ставки по разрядам </w:t>
      </w:r>
      <w:r w:rsidRPr="00175896">
        <w:rPr>
          <w:rFonts w:ascii="Times New Roman" w:hAnsi="Times New Roman" w:cs="Times New Roman"/>
          <w:color w:val="000000" w:themeColor="text1"/>
          <w:sz w:val="24"/>
          <w:szCs w:val="24"/>
        </w:rPr>
        <w:lastRenderedPageBreak/>
        <w:t>тарифной сетки по оплате труда рабочих учреждений устанавливаютс</w:t>
      </w:r>
      <w:r w:rsidR="00EC1447" w:rsidRPr="00175896">
        <w:rPr>
          <w:rFonts w:ascii="Times New Roman" w:hAnsi="Times New Roman" w:cs="Times New Roman"/>
          <w:color w:val="000000" w:themeColor="text1"/>
          <w:sz w:val="24"/>
          <w:szCs w:val="24"/>
        </w:rPr>
        <w:t>я в соответствии с приложением №</w:t>
      </w:r>
      <w:r w:rsidRPr="00175896">
        <w:rPr>
          <w:rFonts w:ascii="Times New Roman" w:hAnsi="Times New Roman" w:cs="Times New Roman"/>
          <w:color w:val="000000" w:themeColor="text1"/>
          <w:sz w:val="24"/>
          <w:szCs w:val="24"/>
        </w:rPr>
        <w:t xml:space="preserve"> 6 к настоящему Положению.</w:t>
      </w:r>
    </w:p>
    <w:p w:rsidR="00A41E35" w:rsidRPr="00175896"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 xml:space="preserve">11. Тарифные разряды по профессиям рабочих соответствуют тарифным разрядам Единого тарифно-квалификационного </w:t>
      </w:r>
      <w:hyperlink r:id="rId13" w:history="1">
        <w:r w:rsidRPr="00175896">
          <w:rPr>
            <w:rFonts w:ascii="Times New Roman" w:hAnsi="Times New Roman" w:cs="Times New Roman"/>
            <w:color w:val="000000" w:themeColor="text1"/>
            <w:sz w:val="24"/>
            <w:szCs w:val="24"/>
          </w:rPr>
          <w:t>справочника</w:t>
        </w:r>
      </w:hyperlink>
      <w:r w:rsidRPr="00175896">
        <w:rPr>
          <w:rFonts w:ascii="Times New Roman" w:hAnsi="Times New Roman" w:cs="Times New Roman"/>
          <w:color w:val="000000" w:themeColor="text1"/>
          <w:sz w:val="24"/>
          <w:szCs w:val="24"/>
        </w:rPr>
        <w:t xml:space="preserve"> работ и профессий рабочих.</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 xml:space="preserve">12. </w:t>
      </w:r>
      <w:r w:rsidRPr="00586FD9">
        <w:rPr>
          <w:rFonts w:ascii="Times New Roman" w:hAnsi="Times New Roman" w:cs="Times New Roman"/>
          <w:color w:val="000000" w:themeColor="text1"/>
          <w:sz w:val="24"/>
          <w:szCs w:val="24"/>
        </w:rPr>
        <w:t xml:space="preserve"> Педагогическим работникам учреждений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rsidR="00A41E35" w:rsidRPr="00586FD9" w:rsidRDefault="00175896" w:rsidP="00406B35">
      <w:pPr>
        <w:pStyle w:val="ConsPlusNormal"/>
        <w:spacing w:before="22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A41E35" w:rsidRPr="00586FD9">
        <w:rPr>
          <w:rFonts w:ascii="Times New Roman" w:hAnsi="Times New Roman" w:cs="Times New Roman"/>
          <w:color w:val="000000" w:themeColor="text1"/>
          <w:sz w:val="24"/>
          <w:szCs w:val="24"/>
        </w:rPr>
        <w:t>. Предельный уровень соотношения средней заработной платы руководителей учреждений и средней заработной платы работников учреждений (без учета заработной платы руководителя, заместителей руководителя, главного бухгалтера этого учреждения) устанавливается за отчетный год в кратности от 1 до 6.</w:t>
      </w:r>
    </w:p>
    <w:p w:rsidR="00A41E35" w:rsidRPr="00586FD9" w:rsidRDefault="00175896" w:rsidP="00406B35">
      <w:pPr>
        <w:pStyle w:val="ConsPlusNormal"/>
        <w:spacing w:before="22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A41E35" w:rsidRPr="00586FD9">
        <w:rPr>
          <w:rFonts w:ascii="Times New Roman" w:hAnsi="Times New Roman" w:cs="Times New Roman"/>
          <w:color w:val="000000" w:themeColor="text1"/>
          <w:sz w:val="24"/>
          <w:szCs w:val="24"/>
        </w:rPr>
        <w:t xml:space="preserve"> Предельный уровень соотношения средней заработной платы заместителей руководителей, главных бухгалтеров учреждений и средней заработной платы работников учреждений (без учета заработной платы руководителя, заместителей руководителя, главного бухгалтера этого учреждения) устанавливается за отчетный год в кратности от 1 до 4,5.</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Title"/>
        <w:ind w:firstLine="709"/>
        <w:contextualSpacing/>
        <w:jc w:val="center"/>
        <w:outlineLvl w:val="1"/>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III. Повышение ставок заработной платы</w:t>
      </w:r>
    </w:p>
    <w:p w:rsidR="00A41E35" w:rsidRPr="00586FD9"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(должностных окладов)</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 Ставки заработной платы (должностные оклады), установленные руководящим работникам и специалистам учреждений, повышаются: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 на 10 процентов:</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работникам, имеющим ученую степень кандидата наук по профилю учреждения или педагогической деятельности (преподаваемых дисциплин);</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 на 20 процентов:</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работникам, имеющим ученую степень доктора наук по профилю учреждения или педагогической деятельности (преподаваемых дисциплин);</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руководящим работникам и специалистам, имеющим почетные звания: "Народный учитель", "Заслуженный учитель" и "Заслуженный 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руководящим работникам, имеющим другие почетные звания: "Заслуженный мастер </w:t>
      </w:r>
      <w:proofErr w:type="spellStart"/>
      <w:r w:rsidRPr="00586FD9">
        <w:rPr>
          <w:rFonts w:ascii="Times New Roman" w:hAnsi="Times New Roman" w:cs="Times New Roman"/>
          <w:color w:val="000000" w:themeColor="text1"/>
          <w:sz w:val="24"/>
          <w:szCs w:val="24"/>
        </w:rPr>
        <w:t>профтехобразования</w:t>
      </w:r>
      <w:proofErr w:type="spellEnd"/>
      <w:r w:rsidRPr="00586FD9">
        <w:rPr>
          <w:rFonts w:ascii="Times New Roman" w:hAnsi="Times New Roman" w:cs="Times New Roman"/>
          <w:color w:val="000000" w:themeColor="text1"/>
          <w:sz w:val="24"/>
          <w:szCs w:val="24"/>
        </w:rPr>
        <w:t>",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 при соответствии почетного звания профилю педагогической деятельности или преподаваемых дисциплин;</w:t>
      </w:r>
    </w:p>
    <w:p w:rsidR="00A41E35"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учреждения, а специалистам - при соответствии почетного звания профилю педагогической деятельности или преподаваемых дисциплин.</w:t>
      </w:r>
    </w:p>
    <w:p w:rsidR="00406B35" w:rsidRPr="00586FD9" w:rsidRDefault="00406B35" w:rsidP="00406B35">
      <w:pPr>
        <w:pStyle w:val="ConsPlusNormal"/>
        <w:spacing w:before="22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Руководящим </w:t>
      </w:r>
      <w:proofErr w:type="gramStart"/>
      <w:r>
        <w:rPr>
          <w:rFonts w:ascii="Times New Roman" w:hAnsi="Times New Roman" w:cs="Times New Roman"/>
          <w:color w:val="000000" w:themeColor="text1"/>
          <w:sz w:val="24"/>
          <w:szCs w:val="24"/>
        </w:rPr>
        <w:t>работникам  и</w:t>
      </w:r>
      <w:proofErr w:type="gramEnd"/>
      <w:r>
        <w:rPr>
          <w:rFonts w:ascii="Times New Roman" w:hAnsi="Times New Roman" w:cs="Times New Roman"/>
          <w:color w:val="000000" w:themeColor="text1"/>
          <w:sz w:val="24"/>
          <w:szCs w:val="24"/>
        </w:rPr>
        <w:t xml:space="preserve"> специалистам, работающим в организациях, филиалах и структурных подразделениях, расположенных в сельских населенных пунктах, ставки заработной платы (должностные оклады) повышаются на 25 процентов.</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16. При наличии у работника двух оснований (наличие почетного звания и ученой степени) повышение ставок заработной платы (должностных окладов) производится по </w:t>
      </w:r>
      <w:r w:rsidRPr="00586FD9">
        <w:rPr>
          <w:rFonts w:ascii="Times New Roman" w:hAnsi="Times New Roman" w:cs="Times New Roman"/>
          <w:color w:val="000000" w:themeColor="text1"/>
          <w:sz w:val="24"/>
          <w:szCs w:val="24"/>
        </w:rPr>
        <w:lastRenderedPageBreak/>
        <w:t>одному основанию, предусматривающему наибольшее повышение в соответствии с настоящим Положением.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 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 Изменение размеров ставок заработной платы (должностных окладов) производится на основании приказа руководителя учреждения со дня наступления обстоятельств, являющихся основанием для изменения должностного оклада (тарифной ставки):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 (должностного оклада);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получении образования или восстановлении документов об образовании - со дня представления соответствующего документа;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присвоении квалификационной категории - со дня вынесения решения соответствующей аттестационной комиссией;</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присвоении почетного звания - со дня присвоения почетного звания;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присуждении ученой степени - со дня вступления в силу решения о присуждении ученой степени.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 Работникам отдельных учреждений за специфику работы осуществляется повышение ставок заработной платы (должностных окладов) и тарифных ставок в следующих размерах и случаях:</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 на 15-20 процентов (15 процентов всем работникам, в том числе директорам, заместителям директоров по учебной, учебно-воспитательной работе и воспитательной работе, кроме педагогических работников; 20 процентов - педагогическим работникам) - в учреждениях (отделениях, классах, группах), осуществляющих образовательную деятельность по программам дошкольного образования,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 на 15-20 процентов (15 процентов всем работникам, в том числе заведующим (заместителям заведующих по воспитательной работе) при наличии не менее двух групп для детей с ограниченными возможностями здоровья, кроме педагогических работников; 20 процентов - педагогическим работникам) - в учреждениях (отделениях, классах, группах), осуществляющих образовательную деятельность по программам дошкольного образования,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и других обучающихся с ограниченными возможностями здоровья;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 на 15 процентов - педагогическим работникам общеобразовательных учреждений, осуществляющих обучение по образовательным программам начального общего, основного общего и среднего общего образования с углубленным изучением предметных областей (профильное обучение);</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4) на 20 процентов - педагогическим работникам, непосредственно осуществляющим индивидуальное обучение на дому больных детей, нуждающихся в длительном лечении, а также индивидуальное обучение на дому детей-инвалидов с использованием дистанционных образовательных технологий; на 20 процентов - педагогическим работникам, непосредственно осуществляющим индивидуальное и </w:t>
      </w:r>
      <w:r w:rsidRPr="00586FD9">
        <w:rPr>
          <w:rFonts w:ascii="Times New Roman" w:hAnsi="Times New Roman" w:cs="Times New Roman"/>
          <w:color w:val="000000" w:themeColor="text1"/>
          <w:sz w:val="24"/>
          <w:szCs w:val="24"/>
        </w:rPr>
        <w:lastRenderedPageBreak/>
        <w:t>групповое обучение детей, находящихся на длительном лечении в медицинском учреждении;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 на 20 процентов - специалистам психолого-медико-педагогической комиссии;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 на 15 процентов - директорам, заместителям директоров по учебной, учебно-воспитательной работе и воспитательной работе, по иностранному языку, по производственному обучению, учителям, преподавателям, воспитателям, старшим воспитателям, старшим вожатым, владеющим иностранным языком и применяющим его в практической работе в общеобразовательных учреждениях;</w:t>
      </w:r>
    </w:p>
    <w:p w:rsidR="00A41E35"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7) на 5 процентов всем работникам в общеобразовательных организациях, имеющих интернат.</w:t>
      </w:r>
    </w:p>
    <w:p w:rsidR="00406B35" w:rsidRPr="00406B35" w:rsidRDefault="00406B35" w:rsidP="00406B35">
      <w:pPr>
        <w:pStyle w:val="ConsPlusNormal"/>
        <w:spacing w:before="220"/>
        <w:ind w:firstLine="709"/>
        <w:contextualSpacing/>
        <w:jc w:val="both"/>
        <w:rPr>
          <w:rFonts w:ascii="Times New Roman" w:hAnsi="Times New Roman" w:cs="Times New Roman"/>
          <w:color w:val="000000" w:themeColor="text1"/>
          <w:sz w:val="24"/>
          <w:szCs w:val="24"/>
        </w:rPr>
      </w:pPr>
      <w:r w:rsidRPr="00406B35">
        <w:rPr>
          <w:rFonts w:ascii="Times New Roman" w:hAnsi="Times New Roman" w:cs="Times New Roman"/>
          <w:color w:val="000000" w:themeColor="text1"/>
          <w:spacing w:val="2"/>
          <w:sz w:val="24"/>
          <w:szCs w:val="24"/>
        </w:rPr>
        <w:t>8) на 30 процентов - женщинам, работающим в организациях, расположенных в сельских населенных пунктах, на работах, где по условиям труда рабочий день разделен на части (с перерывом рабочего времени более 2 часов подряд).</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20. В </w:t>
      </w:r>
      <w:proofErr w:type="gramStart"/>
      <w:r w:rsidRPr="00586FD9">
        <w:rPr>
          <w:rFonts w:ascii="Times New Roman" w:hAnsi="Times New Roman" w:cs="Times New Roman"/>
          <w:color w:val="000000" w:themeColor="text1"/>
          <w:sz w:val="24"/>
          <w:szCs w:val="24"/>
        </w:rPr>
        <w:t>случаях</w:t>
      </w:r>
      <w:proofErr w:type="gramEnd"/>
      <w:r w:rsidRPr="00586FD9">
        <w:rPr>
          <w:rFonts w:ascii="Times New Roman" w:hAnsi="Times New Roman" w:cs="Times New Roman"/>
          <w:color w:val="000000" w:themeColor="text1"/>
          <w:sz w:val="24"/>
          <w:szCs w:val="24"/>
        </w:rPr>
        <w:t xml:space="preserve"> когда работникам учреждений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21. Размеры установленных в </w:t>
      </w:r>
      <w:hyperlink w:anchor="P106" w:history="1">
        <w:r w:rsidRPr="00586FD9">
          <w:rPr>
            <w:rFonts w:ascii="Times New Roman" w:hAnsi="Times New Roman" w:cs="Times New Roman"/>
            <w:color w:val="000000" w:themeColor="text1"/>
            <w:sz w:val="24"/>
            <w:szCs w:val="24"/>
          </w:rPr>
          <w:t>разделах IV</w:t>
        </w:r>
      </w:hyperlink>
      <w:r w:rsidRPr="00586FD9">
        <w:rPr>
          <w:rFonts w:ascii="Times New Roman" w:hAnsi="Times New Roman" w:cs="Times New Roman"/>
          <w:color w:val="000000" w:themeColor="text1"/>
          <w:sz w:val="24"/>
          <w:szCs w:val="24"/>
        </w:rPr>
        <w:t xml:space="preserve"> и </w:t>
      </w:r>
      <w:hyperlink w:anchor="P144" w:history="1">
        <w:r w:rsidRPr="00586FD9">
          <w:rPr>
            <w:rFonts w:ascii="Times New Roman" w:hAnsi="Times New Roman" w:cs="Times New Roman"/>
            <w:color w:val="000000" w:themeColor="text1"/>
            <w:sz w:val="24"/>
            <w:szCs w:val="24"/>
          </w:rPr>
          <w:t>V</w:t>
        </w:r>
      </w:hyperlink>
      <w:r w:rsidRPr="00586FD9">
        <w:rPr>
          <w:rFonts w:ascii="Times New Roman" w:hAnsi="Times New Roman" w:cs="Times New Roman"/>
          <w:color w:val="000000" w:themeColor="text1"/>
          <w:sz w:val="24"/>
          <w:szCs w:val="24"/>
        </w:rPr>
        <w:t xml:space="preserve"> настоящего Положения доплат и надбавок, компенсационных и стимулирующих выплат работникам учреждений, устанавливаемые в процентах к ставкам заработной платы (должностным окладам) и тарифным ставкам, определяются исходя из ставки заработной платы (должностного оклада) и тарифной ставки и их повышений, предусмотренных настоящим разделом.</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Title"/>
        <w:ind w:firstLine="709"/>
        <w:contextualSpacing/>
        <w:jc w:val="center"/>
        <w:outlineLvl w:val="1"/>
        <w:rPr>
          <w:rFonts w:ascii="Times New Roman" w:hAnsi="Times New Roman" w:cs="Times New Roman"/>
          <w:color w:val="000000" w:themeColor="text1"/>
          <w:sz w:val="24"/>
          <w:szCs w:val="24"/>
        </w:rPr>
      </w:pPr>
      <w:bookmarkStart w:id="2" w:name="P106"/>
      <w:bookmarkEnd w:id="2"/>
      <w:r w:rsidRPr="00586FD9">
        <w:rPr>
          <w:rFonts w:ascii="Times New Roman" w:hAnsi="Times New Roman" w:cs="Times New Roman"/>
          <w:color w:val="000000" w:themeColor="text1"/>
          <w:sz w:val="24"/>
          <w:szCs w:val="24"/>
        </w:rPr>
        <w:t>IV. Доплаты и надбавки</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 При оплате труда работников, занятых на работах с вредными и (или) опасными условиями труда, устанавливаются доплаты до 12 процентов, но не менее 4 процентов должностного оклада (тарифной ставки).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Конкретные размеры повышения оплаты труда устанавливаются работодателем с учетом результатов специальной оценки условий труда и в пределах выделенных бюджетных ассигнований самостоятельно с учетом мнения представительного органа работников или коллективным договором (соглашением).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 За работу в ночное время работникам учреждений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 Учреждению предусматриваются средства в размере 15 процентов фонда оплаты труда педагогических работников данного учреждения на установление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Размеры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и порядок их установления определяются учреждением в пределах выделенных бюджетных ассигнований самостоятельно и устанавливаются локальным нормативным актом учреждения с учетом мнения представительного органа работников или коллективным договором (соглашением).</w:t>
      </w:r>
    </w:p>
    <w:p w:rsidR="00406B35" w:rsidRPr="00406B35" w:rsidRDefault="00A41E35" w:rsidP="00406B35">
      <w:pPr>
        <w:pStyle w:val="ConsPlusNormal"/>
        <w:spacing w:before="220"/>
        <w:ind w:firstLine="709"/>
        <w:contextualSpacing/>
        <w:jc w:val="both"/>
        <w:rPr>
          <w:rFonts w:ascii="Times New Roman" w:hAnsi="Times New Roman" w:cs="Times New Roman"/>
          <w:color w:val="000000" w:themeColor="text1"/>
          <w:spacing w:val="2"/>
          <w:sz w:val="24"/>
          <w:szCs w:val="24"/>
        </w:rPr>
      </w:pPr>
      <w:r w:rsidRPr="00586FD9">
        <w:rPr>
          <w:rFonts w:ascii="Times New Roman" w:hAnsi="Times New Roman" w:cs="Times New Roman"/>
          <w:color w:val="000000" w:themeColor="text1"/>
          <w:sz w:val="24"/>
          <w:szCs w:val="24"/>
        </w:rPr>
        <w:t xml:space="preserve">25. </w:t>
      </w:r>
      <w:r w:rsidR="00406B35" w:rsidRPr="00406B35">
        <w:rPr>
          <w:rFonts w:ascii="Times New Roman" w:hAnsi="Times New Roman" w:cs="Times New Roman"/>
          <w:color w:val="000000" w:themeColor="text1"/>
          <w:spacing w:val="2"/>
          <w:sz w:val="24"/>
          <w:szCs w:val="24"/>
        </w:rPr>
        <w:t>Ежемесячная надбавка в размере 30 процентов к должностным окладам устанавливается работникам культуры в организациях, филиалах или структурных подразделениях, расположенных в сельских населенных пунктах, а также работникам культуры, имеющим почетные звания.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26. Работникам культуры в учреждениях устанавливается ежемесячная надбавка к должностным окладам в следующих размерах:</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 процентов - при стаже работы по специальности от 1 года до 5 лет;</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 процентов - при стаже работы по специальности от 5 до 10 лет;</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30 процентов - при стаже работы по специальности свыше 10 лет.</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27. Работникам культуры в учреждениях, имеющим стаж работы по специальности не менее 25 лет, устанавливается ежемесячная надбавка в размере 300 рублей, выплачиваемая по основному месту работы.</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28. Преподавателям учреждений сферы культуры и искусства Московской области, работающим с детьми-инвалидами и детьми с ограниченными возможностями здоровья, которые являются стипендиатами именной стипендии Губернатора Московской области, устанавливается ежемесячная доплата в размере 4000 рублей на период действия статуса стипендиата у обучающегося указанной категории.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29. Учителям физической культуры общеобразовательных учреждений, непосредственно осуществляющим организацию школьных спортивных команд, подготовку и участие обучающихся в соревнованиях различного уровня, устанавливается ежемесячная доплата в размере 50 процентов ставок заработной платы.</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30. Ежемесячная надбавка за использование в работе современных методов и моделей образовательных и инновационных технологий к ставкам заработной платы (должностным окладам):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педагогическим работникам, работающим в дошкольных группах образовательных учреждений, реализующих образовательную программу дошкольного образования, в размере 15 процентов ставки заработной платы (должностного оклада) с учетом нагрузки;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педагогическим работникам общеобразовательных учреждений в размере 10 процентов ставки заработной платы (должностного оклада) с учетом нагрузки;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педагогическим работникам образовательных учреждений дополнительного образования, реализующих дополнительные общеобразовательные программы, в размере 25 процентов ставки заработной платы (должностного оклада) с учетом нагрузки;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руководителям (заведующим) и их заместителям муниципальных дошкольных образовательных учреждений в размере 40 процентов к ставкам заработной платы (должностным окладам) с учетом нагрузки.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 Педагогическим работникам образовательных учреждений,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 денежное вознаграждение из расчета 1000 рублей за выполнение функций классного руководителя (далее - вознаграждение):</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 классах (классах - комплектах) с наполняемостью 25 человек;</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 классах (классах-комплектах) для обучающихся с ограниченными возможностями здоровья - с наполняемостью, определяемой в соответствии с утвержденными санитарно-эпидемиологическими требованиями к условиям и учреждения обучения и воспитания в учреждениях,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Для классов (классов-комплектов) с наполняемостью меньше установленной наполняемости размер вознаграждения уменьшается пропорционально численности обучающихся;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 ежемесячная доплата в размере 5000 рублей за выполнение функций классного руководителя (далее - доплата).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 установленные размеры вознаграждения не начисляются другие виды выплат и надбавок.</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Право на получение вознаграждения и доплаты имеют педагогические работники, на которых приказом руководителя учреждения возложены функции классного руководителя.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Вознаграждение и доплата выплачиваются ежемесячно в сроки, установленные для выплаты заработной платы.</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Вознаграждение и доплата выплачиваются при одновременном сохранении надбавок и доплат за классное руководство педагогическим работникам.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31.1. Педагогическим работникам муниципальных общеобразовательных учреждений - выпускникам профессиональных образовательных организаций или образовательных организаций высшего образования, при условии занятия ими в муниципальных общеобразовательных учреждениях штатной должности педагогического работника (не менее одной ставки) в период менее трех лет со дня окончания ими профессиональных образовательных организаций или образовательных организаций высшего образования, приступившим впервые в год окончания соответствующей образовательной организации к работе в должности педагогических работников в муниципальных общеобразовательных учреждений или призванным на военную службу по призыву в Вооруженные Силы Российской Федерации и приступившим впервые к работе в должностях педагогических работников в муниципальных общеобразовательных учреждениях непосредственно после прохождения военной службы по призыву в Вооруженных Силах Российской Федерации, или приступившим впервые к работе в должностях педагогических работников в муниципальных общеобразовательных учреждениях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устанавливается ежемесячная доплата в размере 5000 рублей.</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32. Размеры доплат и надбавок, указанных в п. IV, определяются учреждением в пределах выделенных бюджетных ассигнований и устанавливаются локальным нормативным актом учреждения с учетом мнения представительного органа работников или коллективным договором (соглашением) в соответствии с действующим законодательством.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33. Младшим воспитателям (помощникам воспитателей), работающим в дошкольных группах образовательных учреждений, реализующих образовательную программу дошкольного образования, устанавливается ежемесячная надбавка за подготовку и участие в занятиях с воспитанниками в размере 110 процентов ставки заработной платы (должностного оклада).</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Title"/>
        <w:ind w:firstLine="709"/>
        <w:contextualSpacing/>
        <w:jc w:val="center"/>
        <w:outlineLvl w:val="1"/>
        <w:rPr>
          <w:rFonts w:ascii="Times New Roman" w:hAnsi="Times New Roman" w:cs="Times New Roman"/>
          <w:color w:val="000000" w:themeColor="text1"/>
          <w:sz w:val="24"/>
          <w:szCs w:val="24"/>
        </w:rPr>
      </w:pPr>
      <w:bookmarkStart w:id="3" w:name="P144"/>
      <w:bookmarkEnd w:id="3"/>
      <w:r w:rsidRPr="00586FD9">
        <w:rPr>
          <w:rFonts w:ascii="Times New Roman" w:hAnsi="Times New Roman" w:cs="Times New Roman"/>
          <w:color w:val="000000" w:themeColor="text1"/>
          <w:sz w:val="24"/>
          <w:szCs w:val="24"/>
        </w:rPr>
        <w:t>V. Установление стимулирующих выплат</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2A701B">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33. Учреждениям предусматриваются бюджетные средства на установление стимулирующих выплат в размере от 1 до 30 процентов </w:t>
      </w:r>
      <w:r w:rsidR="002A701B">
        <w:rPr>
          <w:rFonts w:ascii="Times New Roman" w:hAnsi="Times New Roman" w:cs="Times New Roman"/>
          <w:color w:val="000000" w:themeColor="text1"/>
          <w:sz w:val="24"/>
          <w:szCs w:val="24"/>
        </w:rPr>
        <w:t>фонда оплаты труда муниципального образовательного</w:t>
      </w:r>
      <w:r w:rsidRPr="00586FD9">
        <w:rPr>
          <w:rFonts w:ascii="Times New Roman" w:hAnsi="Times New Roman" w:cs="Times New Roman"/>
          <w:color w:val="000000" w:themeColor="text1"/>
          <w:sz w:val="24"/>
          <w:szCs w:val="24"/>
        </w:rPr>
        <w:t xml:space="preserve"> учреждени</w:t>
      </w:r>
      <w:r w:rsidR="002A701B">
        <w:rPr>
          <w:rFonts w:ascii="Times New Roman" w:hAnsi="Times New Roman" w:cs="Times New Roman"/>
          <w:color w:val="000000" w:themeColor="text1"/>
          <w:sz w:val="24"/>
          <w:szCs w:val="24"/>
        </w:rPr>
        <w:t>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Учреждение в пределах выделенных бюджетных ассигнований самостоятельно определяет размер и порядок выплат стимулирующего характера.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34. Установление стимулирующих выплат, в том числе премиальных выплат, работникам учреждения производится с учетом: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показателей результатов труда, утверждаемых локальными нормативными актами учреждения;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целевых показателей эффективности деятельности учреждения, утверждаемых локальными нормативными актами учреждения или коллективным договором;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мнения представительного органа работников учреждения или на основании коллективного договора.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3</w:t>
      </w:r>
      <w:r w:rsidR="00BA416D" w:rsidRPr="00BA416D">
        <w:rPr>
          <w:rFonts w:ascii="Times New Roman" w:hAnsi="Times New Roman" w:cs="Times New Roman"/>
          <w:color w:val="000000" w:themeColor="text1"/>
          <w:sz w:val="24"/>
          <w:szCs w:val="24"/>
        </w:rPr>
        <w:t>5</w:t>
      </w:r>
      <w:r w:rsidRPr="00586FD9">
        <w:rPr>
          <w:rFonts w:ascii="Times New Roman" w:hAnsi="Times New Roman" w:cs="Times New Roman"/>
          <w:color w:val="000000" w:themeColor="text1"/>
          <w:sz w:val="24"/>
          <w:szCs w:val="24"/>
        </w:rPr>
        <w:t xml:space="preserve">. Руководителям образовательных учреждений порядок установления выплат стимулирующего характера определяется Управлением образования администрации городского округа Электросталь Московской области с учетом мнения муниципального государственно-общественного совета по развитию образования городского округа Электросталь Московской области. Размер ежемесячных выплат стимулирующего характера, направляемых за счет бюджетных средств на выплаты стимулирующего характера руководителю учреждения, устанавливается в размере до 1,5-кратного размера его должностного оклада. Руководителям общеобразовательных учреждений, достигшим высоких показателей эффективности работы по результатам оценки качества их деятельности в соответствии с </w:t>
      </w:r>
      <w:hyperlink r:id="rId14" w:history="1">
        <w:r w:rsidRPr="00586FD9">
          <w:rPr>
            <w:rFonts w:ascii="Times New Roman" w:hAnsi="Times New Roman" w:cs="Times New Roman"/>
            <w:color w:val="000000" w:themeColor="text1"/>
            <w:sz w:val="24"/>
            <w:szCs w:val="24"/>
          </w:rPr>
          <w:t>постановлением</w:t>
        </w:r>
      </w:hyperlink>
      <w:r w:rsidRPr="00586FD9">
        <w:rPr>
          <w:rFonts w:ascii="Times New Roman" w:hAnsi="Times New Roman" w:cs="Times New Roman"/>
          <w:color w:val="000000" w:themeColor="text1"/>
          <w:sz w:val="24"/>
          <w:szCs w:val="24"/>
        </w:rPr>
        <w:t xml:space="preserve"> Правительства Московской </w:t>
      </w:r>
      <w:r w:rsidR="00BA416D">
        <w:rPr>
          <w:rFonts w:ascii="Times New Roman" w:hAnsi="Times New Roman" w:cs="Times New Roman"/>
          <w:color w:val="000000" w:themeColor="text1"/>
          <w:sz w:val="24"/>
          <w:szCs w:val="24"/>
        </w:rPr>
        <w:t>области от 28.03.2017 N 219/10 «</w:t>
      </w:r>
      <w:r w:rsidRPr="00586FD9">
        <w:rPr>
          <w:rFonts w:ascii="Times New Roman" w:hAnsi="Times New Roman" w:cs="Times New Roman"/>
          <w:color w:val="000000" w:themeColor="text1"/>
          <w:sz w:val="24"/>
          <w:szCs w:val="24"/>
        </w:rPr>
        <w:t>Об организации работы по оценке качества деятельности руководителей общеобразовательных организаций в Московской области</w:t>
      </w:r>
      <w:r w:rsidR="00BA416D">
        <w:rPr>
          <w:rFonts w:ascii="Times New Roman" w:hAnsi="Times New Roman" w:cs="Times New Roman"/>
          <w:color w:val="000000" w:themeColor="text1"/>
          <w:sz w:val="24"/>
          <w:szCs w:val="24"/>
        </w:rPr>
        <w:t>»</w:t>
      </w:r>
      <w:r w:rsidRPr="00586FD9">
        <w:rPr>
          <w:rFonts w:ascii="Times New Roman" w:hAnsi="Times New Roman" w:cs="Times New Roman"/>
          <w:color w:val="000000" w:themeColor="text1"/>
          <w:sz w:val="24"/>
          <w:szCs w:val="24"/>
        </w:rPr>
        <w:t>, устанавливаются ежемесячные стимулирующие выплаты:</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распределенным по первому уровню в размере до 2,5-кратного размера ставки должностного оклада;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распределенным по второму уровню в размере до 1,5-кратного размера ставки должностного оклада.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r w:rsidR="00BA416D">
        <w:rPr>
          <w:rFonts w:ascii="Times New Roman" w:hAnsi="Times New Roman" w:cs="Times New Roman"/>
          <w:color w:val="000000" w:themeColor="text1"/>
          <w:sz w:val="24"/>
          <w:szCs w:val="24"/>
        </w:rPr>
        <w:t>6</w:t>
      </w:r>
      <w:r w:rsidRPr="00586FD9">
        <w:rPr>
          <w:rFonts w:ascii="Times New Roman" w:hAnsi="Times New Roman" w:cs="Times New Roman"/>
          <w:color w:val="000000" w:themeColor="text1"/>
          <w:sz w:val="24"/>
          <w:szCs w:val="24"/>
        </w:rPr>
        <w:t>. Размер ежемесячных выплат стимулирующего характера, направляемых за счет средств, полученных от платных дополнительных образовательных и иных предусмотренных уставом образовательного учреждения услуг, иной приносящей доход деятельности, на выплаты стимулирующего характера руководителю учреждения, устанавливается в размере до 3-кратного размера его должностного оклада.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r w:rsidR="00BA416D">
        <w:rPr>
          <w:rFonts w:ascii="Times New Roman" w:hAnsi="Times New Roman" w:cs="Times New Roman"/>
          <w:color w:val="000000" w:themeColor="text1"/>
          <w:sz w:val="24"/>
          <w:szCs w:val="24"/>
        </w:rPr>
        <w:t>7</w:t>
      </w:r>
      <w:r w:rsidRPr="00586FD9">
        <w:rPr>
          <w:rFonts w:ascii="Times New Roman" w:hAnsi="Times New Roman" w:cs="Times New Roman"/>
          <w:color w:val="000000" w:themeColor="text1"/>
          <w:sz w:val="24"/>
          <w:szCs w:val="24"/>
        </w:rPr>
        <w:t>. За выполнение особо важных и сложных заданий работникам учреждения выплачивается премия в размере до 3,5-кратного размера ставки заработной платы (должностного оклада), тарифной ставки в пределах установленного фонда оплаты труда по решению Управления образования администрации городского округа Электросталь Московской области и в порядке, установленном Управлением образования администрации городского округа Электросталь Московской области и с учетом мнения представительного органа работников.</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Title"/>
        <w:ind w:firstLine="709"/>
        <w:contextualSpacing/>
        <w:jc w:val="center"/>
        <w:outlineLvl w:val="1"/>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VI. Установление порядка и условий</w:t>
      </w:r>
    </w:p>
    <w:p w:rsidR="00A41E35" w:rsidRPr="00586FD9"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почасовой оплаты труда</w:t>
      </w:r>
    </w:p>
    <w:p w:rsidR="00A41E35"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400AEB" w:rsidRPr="00586FD9" w:rsidRDefault="00400AEB"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r w:rsidR="00BA416D">
        <w:rPr>
          <w:rFonts w:ascii="Times New Roman" w:hAnsi="Times New Roman" w:cs="Times New Roman"/>
          <w:color w:val="000000" w:themeColor="text1"/>
          <w:sz w:val="24"/>
          <w:szCs w:val="24"/>
        </w:rPr>
        <w:t>8</w:t>
      </w:r>
      <w:r w:rsidRPr="00586FD9">
        <w:rPr>
          <w:rFonts w:ascii="Times New Roman" w:hAnsi="Times New Roman" w:cs="Times New Roman"/>
          <w:color w:val="000000" w:themeColor="text1"/>
          <w:sz w:val="24"/>
          <w:szCs w:val="24"/>
        </w:rPr>
        <w:t>. Почасовая оплата труда педагогических работников учреждения применяется при оплате:</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 за часы педагогической работы, отработанные учителями, преподавателями, воспитателями при работе с обучающимися по очно-заочной и заочной форме обучения по основным общеобразовательным программам и детьми, находящимися на длительном лечении в больнице, сверх объема, установленного им при тарификации.</w:t>
      </w:r>
    </w:p>
    <w:p w:rsidR="00A41E35" w:rsidRPr="00586FD9" w:rsidRDefault="00BA416D" w:rsidP="00406B35">
      <w:pPr>
        <w:pStyle w:val="ConsPlusNormal"/>
        <w:spacing w:before="22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A41E35" w:rsidRPr="00586FD9">
        <w:rPr>
          <w:rFonts w:ascii="Times New Roman" w:hAnsi="Times New Roman" w:cs="Times New Roman"/>
          <w:color w:val="000000" w:themeColor="text1"/>
          <w:sz w:val="24"/>
          <w:szCs w:val="24"/>
        </w:rPr>
        <w:t>. Оплата труда за замещение отсутствующего учителя,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r w:rsidR="00BA416D">
        <w:rPr>
          <w:rFonts w:ascii="Times New Roman" w:hAnsi="Times New Roman" w:cs="Times New Roman"/>
          <w:color w:val="000000" w:themeColor="text1"/>
          <w:sz w:val="24"/>
          <w:szCs w:val="24"/>
        </w:rPr>
        <w:t>0</w:t>
      </w:r>
      <w:r w:rsidRPr="00586FD9">
        <w:rPr>
          <w:rFonts w:ascii="Times New Roman" w:hAnsi="Times New Roman" w:cs="Times New Roman"/>
          <w:color w:val="000000" w:themeColor="text1"/>
          <w:sz w:val="24"/>
          <w:szCs w:val="24"/>
        </w:rPr>
        <w:t xml:space="preserve">.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w:t>
      </w:r>
      <w:r w:rsidRPr="00586FD9">
        <w:rPr>
          <w:rFonts w:ascii="Times New Roman" w:hAnsi="Times New Roman" w:cs="Times New Roman"/>
          <w:color w:val="000000" w:themeColor="text1"/>
          <w:sz w:val="24"/>
          <w:szCs w:val="24"/>
        </w:rPr>
        <w:lastRenderedPageBreak/>
        <w:t>установленную норму часов педагогической работы в неделю на среднемесячное количество рабочих часов, а для преподавателей учреждений профессионального образования - путем деления установленной месячной ставки заработной платы на 72 часа.</w:t>
      </w:r>
    </w:p>
    <w:p w:rsidR="00A41E35" w:rsidRDefault="00A41E35" w:rsidP="00B6715D">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r w:rsidR="00BA416D">
        <w:rPr>
          <w:rFonts w:ascii="Times New Roman" w:hAnsi="Times New Roman" w:cs="Times New Roman"/>
          <w:color w:val="000000" w:themeColor="text1"/>
          <w:sz w:val="24"/>
          <w:szCs w:val="24"/>
        </w:rPr>
        <w:t>1</w:t>
      </w:r>
      <w:r w:rsidRPr="00586FD9">
        <w:rPr>
          <w:rFonts w:ascii="Times New Roman" w:hAnsi="Times New Roman" w:cs="Times New Roman"/>
          <w:color w:val="000000" w:themeColor="text1"/>
          <w:sz w:val="24"/>
          <w:szCs w:val="24"/>
        </w:rPr>
        <w:t>. Почасовая оплата труда педагогических работников учреждений применяется при оплате труда работников, привлекаемых к проведению учебных занятий, с применением следующих коэффициентов:</w:t>
      </w:r>
    </w:p>
    <w:p w:rsidR="00400AEB" w:rsidRDefault="00400AEB" w:rsidP="00B6715D">
      <w:pPr>
        <w:pStyle w:val="ConsPlusNormal"/>
        <w:spacing w:before="220"/>
        <w:ind w:firstLine="709"/>
        <w:contextualSpacing/>
        <w:jc w:val="both"/>
        <w:rPr>
          <w:rFonts w:ascii="Times New Roman" w:hAnsi="Times New Roman" w:cs="Times New Roman"/>
          <w:color w:val="000000" w:themeColor="text1"/>
          <w:sz w:val="24"/>
          <w:szCs w:val="24"/>
        </w:rPr>
      </w:pPr>
    </w:p>
    <w:p w:rsidR="00400AEB" w:rsidRPr="00586FD9" w:rsidRDefault="00400AEB" w:rsidP="00B6715D">
      <w:pPr>
        <w:pStyle w:val="ConsPlusNormal"/>
        <w:spacing w:before="220"/>
        <w:ind w:firstLine="709"/>
        <w:contextualSpacing/>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74"/>
        <w:gridCol w:w="1195"/>
        <w:gridCol w:w="1224"/>
        <w:gridCol w:w="1871"/>
      </w:tblGrid>
      <w:tr w:rsidR="00A41E35" w:rsidRPr="00586FD9">
        <w:tc>
          <w:tcPr>
            <w:tcW w:w="3231" w:type="dxa"/>
            <w:vMerge w:val="restart"/>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Категории обучающихся</w:t>
            </w:r>
          </w:p>
        </w:tc>
        <w:tc>
          <w:tcPr>
            <w:tcW w:w="5764" w:type="dxa"/>
            <w:gridSpan w:val="4"/>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Размеры коэффициентов</w:t>
            </w:r>
          </w:p>
        </w:tc>
      </w:tr>
      <w:tr w:rsidR="00A41E35" w:rsidRPr="00586FD9">
        <w:tc>
          <w:tcPr>
            <w:tcW w:w="3231"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1474"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Проф</w:t>
            </w:r>
            <w:r w:rsidR="00CA4301">
              <w:rPr>
                <w:rFonts w:ascii="Times New Roman" w:hAnsi="Times New Roman" w:cs="Times New Roman"/>
                <w:color w:val="000000" w:themeColor="text1"/>
                <w:sz w:val="24"/>
                <w:szCs w:val="24"/>
              </w:rPr>
              <w:t>е</w:t>
            </w:r>
            <w:r w:rsidRPr="00586FD9">
              <w:rPr>
                <w:rFonts w:ascii="Times New Roman" w:hAnsi="Times New Roman" w:cs="Times New Roman"/>
                <w:color w:val="000000" w:themeColor="text1"/>
                <w:sz w:val="24"/>
                <w:szCs w:val="24"/>
              </w:rPr>
              <w:t>ссор, доктор наук</w:t>
            </w:r>
          </w:p>
        </w:tc>
        <w:tc>
          <w:tcPr>
            <w:tcW w:w="1195"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Доцент, кандидат наук</w:t>
            </w:r>
          </w:p>
        </w:tc>
        <w:tc>
          <w:tcPr>
            <w:tcW w:w="1224"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Лица, не имеющие ученой степени</w:t>
            </w:r>
          </w:p>
        </w:tc>
        <w:tc>
          <w:tcPr>
            <w:tcW w:w="1871"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Демонстратор пластических поз, участвующий в проведении учебных занятий, в зависимости от сложности пластической позы</w:t>
            </w:r>
          </w:p>
        </w:tc>
      </w:tr>
      <w:tr w:rsidR="00A41E35" w:rsidRPr="00586FD9">
        <w:tc>
          <w:tcPr>
            <w:tcW w:w="3231"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Обучающиеся в общеобразовательных учреждениях, учреждениях начального и среднего профессионального образования,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1474"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0,078</w:t>
            </w:r>
          </w:p>
        </w:tc>
        <w:tc>
          <w:tcPr>
            <w:tcW w:w="1195"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0,058</w:t>
            </w:r>
          </w:p>
        </w:tc>
        <w:tc>
          <w:tcPr>
            <w:tcW w:w="1224"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0,039</w:t>
            </w:r>
          </w:p>
        </w:tc>
        <w:tc>
          <w:tcPr>
            <w:tcW w:w="1871"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0,0117-0,0155</w:t>
            </w:r>
          </w:p>
        </w:tc>
      </w:tr>
      <w:tr w:rsidR="00A41E35" w:rsidRPr="00586FD9">
        <w:tc>
          <w:tcPr>
            <w:tcW w:w="3231"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Студенты</w:t>
            </w:r>
          </w:p>
        </w:tc>
        <w:tc>
          <w:tcPr>
            <w:tcW w:w="1474"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0,097</w:t>
            </w:r>
          </w:p>
        </w:tc>
        <w:tc>
          <w:tcPr>
            <w:tcW w:w="1195"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0,078</w:t>
            </w:r>
          </w:p>
        </w:tc>
        <w:tc>
          <w:tcPr>
            <w:tcW w:w="1224"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0,039</w:t>
            </w:r>
          </w:p>
        </w:tc>
        <w:tc>
          <w:tcPr>
            <w:tcW w:w="1871" w:type="dxa"/>
          </w:tcPr>
          <w:p w:rsidR="00A41E35" w:rsidRPr="00586FD9" w:rsidRDefault="00A41E35" w:rsidP="00CA4301">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0,0117-0,0155</w:t>
            </w:r>
          </w:p>
        </w:tc>
      </w:tr>
    </w:tbl>
    <w:p w:rsidR="00400AEB" w:rsidRDefault="00400AEB" w:rsidP="00406B35">
      <w:pPr>
        <w:pStyle w:val="ConsPlusNormal"/>
        <w:ind w:firstLine="709"/>
        <w:contextualSpacing/>
        <w:jc w:val="both"/>
        <w:rPr>
          <w:rFonts w:ascii="Times New Roman" w:hAnsi="Times New Roman" w:cs="Times New Roman"/>
          <w:color w:val="000000" w:themeColor="text1"/>
          <w:sz w:val="24"/>
          <w:szCs w:val="24"/>
        </w:rPr>
      </w:pPr>
    </w:p>
    <w:p w:rsidR="00400AEB" w:rsidRDefault="00400AEB"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r w:rsidR="00BA416D">
        <w:rPr>
          <w:rFonts w:ascii="Times New Roman" w:hAnsi="Times New Roman" w:cs="Times New Roman"/>
          <w:color w:val="000000" w:themeColor="text1"/>
          <w:sz w:val="24"/>
          <w:szCs w:val="24"/>
        </w:rPr>
        <w:t>1</w:t>
      </w:r>
      <w:r w:rsidRPr="00586FD9">
        <w:rPr>
          <w:rFonts w:ascii="Times New Roman" w:hAnsi="Times New Roman" w:cs="Times New Roman"/>
          <w:color w:val="000000" w:themeColor="text1"/>
          <w:sz w:val="24"/>
          <w:szCs w:val="24"/>
        </w:rPr>
        <w:t>.1. Ставки почасовой оплаты определяются исходя из размера тарифной ставки первого разряда тарифной сетки по оплате труда рабочих согласно приложению "</w:t>
      </w:r>
      <w:proofErr w:type="spellStart"/>
      <w:r w:rsidR="00400AEB">
        <w:fldChar w:fldCharType="begin"/>
      </w:r>
      <w:r w:rsidR="00400AEB">
        <w:instrText xml:space="preserve"> HYPERLINK \l "P2296" </w:instrText>
      </w:r>
      <w:r w:rsidR="00400AEB">
        <w:fldChar w:fldCharType="separate"/>
      </w:r>
      <w:r w:rsidRPr="00586FD9">
        <w:rPr>
          <w:rFonts w:ascii="Times New Roman" w:hAnsi="Times New Roman" w:cs="Times New Roman"/>
          <w:color w:val="000000" w:themeColor="text1"/>
          <w:sz w:val="24"/>
          <w:szCs w:val="24"/>
        </w:rPr>
        <w:t>Межразрядные</w:t>
      </w:r>
      <w:proofErr w:type="spellEnd"/>
      <w:r w:rsidRPr="00586FD9">
        <w:rPr>
          <w:rFonts w:ascii="Times New Roman" w:hAnsi="Times New Roman" w:cs="Times New Roman"/>
          <w:color w:val="000000" w:themeColor="text1"/>
          <w:sz w:val="24"/>
          <w:szCs w:val="24"/>
        </w:rPr>
        <w:t xml:space="preserve"> тарифные коэффициенты</w:t>
      </w:r>
      <w:r w:rsidR="00400AEB">
        <w:rPr>
          <w:rFonts w:ascii="Times New Roman" w:hAnsi="Times New Roman" w:cs="Times New Roman"/>
          <w:color w:val="000000" w:themeColor="text1"/>
          <w:sz w:val="24"/>
          <w:szCs w:val="24"/>
        </w:rPr>
        <w:fldChar w:fldCharType="end"/>
      </w:r>
      <w:r w:rsidRPr="00586FD9">
        <w:rPr>
          <w:rFonts w:ascii="Times New Roman" w:hAnsi="Times New Roman" w:cs="Times New Roman"/>
          <w:color w:val="000000" w:themeColor="text1"/>
          <w:sz w:val="24"/>
          <w:szCs w:val="24"/>
        </w:rPr>
        <w:t>, тарифные ставки по разрядам тарифной сетки по оплате труда рабочих муниципальных образовательных учреждений городского округа Электросталь Московской области".</w:t>
      </w:r>
    </w:p>
    <w:p w:rsidR="00A41E35" w:rsidRPr="00586FD9" w:rsidRDefault="00BA416D" w:rsidP="00406B35">
      <w:pPr>
        <w:pStyle w:val="ConsPlusNormal"/>
        <w:spacing w:before="22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A41E35" w:rsidRPr="00586FD9">
        <w:rPr>
          <w:rFonts w:ascii="Times New Roman" w:hAnsi="Times New Roman" w:cs="Times New Roman"/>
          <w:color w:val="000000" w:themeColor="text1"/>
          <w:sz w:val="24"/>
          <w:szCs w:val="24"/>
        </w:rPr>
        <w:t>.2. Ставки почасовой оплаты труда лиц, имеющих почетные звания, название которых начинается со слов "Народный", "Заслуженный", "Почетный", устанавливаются в размерах, предусмотренных для профессоров, докторов наук.</w:t>
      </w:r>
    </w:p>
    <w:p w:rsidR="00A41E35" w:rsidRDefault="00BA416D" w:rsidP="00406B35">
      <w:pPr>
        <w:pStyle w:val="ConsPlusNormal"/>
        <w:spacing w:before="220"/>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A41E35" w:rsidRPr="00586FD9">
        <w:rPr>
          <w:rFonts w:ascii="Times New Roman" w:hAnsi="Times New Roman" w:cs="Times New Roman"/>
          <w:color w:val="000000" w:themeColor="text1"/>
          <w:sz w:val="24"/>
          <w:szCs w:val="24"/>
        </w:rPr>
        <w:t xml:space="preserve">.3. 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w:t>
      </w:r>
      <w:r w:rsidR="00A41E35" w:rsidRPr="00586FD9">
        <w:rPr>
          <w:rFonts w:ascii="Times New Roman" w:hAnsi="Times New Roman" w:cs="Times New Roman"/>
          <w:color w:val="000000" w:themeColor="text1"/>
          <w:sz w:val="24"/>
          <w:szCs w:val="24"/>
        </w:rPr>
        <w:lastRenderedPageBreak/>
        <w:t>студентами.</w:t>
      </w:r>
    </w:p>
    <w:p w:rsidR="005F3B5A" w:rsidRDefault="005F3B5A" w:rsidP="00406B35">
      <w:pPr>
        <w:pStyle w:val="ConsPlusNormal"/>
        <w:spacing w:before="220"/>
        <w:ind w:firstLine="709"/>
        <w:contextualSpacing/>
        <w:jc w:val="both"/>
        <w:rPr>
          <w:rFonts w:ascii="Times New Roman" w:hAnsi="Times New Roman" w:cs="Times New Roman"/>
          <w:color w:val="000000" w:themeColor="text1"/>
          <w:sz w:val="24"/>
          <w:szCs w:val="24"/>
        </w:rPr>
      </w:pPr>
    </w:p>
    <w:p w:rsidR="005F3B5A" w:rsidRDefault="005F3B5A" w:rsidP="00406B35">
      <w:pPr>
        <w:pStyle w:val="ConsPlusNormal"/>
        <w:spacing w:before="220"/>
        <w:ind w:firstLine="709"/>
        <w:contextualSpacing/>
        <w:jc w:val="both"/>
        <w:rPr>
          <w:rFonts w:ascii="Times New Roman" w:hAnsi="Times New Roman" w:cs="Times New Roman"/>
          <w:color w:val="000000" w:themeColor="text1"/>
          <w:sz w:val="24"/>
          <w:szCs w:val="24"/>
        </w:rPr>
      </w:pPr>
    </w:p>
    <w:p w:rsidR="00EC1447" w:rsidRDefault="00B6715D" w:rsidP="00CA4301">
      <w:pPr>
        <w:pStyle w:val="ConsPlusNormal"/>
        <w:ind w:left="5670" w:hanging="3118"/>
        <w:contextualSpacing/>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86AD4">
        <w:rPr>
          <w:rFonts w:ascii="Times New Roman" w:hAnsi="Times New Roman" w:cs="Times New Roman"/>
          <w:color w:val="000000" w:themeColor="text1"/>
          <w:sz w:val="24"/>
          <w:szCs w:val="24"/>
        </w:rPr>
        <w:t xml:space="preserve">                                                 </w:t>
      </w: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2A701B" w:rsidRDefault="002A701B"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2A701B" w:rsidRDefault="002A701B"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2A701B" w:rsidRDefault="002A701B"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2A701B" w:rsidRDefault="002A701B"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9E074D" w:rsidRDefault="009E074D"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9E074D" w:rsidRDefault="009E074D"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9E074D" w:rsidRDefault="009E074D"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9E074D" w:rsidRDefault="009E074D"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9E074D" w:rsidRDefault="009E074D"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9E074D" w:rsidRDefault="009E074D"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9E074D" w:rsidRDefault="009E074D"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9E074D" w:rsidRDefault="009E074D"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2A701B" w:rsidRDefault="002A701B"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EC1447"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p>
    <w:p w:rsidR="00A41E35" w:rsidRPr="00586FD9" w:rsidRDefault="00EC1447" w:rsidP="00CA4301">
      <w:pPr>
        <w:pStyle w:val="ConsPlusNormal"/>
        <w:ind w:left="5670" w:hanging="3118"/>
        <w:contextualSpacing/>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086A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Приложение №</w:t>
      </w:r>
      <w:r w:rsidR="00A41E35" w:rsidRPr="00586FD9">
        <w:rPr>
          <w:rFonts w:ascii="Times New Roman" w:hAnsi="Times New Roman" w:cs="Times New Roman"/>
          <w:color w:val="000000" w:themeColor="text1"/>
          <w:sz w:val="24"/>
          <w:szCs w:val="24"/>
        </w:rPr>
        <w:t xml:space="preserve"> 1</w:t>
      </w:r>
    </w:p>
    <w:p w:rsidR="00A41E35" w:rsidRPr="00586FD9" w:rsidRDefault="00A41E35" w:rsidP="00CA430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 Положению об оплате труда</w:t>
      </w:r>
    </w:p>
    <w:p w:rsidR="00A41E35" w:rsidRPr="00586FD9" w:rsidRDefault="00A41E35" w:rsidP="00CA430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работников муниципальных</w:t>
      </w:r>
    </w:p>
    <w:p w:rsidR="00A41E35" w:rsidRPr="00586FD9" w:rsidRDefault="00A41E35" w:rsidP="00CA430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образовательных учреждений</w:t>
      </w:r>
    </w:p>
    <w:p w:rsidR="00A41E35" w:rsidRPr="00586FD9" w:rsidRDefault="00A41E35" w:rsidP="00CA430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городского округа Электросталь</w:t>
      </w:r>
    </w:p>
    <w:p w:rsidR="00A41E35" w:rsidRDefault="0023669E" w:rsidP="00CA4301">
      <w:pPr>
        <w:pStyle w:val="ConsPlusNormal"/>
        <w:ind w:left="567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B934C3" w:rsidRPr="00586FD9" w:rsidRDefault="00B934C3" w:rsidP="00CA4301">
      <w:pPr>
        <w:pStyle w:val="ConsPlusNormal"/>
        <w:ind w:left="567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от__________</w:t>
      </w:r>
      <w:proofErr w:type="gramStart"/>
      <w:r>
        <w:rPr>
          <w:rFonts w:ascii="Times New Roman" w:hAnsi="Times New Roman" w:cs="Times New Roman"/>
          <w:color w:val="000000" w:themeColor="text1"/>
          <w:sz w:val="24"/>
          <w:szCs w:val="24"/>
        </w:rPr>
        <w:t>_  №</w:t>
      </w:r>
      <w:proofErr w:type="gramEnd"/>
      <w:r>
        <w:rPr>
          <w:rFonts w:ascii="Times New Roman" w:hAnsi="Times New Roman" w:cs="Times New Roman"/>
          <w:color w:val="000000" w:themeColor="text1"/>
          <w:sz w:val="24"/>
          <w:szCs w:val="24"/>
        </w:rPr>
        <w:t xml:space="preserve"> _______</w:t>
      </w:r>
    </w:p>
    <w:p w:rsidR="00A41E35" w:rsidRPr="00586FD9" w:rsidRDefault="00A41E35" w:rsidP="00406B35">
      <w:pPr>
        <w:pStyle w:val="ConsPlusNormal"/>
        <w:ind w:left="5812" w:firstLine="709"/>
        <w:contextualSpacing/>
        <w:jc w:val="both"/>
        <w:rPr>
          <w:rFonts w:ascii="Times New Roman" w:hAnsi="Times New Roman" w:cs="Times New Roman"/>
          <w:color w:val="000000" w:themeColor="text1"/>
          <w:sz w:val="24"/>
          <w:szCs w:val="24"/>
        </w:rPr>
      </w:pPr>
    </w:p>
    <w:p w:rsidR="00A41E35" w:rsidRPr="00586FD9" w:rsidRDefault="0023669E" w:rsidP="00406B35">
      <w:pPr>
        <w:pStyle w:val="ConsPlusTitle"/>
        <w:ind w:firstLine="709"/>
        <w:contextualSpacing/>
        <w:jc w:val="center"/>
        <w:rPr>
          <w:rFonts w:ascii="Times New Roman" w:hAnsi="Times New Roman" w:cs="Times New Roman"/>
          <w:color w:val="000000" w:themeColor="text1"/>
          <w:sz w:val="24"/>
          <w:szCs w:val="24"/>
        </w:rPr>
      </w:pPr>
      <w:bookmarkStart w:id="4" w:name="P211"/>
      <w:bookmarkEnd w:id="4"/>
      <w:r>
        <w:rPr>
          <w:rFonts w:ascii="Times New Roman" w:hAnsi="Times New Roman" w:cs="Times New Roman"/>
          <w:color w:val="000000" w:themeColor="text1"/>
          <w:sz w:val="24"/>
          <w:szCs w:val="24"/>
        </w:rPr>
        <w:t xml:space="preserve">Должностные оклады руководящих работников образовательных учреждений </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right"/>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Таблица 1</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086AD4"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w:t>
      </w:r>
      <w:r w:rsidR="0023669E">
        <w:rPr>
          <w:rFonts w:ascii="Times New Roman" w:hAnsi="Times New Roman" w:cs="Times New Roman"/>
          <w:color w:val="000000" w:themeColor="text1"/>
          <w:sz w:val="24"/>
          <w:szCs w:val="24"/>
        </w:rPr>
        <w:t xml:space="preserve">олжностные оклады руководителей общеобразовательных учреждений, </w:t>
      </w:r>
    </w:p>
    <w:p w:rsidR="00A41E35" w:rsidRPr="00586FD9" w:rsidRDefault="0023669E" w:rsidP="00406B35">
      <w:pPr>
        <w:pStyle w:val="ConsPlusTitle"/>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имеющих интернат </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4876"/>
        <w:gridCol w:w="907"/>
        <w:gridCol w:w="907"/>
        <w:gridCol w:w="907"/>
        <w:gridCol w:w="907"/>
      </w:tblGrid>
      <w:tr w:rsidR="00A41E35" w:rsidRPr="00586FD9" w:rsidTr="00FB6B03">
        <w:tc>
          <w:tcPr>
            <w:tcW w:w="1276" w:type="dxa"/>
            <w:vMerge w:val="restart"/>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4876" w:type="dxa"/>
            <w:vMerge w:val="restart"/>
          </w:tcPr>
          <w:p w:rsidR="00FB6B03" w:rsidRDefault="00A41E35" w:rsidP="00FB6B03">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Наименование должности </w:t>
            </w:r>
          </w:p>
          <w:p w:rsidR="00A41E35" w:rsidRPr="00586FD9" w:rsidRDefault="00FB6B03" w:rsidP="00FB6B03">
            <w:pPr>
              <w:pStyle w:val="ConsPlusNormal"/>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41E35" w:rsidRPr="00586FD9">
              <w:rPr>
                <w:rFonts w:ascii="Times New Roman" w:hAnsi="Times New Roman" w:cs="Times New Roman"/>
                <w:color w:val="000000" w:themeColor="text1"/>
                <w:sz w:val="24"/>
                <w:szCs w:val="24"/>
              </w:rPr>
              <w:t>и требования к квалификации</w:t>
            </w:r>
          </w:p>
        </w:tc>
        <w:tc>
          <w:tcPr>
            <w:tcW w:w="3628" w:type="dxa"/>
            <w:gridSpan w:val="4"/>
          </w:tcPr>
          <w:p w:rsidR="00FB6B03"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Должностной оклад </w:t>
            </w:r>
          </w:p>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 рублях)</w:t>
            </w:r>
          </w:p>
        </w:tc>
      </w:tr>
      <w:tr w:rsidR="00A41E35" w:rsidRPr="00586FD9" w:rsidTr="00FB6B03">
        <w:tc>
          <w:tcPr>
            <w:tcW w:w="1276"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876"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3628" w:type="dxa"/>
            <w:gridSpan w:val="4"/>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Группа по оплате труда руководителей</w:t>
            </w:r>
          </w:p>
        </w:tc>
      </w:tr>
      <w:tr w:rsidR="00A41E35" w:rsidRPr="00586FD9" w:rsidTr="00FB6B03">
        <w:tc>
          <w:tcPr>
            <w:tcW w:w="1276"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876"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III</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IV</w:t>
            </w:r>
          </w:p>
        </w:tc>
      </w:tr>
      <w:tr w:rsidR="00A41E35" w:rsidRPr="00586FD9" w:rsidTr="00FB6B03">
        <w:tc>
          <w:tcPr>
            <w:tcW w:w="1276"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876"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r>
      <w:tr w:rsidR="00A41E35" w:rsidRPr="00586FD9" w:rsidTr="00FB6B03">
        <w:trPr>
          <w:trHeight w:val="772"/>
        </w:trPr>
        <w:tc>
          <w:tcPr>
            <w:tcW w:w="1276" w:type="dxa"/>
            <w:vMerge w:val="restart"/>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(директор, заведующий, начальник) учреждения, имеющий:</w:t>
            </w:r>
          </w:p>
        </w:tc>
        <w:tc>
          <w:tcPr>
            <w:tcW w:w="907"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FB6B03">
        <w:tc>
          <w:tcPr>
            <w:tcW w:w="1276" w:type="dxa"/>
            <w:vMerge/>
          </w:tcPr>
          <w:p w:rsidR="00A41E35" w:rsidRPr="00586FD9" w:rsidRDefault="00A41E35" w:rsidP="00FB6B03">
            <w:pPr>
              <w:spacing w:line="240" w:lineRule="auto"/>
              <w:contextualSpacing/>
              <w:rPr>
                <w:rFonts w:ascii="Times New Roman" w:hAnsi="Times New Roman"/>
                <w:color w:val="000000" w:themeColor="text1"/>
                <w:sz w:val="24"/>
                <w:szCs w:val="24"/>
              </w:rPr>
            </w:pP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26610</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25460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24310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23135</w:t>
            </w:r>
          </w:p>
        </w:tc>
      </w:tr>
      <w:tr w:rsidR="00A41E35" w:rsidRPr="00586FD9" w:rsidTr="00FB6B03">
        <w:tc>
          <w:tcPr>
            <w:tcW w:w="1276" w:type="dxa"/>
            <w:vMerge/>
          </w:tcPr>
          <w:p w:rsidR="00A41E35" w:rsidRPr="00586FD9" w:rsidRDefault="00A41E35" w:rsidP="00FB6B03">
            <w:pPr>
              <w:spacing w:line="240" w:lineRule="auto"/>
              <w:contextualSpacing/>
              <w:rPr>
                <w:rFonts w:ascii="Times New Roman" w:hAnsi="Times New Roman"/>
                <w:color w:val="000000" w:themeColor="text1"/>
                <w:sz w:val="24"/>
                <w:szCs w:val="24"/>
              </w:rPr>
            </w:pP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25460</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24310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23135</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22785</w:t>
            </w:r>
          </w:p>
        </w:tc>
      </w:tr>
      <w:tr w:rsidR="00A41E35" w:rsidRPr="00586FD9" w:rsidTr="00FB6B03">
        <w:tc>
          <w:tcPr>
            <w:tcW w:w="1276" w:type="dxa"/>
            <w:vMerge w:val="restart"/>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Заместитель директора учреждения, имеющий:</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FB6B03">
        <w:tc>
          <w:tcPr>
            <w:tcW w:w="1276" w:type="dxa"/>
            <w:vMerge/>
          </w:tcPr>
          <w:p w:rsidR="00A41E35" w:rsidRPr="00586FD9" w:rsidRDefault="00A41E35" w:rsidP="00FB6B03">
            <w:pPr>
              <w:spacing w:line="240" w:lineRule="auto"/>
              <w:contextualSpacing/>
              <w:rPr>
                <w:rFonts w:ascii="Times New Roman" w:hAnsi="Times New Roman"/>
                <w:color w:val="000000" w:themeColor="text1"/>
                <w:sz w:val="24"/>
                <w:szCs w:val="24"/>
              </w:rPr>
            </w:pP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25325</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24175</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23020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21880</w:t>
            </w:r>
          </w:p>
        </w:tc>
      </w:tr>
      <w:tr w:rsidR="00A41E35" w:rsidRPr="00586FD9" w:rsidTr="00FB6B03">
        <w:tc>
          <w:tcPr>
            <w:tcW w:w="1276" w:type="dxa"/>
            <w:vMerge/>
          </w:tcPr>
          <w:p w:rsidR="00A41E35" w:rsidRPr="00586FD9" w:rsidRDefault="00A41E35" w:rsidP="00FB6B03">
            <w:pPr>
              <w:spacing w:line="240" w:lineRule="auto"/>
              <w:contextualSpacing/>
              <w:rPr>
                <w:rFonts w:ascii="Times New Roman" w:hAnsi="Times New Roman"/>
                <w:color w:val="000000" w:themeColor="text1"/>
                <w:sz w:val="24"/>
                <w:szCs w:val="24"/>
              </w:rPr>
            </w:pP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24175</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23020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21880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20715</w:t>
            </w:r>
          </w:p>
        </w:tc>
      </w:tr>
      <w:tr w:rsidR="00A41E35" w:rsidRPr="00586FD9" w:rsidTr="00FB6B03">
        <w:tc>
          <w:tcPr>
            <w:tcW w:w="1276" w:type="dxa"/>
            <w:vMerge w:val="restart"/>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(заведующий, начальник, директор, управляющий) структурного подразделения учреждения, имеющий:</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p>
        </w:tc>
      </w:tr>
      <w:tr w:rsidR="00A41E35" w:rsidRPr="00586FD9" w:rsidTr="00FB6B03">
        <w:tc>
          <w:tcPr>
            <w:tcW w:w="1276"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25750</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24520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23300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22065</w:t>
            </w:r>
          </w:p>
        </w:tc>
      </w:tr>
      <w:tr w:rsidR="00A41E35" w:rsidRPr="00586FD9" w:rsidTr="00FB6B03">
        <w:tc>
          <w:tcPr>
            <w:tcW w:w="1276"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876"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24520</w:t>
            </w:r>
          </w:p>
        </w:tc>
        <w:tc>
          <w:tcPr>
            <w:tcW w:w="907" w:type="dxa"/>
          </w:tcPr>
          <w:p w:rsidR="00A41E35" w:rsidRPr="00586FD9" w:rsidRDefault="00A41E35" w:rsidP="00FB6B03">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23300</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22065</w:t>
            </w:r>
          </w:p>
        </w:tc>
        <w:tc>
          <w:tcPr>
            <w:tcW w:w="907" w:type="dxa"/>
          </w:tcPr>
          <w:p w:rsidR="00A41E35" w:rsidRPr="00586FD9" w:rsidRDefault="00A41E35" w:rsidP="00FB6B0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21825</w:t>
            </w:r>
          </w:p>
        </w:tc>
      </w:tr>
    </w:tbl>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086AD4" w:rsidRDefault="00086AD4" w:rsidP="00406B35">
      <w:pPr>
        <w:pStyle w:val="ConsPlusNormal"/>
        <w:ind w:firstLine="709"/>
        <w:contextualSpacing/>
        <w:jc w:val="right"/>
        <w:outlineLvl w:val="2"/>
        <w:rPr>
          <w:rFonts w:ascii="Times New Roman" w:hAnsi="Times New Roman" w:cs="Times New Roman"/>
          <w:color w:val="000000" w:themeColor="text1"/>
          <w:sz w:val="24"/>
          <w:szCs w:val="24"/>
        </w:rPr>
      </w:pPr>
    </w:p>
    <w:p w:rsidR="00086AD4" w:rsidRDefault="00086AD4" w:rsidP="00406B35">
      <w:pPr>
        <w:pStyle w:val="ConsPlusNormal"/>
        <w:ind w:firstLine="709"/>
        <w:contextualSpacing/>
        <w:jc w:val="right"/>
        <w:outlineLvl w:val="2"/>
        <w:rPr>
          <w:rFonts w:ascii="Times New Roman" w:hAnsi="Times New Roman" w:cs="Times New Roman"/>
          <w:color w:val="000000" w:themeColor="text1"/>
          <w:sz w:val="24"/>
          <w:szCs w:val="24"/>
        </w:rPr>
      </w:pPr>
    </w:p>
    <w:p w:rsidR="00086AD4" w:rsidRDefault="00086AD4" w:rsidP="00406B35">
      <w:pPr>
        <w:pStyle w:val="ConsPlusNormal"/>
        <w:ind w:firstLine="709"/>
        <w:contextualSpacing/>
        <w:jc w:val="right"/>
        <w:outlineLvl w:val="2"/>
        <w:rPr>
          <w:rFonts w:ascii="Times New Roman" w:hAnsi="Times New Roman" w:cs="Times New Roman"/>
          <w:color w:val="000000" w:themeColor="text1"/>
          <w:sz w:val="24"/>
          <w:szCs w:val="24"/>
        </w:rPr>
      </w:pPr>
    </w:p>
    <w:p w:rsidR="00086AD4" w:rsidRDefault="00086AD4" w:rsidP="00406B35">
      <w:pPr>
        <w:pStyle w:val="ConsPlusNormal"/>
        <w:ind w:firstLine="709"/>
        <w:contextualSpacing/>
        <w:jc w:val="right"/>
        <w:outlineLvl w:val="2"/>
        <w:rPr>
          <w:rFonts w:ascii="Times New Roman" w:hAnsi="Times New Roman" w:cs="Times New Roman"/>
          <w:color w:val="000000" w:themeColor="text1"/>
          <w:sz w:val="24"/>
          <w:szCs w:val="24"/>
        </w:rPr>
      </w:pPr>
    </w:p>
    <w:p w:rsidR="0097142E" w:rsidRDefault="0097142E" w:rsidP="00406B35">
      <w:pPr>
        <w:pStyle w:val="ConsPlusNormal"/>
        <w:ind w:firstLine="709"/>
        <w:contextualSpacing/>
        <w:jc w:val="right"/>
        <w:outlineLvl w:val="2"/>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right"/>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Таблица 2</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w:t>
      </w:r>
      <w:r w:rsidR="00086AD4">
        <w:rPr>
          <w:rFonts w:ascii="Times New Roman" w:hAnsi="Times New Roman" w:cs="Times New Roman"/>
          <w:color w:val="000000" w:themeColor="text1"/>
          <w:sz w:val="24"/>
          <w:szCs w:val="24"/>
        </w:rPr>
        <w:t xml:space="preserve">олжностные оклады руководителей учреждений дополнительного образования, образовательных учреждений, реализующих адаптированные программы, учреждений, реализующих образовательную программу дошкольного образования </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9"/>
        <w:gridCol w:w="4876"/>
        <w:gridCol w:w="907"/>
        <w:gridCol w:w="907"/>
        <w:gridCol w:w="907"/>
        <w:gridCol w:w="907"/>
      </w:tblGrid>
      <w:tr w:rsidR="00A41E35" w:rsidRPr="00586FD9" w:rsidTr="00E53ACE">
        <w:tc>
          <w:tcPr>
            <w:tcW w:w="1139" w:type="dxa"/>
            <w:vMerge w:val="restart"/>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4876" w:type="dxa"/>
            <w:vMerge w:val="restart"/>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Наименование должности и требования к квалификации</w:t>
            </w:r>
          </w:p>
        </w:tc>
        <w:tc>
          <w:tcPr>
            <w:tcW w:w="3628" w:type="dxa"/>
            <w:gridSpan w:val="4"/>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Должностной оклад (в рублях)</w:t>
            </w:r>
          </w:p>
        </w:tc>
      </w:tr>
      <w:tr w:rsidR="00A41E35" w:rsidRPr="00586FD9" w:rsidTr="00E53ACE">
        <w:tc>
          <w:tcPr>
            <w:tcW w:w="1139" w:type="dxa"/>
            <w:vMerge/>
          </w:tcPr>
          <w:p w:rsidR="00A41E35" w:rsidRPr="00586FD9" w:rsidRDefault="00A41E35" w:rsidP="00E53ACE">
            <w:pPr>
              <w:spacing w:line="240" w:lineRule="auto"/>
              <w:contextualSpacing/>
              <w:jc w:val="center"/>
              <w:rPr>
                <w:rFonts w:ascii="Times New Roman" w:hAnsi="Times New Roman"/>
                <w:color w:val="000000" w:themeColor="text1"/>
                <w:sz w:val="24"/>
                <w:szCs w:val="24"/>
              </w:rPr>
            </w:pPr>
          </w:p>
        </w:tc>
        <w:tc>
          <w:tcPr>
            <w:tcW w:w="4876"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3628" w:type="dxa"/>
            <w:gridSpan w:val="4"/>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Группа по оплате труда руководителей</w:t>
            </w:r>
          </w:p>
        </w:tc>
      </w:tr>
      <w:tr w:rsidR="00A41E35" w:rsidRPr="00586FD9" w:rsidTr="00E53ACE">
        <w:tc>
          <w:tcPr>
            <w:tcW w:w="1139" w:type="dxa"/>
            <w:vMerge/>
          </w:tcPr>
          <w:p w:rsidR="00A41E35" w:rsidRPr="00586FD9" w:rsidRDefault="00A41E35" w:rsidP="00E53ACE">
            <w:pPr>
              <w:spacing w:line="240" w:lineRule="auto"/>
              <w:contextualSpacing/>
              <w:jc w:val="center"/>
              <w:rPr>
                <w:rFonts w:ascii="Times New Roman" w:hAnsi="Times New Roman"/>
                <w:color w:val="000000" w:themeColor="text1"/>
                <w:sz w:val="24"/>
                <w:szCs w:val="24"/>
              </w:rPr>
            </w:pPr>
          </w:p>
        </w:tc>
        <w:tc>
          <w:tcPr>
            <w:tcW w:w="4876"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III</w:t>
            </w: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IV</w:t>
            </w:r>
          </w:p>
        </w:tc>
      </w:tr>
      <w:tr w:rsidR="00A41E35" w:rsidRPr="00586FD9" w:rsidTr="00E53ACE">
        <w:tc>
          <w:tcPr>
            <w:tcW w:w="1139"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876"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r>
      <w:tr w:rsidR="00A41E35" w:rsidRPr="00586FD9" w:rsidTr="00E53ACE">
        <w:tc>
          <w:tcPr>
            <w:tcW w:w="1139" w:type="dxa"/>
            <w:vMerge w:val="restart"/>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(директор, заведующий, начальник) учреждения, имеющий:</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p>
        </w:tc>
      </w:tr>
      <w:tr w:rsidR="00A41E35" w:rsidRPr="00586FD9" w:rsidTr="00E53ACE">
        <w:tc>
          <w:tcPr>
            <w:tcW w:w="1139" w:type="dxa"/>
            <w:vMerge/>
          </w:tcPr>
          <w:p w:rsidR="00A41E35" w:rsidRPr="00586FD9" w:rsidRDefault="00A41E35" w:rsidP="00E53ACE">
            <w:pPr>
              <w:spacing w:line="240" w:lineRule="auto"/>
              <w:contextualSpacing/>
              <w:jc w:val="center"/>
              <w:rPr>
                <w:rFonts w:ascii="Times New Roman" w:hAnsi="Times New Roman"/>
                <w:color w:val="000000" w:themeColor="text1"/>
                <w:sz w:val="24"/>
                <w:szCs w:val="24"/>
              </w:rPr>
            </w:pP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24575</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23520</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22450</w:t>
            </w: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21390</w:t>
            </w:r>
          </w:p>
        </w:tc>
      </w:tr>
      <w:tr w:rsidR="00A41E35" w:rsidRPr="00586FD9" w:rsidTr="00E53ACE">
        <w:tc>
          <w:tcPr>
            <w:tcW w:w="1139" w:type="dxa"/>
            <w:vMerge/>
          </w:tcPr>
          <w:p w:rsidR="00A41E35" w:rsidRPr="00586FD9" w:rsidRDefault="00A41E35" w:rsidP="00E53ACE">
            <w:pPr>
              <w:spacing w:line="240" w:lineRule="auto"/>
              <w:contextualSpacing/>
              <w:jc w:val="center"/>
              <w:rPr>
                <w:rFonts w:ascii="Times New Roman" w:hAnsi="Times New Roman"/>
                <w:color w:val="000000" w:themeColor="text1"/>
                <w:sz w:val="24"/>
                <w:szCs w:val="24"/>
              </w:rPr>
            </w:pP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23520</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22450</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21390</w:t>
            </w: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21005</w:t>
            </w:r>
          </w:p>
        </w:tc>
      </w:tr>
      <w:tr w:rsidR="00A41E35" w:rsidRPr="00586FD9" w:rsidTr="00E53ACE">
        <w:tc>
          <w:tcPr>
            <w:tcW w:w="1139" w:type="dxa"/>
            <w:vMerge w:val="restart"/>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Заместитель руководителя (директора, заведующего, начальника) учреждения, директор филиала, старший мастер, имеющий:</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p>
        </w:tc>
      </w:tr>
      <w:tr w:rsidR="00A41E35" w:rsidRPr="00586FD9" w:rsidTr="00E53ACE">
        <w:tc>
          <w:tcPr>
            <w:tcW w:w="1139" w:type="dxa"/>
            <w:vMerge/>
          </w:tcPr>
          <w:p w:rsidR="00A41E35" w:rsidRPr="00586FD9" w:rsidRDefault="00A41E35" w:rsidP="00E53ACE">
            <w:pPr>
              <w:spacing w:line="240" w:lineRule="auto"/>
              <w:contextualSpacing/>
              <w:jc w:val="center"/>
              <w:rPr>
                <w:rFonts w:ascii="Times New Roman" w:hAnsi="Times New Roman"/>
                <w:color w:val="000000" w:themeColor="text1"/>
                <w:sz w:val="24"/>
                <w:szCs w:val="24"/>
              </w:rPr>
            </w:pP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23365</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22310</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21255</w:t>
            </w: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20185</w:t>
            </w:r>
          </w:p>
        </w:tc>
      </w:tr>
      <w:tr w:rsidR="00A41E35" w:rsidRPr="00586FD9" w:rsidTr="00E53ACE">
        <w:tc>
          <w:tcPr>
            <w:tcW w:w="1139" w:type="dxa"/>
            <w:vMerge/>
          </w:tcPr>
          <w:p w:rsidR="00A41E35" w:rsidRPr="00586FD9" w:rsidRDefault="00A41E35" w:rsidP="00E53ACE">
            <w:pPr>
              <w:spacing w:line="240" w:lineRule="auto"/>
              <w:contextualSpacing/>
              <w:jc w:val="center"/>
              <w:rPr>
                <w:rFonts w:ascii="Times New Roman" w:hAnsi="Times New Roman"/>
                <w:color w:val="000000" w:themeColor="text1"/>
                <w:sz w:val="24"/>
                <w:szCs w:val="24"/>
              </w:rPr>
            </w:pP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22310</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21255</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20185</w:t>
            </w: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19125</w:t>
            </w:r>
          </w:p>
        </w:tc>
      </w:tr>
      <w:tr w:rsidR="00A41E35" w:rsidRPr="00586FD9" w:rsidTr="00E53ACE">
        <w:tc>
          <w:tcPr>
            <w:tcW w:w="1139" w:type="dxa"/>
            <w:vMerge w:val="restart"/>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(заведующий, начальник, директор, управляющий) структурного подразделения учреждения, имеющий:</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p>
        </w:tc>
      </w:tr>
      <w:tr w:rsidR="00A41E35" w:rsidRPr="00586FD9" w:rsidTr="00E53ACE">
        <w:tc>
          <w:tcPr>
            <w:tcW w:w="1139"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24540</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23375</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22200</w:t>
            </w: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21040</w:t>
            </w:r>
          </w:p>
        </w:tc>
      </w:tr>
      <w:tr w:rsidR="00A41E35" w:rsidRPr="00586FD9" w:rsidTr="00E53ACE">
        <w:tc>
          <w:tcPr>
            <w:tcW w:w="1139"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876" w:type="dxa"/>
          </w:tcPr>
          <w:p w:rsidR="00A41E35" w:rsidRPr="00586FD9" w:rsidRDefault="00A41E35" w:rsidP="00E53ACE">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23375</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22200</w:t>
            </w:r>
          </w:p>
        </w:tc>
        <w:tc>
          <w:tcPr>
            <w:tcW w:w="907" w:type="dxa"/>
          </w:tcPr>
          <w:p w:rsidR="00A41E35" w:rsidRPr="00586FD9" w:rsidRDefault="00A41E35" w:rsidP="00E53ACE">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21040</w:t>
            </w:r>
          </w:p>
        </w:tc>
        <w:tc>
          <w:tcPr>
            <w:tcW w:w="907" w:type="dxa"/>
          </w:tcPr>
          <w:p w:rsidR="00A41E35" w:rsidRPr="00586FD9" w:rsidRDefault="00A41E35" w:rsidP="00E53ACE">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20810</w:t>
            </w:r>
          </w:p>
        </w:tc>
      </w:tr>
    </w:tbl>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Примечание. Заместителю директора (начальника, заведующего) образовательного учреждения по административно-хозяйственной части (работе, деятельности), заместителю директора (начальника, заведующего) образовательного учреждения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rsidR="0097142E" w:rsidRDefault="0097142E" w:rsidP="00A7326C">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97142E" w:rsidRDefault="0097142E" w:rsidP="00A7326C">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97142E" w:rsidRDefault="0097142E" w:rsidP="00A7326C">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97142E" w:rsidRDefault="0097142E" w:rsidP="00A7326C">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p>
    <w:p w:rsidR="00A41E35" w:rsidRPr="00586FD9" w:rsidRDefault="00A41E35" w:rsidP="00A7326C">
      <w:pPr>
        <w:pStyle w:val="ConsPlusNormal"/>
        <w:tabs>
          <w:tab w:val="left" w:pos="426"/>
        </w:tabs>
        <w:ind w:firstLine="709"/>
        <w:contextualSpacing/>
        <w:jc w:val="right"/>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Таблица 3</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086AD4" w:rsidRDefault="00086AD4" w:rsidP="00406B35">
      <w:pPr>
        <w:pStyle w:val="ConsPlusTitle"/>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Коэффициенты </w:t>
      </w:r>
    </w:p>
    <w:p w:rsidR="00A41E35" w:rsidRPr="00586FD9" w:rsidRDefault="00EC1447" w:rsidP="00406B35">
      <w:pPr>
        <w:pStyle w:val="ConsPlusTitle"/>
        <w:ind w:firstLine="709"/>
        <w:contextualSpacing/>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г</w:t>
      </w:r>
      <w:r w:rsidR="00086AD4">
        <w:rPr>
          <w:rFonts w:ascii="Times New Roman" w:hAnsi="Times New Roman" w:cs="Times New Roman"/>
          <w:color w:val="000000" w:themeColor="text1"/>
          <w:sz w:val="24"/>
          <w:szCs w:val="24"/>
        </w:rPr>
        <w:t>руппы  по</w:t>
      </w:r>
      <w:proofErr w:type="gramEnd"/>
      <w:r w:rsidR="00086AD4">
        <w:rPr>
          <w:rFonts w:ascii="Times New Roman" w:hAnsi="Times New Roman" w:cs="Times New Roman"/>
          <w:color w:val="000000" w:themeColor="text1"/>
          <w:sz w:val="24"/>
          <w:szCs w:val="24"/>
        </w:rPr>
        <w:t xml:space="preserve"> оплате труда руководителей общеобразовательных  учреждений городского округа  Электросталь Московской области и их  заместителей, кроме руководителей и их заместителей, указанных в таблицах 1 и 2 </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1"/>
        <w:gridCol w:w="4172"/>
        <w:gridCol w:w="907"/>
        <w:gridCol w:w="907"/>
        <w:gridCol w:w="907"/>
        <w:gridCol w:w="907"/>
      </w:tblGrid>
      <w:tr w:rsidR="00A41E35" w:rsidRPr="00586FD9" w:rsidTr="00A7326C">
        <w:tc>
          <w:tcPr>
            <w:tcW w:w="1271" w:type="dxa"/>
            <w:vMerge w:val="restart"/>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4172" w:type="dxa"/>
            <w:vMerge w:val="restart"/>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Наименование должности и требования к квалификации</w:t>
            </w:r>
          </w:p>
        </w:tc>
        <w:tc>
          <w:tcPr>
            <w:tcW w:w="3628" w:type="dxa"/>
            <w:gridSpan w:val="4"/>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Коэффициенты группы по оплате труда руководителей общеобразовательных учреждений</w:t>
            </w:r>
          </w:p>
        </w:tc>
      </w:tr>
      <w:tr w:rsidR="00A41E35" w:rsidRPr="00586FD9" w:rsidTr="00A7326C">
        <w:tc>
          <w:tcPr>
            <w:tcW w:w="1271"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172" w:type="dxa"/>
            <w:vMerge/>
          </w:tcPr>
          <w:p w:rsidR="00A41E35" w:rsidRPr="00586FD9" w:rsidRDefault="00A41E35" w:rsidP="00A7326C">
            <w:pPr>
              <w:spacing w:line="240" w:lineRule="auto"/>
              <w:contextualSpacing/>
              <w:rPr>
                <w:rFonts w:ascii="Times New Roman" w:hAnsi="Times New Roman"/>
                <w:color w:val="000000" w:themeColor="text1"/>
                <w:sz w:val="24"/>
                <w:szCs w:val="24"/>
              </w:rPr>
            </w:pP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III</w:t>
            </w: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IV</w:t>
            </w:r>
          </w:p>
        </w:tc>
      </w:tr>
      <w:tr w:rsidR="00A41E35" w:rsidRPr="00586FD9" w:rsidTr="00A7326C">
        <w:tc>
          <w:tcPr>
            <w:tcW w:w="1271"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172"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r>
      <w:tr w:rsidR="00A41E35" w:rsidRPr="00586FD9" w:rsidTr="00A7326C">
        <w:tc>
          <w:tcPr>
            <w:tcW w:w="1271" w:type="dxa"/>
            <w:vMerge w:val="restart"/>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172" w:type="dxa"/>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Директор учреждения, имеющий:</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p>
        </w:tc>
      </w:tr>
      <w:tr w:rsidR="00A41E35" w:rsidRPr="00586FD9" w:rsidTr="00A7326C">
        <w:tc>
          <w:tcPr>
            <w:tcW w:w="1271" w:type="dxa"/>
            <w:vMerge/>
          </w:tcPr>
          <w:p w:rsidR="00A41E35" w:rsidRPr="00586FD9" w:rsidRDefault="00A41E35" w:rsidP="00A7326C">
            <w:pPr>
              <w:spacing w:line="240" w:lineRule="auto"/>
              <w:contextualSpacing/>
              <w:jc w:val="center"/>
              <w:rPr>
                <w:rFonts w:ascii="Times New Roman" w:hAnsi="Times New Roman"/>
                <w:color w:val="000000" w:themeColor="text1"/>
                <w:sz w:val="24"/>
                <w:szCs w:val="24"/>
              </w:rPr>
            </w:pPr>
          </w:p>
        </w:tc>
        <w:tc>
          <w:tcPr>
            <w:tcW w:w="4172" w:type="dxa"/>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1,85</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1,65</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1,45</w:t>
            </w: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1,35</w:t>
            </w:r>
          </w:p>
        </w:tc>
      </w:tr>
      <w:tr w:rsidR="00A41E35" w:rsidRPr="00586FD9" w:rsidTr="00A7326C">
        <w:tc>
          <w:tcPr>
            <w:tcW w:w="1271" w:type="dxa"/>
            <w:vMerge/>
          </w:tcPr>
          <w:p w:rsidR="00A41E35" w:rsidRPr="00586FD9" w:rsidRDefault="00A41E35" w:rsidP="00A7326C">
            <w:pPr>
              <w:spacing w:line="240" w:lineRule="auto"/>
              <w:contextualSpacing/>
              <w:jc w:val="center"/>
              <w:rPr>
                <w:rFonts w:ascii="Times New Roman" w:hAnsi="Times New Roman"/>
                <w:color w:val="000000" w:themeColor="text1"/>
                <w:sz w:val="24"/>
                <w:szCs w:val="24"/>
              </w:rPr>
            </w:pPr>
          </w:p>
        </w:tc>
        <w:tc>
          <w:tcPr>
            <w:tcW w:w="4172" w:type="dxa"/>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1,65</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w:t>
            </w:r>
          </w:p>
        </w:tc>
      </w:tr>
      <w:tr w:rsidR="00A41E35" w:rsidRPr="00586FD9" w:rsidTr="00A7326C">
        <w:tc>
          <w:tcPr>
            <w:tcW w:w="1271" w:type="dxa"/>
            <w:vMerge w:val="restart"/>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4172" w:type="dxa"/>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Заместитель директора учреждения, деятельность которого связана с руководством образовательным процессом, имеющий:</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p>
        </w:tc>
      </w:tr>
      <w:tr w:rsidR="00A41E35" w:rsidRPr="00586FD9" w:rsidTr="00A7326C">
        <w:tc>
          <w:tcPr>
            <w:tcW w:w="1271" w:type="dxa"/>
            <w:vMerge/>
          </w:tcPr>
          <w:p w:rsidR="00A41E35" w:rsidRPr="00586FD9" w:rsidRDefault="00A41E35" w:rsidP="00A7326C">
            <w:pPr>
              <w:spacing w:line="240" w:lineRule="auto"/>
              <w:contextualSpacing/>
              <w:jc w:val="center"/>
              <w:rPr>
                <w:rFonts w:ascii="Times New Roman" w:hAnsi="Times New Roman"/>
                <w:color w:val="000000" w:themeColor="text1"/>
                <w:sz w:val="24"/>
                <w:szCs w:val="24"/>
              </w:rPr>
            </w:pPr>
          </w:p>
        </w:tc>
        <w:tc>
          <w:tcPr>
            <w:tcW w:w="4172" w:type="dxa"/>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w:t>
            </w: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r>
      <w:tr w:rsidR="00A41E35" w:rsidRPr="00586FD9" w:rsidTr="00A7326C">
        <w:tc>
          <w:tcPr>
            <w:tcW w:w="1271" w:type="dxa"/>
            <w:vMerge/>
          </w:tcPr>
          <w:p w:rsidR="00A41E35" w:rsidRPr="00586FD9" w:rsidRDefault="00A41E35" w:rsidP="00A7326C">
            <w:pPr>
              <w:spacing w:line="240" w:lineRule="auto"/>
              <w:contextualSpacing/>
              <w:jc w:val="center"/>
              <w:rPr>
                <w:rFonts w:ascii="Times New Roman" w:hAnsi="Times New Roman"/>
                <w:color w:val="000000" w:themeColor="text1"/>
                <w:sz w:val="24"/>
                <w:szCs w:val="24"/>
              </w:rPr>
            </w:pPr>
          </w:p>
        </w:tc>
        <w:tc>
          <w:tcPr>
            <w:tcW w:w="4172" w:type="dxa"/>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1,45</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w:t>
            </w: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w:t>
            </w:r>
          </w:p>
        </w:tc>
      </w:tr>
      <w:tr w:rsidR="00A41E35" w:rsidRPr="00586FD9" w:rsidTr="00A7326C">
        <w:tc>
          <w:tcPr>
            <w:tcW w:w="1271"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4172" w:type="dxa"/>
          </w:tcPr>
          <w:p w:rsidR="00A41E35" w:rsidRPr="00586FD9" w:rsidRDefault="00A41E35" w:rsidP="00A7326C">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Заместитель директора учреждения по административно-хозяйственной части (работе, деятельности), заместитель директора учреждения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c>
          <w:tcPr>
            <w:tcW w:w="907" w:type="dxa"/>
          </w:tcPr>
          <w:p w:rsidR="00A41E35" w:rsidRPr="00586FD9" w:rsidRDefault="00A41E35" w:rsidP="00A7326C">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w:t>
            </w:r>
          </w:p>
        </w:tc>
        <w:tc>
          <w:tcPr>
            <w:tcW w:w="907" w:type="dxa"/>
          </w:tcPr>
          <w:p w:rsidR="00A41E35" w:rsidRPr="00586FD9" w:rsidRDefault="00A41E35" w:rsidP="00A7326C">
            <w:pPr>
              <w:pStyle w:val="ConsPlusNormal"/>
              <w:ind w:hanging="11"/>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w:t>
            </w:r>
          </w:p>
        </w:tc>
      </w:tr>
    </w:tbl>
    <w:p w:rsidR="00086AD4" w:rsidRPr="00A7326C" w:rsidRDefault="00086AD4" w:rsidP="00406B35">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 xml:space="preserve"> Примечание.</w:t>
      </w:r>
    </w:p>
    <w:p w:rsidR="00086AD4" w:rsidRPr="00A7326C" w:rsidRDefault="00086AD4" w:rsidP="00406B35">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 xml:space="preserve"> Должностной оклад директора общеобразовательного учреждения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увеличенной на коэффициент группы по оплате труда руководителей общеобразовательного учреждения с учетом уровня квалификации руководителя по результатам аттестации.</w:t>
      </w:r>
    </w:p>
    <w:p w:rsidR="00086AD4" w:rsidRPr="00A7326C" w:rsidRDefault="00086AD4" w:rsidP="00406B35">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proofErr w:type="gramStart"/>
      <w:r w:rsidRPr="00A7326C">
        <w:rPr>
          <w:rFonts w:ascii="Times New Roman" w:hAnsi="Times New Roman"/>
          <w:color w:val="000000" w:themeColor="text1"/>
          <w:sz w:val="24"/>
          <w:szCs w:val="24"/>
        </w:rPr>
        <w:lastRenderedPageBreak/>
        <w:t>Рассчитанные  должностные</w:t>
      </w:r>
      <w:proofErr w:type="gramEnd"/>
      <w:r w:rsidRPr="00A7326C">
        <w:rPr>
          <w:rFonts w:ascii="Times New Roman" w:hAnsi="Times New Roman"/>
          <w:color w:val="000000" w:themeColor="text1"/>
          <w:sz w:val="24"/>
          <w:szCs w:val="24"/>
        </w:rPr>
        <w:t xml:space="preserve"> оклады подлежат округлению до целого рубля (по правилам округления).</w:t>
      </w:r>
    </w:p>
    <w:p w:rsidR="00086AD4" w:rsidRPr="00A7326C" w:rsidRDefault="00086AD4" w:rsidP="00406B35">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Средняя заработная плата педагогических работников рассчитывается по формуле:</w:t>
      </w:r>
    </w:p>
    <w:p w:rsidR="00086AD4" w:rsidRPr="00A7326C" w:rsidRDefault="00086AD4" w:rsidP="00406B35">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СЗП=ФОТ/КП, где:</w:t>
      </w:r>
    </w:p>
    <w:p w:rsidR="00086AD4" w:rsidRPr="00A7326C" w:rsidRDefault="00B86375" w:rsidP="00406B35">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СЗП- сред</w:t>
      </w:r>
      <w:r w:rsidR="00086AD4" w:rsidRPr="00A7326C">
        <w:rPr>
          <w:rFonts w:ascii="Times New Roman" w:hAnsi="Times New Roman"/>
          <w:color w:val="000000" w:themeColor="text1"/>
          <w:sz w:val="24"/>
          <w:szCs w:val="24"/>
        </w:rPr>
        <w:t>няя заработная плата педагогических работников;</w:t>
      </w:r>
    </w:p>
    <w:p w:rsidR="00086AD4" w:rsidRPr="00A7326C" w:rsidRDefault="00086AD4" w:rsidP="00406B35">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A7326C">
        <w:rPr>
          <w:rFonts w:ascii="Times New Roman" w:hAnsi="Times New Roman"/>
          <w:color w:val="000000" w:themeColor="text1"/>
          <w:sz w:val="24"/>
          <w:szCs w:val="24"/>
        </w:rPr>
        <w:t>ФОТ- фонд оплаты труда педагогических работников за часы учебной нагрузки (с учётом повышения ставок заработной платы, но без учёта доплат и надбавок; фонд оплаты труда по вакантным ставкам в расчёт на включается);</w:t>
      </w:r>
    </w:p>
    <w:p w:rsidR="00086AD4" w:rsidRPr="00586FD9" w:rsidRDefault="00086AD4" w:rsidP="00406B35">
      <w:pPr>
        <w:pStyle w:val="ConsPlusNormal"/>
        <w:ind w:firstLine="709"/>
        <w:contextualSpacing/>
        <w:jc w:val="both"/>
        <w:rPr>
          <w:rFonts w:ascii="Times New Roman" w:hAnsi="Times New Roman" w:cs="Times New Roman"/>
          <w:color w:val="000000" w:themeColor="text1"/>
          <w:sz w:val="24"/>
          <w:szCs w:val="24"/>
        </w:rPr>
      </w:pPr>
      <w:r w:rsidRPr="00A7326C">
        <w:rPr>
          <w:rFonts w:ascii="Times New Roman" w:hAnsi="Times New Roman"/>
          <w:color w:val="000000" w:themeColor="text1"/>
          <w:sz w:val="24"/>
          <w:szCs w:val="24"/>
        </w:rPr>
        <w:t>КП- количество педагогических работников (физических лиц) за часы учебной нагрузки, без учёта вакантных ставок.</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8C065F" w:rsidRDefault="008C065F" w:rsidP="00406B35">
      <w:pPr>
        <w:pStyle w:val="ConsPlusNormal"/>
        <w:ind w:firstLine="709"/>
        <w:contextualSpacing/>
        <w:outlineLvl w:val="1"/>
        <w:rPr>
          <w:rFonts w:ascii="Times New Roman" w:hAnsi="Times New Roman" w:cs="Times New Roman"/>
          <w:color w:val="000000" w:themeColor="text1"/>
          <w:sz w:val="24"/>
          <w:szCs w:val="24"/>
        </w:rPr>
        <w:sectPr w:rsidR="008C065F" w:rsidSect="008C065F">
          <w:headerReference w:type="default" r:id="rId15"/>
          <w:pgSz w:w="11906" w:h="16838"/>
          <w:pgMar w:top="1134" w:right="851" w:bottom="1134" w:left="1701" w:header="709" w:footer="709" w:gutter="0"/>
          <w:cols w:space="708"/>
          <w:titlePg/>
          <w:docGrid w:linePitch="360"/>
        </w:sectPr>
      </w:pPr>
    </w:p>
    <w:p w:rsidR="008C065F" w:rsidRPr="00586FD9" w:rsidRDefault="00B86375" w:rsidP="00B934C3">
      <w:pPr>
        <w:pStyle w:val="ConsPlusNormal"/>
        <w:ind w:left="9639" w:firstLine="4111"/>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B934C3">
        <w:rPr>
          <w:rFonts w:ascii="Times New Roman" w:hAnsi="Times New Roman" w:cs="Times New Roman"/>
          <w:color w:val="000000" w:themeColor="text1"/>
          <w:sz w:val="24"/>
          <w:szCs w:val="24"/>
        </w:rPr>
        <w:t xml:space="preserve">                        </w:t>
      </w:r>
      <w:r w:rsidRPr="00A7326C">
        <w:rPr>
          <w:rFonts w:ascii="Times New Roman" w:hAnsi="Times New Roman" w:cs="Times New Roman"/>
          <w:color w:val="000000" w:themeColor="text1"/>
          <w:sz w:val="24"/>
          <w:szCs w:val="24"/>
        </w:rPr>
        <w:t>П</w:t>
      </w:r>
      <w:r w:rsidR="00EC1447">
        <w:rPr>
          <w:rFonts w:ascii="Times New Roman" w:hAnsi="Times New Roman" w:cs="Times New Roman"/>
          <w:color w:val="000000" w:themeColor="text1"/>
          <w:sz w:val="24"/>
          <w:szCs w:val="24"/>
        </w:rPr>
        <w:t xml:space="preserve">риложение № </w:t>
      </w:r>
      <w:r w:rsidR="008C065F" w:rsidRPr="00A7326C">
        <w:rPr>
          <w:rFonts w:ascii="Times New Roman" w:hAnsi="Times New Roman" w:cs="Times New Roman"/>
          <w:color w:val="000000" w:themeColor="text1"/>
          <w:sz w:val="24"/>
          <w:szCs w:val="24"/>
        </w:rPr>
        <w:t>2</w:t>
      </w:r>
    </w:p>
    <w:p w:rsidR="008C065F" w:rsidRPr="00586FD9" w:rsidRDefault="008C065F" w:rsidP="00B934C3">
      <w:pPr>
        <w:pStyle w:val="ConsPlusNormal"/>
        <w:ind w:left="963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 Положению об оплате труда</w:t>
      </w:r>
    </w:p>
    <w:p w:rsidR="008C065F" w:rsidRPr="00586FD9" w:rsidRDefault="008C065F" w:rsidP="00B934C3">
      <w:pPr>
        <w:pStyle w:val="ConsPlusNormal"/>
        <w:ind w:left="963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работников муниципальных</w:t>
      </w:r>
    </w:p>
    <w:p w:rsidR="008C065F" w:rsidRPr="00586FD9" w:rsidRDefault="008C065F" w:rsidP="00B934C3">
      <w:pPr>
        <w:pStyle w:val="ConsPlusNormal"/>
        <w:ind w:left="963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образовательных учреждений</w:t>
      </w:r>
    </w:p>
    <w:p w:rsidR="008C065F" w:rsidRPr="00586FD9" w:rsidRDefault="008C065F" w:rsidP="00B934C3">
      <w:pPr>
        <w:pStyle w:val="ConsPlusNormal"/>
        <w:ind w:left="963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городского округа Электросталь</w:t>
      </w:r>
    </w:p>
    <w:p w:rsidR="008C065F" w:rsidRDefault="008C065F" w:rsidP="00B934C3">
      <w:pPr>
        <w:pStyle w:val="ConsPlusNormal"/>
        <w:ind w:left="963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F70593" w:rsidRPr="00586FD9" w:rsidRDefault="00F70593" w:rsidP="00B934C3">
      <w:pPr>
        <w:pStyle w:val="ConsPlusNormal"/>
        <w:ind w:left="963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___________</w:t>
      </w:r>
      <w:proofErr w:type="gramStart"/>
      <w:r>
        <w:rPr>
          <w:rFonts w:ascii="Times New Roman" w:hAnsi="Times New Roman" w:cs="Times New Roman"/>
          <w:color w:val="000000" w:themeColor="text1"/>
          <w:sz w:val="24"/>
          <w:szCs w:val="24"/>
        </w:rPr>
        <w:t>_  №</w:t>
      </w:r>
      <w:proofErr w:type="gramEnd"/>
      <w:r>
        <w:rPr>
          <w:rFonts w:ascii="Times New Roman" w:hAnsi="Times New Roman" w:cs="Times New Roman"/>
          <w:color w:val="000000" w:themeColor="text1"/>
          <w:sz w:val="24"/>
          <w:szCs w:val="24"/>
        </w:rPr>
        <w:t>______</w:t>
      </w:r>
    </w:p>
    <w:p w:rsidR="00701B18" w:rsidRPr="00444901" w:rsidRDefault="00701B18" w:rsidP="00406B35">
      <w:pPr>
        <w:widowControl w:val="0"/>
        <w:autoSpaceDE w:val="0"/>
        <w:autoSpaceDN w:val="0"/>
        <w:adjustRightInd w:val="0"/>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Ставки</w:t>
      </w:r>
    </w:p>
    <w:p w:rsidR="00701B18" w:rsidRPr="00444901" w:rsidRDefault="00701B18" w:rsidP="00406B35">
      <w:pPr>
        <w:widowControl w:val="0"/>
        <w:autoSpaceDE w:val="0"/>
        <w:autoSpaceDN w:val="0"/>
        <w:adjustRightInd w:val="0"/>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заработной платы (должностные оклады) педагогических работников</w:t>
      </w:r>
    </w:p>
    <w:p w:rsidR="00701B18" w:rsidRPr="00444901" w:rsidRDefault="00701B18" w:rsidP="00406B35">
      <w:pPr>
        <w:widowControl w:val="0"/>
        <w:autoSpaceDE w:val="0"/>
        <w:autoSpaceDN w:val="0"/>
        <w:adjustRightInd w:val="0"/>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образовательных учреждений</w:t>
      </w:r>
    </w:p>
    <w:p w:rsidR="00701B18" w:rsidRPr="00444901" w:rsidRDefault="00701B18" w:rsidP="00406B35">
      <w:pPr>
        <w:tabs>
          <w:tab w:val="left" w:pos="6225"/>
        </w:tabs>
        <w:spacing w:line="240" w:lineRule="auto"/>
        <w:ind w:firstLine="709"/>
        <w:contextualSpacing/>
        <w:rPr>
          <w:rFonts w:ascii="Times New Roman" w:hAnsi="Times New Roman"/>
          <w:color w:val="000000" w:themeColor="text1"/>
          <w:sz w:val="24"/>
          <w:szCs w:val="24"/>
        </w:rPr>
      </w:pPr>
    </w:p>
    <w:p w:rsidR="00701B18" w:rsidRPr="00444901" w:rsidRDefault="00701B18" w:rsidP="00406B35">
      <w:pPr>
        <w:tabs>
          <w:tab w:val="left" w:pos="12750"/>
        </w:tabs>
        <w:spacing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ab/>
        <w:t xml:space="preserve">             </w:t>
      </w:r>
      <w:r w:rsidRPr="00A7326C">
        <w:rPr>
          <w:rFonts w:ascii="Times New Roman" w:hAnsi="Times New Roman"/>
          <w:color w:val="000000" w:themeColor="text1"/>
          <w:sz w:val="24"/>
          <w:szCs w:val="24"/>
        </w:rPr>
        <w:t>Таблица 1</w:t>
      </w:r>
    </w:p>
    <w:tbl>
      <w:tblPr>
        <w:tblW w:w="4910"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798"/>
        <w:gridCol w:w="889"/>
        <w:gridCol w:w="989"/>
        <w:gridCol w:w="852"/>
        <w:gridCol w:w="818"/>
        <w:gridCol w:w="898"/>
        <w:gridCol w:w="11"/>
        <w:gridCol w:w="1161"/>
        <w:gridCol w:w="383"/>
        <w:gridCol w:w="1576"/>
        <w:gridCol w:w="2359"/>
      </w:tblGrid>
      <w:tr w:rsidR="00701B18" w:rsidRPr="00444901" w:rsidTr="00400AEB">
        <w:trPr>
          <w:trHeight w:val="315"/>
        </w:trPr>
        <w:tc>
          <w:tcPr>
            <w:tcW w:w="197" w:type="pct"/>
            <w:vMerge w:val="restart"/>
            <w:shd w:val="clear" w:color="auto" w:fill="auto"/>
            <w:vAlign w:val="center"/>
            <w:hideMark/>
          </w:tcPr>
          <w:p w:rsidR="00701B18" w:rsidRPr="00CA5FB1" w:rsidRDefault="00701B18" w:rsidP="00422728">
            <w:pPr>
              <w:spacing w:after="0" w:line="240" w:lineRule="auto"/>
              <w:ind w:left="30"/>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№п/п</w:t>
            </w:r>
          </w:p>
        </w:tc>
        <w:tc>
          <w:tcPr>
            <w:tcW w:w="1328" w:type="pct"/>
            <w:tcBorders>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1965" w:type="pct"/>
            <w:gridSpan w:val="7"/>
            <w:tcBorders>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1509" w:type="pct"/>
            <w:gridSpan w:val="3"/>
            <w:tcBorders>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9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vAlign w:val="center"/>
            <w:hideMark/>
          </w:tcPr>
          <w:p w:rsidR="00701B18" w:rsidRPr="00444901" w:rsidRDefault="00400AEB" w:rsidP="00406B35">
            <w:pPr>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Должности педагогических        </w:t>
            </w:r>
            <w:r w:rsidRPr="00444901">
              <w:rPr>
                <w:rFonts w:ascii="Times New Roman" w:hAnsi="Times New Roman"/>
                <w:color w:val="000000" w:themeColor="text1"/>
                <w:sz w:val="24"/>
                <w:szCs w:val="24"/>
              </w:rPr>
              <w:br/>
              <w:t>работников</w:t>
            </w:r>
          </w:p>
        </w:tc>
        <w:tc>
          <w:tcPr>
            <w:tcW w:w="1965" w:type="pct"/>
            <w:gridSpan w:val="7"/>
            <w:tcBorders>
              <w:top w:val="nil"/>
              <w:bottom w:val="nil"/>
            </w:tcBorders>
            <w:shd w:val="clear" w:color="auto" w:fill="auto"/>
            <w:vAlign w:val="center"/>
            <w:hideMark/>
          </w:tcPr>
          <w:p w:rsidR="00701B18" w:rsidRPr="00444901" w:rsidRDefault="00701B18" w:rsidP="00CB775A">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Размер ставок заработной платы     </w:t>
            </w:r>
            <w:r w:rsidRPr="00444901">
              <w:rPr>
                <w:rFonts w:ascii="Times New Roman" w:hAnsi="Times New Roman" w:cs="Times New Roman"/>
                <w:color w:val="000000" w:themeColor="text1"/>
                <w:sz w:val="24"/>
                <w:szCs w:val="24"/>
              </w:rPr>
              <w:br/>
              <w:t xml:space="preserve">(должностных окладов) по стажу     </w:t>
            </w:r>
            <w:r w:rsidRPr="00444901">
              <w:rPr>
                <w:rFonts w:ascii="Times New Roman" w:hAnsi="Times New Roman" w:cs="Times New Roman"/>
                <w:color w:val="000000" w:themeColor="text1"/>
                <w:sz w:val="24"/>
                <w:szCs w:val="24"/>
              </w:rPr>
              <w:br/>
              <w:t xml:space="preserve">педагогической работы (работы по   </w:t>
            </w:r>
            <w:r w:rsidRPr="00444901">
              <w:rPr>
                <w:rFonts w:ascii="Times New Roman" w:hAnsi="Times New Roman" w:cs="Times New Roman"/>
                <w:color w:val="000000" w:themeColor="text1"/>
                <w:sz w:val="24"/>
                <w:szCs w:val="24"/>
              </w:rPr>
              <w:br/>
              <w:t>специальности), в рублях</w:t>
            </w:r>
          </w:p>
        </w:tc>
        <w:tc>
          <w:tcPr>
            <w:tcW w:w="1509" w:type="pct"/>
            <w:gridSpan w:val="3"/>
            <w:tcBorders>
              <w:top w:val="nil"/>
              <w:bottom w:val="nil"/>
            </w:tcBorders>
            <w:shd w:val="clear" w:color="auto" w:fill="auto"/>
            <w:hideMark/>
          </w:tcPr>
          <w:p w:rsidR="00701B18" w:rsidRPr="00444901" w:rsidRDefault="00701B18" w:rsidP="00406B35">
            <w:pPr>
              <w:spacing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Размер ставок заработной платы (должностных окладов) по квалификационным категориям, в рублях</w:t>
            </w: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vAlign w:val="center"/>
            <w:hideMark/>
          </w:tcPr>
          <w:p w:rsidR="00701B18" w:rsidRPr="00444901" w:rsidRDefault="00701B18" w:rsidP="00CB775A">
            <w:pPr>
              <w:spacing w:after="0" w:line="240" w:lineRule="auto"/>
              <w:contextualSpacing/>
              <w:jc w:val="center"/>
              <w:rPr>
                <w:color w:val="000000" w:themeColor="text1"/>
              </w:rPr>
            </w:pPr>
          </w:p>
        </w:tc>
        <w:tc>
          <w:tcPr>
            <w:tcW w:w="1965" w:type="pct"/>
            <w:gridSpan w:val="7"/>
            <w:tcBorders>
              <w:top w:val="nil"/>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1509" w:type="pct"/>
            <w:gridSpan w:val="3"/>
            <w:tcBorders>
              <w:top w:val="nil"/>
              <w:bottom w:val="nil"/>
            </w:tcBorders>
            <w:shd w:val="clear" w:color="auto" w:fill="auto"/>
            <w:vAlign w:val="center"/>
            <w:hideMark/>
          </w:tcPr>
          <w:p w:rsidR="00701B18" w:rsidRPr="00444901" w:rsidRDefault="00701B18" w:rsidP="00406B35">
            <w:pPr>
              <w:pStyle w:val="ConsPlusCell"/>
              <w:ind w:right="-72" w:firstLine="709"/>
              <w:contextualSpacing/>
              <w:jc w:val="center"/>
              <w:rPr>
                <w:rFonts w:ascii="Times New Roman" w:hAnsi="Times New Roman" w:cs="Times New Roman"/>
                <w:color w:val="000000" w:themeColor="text1"/>
                <w:sz w:val="24"/>
                <w:szCs w:val="24"/>
              </w:rPr>
            </w:pPr>
          </w:p>
        </w:tc>
      </w:tr>
      <w:tr w:rsidR="00701B18" w:rsidRPr="00444901" w:rsidTr="00400AEB">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1965" w:type="pct"/>
            <w:gridSpan w:val="7"/>
            <w:tcBorders>
              <w:top w:val="nil"/>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1509" w:type="pct"/>
            <w:gridSpan w:val="3"/>
            <w:tcBorders>
              <w:top w:val="nil"/>
              <w:bottom w:val="nil"/>
            </w:tcBorders>
            <w:shd w:val="clear" w:color="auto" w:fill="auto"/>
            <w:vAlign w:val="center"/>
            <w:hideMark/>
          </w:tcPr>
          <w:p w:rsidR="00701B18" w:rsidRPr="00444901" w:rsidRDefault="00701B18" w:rsidP="00406B35">
            <w:pPr>
              <w:pStyle w:val="ConsPlusCell"/>
              <w:ind w:firstLine="709"/>
              <w:contextualSpacing/>
              <w:jc w:val="center"/>
              <w:rPr>
                <w:rFonts w:ascii="Times New Roman" w:hAnsi="Times New Roman" w:cs="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311" w:type="pct"/>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346" w:type="pct"/>
            <w:tcBorders>
              <w:top w:val="nil"/>
            </w:tcBorders>
            <w:shd w:val="clear" w:color="auto" w:fill="auto"/>
            <w:vAlign w:val="center"/>
            <w:hideMark/>
          </w:tcPr>
          <w:p w:rsidR="00701B18" w:rsidRPr="00444901" w:rsidRDefault="00701B18" w:rsidP="00406B35">
            <w:pPr>
              <w:spacing w:line="240" w:lineRule="auto"/>
              <w:ind w:firstLine="709"/>
              <w:contextualSpacing/>
              <w:jc w:val="center"/>
              <w:rPr>
                <w:rFonts w:ascii="Times New Roman" w:hAnsi="Times New Roman"/>
                <w:color w:val="000000" w:themeColor="text1"/>
                <w:sz w:val="24"/>
                <w:szCs w:val="24"/>
              </w:rPr>
            </w:pPr>
          </w:p>
        </w:tc>
        <w:tc>
          <w:tcPr>
            <w:tcW w:w="298" w:type="pct"/>
            <w:tcBorders>
              <w:top w:val="nil"/>
            </w:tcBorders>
            <w:shd w:val="clear" w:color="auto" w:fill="auto"/>
            <w:vAlign w:val="center"/>
            <w:hideMark/>
          </w:tcPr>
          <w:p w:rsidR="00701B18" w:rsidRPr="00444901" w:rsidRDefault="00701B18" w:rsidP="00406B35">
            <w:pPr>
              <w:spacing w:line="240" w:lineRule="auto"/>
              <w:ind w:firstLine="709"/>
              <w:contextualSpacing/>
              <w:jc w:val="center"/>
              <w:rPr>
                <w:rFonts w:ascii="Times New Roman" w:hAnsi="Times New Roman"/>
                <w:color w:val="000000" w:themeColor="text1"/>
                <w:sz w:val="24"/>
                <w:szCs w:val="24"/>
              </w:rPr>
            </w:pPr>
          </w:p>
        </w:tc>
        <w:tc>
          <w:tcPr>
            <w:tcW w:w="286" w:type="pct"/>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314" w:type="pct"/>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410" w:type="pct"/>
            <w:gridSpan w:val="2"/>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685" w:type="pct"/>
            <w:gridSpan w:val="2"/>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tcBorders>
            <w:shd w:val="clear" w:color="auto" w:fill="auto"/>
            <w:vAlign w:val="center"/>
            <w:hideMark/>
          </w:tcPr>
          <w:p w:rsidR="00701B18" w:rsidRPr="00444901" w:rsidRDefault="00701B18" w:rsidP="00CB775A">
            <w:pPr>
              <w:spacing w:after="0" w:line="240" w:lineRule="auto"/>
              <w:ind w:left="-123" w:firstLine="832"/>
              <w:contextualSpacing/>
              <w:jc w:val="center"/>
              <w:rPr>
                <w:rFonts w:ascii="Times New Roman" w:hAnsi="Times New Roman"/>
                <w:color w:val="000000" w:themeColor="text1"/>
                <w:sz w:val="24"/>
                <w:szCs w:val="24"/>
              </w:rPr>
            </w:pPr>
          </w:p>
        </w:tc>
      </w:tr>
      <w:tr w:rsidR="00701B18" w:rsidRPr="00444901" w:rsidTr="00400AEB">
        <w:trPr>
          <w:trHeight w:val="46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bottom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311" w:type="pct"/>
            <w:tcBorders>
              <w:bottom w:val="nil"/>
            </w:tcBorders>
            <w:shd w:val="clear" w:color="auto" w:fill="auto"/>
            <w:vAlign w:val="center"/>
            <w:hideMark/>
          </w:tcPr>
          <w:p w:rsidR="00701B18" w:rsidRPr="00444901" w:rsidRDefault="00701B18" w:rsidP="00CB775A">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0 </w:t>
            </w:r>
            <w:r w:rsidRPr="00444901">
              <w:rPr>
                <w:rFonts w:ascii="Times New Roman" w:hAnsi="Times New Roman" w:cs="Times New Roman"/>
                <w:color w:val="000000" w:themeColor="text1"/>
                <w:sz w:val="24"/>
                <w:szCs w:val="24"/>
              </w:rPr>
              <w:br/>
              <w:t xml:space="preserve">до 3 </w:t>
            </w:r>
            <w:r w:rsidRPr="00444901">
              <w:rPr>
                <w:rFonts w:ascii="Times New Roman" w:hAnsi="Times New Roman" w:cs="Times New Roman"/>
                <w:color w:val="000000" w:themeColor="text1"/>
                <w:sz w:val="24"/>
                <w:szCs w:val="24"/>
              </w:rPr>
              <w:br/>
              <w:t>лет</w:t>
            </w:r>
          </w:p>
        </w:tc>
        <w:tc>
          <w:tcPr>
            <w:tcW w:w="346" w:type="pct"/>
            <w:tcBorders>
              <w:bottom w:val="nil"/>
            </w:tcBorders>
            <w:shd w:val="clear" w:color="auto" w:fill="auto"/>
            <w:vAlign w:val="center"/>
            <w:hideMark/>
          </w:tcPr>
          <w:p w:rsidR="00701B18" w:rsidRPr="00444901" w:rsidRDefault="00701B18" w:rsidP="00CB775A">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3 </w:t>
            </w:r>
            <w:r w:rsidRPr="00444901">
              <w:rPr>
                <w:rFonts w:ascii="Times New Roman" w:hAnsi="Times New Roman" w:cs="Times New Roman"/>
                <w:color w:val="000000" w:themeColor="text1"/>
                <w:sz w:val="24"/>
                <w:szCs w:val="24"/>
              </w:rPr>
              <w:br/>
              <w:t xml:space="preserve">до 5 </w:t>
            </w:r>
            <w:r w:rsidRPr="00444901">
              <w:rPr>
                <w:rFonts w:ascii="Times New Roman" w:hAnsi="Times New Roman" w:cs="Times New Roman"/>
                <w:color w:val="000000" w:themeColor="text1"/>
                <w:sz w:val="24"/>
                <w:szCs w:val="24"/>
              </w:rPr>
              <w:br/>
              <w:t>лет</w:t>
            </w:r>
          </w:p>
        </w:tc>
        <w:tc>
          <w:tcPr>
            <w:tcW w:w="298" w:type="pct"/>
            <w:tcBorders>
              <w:bottom w:val="nil"/>
            </w:tcBorders>
            <w:shd w:val="clear" w:color="auto" w:fill="auto"/>
            <w:vAlign w:val="center"/>
            <w:hideMark/>
          </w:tcPr>
          <w:p w:rsidR="00701B18" w:rsidRPr="00444901" w:rsidRDefault="00701B18" w:rsidP="00CB775A">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5 </w:t>
            </w:r>
            <w:r w:rsidRPr="00444901">
              <w:rPr>
                <w:rFonts w:ascii="Times New Roman" w:hAnsi="Times New Roman" w:cs="Times New Roman"/>
                <w:color w:val="000000" w:themeColor="text1"/>
                <w:sz w:val="24"/>
                <w:szCs w:val="24"/>
              </w:rPr>
              <w:br/>
              <w:t>до 10</w:t>
            </w:r>
            <w:r w:rsidRPr="00444901">
              <w:rPr>
                <w:rFonts w:ascii="Times New Roman" w:hAnsi="Times New Roman" w:cs="Times New Roman"/>
                <w:color w:val="000000" w:themeColor="text1"/>
                <w:sz w:val="24"/>
                <w:szCs w:val="24"/>
              </w:rPr>
              <w:br/>
              <w:t>лет</w:t>
            </w:r>
          </w:p>
        </w:tc>
        <w:tc>
          <w:tcPr>
            <w:tcW w:w="286" w:type="pct"/>
            <w:tcBorders>
              <w:bottom w:val="nil"/>
            </w:tcBorders>
            <w:shd w:val="clear" w:color="auto" w:fill="auto"/>
            <w:vAlign w:val="center"/>
            <w:hideMark/>
          </w:tcPr>
          <w:p w:rsidR="00701B18" w:rsidRPr="00444901" w:rsidRDefault="00CB775A" w:rsidP="00CB775A">
            <w:pPr>
              <w:pStyle w:val="ConsPlusCell"/>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701B18" w:rsidRPr="00444901">
              <w:rPr>
                <w:rFonts w:ascii="Times New Roman" w:hAnsi="Times New Roman" w:cs="Times New Roman"/>
                <w:color w:val="000000" w:themeColor="text1"/>
                <w:sz w:val="24"/>
                <w:szCs w:val="24"/>
              </w:rPr>
              <w:t>т 10</w:t>
            </w:r>
            <w:r w:rsidR="00701B18" w:rsidRPr="00444901">
              <w:rPr>
                <w:rFonts w:ascii="Times New Roman" w:hAnsi="Times New Roman" w:cs="Times New Roman"/>
                <w:color w:val="000000" w:themeColor="text1"/>
                <w:sz w:val="24"/>
                <w:szCs w:val="24"/>
              </w:rPr>
              <w:br/>
              <w:t>до 15</w:t>
            </w:r>
            <w:r w:rsidR="00701B18" w:rsidRPr="00444901">
              <w:rPr>
                <w:rFonts w:ascii="Times New Roman" w:hAnsi="Times New Roman" w:cs="Times New Roman"/>
                <w:color w:val="000000" w:themeColor="text1"/>
                <w:sz w:val="24"/>
                <w:szCs w:val="24"/>
              </w:rPr>
              <w:br/>
              <w:t>лет</w:t>
            </w:r>
          </w:p>
        </w:tc>
        <w:tc>
          <w:tcPr>
            <w:tcW w:w="314" w:type="pct"/>
            <w:tcBorders>
              <w:bottom w:val="nil"/>
            </w:tcBorders>
            <w:shd w:val="clear" w:color="auto" w:fill="auto"/>
            <w:vAlign w:val="center"/>
            <w:hideMark/>
          </w:tcPr>
          <w:p w:rsidR="00701B18" w:rsidRPr="00444901" w:rsidRDefault="00CB775A" w:rsidP="00CB775A">
            <w:pPr>
              <w:pStyle w:val="ConsPlusCell"/>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701B18" w:rsidRPr="00444901">
              <w:rPr>
                <w:rFonts w:ascii="Times New Roman" w:hAnsi="Times New Roman" w:cs="Times New Roman"/>
                <w:color w:val="000000" w:themeColor="text1"/>
                <w:sz w:val="24"/>
                <w:szCs w:val="24"/>
              </w:rPr>
              <w:t>т 15</w:t>
            </w:r>
            <w:r w:rsidR="00701B18" w:rsidRPr="00444901">
              <w:rPr>
                <w:rFonts w:ascii="Times New Roman" w:hAnsi="Times New Roman" w:cs="Times New Roman"/>
                <w:color w:val="000000" w:themeColor="text1"/>
                <w:sz w:val="24"/>
                <w:szCs w:val="24"/>
              </w:rPr>
              <w:br/>
              <w:t>до 20</w:t>
            </w:r>
            <w:r w:rsidR="00701B18" w:rsidRPr="00444901">
              <w:rPr>
                <w:rFonts w:ascii="Times New Roman" w:hAnsi="Times New Roman" w:cs="Times New Roman"/>
                <w:color w:val="000000" w:themeColor="text1"/>
                <w:sz w:val="24"/>
                <w:szCs w:val="24"/>
              </w:rPr>
              <w:br/>
              <w:t>лет</w:t>
            </w:r>
          </w:p>
        </w:tc>
        <w:tc>
          <w:tcPr>
            <w:tcW w:w="410" w:type="pct"/>
            <w:gridSpan w:val="2"/>
            <w:tcBorders>
              <w:bottom w:val="nil"/>
            </w:tcBorders>
            <w:shd w:val="clear" w:color="auto" w:fill="auto"/>
            <w:vAlign w:val="center"/>
            <w:hideMark/>
          </w:tcPr>
          <w:p w:rsidR="00701B18" w:rsidRPr="00444901" w:rsidRDefault="00701B18" w:rsidP="00CB775A">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свыше</w:t>
            </w:r>
            <w:r w:rsidRPr="00444901">
              <w:rPr>
                <w:rFonts w:ascii="Times New Roman" w:hAnsi="Times New Roman" w:cs="Times New Roman"/>
                <w:color w:val="000000" w:themeColor="text1"/>
                <w:sz w:val="24"/>
                <w:szCs w:val="24"/>
              </w:rPr>
              <w:br/>
              <w:t xml:space="preserve">20   </w:t>
            </w:r>
            <w:r w:rsidRPr="00444901">
              <w:rPr>
                <w:rFonts w:ascii="Times New Roman" w:hAnsi="Times New Roman" w:cs="Times New Roman"/>
                <w:color w:val="000000" w:themeColor="text1"/>
                <w:sz w:val="24"/>
                <w:szCs w:val="24"/>
              </w:rPr>
              <w:br/>
              <w:t>лет</w:t>
            </w:r>
          </w:p>
        </w:tc>
        <w:tc>
          <w:tcPr>
            <w:tcW w:w="685" w:type="pct"/>
            <w:gridSpan w:val="2"/>
            <w:tcBorders>
              <w:bottom w:val="nil"/>
            </w:tcBorders>
            <w:shd w:val="clear" w:color="auto" w:fill="auto"/>
            <w:vAlign w:val="center"/>
            <w:hideMark/>
          </w:tcPr>
          <w:p w:rsidR="00CB775A" w:rsidRDefault="00701B18" w:rsidP="00CB775A">
            <w:pPr>
              <w:pStyle w:val="ConsPlusCell"/>
              <w:ind w:right="-72" w:hanging="11"/>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Первая</w:t>
            </w:r>
            <w:r w:rsidRPr="00444901">
              <w:rPr>
                <w:rFonts w:ascii="Times New Roman" w:hAnsi="Times New Roman" w:cs="Times New Roman"/>
                <w:color w:val="000000" w:themeColor="text1"/>
                <w:sz w:val="24"/>
                <w:szCs w:val="24"/>
              </w:rPr>
              <w:br/>
            </w:r>
            <w:proofErr w:type="spellStart"/>
            <w:r w:rsidRPr="00444901">
              <w:rPr>
                <w:rFonts w:ascii="Times New Roman" w:hAnsi="Times New Roman" w:cs="Times New Roman"/>
                <w:color w:val="000000" w:themeColor="text1"/>
                <w:sz w:val="24"/>
                <w:szCs w:val="24"/>
              </w:rPr>
              <w:t>квалификацион</w:t>
            </w:r>
            <w:proofErr w:type="spellEnd"/>
            <w:r w:rsidR="00CB775A">
              <w:rPr>
                <w:rFonts w:ascii="Times New Roman" w:hAnsi="Times New Roman" w:cs="Times New Roman"/>
                <w:color w:val="000000" w:themeColor="text1"/>
                <w:sz w:val="24"/>
                <w:szCs w:val="24"/>
              </w:rPr>
              <w:t>-</w:t>
            </w:r>
          </w:p>
          <w:p w:rsidR="00701B18" w:rsidRPr="00444901" w:rsidRDefault="00701B18" w:rsidP="00CB775A">
            <w:pPr>
              <w:pStyle w:val="ConsPlusCell"/>
              <w:ind w:right="-72" w:hanging="11"/>
              <w:contextualSpacing/>
              <w:jc w:val="center"/>
              <w:rPr>
                <w:rFonts w:ascii="Times New Roman" w:hAnsi="Times New Roman" w:cs="Times New Roman"/>
                <w:color w:val="000000" w:themeColor="text1"/>
                <w:sz w:val="24"/>
                <w:szCs w:val="24"/>
              </w:rPr>
            </w:pPr>
            <w:proofErr w:type="spellStart"/>
            <w:r w:rsidRPr="00444901">
              <w:rPr>
                <w:rFonts w:ascii="Times New Roman" w:hAnsi="Times New Roman" w:cs="Times New Roman"/>
                <w:color w:val="000000" w:themeColor="text1"/>
                <w:sz w:val="24"/>
                <w:szCs w:val="24"/>
              </w:rPr>
              <w:t>ная</w:t>
            </w:r>
            <w:proofErr w:type="spellEnd"/>
            <w:r w:rsidRPr="00444901">
              <w:rPr>
                <w:rFonts w:ascii="Times New Roman" w:hAnsi="Times New Roman" w:cs="Times New Roman"/>
                <w:color w:val="000000" w:themeColor="text1"/>
                <w:sz w:val="24"/>
                <w:szCs w:val="24"/>
              </w:rPr>
              <w:t xml:space="preserve">   </w:t>
            </w:r>
            <w:r w:rsidRPr="00444901">
              <w:rPr>
                <w:rFonts w:ascii="Times New Roman" w:hAnsi="Times New Roman" w:cs="Times New Roman"/>
                <w:color w:val="000000" w:themeColor="text1"/>
                <w:sz w:val="24"/>
                <w:szCs w:val="24"/>
              </w:rPr>
              <w:br/>
              <w:t>категория</w:t>
            </w:r>
          </w:p>
        </w:tc>
        <w:tc>
          <w:tcPr>
            <w:tcW w:w="825" w:type="pct"/>
            <w:tcBorders>
              <w:bottom w:val="nil"/>
            </w:tcBorders>
            <w:shd w:val="clear" w:color="auto" w:fill="auto"/>
            <w:vAlign w:val="center"/>
            <w:hideMark/>
          </w:tcPr>
          <w:p w:rsidR="00701B18" w:rsidRPr="00444901" w:rsidRDefault="00701B18" w:rsidP="00CB775A">
            <w:pPr>
              <w:pStyle w:val="ConsPlusCell"/>
              <w:ind w:firstLine="19"/>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Высшая    </w:t>
            </w:r>
            <w:r w:rsidRPr="00444901">
              <w:rPr>
                <w:rFonts w:ascii="Times New Roman" w:hAnsi="Times New Roman" w:cs="Times New Roman"/>
                <w:color w:val="000000" w:themeColor="text1"/>
                <w:sz w:val="24"/>
                <w:szCs w:val="24"/>
              </w:rPr>
              <w:br/>
              <w:t xml:space="preserve">квалификационная   </w:t>
            </w:r>
            <w:r w:rsidRPr="00444901">
              <w:rPr>
                <w:rFonts w:ascii="Times New Roman" w:hAnsi="Times New Roman" w:cs="Times New Roman"/>
                <w:color w:val="000000" w:themeColor="text1"/>
                <w:sz w:val="24"/>
                <w:szCs w:val="24"/>
              </w:rPr>
              <w:br/>
              <w:t>категория</w:t>
            </w:r>
          </w:p>
        </w:tc>
      </w:tr>
      <w:tr w:rsidR="00701B18" w:rsidRPr="00444901" w:rsidTr="00400AEB">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311" w:type="pct"/>
            <w:tcBorders>
              <w:top w:val="nil"/>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346" w:type="pct"/>
            <w:tcBorders>
              <w:top w:val="nil"/>
              <w:bottom w:val="nil"/>
            </w:tcBorders>
            <w:shd w:val="clear" w:color="auto" w:fill="auto"/>
            <w:vAlign w:val="center"/>
            <w:hideMark/>
          </w:tcPr>
          <w:p w:rsidR="00701B18" w:rsidRPr="00444901" w:rsidRDefault="00701B18" w:rsidP="00406B35">
            <w:pPr>
              <w:pStyle w:val="ConsPlusCell"/>
              <w:ind w:firstLine="709"/>
              <w:contextualSpacing/>
              <w:jc w:val="center"/>
              <w:rPr>
                <w:rFonts w:ascii="Times New Roman" w:hAnsi="Times New Roman" w:cs="Times New Roman"/>
                <w:color w:val="000000" w:themeColor="text1"/>
                <w:sz w:val="24"/>
                <w:szCs w:val="24"/>
              </w:rPr>
            </w:pPr>
          </w:p>
        </w:tc>
        <w:tc>
          <w:tcPr>
            <w:tcW w:w="298" w:type="pct"/>
            <w:tcBorders>
              <w:top w:val="nil"/>
              <w:bottom w:val="nil"/>
            </w:tcBorders>
            <w:shd w:val="clear" w:color="auto" w:fill="auto"/>
            <w:vAlign w:val="center"/>
            <w:hideMark/>
          </w:tcPr>
          <w:p w:rsidR="00701B18" w:rsidRPr="00444901" w:rsidRDefault="00701B18" w:rsidP="00406B35">
            <w:pPr>
              <w:pStyle w:val="ConsPlusCell"/>
              <w:ind w:firstLine="709"/>
              <w:contextualSpacing/>
              <w:jc w:val="center"/>
              <w:rPr>
                <w:rFonts w:ascii="Times New Roman" w:hAnsi="Times New Roman" w:cs="Times New Roman"/>
                <w:color w:val="000000" w:themeColor="text1"/>
                <w:sz w:val="24"/>
                <w:szCs w:val="24"/>
              </w:rPr>
            </w:pPr>
          </w:p>
        </w:tc>
        <w:tc>
          <w:tcPr>
            <w:tcW w:w="286" w:type="pct"/>
            <w:tcBorders>
              <w:top w:val="nil"/>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314" w:type="pct"/>
            <w:tcBorders>
              <w:top w:val="nil"/>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410" w:type="pct"/>
            <w:gridSpan w:val="2"/>
            <w:tcBorders>
              <w:top w:val="nil"/>
              <w:bottom w:val="nil"/>
            </w:tcBorders>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685" w:type="pct"/>
            <w:gridSpan w:val="2"/>
            <w:tcBorders>
              <w:top w:val="nil"/>
              <w:bottom w:val="nil"/>
            </w:tcBorders>
            <w:shd w:val="clear" w:color="auto" w:fill="auto"/>
            <w:vAlign w:val="center"/>
            <w:hideMark/>
          </w:tcPr>
          <w:p w:rsidR="00701B18" w:rsidRPr="00444901" w:rsidRDefault="00701B18" w:rsidP="00CB775A">
            <w:pPr>
              <w:spacing w:after="0" w:line="240" w:lineRule="auto"/>
              <w:ind w:hanging="11"/>
              <w:contextualSpacing/>
              <w:jc w:val="center"/>
              <w:rPr>
                <w:rFonts w:ascii="Times New Roman" w:hAnsi="Times New Roman"/>
                <w:color w:val="000000" w:themeColor="text1"/>
                <w:sz w:val="24"/>
                <w:szCs w:val="24"/>
              </w:rPr>
            </w:pPr>
          </w:p>
        </w:tc>
        <w:tc>
          <w:tcPr>
            <w:tcW w:w="825" w:type="pct"/>
            <w:tcBorders>
              <w:top w:val="nil"/>
              <w:bottom w:val="nil"/>
            </w:tcBorders>
            <w:shd w:val="clear" w:color="auto" w:fill="auto"/>
            <w:vAlign w:val="center"/>
            <w:hideMark/>
          </w:tcPr>
          <w:p w:rsidR="00701B18" w:rsidRPr="00444901" w:rsidRDefault="00701B18" w:rsidP="00CB775A">
            <w:pPr>
              <w:spacing w:after="0" w:line="240" w:lineRule="auto"/>
              <w:ind w:firstLine="19"/>
              <w:contextualSpacing/>
              <w:jc w:val="center"/>
              <w:rPr>
                <w:rFonts w:ascii="Times New Roman" w:hAnsi="Times New Roman"/>
                <w:color w:val="000000" w:themeColor="text1"/>
                <w:sz w:val="24"/>
                <w:szCs w:val="24"/>
              </w:rPr>
            </w:pPr>
          </w:p>
        </w:tc>
      </w:tr>
      <w:tr w:rsidR="00701B18" w:rsidRPr="00444901" w:rsidTr="00400AEB">
        <w:trPr>
          <w:trHeight w:val="6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311" w:type="pct"/>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346" w:type="pct"/>
            <w:tcBorders>
              <w:top w:val="nil"/>
            </w:tcBorders>
            <w:shd w:val="clear" w:color="auto" w:fill="auto"/>
            <w:vAlign w:val="center"/>
            <w:hideMark/>
          </w:tcPr>
          <w:p w:rsidR="00701B18" w:rsidRPr="00444901" w:rsidRDefault="00701B18" w:rsidP="00406B35">
            <w:pPr>
              <w:spacing w:line="240" w:lineRule="auto"/>
              <w:ind w:firstLine="709"/>
              <w:contextualSpacing/>
              <w:jc w:val="center"/>
              <w:rPr>
                <w:rFonts w:ascii="Times New Roman" w:hAnsi="Times New Roman"/>
                <w:color w:val="000000" w:themeColor="text1"/>
                <w:sz w:val="24"/>
                <w:szCs w:val="24"/>
              </w:rPr>
            </w:pPr>
          </w:p>
        </w:tc>
        <w:tc>
          <w:tcPr>
            <w:tcW w:w="298" w:type="pct"/>
            <w:tcBorders>
              <w:top w:val="nil"/>
            </w:tcBorders>
            <w:shd w:val="clear" w:color="auto" w:fill="auto"/>
            <w:vAlign w:val="center"/>
            <w:hideMark/>
          </w:tcPr>
          <w:p w:rsidR="00701B18" w:rsidRPr="00444901" w:rsidRDefault="00701B18" w:rsidP="00406B35">
            <w:pPr>
              <w:spacing w:line="240" w:lineRule="auto"/>
              <w:ind w:firstLine="709"/>
              <w:contextualSpacing/>
              <w:jc w:val="center"/>
              <w:rPr>
                <w:rFonts w:ascii="Times New Roman" w:hAnsi="Times New Roman"/>
                <w:color w:val="000000" w:themeColor="text1"/>
                <w:sz w:val="24"/>
                <w:szCs w:val="24"/>
              </w:rPr>
            </w:pPr>
          </w:p>
        </w:tc>
        <w:tc>
          <w:tcPr>
            <w:tcW w:w="286" w:type="pct"/>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314" w:type="pct"/>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410" w:type="pct"/>
            <w:gridSpan w:val="2"/>
            <w:tcBorders>
              <w:top w:val="nil"/>
            </w:tcBorders>
            <w:shd w:val="clear" w:color="auto" w:fill="auto"/>
            <w:vAlign w:val="center"/>
            <w:hideMark/>
          </w:tcPr>
          <w:p w:rsidR="00701B18" w:rsidRPr="00444901" w:rsidRDefault="00701B18" w:rsidP="00406B35">
            <w:pPr>
              <w:spacing w:after="0" w:line="240" w:lineRule="auto"/>
              <w:ind w:firstLine="709"/>
              <w:contextualSpacing/>
              <w:jc w:val="center"/>
              <w:rPr>
                <w:color w:val="000000" w:themeColor="text1"/>
              </w:rPr>
            </w:pPr>
          </w:p>
        </w:tc>
        <w:tc>
          <w:tcPr>
            <w:tcW w:w="685" w:type="pct"/>
            <w:gridSpan w:val="2"/>
            <w:tcBorders>
              <w:top w:val="nil"/>
            </w:tcBorders>
            <w:shd w:val="clear" w:color="auto" w:fill="auto"/>
            <w:vAlign w:val="center"/>
            <w:hideMark/>
          </w:tcPr>
          <w:p w:rsidR="00701B18" w:rsidRPr="00444901" w:rsidRDefault="00701B18" w:rsidP="00CB775A">
            <w:pPr>
              <w:spacing w:after="0" w:line="240" w:lineRule="auto"/>
              <w:ind w:hanging="11"/>
              <w:contextualSpacing/>
              <w:jc w:val="center"/>
              <w:rPr>
                <w:rFonts w:ascii="Times New Roman" w:hAnsi="Times New Roman"/>
                <w:color w:val="000000" w:themeColor="text1"/>
                <w:sz w:val="24"/>
                <w:szCs w:val="24"/>
              </w:rPr>
            </w:pPr>
          </w:p>
        </w:tc>
        <w:tc>
          <w:tcPr>
            <w:tcW w:w="825" w:type="pct"/>
            <w:tcBorders>
              <w:top w:val="nil"/>
            </w:tcBorders>
            <w:shd w:val="clear" w:color="auto" w:fill="auto"/>
            <w:vAlign w:val="center"/>
            <w:hideMark/>
          </w:tcPr>
          <w:p w:rsidR="00701B18" w:rsidRPr="00444901" w:rsidRDefault="00701B18" w:rsidP="00CB775A">
            <w:pPr>
              <w:spacing w:after="0" w:line="240" w:lineRule="auto"/>
              <w:ind w:firstLine="19"/>
              <w:contextualSpacing/>
              <w:jc w:val="center"/>
              <w:rPr>
                <w:rFonts w:ascii="Times New Roman" w:hAnsi="Times New Roman"/>
                <w:color w:val="000000" w:themeColor="text1"/>
                <w:sz w:val="24"/>
                <w:szCs w:val="24"/>
              </w:rPr>
            </w:pPr>
          </w:p>
        </w:tc>
      </w:tr>
      <w:tr w:rsidR="00701B18" w:rsidRPr="00444901" w:rsidTr="00CB0E5E">
        <w:trPr>
          <w:trHeight w:val="330"/>
        </w:trPr>
        <w:tc>
          <w:tcPr>
            <w:tcW w:w="197" w:type="pct"/>
            <w:shd w:val="clear" w:color="auto" w:fill="auto"/>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w:t>
            </w:r>
          </w:p>
        </w:tc>
        <w:tc>
          <w:tcPr>
            <w:tcW w:w="1328" w:type="pct"/>
            <w:shd w:val="clear" w:color="auto" w:fill="auto"/>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w:t>
            </w:r>
          </w:p>
        </w:tc>
        <w:tc>
          <w:tcPr>
            <w:tcW w:w="311" w:type="pct"/>
            <w:shd w:val="clear" w:color="auto" w:fill="auto"/>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3</w:t>
            </w:r>
          </w:p>
        </w:tc>
        <w:tc>
          <w:tcPr>
            <w:tcW w:w="346" w:type="pct"/>
            <w:shd w:val="clear" w:color="auto" w:fill="auto"/>
            <w:vAlign w:val="center"/>
            <w:hideMark/>
          </w:tcPr>
          <w:p w:rsidR="00701B18" w:rsidRPr="00444901" w:rsidRDefault="00701B18" w:rsidP="00CB775A">
            <w:pPr>
              <w:pStyle w:val="ConsPlusCell"/>
              <w:ind w:right="-72"/>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4</w:t>
            </w:r>
          </w:p>
        </w:tc>
        <w:tc>
          <w:tcPr>
            <w:tcW w:w="298" w:type="pct"/>
            <w:shd w:val="clear" w:color="auto" w:fill="auto"/>
            <w:vAlign w:val="center"/>
            <w:hideMark/>
          </w:tcPr>
          <w:p w:rsidR="00701B18" w:rsidRPr="00444901" w:rsidRDefault="00701B18" w:rsidP="00CB775A">
            <w:pPr>
              <w:pStyle w:val="ConsPlusCell"/>
              <w:ind w:right="-72"/>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5</w:t>
            </w:r>
          </w:p>
        </w:tc>
        <w:tc>
          <w:tcPr>
            <w:tcW w:w="286" w:type="pct"/>
            <w:shd w:val="clear" w:color="auto" w:fill="auto"/>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6</w:t>
            </w:r>
          </w:p>
        </w:tc>
        <w:tc>
          <w:tcPr>
            <w:tcW w:w="314" w:type="pct"/>
            <w:shd w:val="clear" w:color="auto" w:fill="auto"/>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7</w:t>
            </w:r>
          </w:p>
        </w:tc>
        <w:tc>
          <w:tcPr>
            <w:tcW w:w="410" w:type="pct"/>
            <w:gridSpan w:val="2"/>
            <w:shd w:val="clear" w:color="auto" w:fill="auto"/>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8</w:t>
            </w:r>
          </w:p>
        </w:tc>
        <w:tc>
          <w:tcPr>
            <w:tcW w:w="685" w:type="pct"/>
            <w:gridSpan w:val="2"/>
            <w:shd w:val="clear" w:color="auto" w:fill="auto"/>
            <w:vAlign w:val="center"/>
            <w:hideMark/>
          </w:tcPr>
          <w:p w:rsidR="00701B18" w:rsidRPr="00444901" w:rsidRDefault="00701B18" w:rsidP="00CB775A">
            <w:pPr>
              <w:spacing w:after="0" w:line="240" w:lineRule="auto"/>
              <w:ind w:hanging="11"/>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9</w:t>
            </w:r>
          </w:p>
        </w:tc>
        <w:tc>
          <w:tcPr>
            <w:tcW w:w="825" w:type="pct"/>
            <w:shd w:val="clear" w:color="auto" w:fill="auto"/>
            <w:vAlign w:val="center"/>
            <w:hideMark/>
          </w:tcPr>
          <w:p w:rsidR="00701B18" w:rsidRPr="00444901" w:rsidRDefault="00701B18" w:rsidP="00CB775A">
            <w:pPr>
              <w:spacing w:after="0" w:line="240" w:lineRule="auto"/>
              <w:ind w:firstLine="1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10</w:t>
            </w: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w:t>
            </w:r>
          </w:p>
        </w:tc>
        <w:tc>
          <w:tcPr>
            <w:tcW w:w="4802" w:type="pct"/>
            <w:gridSpan w:val="11"/>
            <w:vMerge w:val="restart"/>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имеющие высшее образование по программам специалиста и магистратуры: </w:t>
            </w:r>
          </w:p>
        </w:tc>
      </w:tr>
      <w:tr w:rsidR="00701B18" w:rsidRPr="00444901" w:rsidTr="00CB0E5E">
        <w:trPr>
          <w:trHeight w:val="450"/>
        </w:trPr>
        <w:tc>
          <w:tcPr>
            <w:tcW w:w="197" w:type="pct"/>
            <w:vMerge/>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p>
        </w:tc>
        <w:tc>
          <w:tcPr>
            <w:tcW w:w="4802" w:type="pct"/>
            <w:gridSpan w:val="11"/>
            <w:vMerge/>
            <w:vAlign w:val="center"/>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p>
        </w:tc>
      </w:tr>
      <w:tr w:rsidR="00701B18" w:rsidRPr="00444901" w:rsidTr="00400AEB">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1.1.</w:t>
            </w:r>
          </w:p>
        </w:tc>
        <w:tc>
          <w:tcPr>
            <w:tcW w:w="4802" w:type="pct"/>
            <w:gridSpan w:val="11"/>
            <w:tcBorders>
              <w:bottom w:val="nil"/>
            </w:tcBorders>
            <w:shd w:val="clear" w:color="auto" w:fill="auto"/>
            <w:hideMark/>
          </w:tcPr>
          <w:p w:rsidR="00701B18"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работающие в дошкольных группах образовательных учреждений, реализующих образовательную программу дошкольного образования:     </w:t>
            </w:r>
          </w:p>
          <w:p w:rsidR="00400AEB" w:rsidRPr="00444901" w:rsidRDefault="00400AEB" w:rsidP="00CB775A">
            <w:pPr>
              <w:spacing w:after="0" w:line="240" w:lineRule="auto"/>
              <w:contextualSpacing/>
              <w:rPr>
                <w:rFonts w:ascii="Times New Roman" w:hAnsi="Times New Roman"/>
                <w:color w:val="000000" w:themeColor="text1"/>
                <w:sz w:val="24"/>
                <w:szCs w:val="24"/>
              </w:rPr>
            </w:pPr>
          </w:p>
        </w:tc>
      </w:tr>
      <w:tr w:rsidR="00701B18" w:rsidRPr="00444901" w:rsidTr="00400AEB">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4802" w:type="pct"/>
            <w:gridSpan w:val="11"/>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701B18" w:rsidRPr="00444901" w:rsidTr="00CB0E5E">
        <w:trPr>
          <w:trHeight w:val="315"/>
        </w:trPr>
        <w:tc>
          <w:tcPr>
            <w:tcW w:w="197" w:type="pct"/>
            <w:vMerge w:val="restart"/>
            <w:shd w:val="clear" w:color="auto" w:fill="auto"/>
            <w:hideMark/>
          </w:tcPr>
          <w:p w:rsidR="00701B18" w:rsidRPr="00CA5FB1" w:rsidRDefault="00701B18" w:rsidP="00882DCF">
            <w:pPr>
              <w:spacing w:after="0" w:line="240" w:lineRule="auto"/>
              <w:contextualSpacing/>
              <w:jc w:val="both"/>
              <w:rPr>
                <w:rFonts w:ascii="Times New Roman" w:hAnsi="Times New Roman"/>
                <w:color w:val="000000" w:themeColor="text1"/>
                <w:sz w:val="14"/>
                <w:szCs w:val="14"/>
              </w:rPr>
            </w:pPr>
            <w:r w:rsidRPr="00CA5FB1">
              <w:rPr>
                <w:rFonts w:ascii="Times New Roman" w:hAnsi="Times New Roman"/>
                <w:color w:val="000000" w:themeColor="text1"/>
                <w:sz w:val="14"/>
                <w:szCs w:val="14"/>
              </w:rPr>
              <w:t>1.1.1.</w:t>
            </w:r>
          </w:p>
        </w:tc>
        <w:tc>
          <w:tcPr>
            <w:tcW w:w="1328" w:type="pct"/>
            <w:vMerge w:val="restart"/>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дефектолог, 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     </w:t>
            </w:r>
          </w:p>
        </w:tc>
        <w:tc>
          <w:tcPr>
            <w:tcW w:w="311" w:type="pct"/>
            <w:vMerge w:val="restar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17805</w:t>
            </w:r>
          </w:p>
        </w:tc>
        <w:tc>
          <w:tcPr>
            <w:tcW w:w="346" w:type="pct"/>
            <w:vMerge w:val="restart"/>
            <w:shd w:val="clear" w:color="auto" w:fill="auto"/>
            <w:hideMark/>
          </w:tcPr>
          <w:p w:rsidR="00CB775A" w:rsidRDefault="00CB775A" w:rsidP="00CB775A">
            <w:pPr>
              <w:spacing w:after="0" w:line="240" w:lineRule="auto"/>
              <w:ind w:firstLine="709"/>
              <w:contextualSpacing/>
              <w:jc w:val="center"/>
              <w:rPr>
                <w:rFonts w:ascii="Times New Roman" w:hAnsi="Times New Roman"/>
                <w:color w:val="000000" w:themeColor="text1"/>
                <w:sz w:val="24"/>
                <w:szCs w:val="24"/>
              </w:rPr>
            </w:pPr>
          </w:p>
          <w:p w:rsidR="00701B18" w:rsidRPr="00444901" w:rsidRDefault="00CB775A" w:rsidP="00CB775A">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701B18" w:rsidRPr="00444901">
              <w:rPr>
                <w:rFonts w:ascii="Times New Roman" w:hAnsi="Times New Roman"/>
                <w:color w:val="000000" w:themeColor="text1"/>
                <w:sz w:val="24"/>
                <w:szCs w:val="24"/>
              </w:rPr>
              <w:t>9560</w:t>
            </w:r>
          </w:p>
        </w:tc>
        <w:tc>
          <w:tcPr>
            <w:tcW w:w="298" w:type="pct"/>
            <w:vMerge w:val="restar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21450</w:t>
            </w:r>
          </w:p>
        </w:tc>
        <w:tc>
          <w:tcPr>
            <w:tcW w:w="286" w:type="pct"/>
            <w:vMerge w:val="restar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23530</w:t>
            </w:r>
          </w:p>
        </w:tc>
        <w:tc>
          <w:tcPr>
            <w:tcW w:w="314" w:type="pct"/>
            <w:vMerge w:val="restar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24280</w:t>
            </w:r>
          </w:p>
        </w:tc>
        <w:tc>
          <w:tcPr>
            <w:tcW w:w="410" w:type="pct"/>
            <w:gridSpan w:val="2"/>
            <w:vMerge w:val="restar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25180</w:t>
            </w:r>
          </w:p>
        </w:tc>
        <w:tc>
          <w:tcPr>
            <w:tcW w:w="685" w:type="pct"/>
            <w:gridSpan w:val="2"/>
            <w:vMerge w:val="restart"/>
            <w:shd w:val="clear" w:color="auto" w:fill="auto"/>
            <w:hideMark/>
          </w:tcPr>
          <w:p w:rsidR="00CB775A" w:rsidRDefault="00CB775A" w:rsidP="00CB775A">
            <w:pPr>
              <w:spacing w:after="0" w:line="240" w:lineRule="auto"/>
              <w:ind w:firstLine="709"/>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27275</w:t>
            </w:r>
          </w:p>
        </w:tc>
        <w:tc>
          <w:tcPr>
            <w:tcW w:w="825" w:type="pct"/>
            <w:vMerge w:val="restart"/>
            <w:shd w:val="clear" w:color="auto" w:fill="auto"/>
            <w:hideMark/>
          </w:tcPr>
          <w:p w:rsidR="00CB775A" w:rsidRDefault="00CB775A" w:rsidP="00CB775A">
            <w:pPr>
              <w:spacing w:after="0" w:line="240" w:lineRule="auto"/>
              <w:ind w:firstLine="709"/>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29380</w:t>
            </w:r>
          </w:p>
        </w:tc>
      </w:tr>
      <w:tr w:rsidR="00701B18" w:rsidRPr="00444901" w:rsidTr="00CB0E5E">
        <w:trPr>
          <w:trHeight w:val="7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645"/>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1.1.2.</w:t>
            </w:r>
          </w:p>
        </w:tc>
        <w:tc>
          <w:tcPr>
            <w:tcW w:w="1328" w:type="pct"/>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Старший воспитатель при стаже работы в должности воспитателя не менее 2 лет                  </w:t>
            </w:r>
          </w:p>
        </w:tc>
        <w:tc>
          <w:tcPr>
            <w:tcW w:w="311"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9560</w:t>
            </w:r>
          </w:p>
        </w:tc>
        <w:tc>
          <w:tcPr>
            <w:tcW w:w="346"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21450</w:t>
            </w:r>
          </w:p>
        </w:tc>
        <w:tc>
          <w:tcPr>
            <w:tcW w:w="298"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23530</w:t>
            </w:r>
          </w:p>
        </w:tc>
        <w:tc>
          <w:tcPr>
            <w:tcW w:w="286"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25180</w:t>
            </w:r>
          </w:p>
        </w:tc>
        <w:tc>
          <w:tcPr>
            <w:tcW w:w="314"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25180</w:t>
            </w:r>
          </w:p>
        </w:tc>
        <w:tc>
          <w:tcPr>
            <w:tcW w:w="410" w:type="pct"/>
            <w:gridSpan w:val="2"/>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25180</w:t>
            </w:r>
          </w:p>
        </w:tc>
        <w:tc>
          <w:tcPr>
            <w:tcW w:w="685" w:type="pct"/>
            <w:gridSpan w:val="2"/>
            <w:shd w:val="clear" w:color="auto" w:fill="auto"/>
            <w:hideMark/>
          </w:tcPr>
          <w:p w:rsidR="00CB775A" w:rsidRDefault="00CB775A" w:rsidP="00CB775A">
            <w:pPr>
              <w:spacing w:after="0" w:line="240" w:lineRule="auto"/>
              <w:ind w:firstLine="709"/>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27275</w:t>
            </w:r>
          </w:p>
        </w:tc>
        <w:tc>
          <w:tcPr>
            <w:tcW w:w="825" w:type="pct"/>
            <w:shd w:val="clear" w:color="auto" w:fill="auto"/>
            <w:hideMark/>
          </w:tcPr>
          <w:p w:rsidR="00CB775A" w:rsidRDefault="00CB775A" w:rsidP="00CB775A">
            <w:pPr>
              <w:spacing w:after="0" w:line="240" w:lineRule="auto"/>
              <w:ind w:firstLine="19"/>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ind w:firstLine="1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29380</w:t>
            </w:r>
          </w:p>
        </w:tc>
      </w:tr>
      <w:tr w:rsidR="00701B18" w:rsidRPr="00444901" w:rsidTr="00CB0E5E">
        <w:trPr>
          <w:trHeight w:val="70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1.2.</w:t>
            </w:r>
          </w:p>
        </w:tc>
        <w:tc>
          <w:tcPr>
            <w:tcW w:w="4802" w:type="pct"/>
            <w:gridSpan w:val="11"/>
            <w:tcBorders>
              <w:bottom w:val="nil"/>
            </w:tcBorders>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701B18" w:rsidRPr="00444901" w:rsidTr="00CB0E5E">
        <w:trPr>
          <w:trHeight w:val="10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4802" w:type="pct"/>
            <w:gridSpan w:val="11"/>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1.2.1.</w:t>
            </w:r>
          </w:p>
        </w:tc>
        <w:tc>
          <w:tcPr>
            <w:tcW w:w="1328" w:type="pct"/>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Учитель, воспитатель в группе продленного дня, социальный педагог</w:t>
            </w:r>
          </w:p>
        </w:tc>
        <w:tc>
          <w:tcPr>
            <w:tcW w:w="311"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14860</w:t>
            </w:r>
          </w:p>
        </w:tc>
        <w:tc>
          <w:tcPr>
            <w:tcW w:w="346"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16555</w:t>
            </w:r>
          </w:p>
        </w:tc>
        <w:tc>
          <w:tcPr>
            <w:tcW w:w="298"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286"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18480</w:t>
            </w:r>
          </w:p>
        </w:tc>
        <w:tc>
          <w:tcPr>
            <w:tcW w:w="314"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18965</w:t>
            </w:r>
          </w:p>
        </w:tc>
        <w:tc>
          <w:tcPr>
            <w:tcW w:w="410" w:type="pct"/>
            <w:gridSpan w:val="2"/>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19690</w:t>
            </w:r>
          </w:p>
        </w:tc>
        <w:tc>
          <w:tcPr>
            <w:tcW w:w="685" w:type="pct"/>
            <w:gridSpan w:val="2"/>
            <w:shd w:val="clear" w:color="auto" w:fill="auto"/>
            <w:hideMark/>
          </w:tcPr>
          <w:p w:rsidR="00CB775A" w:rsidRDefault="00CB775A" w:rsidP="00CB775A">
            <w:pPr>
              <w:spacing w:after="0" w:line="240" w:lineRule="auto"/>
              <w:ind w:firstLine="709"/>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21630</w:t>
            </w:r>
          </w:p>
        </w:tc>
        <w:tc>
          <w:tcPr>
            <w:tcW w:w="825"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23075</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1.2.2.</w:t>
            </w:r>
          </w:p>
        </w:tc>
        <w:tc>
          <w:tcPr>
            <w:tcW w:w="1328" w:type="pct"/>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Учитель-дефектолог, учитель-логопед</w:t>
            </w:r>
          </w:p>
        </w:tc>
        <w:tc>
          <w:tcPr>
            <w:tcW w:w="311"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13715</w:t>
            </w:r>
          </w:p>
        </w:tc>
        <w:tc>
          <w:tcPr>
            <w:tcW w:w="346"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298"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286"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c>
          <w:tcPr>
            <w:tcW w:w="314"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c>
          <w:tcPr>
            <w:tcW w:w="410" w:type="pct"/>
            <w:gridSpan w:val="2"/>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c>
          <w:tcPr>
            <w:tcW w:w="685" w:type="pct"/>
            <w:gridSpan w:val="2"/>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96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1.2.3.</w:t>
            </w:r>
          </w:p>
        </w:tc>
        <w:tc>
          <w:tcPr>
            <w:tcW w:w="1328" w:type="pct"/>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Воспитатель, концертмейстер, музыкальный руководитель, старший вожатый, педагог-организатор, педагог дополнительного образования,  инструктор по физической культуре     </w:t>
            </w:r>
          </w:p>
        </w:tc>
        <w:tc>
          <w:tcPr>
            <w:tcW w:w="311"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13715</w:t>
            </w:r>
          </w:p>
        </w:tc>
        <w:tc>
          <w:tcPr>
            <w:tcW w:w="346"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298"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86"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314"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410" w:type="pct"/>
            <w:gridSpan w:val="2"/>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685" w:type="pct"/>
            <w:gridSpan w:val="2"/>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shd w:val="clear" w:color="auto" w:fill="auto"/>
            <w:hideMark/>
          </w:tcPr>
          <w:p w:rsidR="00CB775A" w:rsidRDefault="00CB775A" w:rsidP="00CB775A">
            <w:pPr>
              <w:spacing w:after="0" w:line="240" w:lineRule="auto"/>
              <w:contextualSpacing/>
              <w:jc w:val="center"/>
              <w:rPr>
                <w:rFonts w:ascii="Times New Roman" w:hAnsi="Times New Roman"/>
                <w:color w:val="000000" w:themeColor="text1"/>
                <w:sz w:val="24"/>
                <w:szCs w:val="24"/>
              </w:rPr>
            </w:pPr>
          </w:p>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1.2.4.</w:t>
            </w:r>
          </w:p>
        </w:tc>
        <w:tc>
          <w:tcPr>
            <w:tcW w:w="1328" w:type="pct"/>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Преподаватель-организатор основ безопасности жизнедеятельности</w:t>
            </w:r>
          </w:p>
        </w:tc>
        <w:tc>
          <w:tcPr>
            <w:tcW w:w="311"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346"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98"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286"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314"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410" w:type="pct"/>
            <w:gridSpan w:val="2"/>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685" w:type="pct"/>
            <w:gridSpan w:val="2"/>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1.2.5.</w:t>
            </w:r>
          </w:p>
        </w:tc>
        <w:tc>
          <w:tcPr>
            <w:tcW w:w="1328" w:type="pct"/>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Мастер производственного обучения, старший воспитатель</w:t>
            </w:r>
          </w:p>
        </w:tc>
        <w:tc>
          <w:tcPr>
            <w:tcW w:w="311"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346"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98"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286"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314"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410" w:type="pct"/>
            <w:gridSpan w:val="2"/>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685" w:type="pct"/>
            <w:gridSpan w:val="2"/>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shd w:val="clear" w:color="auto" w:fill="auto"/>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1.3.</w:t>
            </w:r>
          </w:p>
        </w:tc>
        <w:tc>
          <w:tcPr>
            <w:tcW w:w="4802" w:type="pct"/>
            <w:gridSpan w:val="11"/>
            <w:shd w:val="clear" w:color="auto" w:fill="auto"/>
            <w:hideMark/>
          </w:tcPr>
          <w:p w:rsidR="00701B18" w:rsidRPr="00444901" w:rsidRDefault="00701B18" w:rsidP="00CB775A">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общеобразовательных учреждений:                                             </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1.3.1.</w:t>
            </w:r>
          </w:p>
        </w:tc>
        <w:tc>
          <w:tcPr>
            <w:tcW w:w="1328" w:type="pct"/>
            <w:shd w:val="clear" w:color="auto" w:fill="auto"/>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Учитель, воспитатель в группе продленного дня, социальный педагог</w:t>
            </w:r>
          </w:p>
        </w:tc>
        <w:tc>
          <w:tcPr>
            <w:tcW w:w="311"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14860</w:t>
            </w:r>
          </w:p>
        </w:tc>
        <w:tc>
          <w:tcPr>
            <w:tcW w:w="346"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16555</w:t>
            </w:r>
          </w:p>
        </w:tc>
        <w:tc>
          <w:tcPr>
            <w:tcW w:w="298"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286"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18480</w:t>
            </w:r>
          </w:p>
        </w:tc>
        <w:tc>
          <w:tcPr>
            <w:tcW w:w="314"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18965</w:t>
            </w:r>
          </w:p>
        </w:tc>
        <w:tc>
          <w:tcPr>
            <w:tcW w:w="410" w:type="pct"/>
            <w:gridSpan w:val="2"/>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19690</w:t>
            </w:r>
          </w:p>
        </w:tc>
        <w:tc>
          <w:tcPr>
            <w:tcW w:w="685" w:type="pct"/>
            <w:gridSpan w:val="2"/>
            <w:shd w:val="clear" w:color="auto" w:fill="auto"/>
            <w:hideMark/>
          </w:tcPr>
          <w:p w:rsidR="00701B18" w:rsidRPr="00444901" w:rsidRDefault="00701B18" w:rsidP="00DC7461">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21630</w:t>
            </w:r>
          </w:p>
        </w:tc>
        <w:tc>
          <w:tcPr>
            <w:tcW w:w="825" w:type="pct"/>
            <w:shd w:val="clear" w:color="auto" w:fill="auto"/>
            <w:hideMark/>
          </w:tcPr>
          <w:p w:rsidR="00701B18" w:rsidRPr="00444901" w:rsidRDefault="00701B18" w:rsidP="00DC7461">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23075</w:t>
            </w:r>
          </w:p>
        </w:tc>
      </w:tr>
      <w:tr w:rsidR="00701B18" w:rsidRPr="00444901" w:rsidTr="00CB0E5E">
        <w:trPr>
          <w:trHeight w:val="126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1.3.2.</w:t>
            </w:r>
          </w:p>
        </w:tc>
        <w:tc>
          <w:tcPr>
            <w:tcW w:w="1328" w:type="pct"/>
            <w:tcBorders>
              <w:bottom w:val="nil"/>
            </w:tcBorders>
            <w:shd w:val="clear" w:color="auto" w:fill="auto"/>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дефектолог,  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воспитатель, концертмейстер,  музыкальный руководитель, старший вожатый, 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библиотекарь, 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инструктор по труду, инструктор по физической культуре  </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13715</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685" w:type="pct"/>
            <w:gridSpan w:val="2"/>
            <w:vMerge w:val="restart"/>
            <w:shd w:val="clear" w:color="auto" w:fill="auto"/>
            <w:hideMark/>
          </w:tcPr>
          <w:p w:rsidR="00701B18" w:rsidRPr="00444901" w:rsidRDefault="00701B18" w:rsidP="00DC7461">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701B18" w:rsidRPr="00444901" w:rsidRDefault="00701B18" w:rsidP="00DC7461">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c>
          <w:tcPr>
            <w:tcW w:w="311"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DC7461">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DC7461">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1.3.3.</w:t>
            </w:r>
          </w:p>
        </w:tc>
        <w:tc>
          <w:tcPr>
            <w:tcW w:w="1328" w:type="pct"/>
            <w:vMerge w:val="restart"/>
            <w:shd w:val="clear" w:color="auto" w:fill="auto"/>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основ безопасности жизнедеятельности </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685"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701B18" w:rsidRPr="00444901" w:rsidRDefault="00701B18" w:rsidP="00DC7461">
            <w:pPr>
              <w:spacing w:after="0" w:line="240" w:lineRule="auto"/>
              <w:ind w:firstLine="1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DC7461">
            <w:pPr>
              <w:spacing w:after="0" w:line="240" w:lineRule="auto"/>
              <w:ind w:firstLine="1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1.3.4.</w:t>
            </w:r>
          </w:p>
        </w:tc>
        <w:tc>
          <w:tcPr>
            <w:tcW w:w="1328" w:type="pct"/>
            <w:vMerge w:val="restart"/>
            <w:shd w:val="clear" w:color="auto" w:fill="auto"/>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обучения, старший воспитатель   </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685"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701B18" w:rsidRPr="00444901" w:rsidRDefault="00701B18" w:rsidP="00DC7461">
            <w:pPr>
              <w:spacing w:after="0" w:line="240" w:lineRule="auto"/>
              <w:ind w:firstLine="1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DC7461">
            <w:pPr>
              <w:spacing w:after="0" w:line="240" w:lineRule="auto"/>
              <w:ind w:firstLine="1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1.3.5.</w:t>
            </w:r>
          </w:p>
        </w:tc>
        <w:tc>
          <w:tcPr>
            <w:tcW w:w="1328" w:type="pct"/>
            <w:vMerge w:val="restart"/>
            <w:shd w:val="clear" w:color="auto" w:fill="auto"/>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дисциплин, имеющий высшее музыкальное образование        </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13715</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17500</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18165</w:t>
            </w:r>
          </w:p>
        </w:tc>
        <w:tc>
          <w:tcPr>
            <w:tcW w:w="685"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701B18" w:rsidRPr="00444901" w:rsidRDefault="00701B18" w:rsidP="00DC7461">
            <w:pPr>
              <w:spacing w:after="0" w:line="240" w:lineRule="auto"/>
              <w:ind w:firstLine="1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6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1.4.</w:t>
            </w:r>
          </w:p>
        </w:tc>
        <w:tc>
          <w:tcPr>
            <w:tcW w:w="4802" w:type="pct"/>
            <w:gridSpan w:val="11"/>
            <w:shd w:val="clear" w:color="auto" w:fill="auto"/>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профессиональных образовательных учреждений, осуществляющие деятельность по реализации программ общего образования </w:t>
            </w: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1.4.1.</w:t>
            </w:r>
          </w:p>
        </w:tc>
        <w:tc>
          <w:tcPr>
            <w:tcW w:w="1328" w:type="pct"/>
            <w:vMerge w:val="restart"/>
            <w:shd w:val="clear" w:color="auto" w:fill="auto"/>
            <w:hideMark/>
          </w:tcPr>
          <w:p w:rsidR="00701B18" w:rsidRPr="00444901" w:rsidRDefault="00701B18" w:rsidP="00DC7461">
            <w:pPr>
              <w:spacing w:after="0" w:line="240" w:lineRule="auto"/>
              <w:ind w:firstLine="34"/>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Преподаватель</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18985</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20660</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21215</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21770</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22605</w:t>
            </w:r>
          </w:p>
        </w:tc>
        <w:tc>
          <w:tcPr>
            <w:tcW w:w="685"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24805</w:t>
            </w:r>
          </w:p>
        </w:tc>
        <w:tc>
          <w:tcPr>
            <w:tcW w:w="825"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26475</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66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1.5.</w:t>
            </w:r>
          </w:p>
        </w:tc>
        <w:tc>
          <w:tcPr>
            <w:tcW w:w="4802" w:type="pct"/>
            <w:gridSpan w:val="11"/>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профессиональных образовательных учреждений, не осуществляющие деятельность по реализации программ общего образования </w:t>
            </w:r>
          </w:p>
        </w:tc>
      </w:tr>
      <w:tr w:rsidR="00701B18" w:rsidRPr="00444901" w:rsidTr="00CB0E5E">
        <w:trPr>
          <w:trHeight w:val="96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1.5.1.</w:t>
            </w:r>
          </w:p>
        </w:tc>
        <w:tc>
          <w:tcPr>
            <w:tcW w:w="1328" w:type="pct"/>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Преподаватель, воспитатель, социальный педагог, концертмейстер, музыкальный руководитель, педагог</w:t>
            </w:r>
            <w:r w:rsidRPr="00444901">
              <w:rPr>
                <w:rFonts w:ascii="Times New Roman" w:hAnsi="Times New Roman"/>
                <w:b/>
                <w:bCs/>
                <w:color w:val="000000" w:themeColor="text1"/>
              </w:rPr>
              <w:t xml:space="preserve">– </w:t>
            </w:r>
            <w:r w:rsidRPr="00444901">
              <w:rPr>
                <w:rFonts w:ascii="Times New Roman" w:hAnsi="Times New Roman"/>
                <w:color w:val="000000" w:themeColor="text1"/>
                <w:sz w:val="24"/>
                <w:szCs w:val="24"/>
              </w:rPr>
              <w:t xml:space="preserve">организатор, педагог дополнительного образования </w:t>
            </w:r>
          </w:p>
        </w:tc>
        <w:tc>
          <w:tcPr>
            <w:tcW w:w="311"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346"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17520</w:t>
            </w:r>
          </w:p>
        </w:tc>
        <w:tc>
          <w:tcPr>
            <w:tcW w:w="298"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314"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20085</w:t>
            </w:r>
          </w:p>
        </w:tc>
        <w:tc>
          <w:tcPr>
            <w:tcW w:w="410" w:type="pct"/>
            <w:gridSpan w:val="2"/>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20860</w:t>
            </w:r>
          </w:p>
        </w:tc>
        <w:tc>
          <w:tcPr>
            <w:tcW w:w="685" w:type="pct"/>
            <w:gridSpan w:val="2"/>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701B18" w:rsidRPr="00444901" w:rsidTr="00CB0E5E">
        <w:trPr>
          <w:trHeight w:val="645"/>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1.5.2.</w:t>
            </w:r>
          </w:p>
        </w:tc>
        <w:tc>
          <w:tcPr>
            <w:tcW w:w="1328" w:type="pct"/>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 xml:space="preserve">организатор основ безопасности жизнедеятельности, руководитель физического воспитания                      </w:t>
            </w:r>
          </w:p>
        </w:tc>
        <w:tc>
          <w:tcPr>
            <w:tcW w:w="311"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17520</w:t>
            </w:r>
          </w:p>
        </w:tc>
        <w:tc>
          <w:tcPr>
            <w:tcW w:w="346"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98"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286"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20085</w:t>
            </w:r>
          </w:p>
        </w:tc>
        <w:tc>
          <w:tcPr>
            <w:tcW w:w="314"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20085</w:t>
            </w:r>
          </w:p>
        </w:tc>
        <w:tc>
          <w:tcPr>
            <w:tcW w:w="410" w:type="pct"/>
            <w:gridSpan w:val="2"/>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20085</w:t>
            </w:r>
          </w:p>
        </w:tc>
        <w:tc>
          <w:tcPr>
            <w:tcW w:w="685" w:type="pct"/>
            <w:gridSpan w:val="2"/>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701B18" w:rsidRPr="00444901" w:rsidTr="00400AEB">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1.5.3.</w:t>
            </w:r>
          </w:p>
        </w:tc>
        <w:tc>
          <w:tcPr>
            <w:tcW w:w="1328" w:type="pct"/>
            <w:tcBorders>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17520</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20860</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20860</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20860</w:t>
            </w:r>
          </w:p>
        </w:tc>
        <w:tc>
          <w:tcPr>
            <w:tcW w:w="685"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701B18" w:rsidRPr="00444901" w:rsidTr="00400AEB">
        <w:trPr>
          <w:trHeight w:val="6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обучения, старший воспитатель,  старший педагог дополнительного образования                     </w:t>
            </w:r>
          </w:p>
        </w:tc>
        <w:tc>
          <w:tcPr>
            <w:tcW w:w="311"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645"/>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1.5.4.</w:t>
            </w:r>
          </w:p>
        </w:tc>
        <w:tc>
          <w:tcPr>
            <w:tcW w:w="1328" w:type="pct"/>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дисциплин, имеющий высшее музыкальное образование         </w:t>
            </w:r>
          </w:p>
        </w:tc>
        <w:tc>
          <w:tcPr>
            <w:tcW w:w="311"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346"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17520</w:t>
            </w:r>
          </w:p>
        </w:tc>
        <w:tc>
          <w:tcPr>
            <w:tcW w:w="298"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20085</w:t>
            </w:r>
          </w:p>
        </w:tc>
        <w:tc>
          <w:tcPr>
            <w:tcW w:w="286"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20860</w:t>
            </w:r>
          </w:p>
        </w:tc>
        <w:tc>
          <w:tcPr>
            <w:tcW w:w="314"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20860</w:t>
            </w:r>
          </w:p>
        </w:tc>
        <w:tc>
          <w:tcPr>
            <w:tcW w:w="410" w:type="pct"/>
            <w:gridSpan w:val="2"/>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20860</w:t>
            </w:r>
          </w:p>
        </w:tc>
        <w:tc>
          <w:tcPr>
            <w:tcW w:w="685" w:type="pct"/>
            <w:gridSpan w:val="2"/>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1.6.</w:t>
            </w:r>
          </w:p>
        </w:tc>
        <w:tc>
          <w:tcPr>
            <w:tcW w:w="4802" w:type="pct"/>
            <w:gridSpan w:val="11"/>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tc>
      </w:tr>
      <w:tr w:rsidR="00701B18" w:rsidRPr="00444901" w:rsidTr="00400AEB">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1.6.1.</w:t>
            </w:r>
          </w:p>
        </w:tc>
        <w:tc>
          <w:tcPr>
            <w:tcW w:w="1328" w:type="pct"/>
            <w:tcBorders>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 xml:space="preserve">дефектолог,    </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15735</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17510</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20070</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20835</w:t>
            </w:r>
          </w:p>
        </w:tc>
        <w:tc>
          <w:tcPr>
            <w:tcW w:w="685"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преподаватель, воспитатель, социальный педагог,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музыкальный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старший вожатый,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педагог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инструктор по труду, инструктор</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по физической культуре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1.6.2.</w:t>
            </w:r>
          </w:p>
        </w:tc>
        <w:tc>
          <w:tcPr>
            <w:tcW w:w="1328" w:type="pct"/>
            <w:tcBorders>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00DC7461">
              <w:rPr>
                <w:rFonts w:ascii="Times New Roman" w:hAnsi="Times New Roman"/>
                <w:color w:val="000000" w:themeColor="text1"/>
              </w:rPr>
              <w:t>о</w:t>
            </w:r>
            <w:r w:rsidRPr="00444901">
              <w:rPr>
                <w:rFonts w:ascii="Times New Roman" w:hAnsi="Times New Roman"/>
                <w:color w:val="000000" w:themeColor="text1"/>
                <w:sz w:val="24"/>
                <w:szCs w:val="24"/>
              </w:rPr>
              <w:t>рганизатор основ</w:t>
            </w:r>
            <w:r w:rsidR="00DC7461">
              <w:rPr>
                <w:rFonts w:ascii="Times New Roman" w:hAnsi="Times New Roman"/>
                <w:color w:val="000000" w:themeColor="text1"/>
                <w:sz w:val="24"/>
                <w:szCs w:val="24"/>
              </w:rPr>
              <w:t xml:space="preserve"> </w:t>
            </w:r>
            <w:r w:rsidR="00DC7461" w:rsidRPr="00444901">
              <w:rPr>
                <w:rFonts w:ascii="Times New Roman" w:hAnsi="Times New Roman"/>
                <w:color w:val="000000" w:themeColor="text1"/>
                <w:sz w:val="24"/>
                <w:szCs w:val="24"/>
              </w:rPr>
              <w:t>безопасности</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17510</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20070</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20070</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20070</w:t>
            </w:r>
          </w:p>
        </w:tc>
        <w:tc>
          <w:tcPr>
            <w:tcW w:w="685"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701B18" w:rsidRPr="00444901" w:rsidTr="00400AEB">
        <w:trPr>
          <w:trHeight w:val="315"/>
        </w:trPr>
        <w:tc>
          <w:tcPr>
            <w:tcW w:w="197" w:type="pct"/>
            <w:vMerge/>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жизнедеятельности,</w:t>
            </w:r>
          </w:p>
        </w:tc>
        <w:tc>
          <w:tcPr>
            <w:tcW w:w="311"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330"/>
        </w:trPr>
        <w:tc>
          <w:tcPr>
            <w:tcW w:w="197" w:type="pct"/>
            <w:vMerge/>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p>
        </w:tc>
        <w:tc>
          <w:tcPr>
            <w:tcW w:w="1328" w:type="pct"/>
            <w:tcBorders>
              <w:top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руководитель физического воспитания</w:t>
            </w:r>
          </w:p>
        </w:tc>
        <w:tc>
          <w:tcPr>
            <w:tcW w:w="311"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DC7461">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1.6.3.</w:t>
            </w:r>
          </w:p>
        </w:tc>
        <w:tc>
          <w:tcPr>
            <w:tcW w:w="1328" w:type="pct"/>
            <w:tcBorders>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w:t>
            </w:r>
          </w:p>
        </w:tc>
        <w:tc>
          <w:tcPr>
            <w:tcW w:w="311"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17510</w:t>
            </w:r>
          </w:p>
        </w:tc>
        <w:tc>
          <w:tcPr>
            <w:tcW w:w="34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98"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286"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20835</w:t>
            </w:r>
          </w:p>
        </w:tc>
        <w:tc>
          <w:tcPr>
            <w:tcW w:w="314"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20835</w:t>
            </w:r>
          </w:p>
        </w:tc>
        <w:tc>
          <w:tcPr>
            <w:tcW w:w="410"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20835</w:t>
            </w:r>
          </w:p>
        </w:tc>
        <w:tc>
          <w:tcPr>
            <w:tcW w:w="685" w:type="pct"/>
            <w:gridSpan w:val="2"/>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701B18" w:rsidRPr="00444901" w:rsidRDefault="00701B18" w:rsidP="00DC7461">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обучения, старший воспитатель,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старший педагог дополнительного</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образования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1.6.4.</w:t>
            </w:r>
          </w:p>
        </w:tc>
        <w:tc>
          <w:tcPr>
            <w:tcW w:w="1328" w:type="pct"/>
            <w:tcBorders>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w:t>
            </w:r>
          </w:p>
        </w:tc>
        <w:tc>
          <w:tcPr>
            <w:tcW w:w="311"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15735</w:t>
            </w:r>
          </w:p>
        </w:tc>
        <w:tc>
          <w:tcPr>
            <w:tcW w:w="34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17510</w:t>
            </w:r>
          </w:p>
        </w:tc>
        <w:tc>
          <w:tcPr>
            <w:tcW w:w="298"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20070</w:t>
            </w:r>
          </w:p>
        </w:tc>
        <w:tc>
          <w:tcPr>
            <w:tcW w:w="28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20835</w:t>
            </w:r>
          </w:p>
        </w:tc>
        <w:tc>
          <w:tcPr>
            <w:tcW w:w="314"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20835</w:t>
            </w:r>
          </w:p>
        </w:tc>
        <w:tc>
          <w:tcPr>
            <w:tcW w:w="410"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20835</w:t>
            </w:r>
          </w:p>
        </w:tc>
        <w:tc>
          <w:tcPr>
            <w:tcW w:w="685"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дисциплин, имеющий высшее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400AEB">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музыкальное образование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1.7.</w:t>
            </w:r>
          </w:p>
        </w:tc>
        <w:tc>
          <w:tcPr>
            <w:tcW w:w="4802" w:type="pct"/>
            <w:gridSpan w:val="11"/>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701B18" w:rsidRPr="00444901" w:rsidTr="00400AEB">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1.7.1.</w:t>
            </w:r>
          </w:p>
        </w:tc>
        <w:tc>
          <w:tcPr>
            <w:tcW w:w="1328" w:type="pct"/>
            <w:tcBorders>
              <w:bottom w:val="nil"/>
            </w:tcBorders>
            <w:shd w:val="clear" w:color="auto" w:fill="auto"/>
            <w:hideMark/>
          </w:tcPr>
          <w:p w:rsidR="00701B18" w:rsidRPr="00444901" w:rsidRDefault="00701B18" w:rsidP="00DC7461">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 xml:space="preserve">дефектолог,    </w:t>
            </w:r>
          </w:p>
        </w:tc>
        <w:tc>
          <w:tcPr>
            <w:tcW w:w="311"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13680</w:t>
            </w:r>
          </w:p>
        </w:tc>
        <w:tc>
          <w:tcPr>
            <w:tcW w:w="34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15225</w:t>
            </w:r>
          </w:p>
        </w:tc>
        <w:tc>
          <w:tcPr>
            <w:tcW w:w="298"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28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314"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17450</w:t>
            </w:r>
          </w:p>
        </w:tc>
        <w:tc>
          <w:tcPr>
            <w:tcW w:w="410"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18115</w:t>
            </w:r>
          </w:p>
        </w:tc>
        <w:tc>
          <w:tcPr>
            <w:tcW w:w="685"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преподаватель, воспитатель, социальный педагог,             </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музыкальный     </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старший вожатый,  </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педагог    </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инструктор по труду, инструктор</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DC7461">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по физической культуре          </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1.7.2.</w:t>
            </w:r>
          </w:p>
        </w:tc>
        <w:tc>
          <w:tcPr>
            <w:tcW w:w="1328" w:type="pct"/>
            <w:tcBorders>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организатор основ</w:t>
            </w:r>
          </w:p>
        </w:tc>
        <w:tc>
          <w:tcPr>
            <w:tcW w:w="311"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15225</w:t>
            </w:r>
          </w:p>
        </w:tc>
        <w:tc>
          <w:tcPr>
            <w:tcW w:w="34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298"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28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17450</w:t>
            </w:r>
          </w:p>
        </w:tc>
        <w:tc>
          <w:tcPr>
            <w:tcW w:w="314" w:type="pct"/>
            <w:vMerge w:val="restart"/>
            <w:shd w:val="clear" w:color="auto" w:fill="auto"/>
            <w:hideMark/>
          </w:tcPr>
          <w:p w:rsidR="00701B18" w:rsidRPr="00444901" w:rsidRDefault="0056533D" w:rsidP="0056533D">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00701B18" w:rsidRPr="00444901">
              <w:rPr>
                <w:rFonts w:ascii="Times New Roman" w:hAnsi="Times New Roman"/>
                <w:color w:val="000000" w:themeColor="text1"/>
                <w:sz w:val="24"/>
                <w:szCs w:val="24"/>
              </w:rPr>
              <w:t>7450</w:t>
            </w:r>
          </w:p>
        </w:tc>
        <w:tc>
          <w:tcPr>
            <w:tcW w:w="410"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17450</w:t>
            </w:r>
          </w:p>
        </w:tc>
        <w:tc>
          <w:tcPr>
            <w:tcW w:w="685"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безопасности жизнедеятельности,</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руководитель физического воспитания</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1.7.3.</w:t>
            </w:r>
          </w:p>
        </w:tc>
        <w:tc>
          <w:tcPr>
            <w:tcW w:w="1328" w:type="pct"/>
            <w:tcBorders>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w:t>
            </w:r>
          </w:p>
        </w:tc>
        <w:tc>
          <w:tcPr>
            <w:tcW w:w="311"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15225</w:t>
            </w:r>
          </w:p>
        </w:tc>
        <w:tc>
          <w:tcPr>
            <w:tcW w:w="34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298"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28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18115</w:t>
            </w:r>
          </w:p>
        </w:tc>
        <w:tc>
          <w:tcPr>
            <w:tcW w:w="314"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18115</w:t>
            </w:r>
          </w:p>
        </w:tc>
        <w:tc>
          <w:tcPr>
            <w:tcW w:w="410"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18115</w:t>
            </w:r>
          </w:p>
        </w:tc>
        <w:tc>
          <w:tcPr>
            <w:tcW w:w="685"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обучения, старший воспитатель,  </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старший педагог дополнительного</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DC746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образования                     </w:t>
            </w:r>
          </w:p>
        </w:tc>
        <w:tc>
          <w:tcPr>
            <w:tcW w:w="311"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6533D">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1.7.4.</w:t>
            </w:r>
          </w:p>
        </w:tc>
        <w:tc>
          <w:tcPr>
            <w:tcW w:w="1328" w:type="pct"/>
            <w:tcBorders>
              <w:bottom w:val="nil"/>
            </w:tcBorders>
            <w:shd w:val="clear" w:color="auto" w:fill="auto"/>
            <w:hideMark/>
          </w:tcPr>
          <w:p w:rsidR="00701B18" w:rsidRPr="00444901" w:rsidRDefault="00701B18" w:rsidP="0056533D">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w:t>
            </w:r>
          </w:p>
        </w:tc>
        <w:tc>
          <w:tcPr>
            <w:tcW w:w="311"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13680</w:t>
            </w:r>
          </w:p>
        </w:tc>
        <w:tc>
          <w:tcPr>
            <w:tcW w:w="34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15225</w:t>
            </w:r>
          </w:p>
        </w:tc>
        <w:tc>
          <w:tcPr>
            <w:tcW w:w="298"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17450</w:t>
            </w:r>
          </w:p>
        </w:tc>
        <w:tc>
          <w:tcPr>
            <w:tcW w:w="286"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18115</w:t>
            </w:r>
          </w:p>
        </w:tc>
        <w:tc>
          <w:tcPr>
            <w:tcW w:w="314"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18115</w:t>
            </w:r>
          </w:p>
        </w:tc>
        <w:tc>
          <w:tcPr>
            <w:tcW w:w="410"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18115</w:t>
            </w:r>
          </w:p>
        </w:tc>
        <w:tc>
          <w:tcPr>
            <w:tcW w:w="685" w:type="pct"/>
            <w:gridSpan w:val="2"/>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701B18" w:rsidRPr="00444901" w:rsidRDefault="00701B18" w:rsidP="0056533D">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56533D">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дисциплин, имеющий высшее музыкальное образование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1.8.</w:t>
            </w:r>
          </w:p>
        </w:tc>
        <w:tc>
          <w:tcPr>
            <w:tcW w:w="4802" w:type="pct"/>
            <w:gridSpan w:val="11"/>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кроме указанных в подразделах 1.1 – 1.7 раздела 1 настоящей таблицы:</w:t>
            </w: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1.8.1.</w:t>
            </w:r>
          </w:p>
        </w:tc>
        <w:tc>
          <w:tcPr>
            <w:tcW w:w="1328" w:type="pct"/>
            <w:tcBorders>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 xml:space="preserve">дефектолог,    </w:t>
            </w:r>
          </w:p>
        </w:tc>
        <w:tc>
          <w:tcPr>
            <w:tcW w:w="311"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12085</w:t>
            </w:r>
          </w:p>
        </w:tc>
        <w:tc>
          <w:tcPr>
            <w:tcW w:w="346"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13450</w:t>
            </w:r>
          </w:p>
        </w:tc>
        <w:tc>
          <w:tcPr>
            <w:tcW w:w="298"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286"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314"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15415</w:t>
            </w:r>
          </w:p>
        </w:tc>
        <w:tc>
          <w:tcPr>
            <w:tcW w:w="410" w:type="pct"/>
            <w:gridSpan w:val="2"/>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16005</w:t>
            </w:r>
          </w:p>
        </w:tc>
        <w:tc>
          <w:tcPr>
            <w:tcW w:w="685" w:type="pct"/>
            <w:gridSpan w:val="2"/>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преподаватель, воспитатель, социальный педагог,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музыкальный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старший вожатый,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педагог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инструктор по труду, инструктор по физической культуре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1.8.2.</w:t>
            </w:r>
          </w:p>
        </w:tc>
        <w:tc>
          <w:tcPr>
            <w:tcW w:w="1328" w:type="pct"/>
            <w:tcBorders>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организатор основ</w:t>
            </w:r>
          </w:p>
        </w:tc>
        <w:tc>
          <w:tcPr>
            <w:tcW w:w="311"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13450</w:t>
            </w:r>
          </w:p>
        </w:tc>
        <w:tc>
          <w:tcPr>
            <w:tcW w:w="346"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298"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286"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15415</w:t>
            </w:r>
          </w:p>
        </w:tc>
        <w:tc>
          <w:tcPr>
            <w:tcW w:w="314"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15415</w:t>
            </w:r>
          </w:p>
        </w:tc>
        <w:tc>
          <w:tcPr>
            <w:tcW w:w="410" w:type="pct"/>
            <w:gridSpan w:val="2"/>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15415</w:t>
            </w:r>
          </w:p>
        </w:tc>
        <w:tc>
          <w:tcPr>
            <w:tcW w:w="685" w:type="pct"/>
            <w:gridSpan w:val="2"/>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безопасности жизнедеятельности,</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руководитель физического воспитания</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1.8.3.</w:t>
            </w:r>
          </w:p>
        </w:tc>
        <w:tc>
          <w:tcPr>
            <w:tcW w:w="1328" w:type="pct"/>
            <w:tcBorders>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w:t>
            </w:r>
          </w:p>
        </w:tc>
        <w:tc>
          <w:tcPr>
            <w:tcW w:w="311"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13450</w:t>
            </w:r>
          </w:p>
        </w:tc>
        <w:tc>
          <w:tcPr>
            <w:tcW w:w="346"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298"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286"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16005</w:t>
            </w:r>
          </w:p>
        </w:tc>
        <w:tc>
          <w:tcPr>
            <w:tcW w:w="314"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16005</w:t>
            </w:r>
          </w:p>
        </w:tc>
        <w:tc>
          <w:tcPr>
            <w:tcW w:w="410" w:type="pct"/>
            <w:gridSpan w:val="2"/>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16005</w:t>
            </w:r>
          </w:p>
        </w:tc>
        <w:tc>
          <w:tcPr>
            <w:tcW w:w="685" w:type="pct"/>
            <w:gridSpan w:val="2"/>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обучения, старший воспитатель,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старший педагог дополнительного</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образования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c>
          <w:tcPr>
            <w:tcW w:w="311"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1.8.4.</w:t>
            </w:r>
          </w:p>
        </w:tc>
        <w:tc>
          <w:tcPr>
            <w:tcW w:w="1328" w:type="pct"/>
            <w:tcBorders>
              <w:bottom w:val="nil"/>
            </w:tcBorders>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w:t>
            </w:r>
          </w:p>
        </w:tc>
        <w:tc>
          <w:tcPr>
            <w:tcW w:w="311"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12085</w:t>
            </w:r>
          </w:p>
        </w:tc>
        <w:tc>
          <w:tcPr>
            <w:tcW w:w="346"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13450</w:t>
            </w:r>
          </w:p>
        </w:tc>
        <w:tc>
          <w:tcPr>
            <w:tcW w:w="298"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15415</w:t>
            </w:r>
          </w:p>
        </w:tc>
        <w:tc>
          <w:tcPr>
            <w:tcW w:w="286"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16005</w:t>
            </w:r>
          </w:p>
        </w:tc>
        <w:tc>
          <w:tcPr>
            <w:tcW w:w="314"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16005</w:t>
            </w:r>
          </w:p>
        </w:tc>
        <w:tc>
          <w:tcPr>
            <w:tcW w:w="410" w:type="pct"/>
            <w:gridSpan w:val="2"/>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16005</w:t>
            </w:r>
          </w:p>
        </w:tc>
        <w:tc>
          <w:tcPr>
            <w:tcW w:w="685" w:type="pct"/>
            <w:gridSpan w:val="2"/>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vMerge w:val="restart"/>
            <w:shd w:val="clear" w:color="auto" w:fill="auto"/>
            <w:hideMark/>
          </w:tcPr>
          <w:p w:rsidR="00701B18" w:rsidRPr="00444901" w:rsidRDefault="00701B18" w:rsidP="00E917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дисциплин, имеющий высшее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музыкальное образование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w:t>
            </w:r>
          </w:p>
        </w:tc>
        <w:tc>
          <w:tcPr>
            <w:tcW w:w="4802" w:type="pct"/>
            <w:gridSpan w:val="11"/>
            <w:vMerge w:val="restart"/>
            <w:shd w:val="clear" w:color="auto" w:fill="auto"/>
            <w:hideMark/>
          </w:tcPr>
          <w:p w:rsidR="00701B18" w:rsidRPr="00444901" w:rsidRDefault="00701B18" w:rsidP="00E917D8">
            <w:pPr>
              <w:spacing w:after="0" w:line="240" w:lineRule="auto"/>
              <w:ind w:firstLine="709"/>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имеющие высшее образование по программам </w:t>
            </w:r>
            <w:proofErr w:type="spellStart"/>
            <w:r w:rsidRPr="00444901">
              <w:rPr>
                <w:rFonts w:ascii="Times New Roman" w:hAnsi="Times New Roman"/>
                <w:color w:val="000000" w:themeColor="text1"/>
                <w:sz w:val="24"/>
                <w:szCs w:val="24"/>
              </w:rPr>
              <w:t>бакалавриата</w:t>
            </w:r>
            <w:proofErr w:type="spellEnd"/>
            <w:r w:rsidRPr="00444901">
              <w:rPr>
                <w:rFonts w:ascii="Times New Roman" w:hAnsi="Times New Roman"/>
                <w:color w:val="000000" w:themeColor="text1"/>
                <w:sz w:val="24"/>
                <w:szCs w:val="24"/>
              </w:rPr>
              <w:t>:</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4802" w:type="pct"/>
            <w:gridSpan w:val="11"/>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63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2.1.</w:t>
            </w:r>
          </w:p>
        </w:tc>
        <w:tc>
          <w:tcPr>
            <w:tcW w:w="4802" w:type="pct"/>
            <w:gridSpan w:val="11"/>
            <w:tcBorders>
              <w:bottom w:val="nil"/>
            </w:tcBorders>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4802" w:type="pct"/>
            <w:gridSpan w:val="11"/>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701B18" w:rsidRPr="00444901" w:rsidTr="00CB0E5E">
        <w:trPr>
          <w:trHeight w:val="276"/>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2.1.1.</w:t>
            </w:r>
          </w:p>
        </w:tc>
        <w:tc>
          <w:tcPr>
            <w:tcW w:w="1328" w:type="pct"/>
            <w:vMerge w:val="restart"/>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дефектолог, 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концертмейстер, воспитатель, социальный педагог, музыкальный руководитель, инструктор по физической культуре, педагог </w:t>
            </w:r>
            <w:proofErr w:type="spellStart"/>
            <w:r w:rsidRPr="00444901">
              <w:rPr>
                <w:rFonts w:ascii="Times New Roman" w:hAnsi="Times New Roman"/>
                <w:color w:val="000000" w:themeColor="text1"/>
                <w:sz w:val="24"/>
                <w:szCs w:val="24"/>
              </w:rPr>
              <w:t>дополнитель-ного</w:t>
            </w:r>
            <w:proofErr w:type="spellEnd"/>
            <w:r w:rsidRPr="00444901">
              <w:rPr>
                <w:rFonts w:ascii="Times New Roman" w:hAnsi="Times New Roman"/>
                <w:color w:val="000000" w:themeColor="text1"/>
                <w:sz w:val="24"/>
                <w:szCs w:val="24"/>
              </w:rPr>
              <w:t xml:space="preserve"> образования     </w:t>
            </w:r>
          </w:p>
        </w:tc>
        <w:tc>
          <w:tcPr>
            <w:tcW w:w="311" w:type="pct"/>
            <w:vMerge w:val="restar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16910</w:t>
            </w:r>
          </w:p>
        </w:tc>
        <w:tc>
          <w:tcPr>
            <w:tcW w:w="346" w:type="pct"/>
            <w:vMerge w:val="restar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15855</w:t>
            </w:r>
          </w:p>
        </w:tc>
        <w:tc>
          <w:tcPr>
            <w:tcW w:w="298" w:type="pct"/>
            <w:vMerge w:val="restar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20380</w:t>
            </w:r>
          </w:p>
        </w:tc>
        <w:tc>
          <w:tcPr>
            <w:tcW w:w="286" w:type="pct"/>
            <w:vMerge w:val="restar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22355</w:t>
            </w:r>
          </w:p>
        </w:tc>
        <w:tc>
          <w:tcPr>
            <w:tcW w:w="314" w:type="pct"/>
            <w:vMerge w:val="restar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23070</w:t>
            </w:r>
          </w:p>
        </w:tc>
        <w:tc>
          <w:tcPr>
            <w:tcW w:w="410" w:type="pct"/>
            <w:gridSpan w:val="2"/>
            <w:vMerge w:val="restar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23925</w:t>
            </w:r>
          </w:p>
        </w:tc>
        <w:tc>
          <w:tcPr>
            <w:tcW w:w="685" w:type="pct"/>
            <w:gridSpan w:val="2"/>
            <w:vMerge w:val="restar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27275</w:t>
            </w:r>
          </w:p>
        </w:tc>
        <w:tc>
          <w:tcPr>
            <w:tcW w:w="825" w:type="pct"/>
            <w:vMerge w:val="restar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29380</w:t>
            </w:r>
          </w:p>
        </w:tc>
      </w:tr>
      <w:tr w:rsidR="00701B18" w:rsidRPr="00444901" w:rsidTr="00CB0E5E">
        <w:trPr>
          <w:trHeight w:val="108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735"/>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2.1.2.</w:t>
            </w:r>
          </w:p>
        </w:tc>
        <w:tc>
          <w:tcPr>
            <w:tcW w:w="1328" w:type="pct"/>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Старший воспитатель при стаже работы в должности воспитателя не менее 2 лет                  </w:t>
            </w:r>
          </w:p>
        </w:tc>
        <w:tc>
          <w:tcPr>
            <w:tcW w:w="311"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18580</w:t>
            </w:r>
          </w:p>
        </w:tc>
        <w:tc>
          <w:tcPr>
            <w:tcW w:w="34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20380</w:t>
            </w:r>
          </w:p>
        </w:tc>
        <w:tc>
          <w:tcPr>
            <w:tcW w:w="298"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22350</w:t>
            </w:r>
          </w:p>
        </w:tc>
        <w:tc>
          <w:tcPr>
            <w:tcW w:w="28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23920</w:t>
            </w:r>
          </w:p>
        </w:tc>
        <w:tc>
          <w:tcPr>
            <w:tcW w:w="314"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23920</w:t>
            </w:r>
          </w:p>
        </w:tc>
        <w:tc>
          <w:tcPr>
            <w:tcW w:w="410"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23920</w:t>
            </w:r>
          </w:p>
        </w:tc>
        <w:tc>
          <w:tcPr>
            <w:tcW w:w="685"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27275</w:t>
            </w:r>
          </w:p>
        </w:tc>
        <w:tc>
          <w:tcPr>
            <w:tcW w:w="825"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29380</w:t>
            </w:r>
          </w:p>
        </w:tc>
      </w:tr>
      <w:tr w:rsidR="00701B18" w:rsidRPr="00444901" w:rsidTr="00CB0E5E">
        <w:trPr>
          <w:trHeight w:val="64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2.2.</w:t>
            </w:r>
          </w:p>
        </w:tc>
        <w:tc>
          <w:tcPr>
            <w:tcW w:w="4802" w:type="pct"/>
            <w:gridSpan w:val="11"/>
            <w:tcBorders>
              <w:bottom w:val="nil"/>
            </w:tcBorders>
            <w:shd w:val="clear" w:color="auto" w:fill="auto"/>
            <w:hideMark/>
          </w:tcPr>
          <w:p w:rsidR="00701B18" w:rsidRPr="00444901" w:rsidRDefault="00701B18" w:rsidP="005976D5">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4802" w:type="pct"/>
            <w:gridSpan w:val="11"/>
            <w:tcBorders>
              <w:top w:val="nil"/>
            </w:tcBorders>
            <w:shd w:val="clear" w:color="auto" w:fill="auto"/>
            <w:hideMark/>
          </w:tcPr>
          <w:p w:rsidR="00701B18" w:rsidRPr="00444901" w:rsidRDefault="00701B18" w:rsidP="005976D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855"/>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2.2.1.</w:t>
            </w:r>
          </w:p>
        </w:tc>
        <w:tc>
          <w:tcPr>
            <w:tcW w:w="1328" w:type="pct"/>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Учитель, воспитатель в группе продленного дня, социальный педагог</w:t>
            </w:r>
          </w:p>
        </w:tc>
        <w:tc>
          <w:tcPr>
            <w:tcW w:w="311"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14115</w:t>
            </w:r>
          </w:p>
        </w:tc>
        <w:tc>
          <w:tcPr>
            <w:tcW w:w="34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15725</w:t>
            </w:r>
          </w:p>
        </w:tc>
        <w:tc>
          <w:tcPr>
            <w:tcW w:w="298"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17100</w:t>
            </w:r>
          </w:p>
        </w:tc>
        <w:tc>
          <w:tcPr>
            <w:tcW w:w="28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314"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18480</w:t>
            </w:r>
          </w:p>
        </w:tc>
        <w:tc>
          <w:tcPr>
            <w:tcW w:w="410"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18705</w:t>
            </w:r>
          </w:p>
        </w:tc>
        <w:tc>
          <w:tcPr>
            <w:tcW w:w="685"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21630</w:t>
            </w:r>
          </w:p>
        </w:tc>
        <w:tc>
          <w:tcPr>
            <w:tcW w:w="825"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23075</w:t>
            </w:r>
          </w:p>
        </w:tc>
      </w:tr>
      <w:tr w:rsidR="00701B18" w:rsidRPr="00444901" w:rsidTr="00CB0E5E">
        <w:trPr>
          <w:trHeight w:val="855"/>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2.2.2.</w:t>
            </w:r>
          </w:p>
        </w:tc>
        <w:tc>
          <w:tcPr>
            <w:tcW w:w="1328" w:type="pct"/>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Учитель-дефектолог, учитель-логопед</w:t>
            </w:r>
          </w:p>
        </w:tc>
        <w:tc>
          <w:tcPr>
            <w:tcW w:w="311"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13660</w:t>
            </w:r>
          </w:p>
        </w:tc>
        <w:tc>
          <w:tcPr>
            <w:tcW w:w="34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17255</w:t>
            </w:r>
          </w:p>
        </w:tc>
        <w:tc>
          <w:tcPr>
            <w:tcW w:w="298"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18955</w:t>
            </w:r>
          </w:p>
        </w:tc>
        <w:tc>
          <w:tcPr>
            <w:tcW w:w="28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20215</w:t>
            </w:r>
          </w:p>
        </w:tc>
        <w:tc>
          <w:tcPr>
            <w:tcW w:w="314"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20215</w:t>
            </w:r>
          </w:p>
        </w:tc>
        <w:tc>
          <w:tcPr>
            <w:tcW w:w="410"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20215</w:t>
            </w:r>
          </w:p>
        </w:tc>
        <w:tc>
          <w:tcPr>
            <w:tcW w:w="685"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99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2.2.3.</w:t>
            </w:r>
          </w:p>
        </w:tc>
        <w:tc>
          <w:tcPr>
            <w:tcW w:w="1328" w:type="pct"/>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Воспитатель, концертмейстер, музыкальный руководитель, старший вожатый, педагог-организатор, педагог дополнительного образования,  инструктор по физической культуре     </w:t>
            </w:r>
          </w:p>
        </w:tc>
        <w:tc>
          <w:tcPr>
            <w:tcW w:w="311"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13030</w:t>
            </w:r>
          </w:p>
        </w:tc>
        <w:tc>
          <w:tcPr>
            <w:tcW w:w="34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14510</w:t>
            </w:r>
          </w:p>
        </w:tc>
        <w:tc>
          <w:tcPr>
            <w:tcW w:w="298"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15770</w:t>
            </w:r>
          </w:p>
        </w:tc>
        <w:tc>
          <w:tcPr>
            <w:tcW w:w="28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314"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410"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17255</w:t>
            </w:r>
          </w:p>
        </w:tc>
        <w:tc>
          <w:tcPr>
            <w:tcW w:w="685"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855"/>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2.2.4.</w:t>
            </w:r>
          </w:p>
        </w:tc>
        <w:tc>
          <w:tcPr>
            <w:tcW w:w="1328" w:type="pct"/>
            <w:shd w:val="clear" w:color="auto" w:fill="auto"/>
            <w:hideMark/>
          </w:tcPr>
          <w:p w:rsidR="00701B18" w:rsidRPr="00444901" w:rsidRDefault="00701B18" w:rsidP="00E917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Преподаватель-организатор основ безопасности жизнедеятельности</w:t>
            </w:r>
          </w:p>
        </w:tc>
        <w:tc>
          <w:tcPr>
            <w:tcW w:w="311"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14510</w:t>
            </w:r>
          </w:p>
        </w:tc>
        <w:tc>
          <w:tcPr>
            <w:tcW w:w="34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15770</w:t>
            </w:r>
          </w:p>
        </w:tc>
        <w:tc>
          <w:tcPr>
            <w:tcW w:w="298"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86"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314"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410"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685" w:type="pct"/>
            <w:gridSpan w:val="2"/>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shd w:val="clear" w:color="auto" w:fill="auto"/>
            <w:hideMark/>
          </w:tcPr>
          <w:p w:rsidR="00701B18" w:rsidRPr="00444901" w:rsidRDefault="00701B18" w:rsidP="005976D5">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855"/>
        </w:trPr>
        <w:tc>
          <w:tcPr>
            <w:tcW w:w="197" w:type="pct"/>
            <w:tcBorders>
              <w:bottom w:val="nil"/>
            </w:tcBorders>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2.2.5.</w:t>
            </w:r>
          </w:p>
        </w:tc>
        <w:tc>
          <w:tcPr>
            <w:tcW w:w="1328" w:type="pct"/>
            <w:tcBorders>
              <w:bottom w:val="nil"/>
            </w:tcBorders>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Мастер производственного обучения, старший воспитатель</w:t>
            </w:r>
          </w:p>
        </w:tc>
        <w:tc>
          <w:tcPr>
            <w:tcW w:w="311"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14510</w:t>
            </w:r>
          </w:p>
        </w:tc>
        <w:tc>
          <w:tcPr>
            <w:tcW w:w="346"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15770</w:t>
            </w:r>
          </w:p>
        </w:tc>
        <w:tc>
          <w:tcPr>
            <w:tcW w:w="298"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86"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17255</w:t>
            </w:r>
          </w:p>
        </w:tc>
        <w:tc>
          <w:tcPr>
            <w:tcW w:w="314"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17255</w:t>
            </w:r>
          </w:p>
        </w:tc>
        <w:tc>
          <w:tcPr>
            <w:tcW w:w="410" w:type="pct"/>
            <w:gridSpan w:val="2"/>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17255</w:t>
            </w:r>
          </w:p>
        </w:tc>
        <w:tc>
          <w:tcPr>
            <w:tcW w:w="685" w:type="pct"/>
            <w:gridSpan w:val="2"/>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270"/>
        </w:trPr>
        <w:tc>
          <w:tcPr>
            <w:tcW w:w="197" w:type="pct"/>
            <w:tcBorders>
              <w:top w:val="nil"/>
            </w:tcBorders>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1" w:type="pct"/>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46" w:type="pct"/>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98" w:type="pct"/>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86" w:type="pct"/>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4" w:type="pct"/>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410" w:type="pct"/>
            <w:gridSpan w:val="2"/>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685" w:type="pct"/>
            <w:gridSpan w:val="2"/>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825" w:type="pct"/>
            <w:tcBorders>
              <w:top w:val="nil"/>
            </w:tcBorders>
            <w:shd w:val="clear" w:color="auto" w:fill="auto"/>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2.3.</w:t>
            </w:r>
          </w:p>
        </w:tc>
        <w:tc>
          <w:tcPr>
            <w:tcW w:w="4802" w:type="pct"/>
            <w:gridSpan w:val="11"/>
            <w:shd w:val="clear" w:color="auto" w:fill="auto"/>
            <w:hideMark/>
          </w:tcPr>
          <w:p w:rsidR="00F76FBC"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общеобразовательных учреждений:          </w:t>
            </w:r>
          </w:p>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701B18" w:rsidRPr="00444901" w:rsidTr="00CB0E5E">
        <w:trPr>
          <w:trHeight w:val="51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2.3.1.</w:t>
            </w:r>
          </w:p>
        </w:tc>
        <w:tc>
          <w:tcPr>
            <w:tcW w:w="1328" w:type="pct"/>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Учитель, воспитатель в группе продленного дня, социальный педагог</w:t>
            </w:r>
          </w:p>
        </w:tc>
        <w:tc>
          <w:tcPr>
            <w:tcW w:w="311" w:type="pc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14115</w:t>
            </w:r>
          </w:p>
        </w:tc>
        <w:tc>
          <w:tcPr>
            <w:tcW w:w="346" w:type="pc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15725</w:t>
            </w:r>
          </w:p>
        </w:tc>
        <w:tc>
          <w:tcPr>
            <w:tcW w:w="298" w:type="pc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17100</w:t>
            </w:r>
          </w:p>
        </w:tc>
        <w:tc>
          <w:tcPr>
            <w:tcW w:w="286" w:type="pc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314" w:type="pc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18480</w:t>
            </w:r>
          </w:p>
        </w:tc>
        <w:tc>
          <w:tcPr>
            <w:tcW w:w="410" w:type="pct"/>
            <w:gridSpan w:val="2"/>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18705</w:t>
            </w:r>
          </w:p>
        </w:tc>
        <w:tc>
          <w:tcPr>
            <w:tcW w:w="685" w:type="pct"/>
            <w:gridSpan w:val="2"/>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21630</w:t>
            </w:r>
          </w:p>
        </w:tc>
        <w:tc>
          <w:tcPr>
            <w:tcW w:w="825" w:type="pc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23075</w:t>
            </w:r>
          </w:p>
        </w:tc>
      </w:tr>
      <w:tr w:rsidR="00701B18" w:rsidRPr="00444901" w:rsidTr="00CB0E5E">
        <w:trPr>
          <w:trHeight w:val="129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2.3.2.</w:t>
            </w:r>
          </w:p>
        </w:tc>
        <w:tc>
          <w:tcPr>
            <w:tcW w:w="1328" w:type="pct"/>
            <w:tcBorders>
              <w:bottom w:val="nil"/>
            </w:tcBorders>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дефектолог,  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воспитатель, концертмейстер,  музыкальный руководитель, старший вожатый, 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библиотекарь, 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инструктор по труду, инструктор по физической культуре  </w:t>
            </w:r>
          </w:p>
        </w:tc>
        <w:tc>
          <w:tcPr>
            <w:tcW w:w="311"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13030</w:t>
            </w:r>
          </w:p>
        </w:tc>
        <w:tc>
          <w:tcPr>
            <w:tcW w:w="34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14510</w:t>
            </w:r>
          </w:p>
        </w:tc>
        <w:tc>
          <w:tcPr>
            <w:tcW w:w="298"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15770</w:t>
            </w:r>
          </w:p>
        </w:tc>
        <w:tc>
          <w:tcPr>
            <w:tcW w:w="28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314"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410" w:type="pct"/>
            <w:gridSpan w:val="2"/>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17255</w:t>
            </w:r>
          </w:p>
        </w:tc>
        <w:tc>
          <w:tcPr>
            <w:tcW w:w="685" w:type="pct"/>
            <w:gridSpan w:val="2"/>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33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c>
          <w:tcPr>
            <w:tcW w:w="311"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9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2.3.3.</w:t>
            </w:r>
          </w:p>
        </w:tc>
        <w:tc>
          <w:tcPr>
            <w:tcW w:w="1328" w:type="pct"/>
            <w:vMerge w:val="restart"/>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основ безопасности жизнедеятельности </w:t>
            </w:r>
          </w:p>
        </w:tc>
        <w:tc>
          <w:tcPr>
            <w:tcW w:w="311"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14510</w:t>
            </w:r>
          </w:p>
        </w:tc>
        <w:tc>
          <w:tcPr>
            <w:tcW w:w="34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15770</w:t>
            </w:r>
          </w:p>
        </w:tc>
        <w:tc>
          <w:tcPr>
            <w:tcW w:w="298"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8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314" w:type="pct"/>
            <w:vMerge w:val="restart"/>
            <w:shd w:val="clear" w:color="auto" w:fill="auto"/>
            <w:hideMark/>
          </w:tcPr>
          <w:p w:rsidR="00701B18" w:rsidRPr="00444901" w:rsidRDefault="00701B18" w:rsidP="00285FA9">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w:t>
            </w:r>
            <w:r w:rsidR="00285FA9">
              <w:rPr>
                <w:rFonts w:ascii="Times New Roman" w:hAnsi="Times New Roman"/>
                <w:color w:val="000000" w:themeColor="text1"/>
                <w:sz w:val="24"/>
                <w:szCs w:val="24"/>
              </w:rPr>
              <w:t>6</w:t>
            </w:r>
          </w:p>
        </w:tc>
        <w:tc>
          <w:tcPr>
            <w:tcW w:w="410" w:type="pct"/>
            <w:gridSpan w:val="2"/>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17047</w:t>
            </w:r>
          </w:p>
        </w:tc>
        <w:tc>
          <w:tcPr>
            <w:tcW w:w="685" w:type="pct"/>
            <w:gridSpan w:val="2"/>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3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2.3.4.</w:t>
            </w:r>
          </w:p>
        </w:tc>
        <w:tc>
          <w:tcPr>
            <w:tcW w:w="1328" w:type="pct"/>
            <w:vMerge w:val="restart"/>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обучения, старший воспитатель   </w:t>
            </w:r>
          </w:p>
        </w:tc>
        <w:tc>
          <w:tcPr>
            <w:tcW w:w="311"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14510</w:t>
            </w:r>
          </w:p>
        </w:tc>
        <w:tc>
          <w:tcPr>
            <w:tcW w:w="34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15770</w:t>
            </w:r>
          </w:p>
        </w:tc>
        <w:tc>
          <w:tcPr>
            <w:tcW w:w="298"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8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17255</w:t>
            </w:r>
          </w:p>
        </w:tc>
        <w:tc>
          <w:tcPr>
            <w:tcW w:w="314"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17256</w:t>
            </w:r>
          </w:p>
        </w:tc>
        <w:tc>
          <w:tcPr>
            <w:tcW w:w="410" w:type="pct"/>
            <w:gridSpan w:val="2"/>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17257</w:t>
            </w:r>
          </w:p>
        </w:tc>
        <w:tc>
          <w:tcPr>
            <w:tcW w:w="685" w:type="pct"/>
            <w:gridSpan w:val="2"/>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343AD8">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6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2.3.5.</w:t>
            </w:r>
          </w:p>
        </w:tc>
        <w:tc>
          <w:tcPr>
            <w:tcW w:w="1328" w:type="pct"/>
            <w:vMerge w:val="restart"/>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дисциплин, имеющий высшее музыкальное образование        </w:t>
            </w:r>
          </w:p>
        </w:tc>
        <w:tc>
          <w:tcPr>
            <w:tcW w:w="311"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13030</w:t>
            </w:r>
          </w:p>
        </w:tc>
        <w:tc>
          <w:tcPr>
            <w:tcW w:w="34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14510</w:t>
            </w:r>
          </w:p>
        </w:tc>
        <w:tc>
          <w:tcPr>
            <w:tcW w:w="298"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16625</w:t>
            </w:r>
          </w:p>
        </w:tc>
        <w:tc>
          <w:tcPr>
            <w:tcW w:w="28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17255</w:t>
            </w:r>
          </w:p>
        </w:tc>
        <w:tc>
          <w:tcPr>
            <w:tcW w:w="314"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17256</w:t>
            </w:r>
          </w:p>
        </w:tc>
        <w:tc>
          <w:tcPr>
            <w:tcW w:w="410" w:type="pct"/>
            <w:gridSpan w:val="2"/>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17257</w:t>
            </w:r>
          </w:p>
        </w:tc>
        <w:tc>
          <w:tcPr>
            <w:tcW w:w="685" w:type="pct"/>
            <w:gridSpan w:val="2"/>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6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2.4.</w:t>
            </w:r>
          </w:p>
        </w:tc>
        <w:tc>
          <w:tcPr>
            <w:tcW w:w="4802" w:type="pct"/>
            <w:gridSpan w:val="11"/>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профессиональных образовательных учреждений, осуществляющие деятельность по реализации программ общего образования </w:t>
            </w: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2.4.1.</w:t>
            </w:r>
          </w:p>
        </w:tc>
        <w:tc>
          <w:tcPr>
            <w:tcW w:w="1328" w:type="pct"/>
            <w:vMerge w:val="restart"/>
            <w:shd w:val="clear" w:color="auto" w:fill="auto"/>
            <w:hideMark/>
          </w:tcPr>
          <w:p w:rsidR="00701B18" w:rsidRPr="00444901" w:rsidRDefault="00701B18" w:rsidP="00E917D8">
            <w:pPr>
              <w:spacing w:after="0" w:line="240" w:lineRule="auto"/>
              <w:ind w:firstLine="4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Преподаватель</w:t>
            </w:r>
          </w:p>
        </w:tc>
        <w:tc>
          <w:tcPr>
            <w:tcW w:w="311"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16193</w:t>
            </w:r>
          </w:p>
        </w:tc>
        <w:tc>
          <w:tcPr>
            <w:tcW w:w="34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18036</w:t>
            </w:r>
          </w:p>
        </w:tc>
        <w:tc>
          <w:tcPr>
            <w:tcW w:w="298"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19627</w:t>
            </w:r>
          </w:p>
        </w:tc>
        <w:tc>
          <w:tcPr>
            <w:tcW w:w="286"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20660</w:t>
            </w:r>
          </w:p>
        </w:tc>
        <w:tc>
          <w:tcPr>
            <w:tcW w:w="314" w:type="pct"/>
            <w:vMerge w:val="restart"/>
            <w:shd w:val="clear" w:color="auto" w:fill="auto"/>
            <w:hideMark/>
          </w:tcPr>
          <w:p w:rsidR="00701B18" w:rsidRPr="00444901" w:rsidRDefault="00701B18" w:rsidP="00343AD8">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21215</w:t>
            </w:r>
          </w:p>
        </w:tc>
        <w:tc>
          <w:tcPr>
            <w:tcW w:w="410" w:type="pct"/>
            <w:gridSpan w:val="2"/>
            <w:vMerge w:val="restart"/>
            <w:shd w:val="clear" w:color="auto" w:fill="auto"/>
            <w:hideMark/>
          </w:tcPr>
          <w:p w:rsidR="00701B18" w:rsidRPr="00444901" w:rsidRDefault="00701B18" w:rsidP="00343AD8">
            <w:pPr>
              <w:spacing w:after="0" w:line="240" w:lineRule="auto"/>
              <w:ind w:firstLine="41"/>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21475</w:t>
            </w:r>
          </w:p>
        </w:tc>
        <w:tc>
          <w:tcPr>
            <w:tcW w:w="685" w:type="pct"/>
            <w:gridSpan w:val="2"/>
            <w:vMerge w:val="restart"/>
            <w:shd w:val="clear" w:color="auto" w:fill="auto"/>
            <w:hideMark/>
          </w:tcPr>
          <w:p w:rsidR="00701B18" w:rsidRPr="00444901" w:rsidRDefault="00701B18" w:rsidP="00343AD8">
            <w:pPr>
              <w:spacing w:after="0" w:line="240" w:lineRule="auto"/>
              <w:ind w:firstLine="41"/>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24805</w:t>
            </w:r>
          </w:p>
        </w:tc>
        <w:tc>
          <w:tcPr>
            <w:tcW w:w="825" w:type="pct"/>
            <w:vMerge w:val="restart"/>
            <w:shd w:val="clear" w:color="auto" w:fill="auto"/>
            <w:hideMark/>
          </w:tcPr>
          <w:p w:rsidR="00701B18" w:rsidRPr="00444901" w:rsidRDefault="00701B18" w:rsidP="00343AD8">
            <w:pPr>
              <w:spacing w:after="0" w:line="240" w:lineRule="auto"/>
              <w:ind w:firstLine="41"/>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26475</w:t>
            </w:r>
          </w:p>
        </w:tc>
      </w:tr>
      <w:tr w:rsidR="00701B18" w:rsidRPr="00444901" w:rsidTr="00CB0E5E">
        <w:trPr>
          <w:trHeight w:val="45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6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2.5.</w:t>
            </w:r>
          </w:p>
        </w:tc>
        <w:tc>
          <w:tcPr>
            <w:tcW w:w="4802" w:type="pct"/>
            <w:gridSpan w:val="11"/>
            <w:shd w:val="clear" w:color="auto" w:fill="auto"/>
            <w:hideMark/>
          </w:tcPr>
          <w:p w:rsidR="00701B18"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профессиональных образовательных учреждений, не осуществляющие деятельность по реализации программ общего образования </w:t>
            </w:r>
          </w:p>
          <w:p w:rsidR="00F76FBC" w:rsidRPr="00444901" w:rsidRDefault="00F76FBC" w:rsidP="00343AD8">
            <w:pPr>
              <w:spacing w:after="0" w:line="240" w:lineRule="auto"/>
              <w:contextualSpacing/>
              <w:rPr>
                <w:rFonts w:ascii="Times New Roman" w:hAnsi="Times New Roman"/>
                <w:color w:val="000000" w:themeColor="text1"/>
                <w:sz w:val="24"/>
                <w:szCs w:val="24"/>
              </w:rPr>
            </w:pPr>
          </w:p>
        </w:tc>
      </w:tr>
      <w:tr w:rsidR="00701B18" w:rsidRPr="00444901" w:rsidTr="00CB0E5E">
        <w:trPr>
          <w:trHeight w:val="9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2.5.1.</w:t>
            </w:r>
          </w:p>
        </w:tc>
        <w:tc>
          <w:tcPr>
            <w:tcW w:w="1328" w:type="pct"/>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Преподаватель, воспитатель, социальный педагог, концертмейстер, музыкальный руководитель, педагог</w:t>
            </w:r>
            <w:r w:rsidRPr="00444901">
              <w:rPr>
                <w:rFonts w:ascii="Times New Roman" w:hAnsi="Times New Roman"/>
                <w:b/>
                <w:bCs/>
                <w:color w:val="000000" w:themeColor="text1"/>
              </w:rPr>
              <w:t xml:space="preserve">– </w:t>
            </w:r>
            <w:r w:rsidRPr="00444901">
              <w:rPr>
                <w:rFonts w:ascii="Times New Roman" w:hAnsi="Times New Roman"/>
                <w:color w:val="000000" w:themeColor="text1"/>
                <w:sz w:val="24"/>
                <w:szCs w:val="24"/>
              </w:rPr>
              <w:t xml:space="preserve">организатор, педагог дополнительного образования </w:t>
            </w:r>
          </w:p>
        </w:tc>
        <w:tc>
          <w:tcPr>
            <w:tcW w:w="311"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14950</w:t>
            </w:r>
          </w:p>
        </w:tc>
        <w:tc>
          <w:tcPr>
            <w:tcW w:w="346"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16640</w:t>
            </w:r>
          </w:p>
        </w:tc>
        <w:tc>
          <w:tcPr>
            <w:tcW w:w="298"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18105</w:t>
            </w:r>
          </w:p>
        </w:tc>
        <w:tc>
          <w:tcPr>
            <w:tcW w:w="286"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314"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410" w:type="pct"/>
            <w:gridSpan w:val="2"/>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19815</w:t>
            </w:r>
          </w:p>
        </w:tc>
        <w:tc>
          <w:tcPr>
            <w:tcW w:w="685" w:type="pct"/>
            <w:gridSpan w:val="2"/>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701B18" w:rsidRPr="00444901" w:rsidTr="00CB0E5E">
        <w:trPr>
          <w:trHeight w:val="69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2.5.2.</w:t>
            </w:r>
          </w:p>
        </w:tc>
        <w:tc>
          <w:tcPr>
            <w:tcW w:w="1328" w:type="pct"/>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 xml:space="preserve">организатор основ безопасности жизнедеятельности, руководитель физического воспитания                      </w:t>
            </w:r>
          </w:p>
        </w:tc>
        <w:tc>
          <w:tcPr>
            <w:tcW w:w="311"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16640</w:t>
            </w:r>
          </w:p>
        </w:tc>
        <w:tc>
          <w:tcPr>
            <w:tcW w:w="346"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18105</w:t>
            </w:r>
          </w:p>
        </w:tc>
        <w:tc>
          <w:tcPr>
            <w:tcW w:w="298"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314"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410" w:type="pct"/>
            <w:gridSpan w:val="2"/>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685" w:type="pct"/>
            <w:gridSpan w:val="2"/>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701B18" w:rsidRPr="00444901" w:rsidTr="00CB0E5E">
        <w:trPr>
          <w:trHeight w:val="30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2.5.3.</w:t>
            </w:r>
          </w:p>
        </w:tc>
        <w:tc>
          <w:tcPr>
            <w:tcW w:w="1328"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w:t>
            </w:r>
          </w:p>
        </w:tc>
        <w:tc>
          <w:tcPr>
            <w:tcW w:w="311"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16640</w:t>
            </w:r>
          </w:p>
        </w:tc>
        <w:tc>
          <w:tcPr>
            <w:tcW w:w="34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18105</w:t>
            </w:r>
          </w:p>
        </w:tc>
        <w:tc>
          <w:tcPr>
            <w:tcW w:w="298"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19815</w:t>
            </w:r>
          </w:p>
        </w:tc>
        <w:tc>
          <w:tcPr>
            <w:tcW w:w="314"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19815</w:t>
            </w:r>
          </w:p>
        </w:tc>
        <w:tc>
          <w:tcPr>
            <w:tcW w:w="410"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19815</w:t>
            </w:r>
          </w:p>
        </w:tc>
        <w:tc>
          <w:tcPr>
            <w:tcW w:w="685"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701B18" w:rsidRPr="00444901" w:rsidTr="00CB0E5E">
        <w:trPr>
          <w:trHeight w:val="6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обучения, старший воспитатель,  старший педагог дополнительного образования                     </w:t>
            </w:r>
          </w:p>
        </w:tc>
        <w:tc>
          <w:tcPr>
            <w:tcW w:w="311"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6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2.5.4.</w:t>
            </w:r>
          </w:p>
        </w:tc>
        <w:tc>
          <w:tcPr>
            <w:tcW w:w="1328" w:type="pct"/>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дисциплин, имеющий высшее музыкальное образование         </w:t>
            </w:r>
          </w:p>
        </w:tc>
        <w:tc>
          <w:tcPr>
            <w:tcW w:w="311"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14950</w:t>
            </w:r>
          </w:p>
        </w:tc>
        <w:tc>
          <w:tcPr>
            <w:tcW w:w="346"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16640</w:t>
            </w:r>
          </w:p>
        </w:tc>
        <w:tc>
          <w:tcPr>
            <w:tcW w:w="298"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19080</w:t>
            </w:r>
          </w:p>
        </w:tc>
        <w:tc>
          <w:tcPr>
            <w:tcW w:w="286"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19815</w:t>
            </w:r>
          </w:p>
        </w:tc>
        <w:tc>
          <w:tcPr>
            <w:tcW w:w="314"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19815</w:t>
            </w:r>
          </w:p>
        </w:tc>
        <w:tc>
          <w:tcPr>
            <w:tcW w:w="410" w:type="pct"/>
            <w:gridSpan w:val="2"/>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19815</w:t>
            </w:r>
          </w:p>
        </w:tc>
        <w:tc>
          <w:tcPr>
            <w:tcW w:w="685" w:type="pct"/>
            <w:gridSpan w:val="2"/>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701B18" w:rsidRPr="00444901" w:rsidTr="00CB0E5E">
        <w:trPr>
          <w:trHeight w:val="33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2.6.</w:t>
            </w:r>
          </w:p>
        </w:tc>
        <w:tc>
          <w:tcPr>
            <w:tcW w:w="4802" w:type="pct"/>
            <w:gridSpan w:val="11"/>
            <w:shd w:val="clear" w:color="auto" w:fill="auto"/>
            <w:hideMark/>
          </w:tcPr>
          <w:p w:rsidR="00701B18"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p w:rsidR="00F76FBC" w:rsidRPr="00444901" w:rsidRDefault="00F76FBC" w:rsidP="00343AD8">
            <w:pPr>
              <w:spacing w:after="0" w:line="240" w:lineRule="auto"/>
              <w:contextualSpacing/>
              <w:rPr>
                <w:rFonts w:ascii="Times New Roman" w:hAnsi="Times New Roman"/>
                <w:color w:val="000000" w:themeColor="text1"/>
                <w:sz w:val="24"/>
                <w:szCs w:val="24"/>
              </w:rPr>
            </w:pPr>
          </w:p>
        </w:tc>
      </w:tr>
      <w:tr w:rsidR="00701B18" w:rsidRPr="00444901" w:rsidTr="00CB0E5E">
        <w:trPr>
          <w:trHeight w:val="36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2.6.1.</w:t>
            </w:r>
          </w:p>
        </w:tc>
        <w:tc>
          <w:tcPr>
            <w:tcW w:w="1328"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 xml:space="preserve">дефектолог,    </w:t>
            </w:r>
          </w:p>
        </w:tc>
        <w:tc>
          <w:tcPr>
            <w:tcW w:w="311"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14950</w:t>
            </w:r>
          </w:p>
        </w:tc>
        <w:tc>
          <w:tcPr>
            <w:tcW w:w="34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16635</w:t>
            </w:r>
          </w:p>
        </w:tc>
        <w:tc>
          <w:tcPr>
            <w:tcW w:w="298"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18105</w:t>
            </w:r>
          </w:p>
        </w:tc>
        <w:tc>
          <w:tcPr>
            <w:tcW w:w="28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314"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410"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19790</w:t>
            </w:r>
          </w:p>
        </w:tc>
        <w:tc>
          <w:tcPr>
            <w:tcW w:w="685"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701B18" w:rsidRPr="00444901" w:rsidTr="00CB0E5E">
        <w:trPr>
          <w:trHeight w:val="3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преподаватель, воспитатель, социальный педагог,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музыкальный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старший вожатый,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педагог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bottom w:val="nil"/>
            </w:tcBorders>
            <w:shd w:val="clear" w:color="auto" w:fill="auto"/>
            <w:hideMark/>
          </w:tcPr>
          <w:p w:rsidR="00701B18" w:rsidRPr="00444901" w:rsidRDefault="00701B18" w:rsidP="00343AD8">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инструктор по труду, инструктор</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34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F76FBC" w:rsidP="00343AD8">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по физической</w:t>
            </w:r>
            <w:r w:rsidR="00701B18" w:rsidRPr="00444901">
              <w:rPr>
                <w:rFonts w:ascii="Times New Roman" w:hAnsi="Times New Roman"/>
                <w:color w:val="000000" w:themeColor="text1"/>
                <w:sz w:val="24"/>
                <w:szCs w:val="24"/>
              </w:rPr>
              <w:t xml:space="preserve"> культуре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42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2.6.2.</w:t>
            </w:r>
          </w:p>
        </w:tc>
        <w:tc>
          <w:tcPr>
            <w:tcW w:w="1328" w:type="pct"/>
            <w:tcBorders>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организатор основ</w:t>
            </w:r>
            <w:r w:rsidR="005F5A9B">
              <w:rPr>
                <w:rFonts w:ascii="Times New Roman" w:hAnsi="Times New Roman"/>
                <w:color w:val="000000" w:themeColor="text1"/>
                <w:sz w:val="24"/>
                <w:szCs w:val="24"/>
              </w:rPr>
              <w:t xml:space="preserve"> безопасности</w:t>
            </w:r>
          </w:p>
        </w:tc>
        <w:tc>
          <w:tcPr>
            <w:tcW w:w="311"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16635</w:t>
            </w:r>
          </w:p>
        </w:tc>
        <w:tc>
          <w:tcPr>
            <w:tcW w:w="34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18105</w:t>
            </w:r>
          </w:p>
        </w:tc>
        <w:tc>
          <w:tcPr>
            <w:tcW w:w="298"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314"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19656</w:t>
            </w:r>
          </w:p>
        </w:tc>
        <w:tc>
          <w:tcPr>
            <w:tcW w:w="410"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685"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жизнедеятельности,</w:t>
            </w:r>
          </w:p>
        </w:tc>
        <w:tc>
          <w:tcPr>
            <w:tcW w:w="311"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руководитель физического воспитания</w:t>
            </w:r>
          </w:p>
        </w:tc>
        <w:tc>
          <w:tcPr>
            <w:tcW w:w="311"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2.6.3.</w:t>
            </w:r>
          </w:p>
        </w:tc>
        <w:tc>
          <w:tcPr>
            <w:tcW w:w="1328" w:type="pct"/>
            <w:tcBorders>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w:t>
            </w:r>
          </w:p>
        </w:tc>
        <w:tc>
          <w:tcPr>
            <w:tcW w:w="311"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16635</w:t>
            </w:r>
          </w:p>
        </w:tc>
        <w:tc>
          <w:tcPr>
            <w:tcW w:w="34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18105</w:t>
            </w:r>
          </w:p>
        </w:tc>
        <w:tc>
          <w:tcPr>
            <w:tcW w:w="298"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19790</w:t>
            </w:r>
          </w:p>
        </w:tc>
        <w:tc>
          <w:tcPr>
            <w:tcW w:w="314"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19790</w:t>
            </w:r>
          </w:p>
        </w:tc>
        <w:tc>
          <w:tcPr>
            <w:tcW w:w="410"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19790</w:t>
            </w:r>
          </w:p>
        </w:tc>
        <w:tc>
          <w:tcPr>
            <w:tcW w:w="685"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701B18" w:rsidRPr="00444901" w:rsidTr="00CB0E5E">
        <w:trPr>
          <w:trHeight w:val="420"/>
        </w:trPr>
        <w:tc>
          <w:tcPr>
            <w:tcW w:w="197" w:type="pct"/>
            <w:vMerge/>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обучения, старший воспитатель,  </w:t>
            </w:r>
          </w:p>
        </w:tc>
        <w:tc>
          <w:tcPr>
            <w:tcW w:w="311"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старший педагог дополнительного</w:t>
            </w:r>
          </w:p>
        </w:tc>
        <w:tc>
          <w:tcPr>
            <w:tcW w:w="311"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p>
        </w:tc>
        <w:tc>
          <w:tcPr>
            <w:tcW w:w="1328" w:type="pct"/>
            <w:tcBorders>
              <w:top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образования                     </w:t>
            </w:r>
          </w:p>
        </w:tc>
        <w:tc>
          <w:tcPr>
            <w:tcW w:w="311"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5F5A9B">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2.6.4.</w:t>
            </w:r>
          </w:p>
        </w:tc>
        <w:tc>
          <w:tcPr>
            <w:tcW w:w="1328" w:type="pct"/>
            <w:tcBorders>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w:t>
            </w:r>
          </w:p>
        </w:tc>
        <w:tc>
          <w:tcPr>
            <w:tcW w:w="311"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14950</w:t>
            </w:r>
          </w:p>
        </w:tc>
        <w:tc>
          <w:tcPr>
            <w:tcW w:w="34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16630</w:t>
            </w:r>
          </w:p>
        </w:tc>
        <w:tc>
          <w:tcPr>
            <w:tcW w:w="298"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19065</w:t>
            </w:r>
          </w:p>
        </w:tc>
        <w:tc>
          <w:tcPr>
            <w:tcW w:w="28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19790</w:t>
            </w:r>
          </w:p>
        </w:tc>
        <w:tc>
          <w:tcPr>
            <w:tcW w:w="314"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19790</w:t>
            </w:r>
          </w:p>
        </w:tc>
        <w:tc>
          <w:tcPr>
            <w:tcW w:w="410"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19790</w:t>
            </w:r>
          </w:p>
        </w:tc>
        <w:tc>
          <w:tcPr>
            <w:tcW w:w="685"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дисциплин, имеющий высшее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музыкальное образование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42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2.7.</w:t>
            </w:r>
          </w:p>
        </w:tc>
        <w:tc>
          <w:tcPr>
            <w:tcW w:w="4802" w:type="pct"/>
            <w:gridSpan w:val="11"/>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701B18" w:rsidRPr="00444901" w:rsidTr="00CB0E5E">
        <w:trPr>
          <w:trHeight w:val="315"/>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2.7.1.</w:t>
            </w:r>
          </w:p>
        </w:tc>
        <w:tc>
          <w:tcPr>
            <w:tcW w:w="1328" w:type="pct"/>
            <w:tcBorders>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 xml:space="preserve">дефектолог,    </w:t>
            </w:r>
          </w:p>
        </w:tc>
        <w:tc>
          <w:tcPr>
            <w:tcW w:w="311"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12995</w:t>
            </w:r>
          </w:p>
        </w:tc>
        <w:tc>
          <w:tcPr>
            <w:tcW w:w="34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14460</w:t>
            </w:r>
          </w:p>
        </w:tc>
        <w:tc>
          <w:tcPr>
            <w:tcW w:w="298"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28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314"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410"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17210</w:t>
            </w:r>
          </w:p>
        </w:tc>
        <w:tc>
          <w:tcPr>
            <w:tcW w:w="685"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преподаватель, воспитатель, социальный педагог,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музыкальный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старший вожатый,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педагог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инструктор по труду, инструктор</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15"/>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по физической культуре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400AEB">
        <w:trPr>
          <w:trHeight w:val="42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2.7.2.</w:t>
            </w:r>
          </w:p>
        </w:tc>
        <w:tc>
          <w:tcPr>
            <w:tcW w:w="1328" w:type="pct"/>
            <w:tcBorders>
              <w:bottom w:val="nil"/>
            </w:tcBorders>
            <w:shd w:val="clear" w:color="auto" w:fill="auto"/>
            <w:hideMark/>
          </w:tcPr>
          <w:p w:rsidR="00701B18" w:rsidRPr="00444901" w:rsidRDefault="00701B18" w:rsidP="005F5A9B">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организатор основ</w:t>
            </w:r>
          </w:p>
        </w:tc>
        <w:tc>
          <w:tcPr>
            <w:tcW w:w="311"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14460</w:t>
            </w:r>
          </w:p>
        </w:tc>
        <w:tc>
          <w:tcPr>
            <w:tcW w:w="34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298"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286"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314"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410"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685" w:type="pct"/>
            <w:gridSpan w:val="2"/>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701B18" w:rsidRPr="00444901" w:rsidRDefault="00701B18" w:rsidP="005F5A9B">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701B18" w:rsidRPr="00444901" w:rsidTr="00400AEB">
        <w:trPr>
          <w:trHeight w:val="420"/>
        </w:trPr>
        <w:tc>
          <w:tcPr>
            <w:tcW w:w="197" w:type="pct"/>
            <w:vMerge/>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701B18" w:rsidRPr="00444901" w:rsidRDefault="00701B18" w:rsidP="005F5A9B">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безопасности жизнедеятельности,</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444901" w:rsidRDefault="00701B18" w:rsidP="00CB775A">
            <w:pPr>
              <w:spacing w:after="0" w:line="240" w:lineRule="auto"/>
              <w:contextualSpacing/>
              <w:jc w:val="center"/>
              <w:rPr>
                <w:rFonts w:ascii="Times New Roman" w:hAnsi="Times New Roman"/>
                <w:color w:val="000000" w:themeColor="text1"/>
                <w:sz w:val="24"/>
                <w:szCs w:val="24"/>
              </w:rPr>
            </w:pPr>
          </w:p>
        </w:tc>
        <w:tc>
          <w:tcPr>
            <w:tcW w:w="1328" w:type="pct"/>
            <w:tcBorders>
              <w:top w:val="nil"/>
            </w:tcBorders>
            <w:shd w:val="clear" w:color="auto" w:fill="auto"/>
            <w:hideMark/>
          </w:tcPr>
          <w:p w:rsidR="00701B18" w:rsidRPr="00444901" w:rsidRDefault="00701B18" w:rsidP="005F5A9B">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руководитель физического воспитания</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42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2.7.3.</w:t>
            </w:r>
          </w:p>
        </w:tc>
        <w:tc>
          <w:tcPr>
            <w:tcW w:w="1328" w:type="pct"/>
            <w:tcBorders>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w:t>
            </w:r>
          </w:p>
        </w:tc>
        <w:tc>
          <w:tcPr>
            <w:tcW w:w="311"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14460</w:t>
            </w:r>
          </w:p>
        </w:tc>
        <w:tc>
          <w:tcPr>
            <w:tcW w:w="346"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298"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286"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17210</w:t>
            </w:r>
          </w:p>
        </w:tc>
        <w:tc>
          <w:tcPr>
            <w:tcW w:w="314"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17210</w:t>
            </w:r>
          </w:p>
        </w:tc>
        <w:tc>
          <w:tcPr>
            <w:tcW w:w="410" w:type="pct"/>
            <w:gridSpan w:val="2"/>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17210</w:t>
            </w:r>
          </w:p>
        </w:tc>
        <w:tc>
          <w:tcPr>
            <w:tcW w:w="685" w:type="pct"/>
            <w:gridSpan w:val="2"/>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обучения, старший воспитатель,  </w:t>
            </w:r>
          </w:p>
        </w:tc>
        <w:tc>
          <w:tcPr>
            <w:tcW w:w="311"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старший педагог дополнительного</w:t>
            </w:r>
          </w:p>
        </w:tc>
        <w:tc>
          <w:tcPr>
            <w:tcW w:w="311"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образования                     </w:t>
            </w:r>
          </w:p>
        </w:tc>
        <w:tc>
          <w:tcPr>
            <w:tcW w:w="311"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2.7.4.</w:t>
            </w:r>
          </w:p>
        </w:tc>
        <w:tc>
          <w:tcPr>
            <w:tcW w:w="1328" w:type="pct"/>
            <w:tcBorders>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w:t>
            </w:r>
          </w:p>
        </w:tc>
        <w:tc>
          <w:tcPr>
            <w:tcW w:w="311"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12995</w:t>
            </w:r>
          </w:p>
        </w:tc>
        <w:tc>
          <w:tcPr>
            <w:tcW w:w="346"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14460</w:t>
            </w:r>
          </w:p>
        </w:tc>
        <w:tc>
          <w:tcPr>
            <w:tcW w:w="298"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16580</w:t>
            </w:r>
          </w:p>
        </w:tc>
        <w:tc>
          <w:tcPr>
            <w:tcW w:w="286"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17210</w:t>
            </w:r>
          </w:p>
        </w:tc>
        <w:tc>
          <w:tcPr>
            <w:tcW w:w="314"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17210</w:t>
            </w:r>
          </w:p>
        </w:tc>
        <w:tc>
          <w:tcPr>
            <w:tcW w:w="410" w:type="pct"/>
            <w:gridSpan w:val="2"/>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17210</w:t>
            </w:r>
          </w:p>
        </w:tc>
        <w:tc>
          <w:tcPr>
            <w:tcW w:w="685" w:type="pct"/>
            <w:gridSpan w:val="2"/>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дисциплин, имеющий высшее музыкальное образование       </w:t>
            </w:r>
          </w:p>
        </w:tc>
        <w:tc>
          <w:tcPr>
            <w:tcW w:w="311"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701B18" w:rsidRPr="00444901" w:rsidRDefault="00701B18" w:rsidP="00406B35">
            <w:pPr>
              <w:spacing w:after="0" w:line="240" w:lineRule="auto"/>
              <w:ind w:firstLine="709"/>
              <w:contextualSpacing/>
              <w:rPr>
                <w:rFonts w:ascii="Times New Roman" w:hAnsi="Times New Roman"/>
                <w:color w:val="000000" w:themeColor="text1"/>
                <w:sz w:val="24"/>
                <w:szCs w:val="24"/>
              </w:rPr>
            </w:pPr>
          </w:p>
        </w:tc>
      </w:tr>
      <w:tr w:rsidR="00701B18" w:rsidRPr="00444901" w:rsidTr="00CB0E5E">
        <w:trPr>
          <w:trHeight w:val="420"/>
        </w:trPr>
        <w:tc>
          <w:tcPr>
            <w:tcW w:w="197" w:type="pc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2.8.</w:t>
            </w:r>
          </w:p>
        </w:tc>
        <w:tc>
          <w:tcPr>
            <w:tcW w:w="4802" w:type="pct"/>
            <w:gridSpan w:val="11"/>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2.1 – 2.7 раздела 2 настоящей таблицы:                                                                                              </w:t>
            </w:r>
          </w:p>
        </w:tc>
      </w:tr>
      <w:tr w:rsidR="00701B18" w:rsidRPr="00444901" w:rsidTr="00CB0E5E">
        <w:trPr>
          <w:trHeight w:val="420"/>
        </w:trPr>
        <w:tc>
          <w:tcPr>
            <w:tcW w:w="197" w:type="pct"/>
            <w:vMerge w:val="restart"/>
            <w:shd w:val="clear" w:color="auto" w:fill="auto"/>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2.8.1.</w:t>
            </w:r>
          </w:p>
        </w:tc>
        <w:tc>
          <w:tcPr>
            <w:tcW w:w="1328" w:type="pct"/>
            <w:tcBorders>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 xml:space="preserve">дефектолог,    </w:t>
            </w:r>
          </w:p>
        </w:tc>
        <w:tc>
          <w:tcPr>
            <w:tcW w:w="311" w:type="pct"/>
            <w:tcBorders>
              <w:bottom w:val="nil"/>
            </w:tcBorders>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11480</w:t>
            </w:r>
          </w:p>
        </w:tc>
        <w:tc>
          <w:tcPr>
            <w:tcW w:w="346" w:type="pct"/>
            <w:tcBorders>
              <w:bottom w:val="nil"/>
            </w:tcBorders>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12780</w:t>
            </w:r>
          </w:p>
        </w:tc>
        <w:tc>
          <w:tcPr>
            <w:tcW w:w="298" w:type="pct"/>
            <w:tcBorders>
              <w:bottom w:val="nil"/>
            </w:tcBorders>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13900</w:t>
            </w:r>
          </w:p>
        </w:tc>
        <w:tc>
          <w:tcPr>
            <w:tcW w:w="286" w:type="pct"/>
            <w:tcBorders>
              <w:bottom w:val="nil"/>
            </w:tcBorders>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314" w:type="pct"/>
            <w:tcBorders>
              <w:bottom w:val="nil"/>
            </w:tcBorders>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410" w:type="pct"/>
            <w:gridSpan w:val="2"/>
            <w:tcBorders>
              <w:bottom w:val="nil"/>
            </w:tcBorders>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15205</w:t>
            </w:r>
          </w:p>
        </w:tc>
        <w:tc>
          <w:tcPr>
            <w:tcW w:w="685" w:type="pct"/>
            <w:gridSpan w:val="2"/>
            <w:tcBorders>
              <w:bottom w:val="nil"/>
            </w:tcBorders>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tcBorders>
              <w:bottom w:val="nil"/>
            </w:tcBorders>
            <w:shd w:val="clear" w:color="auto" w:fill="auto"/>
            <w:hideMark/>
          </w:tcPr>
          <w:p w:rsidR="00701B18" w:rsidRPr="00444901" w:rsidRDefault="00701B18" w:rsidP="00E83C80">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логопед, преподаватель, воспитатель, социальный педагог,             </w:t>
            </w:r>
          </w:p>
        </w:tc>
        <w:tc>
          <w:tcPr>
            <w:tcW w:w="311"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4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98"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8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14"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410"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685"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музыкальный     </w:t>
            </w:r>
          </w:p>
        </w:tc>
        <w:tc>
          <w:tcPr>
            <w:tcW w:w="311"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4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98"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8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14"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410"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685"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старший вожатый,  </w:t>
            </w:r>
          </w:p>
        </w:tc>
        <w:tc>
          <w:tcPr>
            <w:tcW w:w="311"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4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98"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8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14"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410"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685"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42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педагог    </w:t>
            </w:r>
          </w:p>
        </w:tc>
        <w:tc>
          <w:tcPr>
            <w:tcW w:w="311" w:type="pct"/>
            <w:tcBorders>
              <w:top w:val="nil"/>
              <w:bottom w:val="nil"/>
            </w:tcBorders>
            <w:shd w:val="clear" w:color="auto" w:fill="auto"/>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4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98"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8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14"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410"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685"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r>
      <w:tr w:rsidR="00701B18" w:rsidRPr="00444901" w:rsidTr="00CB0E5E">
        <w:trPr>
          <w:trHeight w:val="360"/>
        </w:trPr>
        <w:tc>
          <w:tcPr>
            <w:tcW w:w="197" w:type="pct"/>
            <w:vMerge/>
            <w:vAlign w:val="center"/>
            <w:hideMark/>
          </w:tcPr>
          <w:p w:rsidR="00701B18" w:rsidRPr="00CA5FB1" w:rsidRDefault="00701B18" w:rsidP="00CB775A">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701B18" w:rsidRPr="00444901" w:rsidRDefault="00701B18" w:rsidP="00676D81">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4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98"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286"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314"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410"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685" w:type="pct"/>
            <w:gridSpan w:val="2"/>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bottom w:val="nil"/>
            </w:tcBorders>
            <w:shd w:val="clear" w:color="auto" w:fill="auto"/>
            <w:hideMark/>
          </w:tcPr>
          <w:p w:rsidR="00701B18" w:rsidRPr="00444901" w:rsidRDefault="00701B18" w:rsidP="00E83C80">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инструктор по труду, инструктор по физической культуре          </w:t>
            </w:r>
          </w:p>
        </w:tc>
        <w:tc>
          <w:tcPr>
            <w:tcW w:w="311" w:type="pct"/>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60"/>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2.8.2.</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организатор основ</w:t>
            </w:r>
          </w:p>
        </w:tc>
        <w:tc>
          <w:tcPr>
            <w:tcW w:w="311"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12780</w:t>
            </w:r>
          </w:p>
        </w:tc>
        <w:tc>
          <w:tcPr>
            <w:tcW w:w="346"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13900</w:t>
            </w:r>
          </w:p>
        </w:tc>
        <w:tc>
          <w:tcPr>
            <w:tcW w:w="298"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286"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314"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410" w:type="pct"/>
            <w:gridSpan w:val="2"/>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685" w:type="pct"/>
            <w:gridSpan w:val="2"/>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безопасности жизнедеятельности,</w:t>
            </w:r>
          </w:p>
        </w:tc>
        <w:tc>
          <w:tcPr>
            <w:tcW w:w="311" w:type="pct"/>
            <w:tcBorders>
              <w:top w:val="nil"/>
              <w:bottom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346" w:type="pct"/>
            <w:tcBorders>
              <w:top w:val="nil"/>
              <w:bottom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298" w:type="pct"/>
            <w:tcBorders>
              <w:top w:val="nil"/>
              <w:bottom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286" w:type="pct"/>
            <w:tcBorders>
              <w:top w:val="nil"/>
              <w:bottom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314" w:type="pct"/>
            <w:tcBorders>
              <w:top w:val="nil"/>
              <w:bottom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410"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685"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bottom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руководитель физического воспитания</w:t>
            </w:r>
          </w:p>
        </w:tc>
        <w:tc>
          <w:tcPr>
            <w:tcW w:w="311" w:type="pct"/>
            <w:tcBorders>
              <w:top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346" w:type="pct"/>
            <w:tcBorders>
              <w:top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298" w:type="pct"/>
            <w:tcBorders>
              <w:top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286" w:type="pct"/>
            <w:tcBorders>
              <w:top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314" w:type="pct"/>
            <w:tcBorders>
              <w:top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410" w:type="pct"/>
            <w:gridSpan w:val="2"/>
            <w:tcBorders>
              <w:top w:val="nil"/>
            </w:tcBorders>
            <w:shd w:val="clear" w:color="auto" w:fill="auto"/>
            <w:hideMark/>
          </w:tcPr>
          <w:p w:rsidR="00F76FBC" w:rsidRPr="00444901" w:rsidRDefault="00F76FBC" w:rsidP="00F76FBC">
            <w:pPr>
              <w:spacing w:after="0" w:line="240" w:lineRule="auto"/>
              <w:ind w:firstLine="709"/>
              <w:contextualSpacing/>
              <w:jc w:val="center"/>
              <w:rPr>
                <w:color w:val="000000" w:themeColor="text1"/>
              </w:rPr>
            </w:pPr>
          </w:p>
        </w:tc>
        <w:tc>
          <w:tcPr>
            <w:tcW w:w="685" w:type="pct"/>
            <w:gridSpan w:val="2"/>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tcBorders>
              <w:top w:val="nil"/>
            </w:tcBorders>
            <w:shd w:val="clear" w:color="auto" w:fill="auto"/>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60"/>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2.8.3.</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Мастер производственного        </w:t>
            </w:r>
          </w:p>
        </w:tc>
        <w:tc>
          <w:tcPr>
            <w:tcW w:w="311"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12780</w:t>
            </w:r>
          </w:p>
        </w:tc>
        <w:tc>
          <w:tcPr>
            <w:tcW w:w="346"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13900</w:t>
            </w:r>
          </w:p>
        </w:tc>
        <w:tc>
          <w:tcPr>
            <w:tcW w:w="298"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286"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15205</w:t>
            </w:r>
          </w:p>
        </w:tc>
        <w:tc>
          <w:tcPr>
            <w:tcW w:w="314"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15205</w:t>
            </w:r>
          </w:p>
        </w:tc>
        <w:tc>
          <w:tcPr>
            <w:tcW w:w="410" w:type="pct"/>
            <w:gridSpan w:val="2"/>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15205</w:t>
            </w:r>
          </w:p>
        </w:tc>
        <w:tc>
          <w:tcPr>
            <w:tcW w:w="685" w:type="pct"/>
            <w:gridSpan w:val="2"/>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обучения, старший воспитатель,  </w:t>
            </w:r>
          </w:p>
        </w:tc>
        <w:tc>
          <w:tcPr>
            <w:tcW w:w="311"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4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98"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8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4"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410"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685"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825"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старший педагог дополнительного</w:t>
            </w:r>
          </w:p>
        </w:tc>
        <w:tc>
          <w:tcPr>
            <w:tcW w:w="311"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4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98"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8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4"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410"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685"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825"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образования   </w:t>
            </w:r>
          </w:p>
        </w:tc>
        <w:tc>
          <w:tcPr>
            <w:tcW w:w="311"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4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98"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8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4"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410"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685"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825"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c>
          <w:tcPr>
            <w:tcW w:w="311"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46"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98"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86"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4"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410" w:type="pct"/>
            <w:gridSpan w:val="2"/>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685" w:type="pct"/>
            <w:gridSpan w:val="2"/>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825"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r>
      <w:tr w:rsidR="00F76FBC" w:rsidRPr="00444901" w:rsidTr="00CB0E5E">
        <w:trPr>
          <w:trHeight w:val="360"/>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2.8.4.</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музыкальных      </w:t>
            </w:r>
          </w:p>
        </w:tc>
        <w:tc>
          <w:tcPr>
            <w:tcW w:w="311"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11480</w:t>
            </w:r>
          </w:p>
        </w:tc>
        <w:tc>
          <w:tcPr>
            <w:tcW w:w="346"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12778</w:t>
            </w:r>
          </w:p>
        </w:tc>
        <w:tc>
          <w:tcPr>
            <w:tcW w:w="298"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286"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15205</w:t>
            </w:r>
          </w:p>
        </w:tc>
        <w:tc>
          <w:tcPr>
            <w:tcW w:w="314"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15205</w:t>
            </w:r>
          </w:p>
        </w:tc>
        <w:tc>
          <w:tcPr>
            <w:tcW w:w="410" w:type="pct"/>
            <w:gridSpan w:val="2"/>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15205</w:t>
            </w:r>
          </w:p>
        </w:tc>
        <w:tc>
          <w:tcPr>
            <w:tcW w:w="685" w:type="pct"/>
            <w:gridSpan w:val="2"/>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tcBorders>
              <w:bottom w:val="nil"/>
            </w:tcBorders>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дисциплин, имеющий высшее       </w:t>
            </w:r>
          </w:p>
        </w:tc>
        <w:tc>
          <w:tcPr>
            <w:tcW w:w="311"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4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98"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8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4"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410"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685"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825"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музыкальное образование       </w:t>
            </w:r>
          </w:p>
        </w:tc>
        <w:tc>
          <w:tcPr>
            <w:tcW w:w="311"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4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98"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86"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4"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410"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685" w:type="pct"/>
            <w:gridSpan w:val="2"/>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825" w:type="pct"/>
            <w:tcBorders>
              <w:top w:val="nil"/>
              <w:bottom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r>
      <w:tr w:rsidR="00F76FBC" w:rsidRPr="00444901" w:rsidTr="00CB0E5E">
        <w:trPr>
          <w:trHeight w:val="36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1"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46"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98"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286"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4"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410" w:type="pct"/>
            <w:gridSpan w:val="2"/>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685" w:type="pct"/>
            <w:gridSpan w:val="2"/>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825"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w:t>
            </w:r>
          </w:p>
        </w:tc>
        <w:tc>
          <w:tcPr>
            <w:tcW w:w="4802" w:type="pct"/>
            <w:gridSpan w:val="11"/>
            <w:tcBorders>
              <w:bottom w:val="nil"/>
            </w:tcBorders>
            <w:shd w:val="clear" w:color="auto" w:fill="auto"/>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имеющие среднее профессиональное образование:  </w:t>
            </w:r>
          </w:p>
        </w:tc>
      </w:tr>
      <w:tr w:rsidR="00F76FBC" w:rsidRPr="00444901" w:rsidTr="00CB0E5E">
        <w:trPr>
          <w:trHeight w:val="33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4802" w:type="pct"/>
            <w:gridSpan w:val="11"/>
            <w:tcBorders>
              <w:top w:val="nil"/>
            </w:tcBorders>
            <w:shd w:val="clear" w:color="auto" w:fill="auto"/>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3.1.</w:t>
            </w:r>
          </w:p>
        </w:tc>
        <w:tc>
          <w:tcPr>
            <w:tcW w:w="4802" w:type="pct"/>
            <w:gridSpan w:val="11"/>
            <w:vMerge w:val="restart"/>
            <w:shd w:val="clear" w:color="auto" w:fill="auto"/>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работающие в дошкольных группах образовательных  учреждений, реализующих образовательную программу дошкольного образования: </w:t>
            </w:r>
          </w:p>
        </w:tc>
      </w:tr>
      <w:tr w:rsidR="00F76FBC" w:rsidRPr="00444901" w:rsidTr="00CB0E5E">
        <w:trPr>
          <w:trHeight w:val="45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4802" w:type="pct"/>
            <w:gridSpan w:val="11"/>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r>
      <w:tr w:rsidR="00F76FBC" w:rsidRPr="00444901" w:rsidTr="00CB0E5E">
        <w:trPr>
          <w:trHeight w:val="630"/>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3.1.1.</w:t>
            </w:r>
          </w:p>
        </w:tc>
        <w:tc>
          <w:tcPr>
            <w:tcW w:w="1328" w:type="pct"/>
            <w:tcBorders>
              <w:bottom w:val="nil"/>
            </w:tcBorders>
            <w:shd w:val="clear" w:color="auto" w:fill="auto"/>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Учитель, учитель-дефектолог, учитель-логопед, концертмейстер, воспитатель, социальный педагог, музыкальный</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16255</w:t>
            </w:r>
          </w:p>
        </w:tc>
        <w:tc>
          <w:tcPr>
            <w:tcW w:w="346" w:type="pct"/>
            <w:vMerge w:val="restart"/>
            <w:shd w:val="clear" w:color="auto" w:fill="auto"/>
            <w:hideMark/>
          </w:tcPr>
          <w:p w:rsidR="00F76FBC" w:rsidRPr="00444901" w:rsidRDefault="00F76FBC" w:rsidP="00F76FBC">
            <w:pPr>
              <w:spacing w:after="0" w:line="240" w:lineRule="auto"/>
              <w:ind w:firstLine="31"/>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17805</w:t>
            </w:r>
          </w:p>
        </w:tc>
        <w:tc>
          <w:tcPr>
            <w:tcW w:w="298" w:type="pct"/>
            <w:vMerge w:val="restart"/>
            <w:shd w:val="clear" w:color="auto" w:fill="auto"/>
            <w:hideMark/>
          </w:tcPr>
          <w:p w:rsidR="00F76FBC" w:rsidRPr="00444901" w:rsidRDefault="00F76FBC" w:rsidP="00F76FBC">
            <w:pPr>
              <w:spacing w:after="0" w:line="240" w:lineRule="auto"/>
              <w:ind w:firstLine="31"/>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19560</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21535</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22355</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22355</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27275</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29380</w:t>
            </w: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инструктор по     </w:t>
            </w:r>
          </w:p>
        </w:tc>
        <w:tc>
          <w:tcPr>
            <w:tcW w:w="311"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физической культуре, педагог  дополнительного образования     </w:t>
            </w:r>
          </w:p>
        </w:tc>
        <w:tc>
          <w:tcPr>
            <w:tcW w:w="311"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31"/>
              <w:contextualSpacing/>
              <w:rPr>
                <w:rFonts w:ascii="Times New Roman" w:hAnsi="Times New Roman"/>
                <w:color w:val="000000" w:themeColor="text1"/>
                <w:sz w:val="24"/>
                <w:szCs w:val="24"/>
              </w:rPr>
            </w:pPr>
          </w:p>
        </w:tc>
      </w:tr>
      <w:tr w:rsidR="00F76FBC" w:rsidRPr="00444901" w:rsidTr="00CB0E5E">
        <w:trPr>
          <w:trHeight w:val="330"/>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3.2.</w:t>
            </w:r>
          </w:p>
        </w:tc>
        <w:tc>
          <w:tcPr>
            <w:tcW w:w="4802" w:type="pct"/>
            <w:gridSpan w:val="11"/>
            <w:vMerge w:val="restart"/>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  </w:t>
            </w:r>
          </w:p>
        </w:tc>
      </w:tr>
      <w:tr w:rsidR="00F76FBC" w:rsidRPr="00444901" w:rsidTr="00CB0E5E">
        <w:trPr>
          <w:trHeight w:val="45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4802" w:type="pct"/>
            <w:gridSpan w:val="11"/>
            <w:vMerge/>
            <w:vAlign w:val="center"/>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3.2.1.</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воспитатель в группе продленного дня, социальный педагог   </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13660</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14860</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16555</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18480</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18480</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21630</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23075</w:t>
            </w:r>
          </w:p>
        </w:tc>
      </w:tr>
      <w:tr w:rsidR="00F76FBC" w:rsidRPr="00444901" w:rsidTr="00CB0E5E">
        <w:trPr>
          <w:trHeight w:val="330"/>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1260"/>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3.2.2.</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Учитель-дефектолог, учитель-логопед, воспитатель, концертмейстер,  музыкальный руководитель, старший вожатый,  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педагог  дополнительного образования,  инструктор по труду, инструктор по физической культуре </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12600</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13715</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F76FBC" w:rsidRPr="00444901" w:rsidTr="00CB0E5E">
        <w:trPr>
          <w:trHeight w:val="33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630"/>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3.2.3.</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основ безопасности жизнедеятельности, мастер производственного обучения  </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13715</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15275</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16600</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19955</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21280</w:t>
            </w:r>
          </w:p>
        </w:tc>
      </w:tr>
      <w:tr w:rsidR="00F76FBC" w:rsidRPr="00444901" w:rsidTr="00CB0E5E">
        <w:trPr>
          <w:trHeight w:val="33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00"/>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3.3.</w:t>
            </w:r>
          </w:p>
        </w:tc>
        <w:tc>
          <w:tcPr>
            <w:tcW w:w="4802" w:type="pct"/>
            <w:gridSpan w:val="11"/>
            <w:vMerge w:val="restart"/>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профессиональных образовательных учреждений, осуществляющие деятельность по реализации программ общего образования: </w:t>
            </w:r>
          </w:p>
        </w:tc>
      </w:tr>
      <w:tr w:rsidR="00F76FBC" w:rsidRPr="00444901" w:rsidTr="00CB0E5E">
        <w:trPr>
          <w:trHeight w:val="45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4802" w:type="pct"/>
            <w:gridSpan w:val="11"/>
            <w:vMerge/>
            <w:vAlign w:val="center"/>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p>
        </w:tc>
      </w:tr>
      <w:tr w:rsidR="00F76FBC" w:rsidRPr="00444901" w:rsidTr="00CB0E5E">
        <w:trPr>
          <w:trHeight w:val="330"/>
        </w:trPr>
        <w:tc>
          <w:tcPr>
            <w:tcW w:w="197" w:type="pc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3.3.1.</w:t>
            </w:r>
          </w:p>
        </w:tc>
        <w:tc>
          <w:tcPr>
            <w:tcW w:w="1328" w:type="pct"/>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Преподаватель</w:t>
            </w:r>
          </w:p>
        </w:tc>
        <w:tc>
          <w:tcPr>
            <w:tcW w:w="311"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15670</w:t>
            </w:r>
          </w:p>
        </w:tc>
        <w:tc>
          <w:tcPr>
            <w:tcW w:w="346"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17045</w:t>
            </w:r>
          </w:p>
        </w:tc>
        <w:tc>
          <w:tcPr>
            <w:tcW w:w="298"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18985</w:t>
            </w:r>
          </w:p>
        </w:tc>
        <w:tc>
          <w:tcPr>
            <w:tcW w:w="286"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20660</w:t>
            </w:r>
          </w:p>
        </w:tc>
        <w:tc>
          <w:tcPr>
            <w:tcW w:w="314"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21215</w:t>
            </w:r>
          </w:p>
        </w:tc>
        <w:tc>
          <w:tcPr>
            <w:tcW w:w="410" w:type="pct"/>
            <w:gridSpan w:val="2"/>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21215</w:t>
            </w:r>
          </w:p>
        </w:tc>
        <w:tc>
          <w:tcPr>
            <w:tcW w:w="685" w:type="pct"/>
            <w:gridSpan w:val="2"/>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24805</w:t>
            </w:r>
          </w:p>
        </w:tc>
        <w:tc>
          <w:tcPr>
            <w:tcW w:w="825"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26475</w:t>
            </w:r>
          </w:p>
        </w:tc>
      </w:tr>
      <w:tr w:rsidR="00F76FBC" w:rsidRPr="00444901" w:rsidTr="00CB0E5E">
        <w:trPr>
          <w:trHeight w:val="300"/>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3.4.</w:t>
            </w:r>
          </w:p>
        </w:tc>
        <w:tc>
          <w:tcPr>
            <w:tcW w:w="4802" w:type="pct"/>
            <w:gridSpan w:val="11"/>
            <w:vMerge w:val="restart"/>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профессиональных образовательных учреждений, не осуществляющие деятельность по реализации программ общего образования: </w:t>
            </w:r>
          </w:p>
        </w:tc>
      </w:tr>
      <w:tr w:rsidR="00F76FBC" w:rsidRPr="00444901" w:rsidTr="00CB0E5E">
        <w:trPr>
          <w:trHeight w:val="45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4802" w:type="pct"/>
            <w:gridSpan w:val="11"/>
            <w:vMerge/>
            <w:vAlign w:val="center"/>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3.4.1.</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воспитатель,     </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14455</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17520</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социальный педагог,             </w:t>
            </w:r>
          </w:p>
        </w:tc>
        <w:tc>
          <w:tcPr>
            <w:tcW w:w="311"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музыкальный     </w:t>
            </w:r>
          </w:p>
        </w:tc>
        <w:tc>
          <w:tcPr>
            <w:tcW w:w="311"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w:t>
            </w:r>
          </w:p>
        </w:tc>
        <w:tc>
          <w:tcPr>
            <w:tcW w:w="311"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педагог    </w:t>
            </w:r>
          </w:p>
        </w:tc>
        <w:tc>
          <w:tcPr>
            <w:tcW w:w="311"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r>
      <w:tr w:rsidR="00F76FBC" w:rsidRPr="00444901" w:rsidTr="00CB0E5E">
        <w:trPr>
          <w:trHeight w:val="33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r w:rsidRPr="00F76FBC">
              <w:rPr>
                <w:rFonts w:ascii="Times New Roman" w:hAnsi="Times New Roman"/>
                <w:color w:val="000000" w:themeColor="text1"/>
                <w:sz w:val="24"/>
                <w:szCs w:val="24"/>
              </w:rPr>
              <w:t xml:space="preserve"> </w:t>
            </w:r>
            <w:r w:rsidRPr="00444901">
              <w:rPr>
                <w:rFonts w:ascii="Times New Roman" w:hAnsi="Times New Roman"/>
                <w:color w:val="000000" w:themeColor="text1"/>
                <w:sz w:val="24"/>
                <w:szCs w:val="24"/>
              </w:rPr>
              <w:t xml:space="preserve"> </w:t>
            </w:r>
          </w:p>
        </w:tc>
        <w:tc>
          <w:tcPr>
            <w:tcW w:w="311"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r>
      <w:tr w:rsidR="00F76FBC" w:rsidRPr="00444901" w:rsidTr="00CB0E5E">
        <w:trPr>
          <w:trHeight w:val="645"/>
        </w:trPr>
        <w:tc>
          <w:tcPr>
            <w:tcW w:w="197" w:type="pc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lastRenderedPageBreak/>
              <w:t>3.4.2.</w:t>
            </w:r>
          </w:p>
        </w:tc>
        <w:tc>
          <w:tcPr>
            <w:tcW w:w="1328" w:type="pct"/>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основ безопасности жизнедеятельности, мастер производственного обучения  </w:t>
            </w:r>
          </w:p>
        </w:tc>
        <w:tc>
          <w:tcPr>
            <w:tcW w:w="311"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346"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17520</w:t>
            </w:r>
          </w:p>
        </w:tc>
        <w:tc>
          <w:tcPr>
            <w:tcW w:w="298"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314"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410" w:type="pct"/>
            <w:gridSpan w:val="2"/>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685" w:type="pct"/>
            <w:gridSpan w:val="2"/>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825" w:type="pc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F76FBC" w:rsidRPr="00444901" w:rsidTr="00CB0E5E">
        <w:trPr>
          <w:trHeight w:val="330"/>
        </w:trPr>
        <w:tc>
          <w:tcPr>
            <w:tcW w:w="197" w:type="pc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3.5.</w:t>
            </w:r>
          </w:p>
        </w:tc>
        <w:tc>
          <w:tcPr>
            <w:tcW w:w="4802" w:type="pct"/>
            <w:gridSpan w:val="11"/>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s="Calibri"/>
                <w:color w:val="000000" w:themeColor="text1"/>
                <w:sz w:val="24"/>
                <w:szCs w:val="24"/>
              </w:rPr>
              <w:t>Педагогические работники образовательных учреждений дополнительного образования:</w:t>
            </w: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3.5.1.</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учитель-дефектолог, учитель-логопед, преподаватель,         </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14460</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15735</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17510</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воспитатель, социальный педагог,</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педагог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музыкальный руководитель,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старший вожатый,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64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инструктор по труду, инструктор по физической культуре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3.5.2.</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организатор основ</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15735</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17510</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безопасности жизнедеятельности,</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физического воспитания, мастер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3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производственного обучения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30"/>
        </w:trPr>
        <w:tc>
          <w:tcPr>
            <w:tcW w:w="197" w:type="pc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3.6.</w:t>
            </w:r>
          </w:p>
        </w:tc>
        <w:tc>
          <w:tcPr>
            <w:tcW w:w="4802" w:type="pct"/>
            <w:gridSpan w:val="11"/>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s="Calibri"/>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3.6.1.</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учитель-дефектолог, учитель-логопед, преподаватель,         </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12570</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13680</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15225</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воспитатель, социальный педагог,</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педагог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музыкальный руководитель,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старший вожатый,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630"/>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инструктор по труду, инструктор по физической культуре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30"/>
        </w:trPr>
        <w:tc>
          <w:tcPr>
            <w:tcW w:w="197" w:type="pct"/>
            <w:vMerge/>
            <w:vAlign w:val="center"/>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tcBorders>
            <w:shd w:val="clear" w:color="auto" w:fill="auto"/>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3.6.2.</w:t>
            </w:r>
          </w:p>
        </w:tc>
        <w:tc>
          <w:tcPr>
            <w:tcW w:w="1328" w:type="pct"/>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организатор основ</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13680</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15225</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410"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685" w:type="pct"/>
            <w:gridSpan w:val="2"/>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безопасности жизнедеятельности,</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физического воспитания, мастер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30"/>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производственного обучения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410"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30"/>
        </w:trPr>
        <w:tc>
          <w:tcPr>
            <w:tcW w:w="197" w:type="pc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3.7.</w:t>
            </w:r>
          </w:p>
        </w:tc>
        <w:tc>
          <w:tcPr>
            <w:tcW w:w="4802" w:type="pct"/>
            <w:gridSpan w:val="11"/>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3.1-3.6 раздела 3 настоящей таблицы:                                                                                             </w:t>
            </w: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3.7.1.</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Учитель, учитель-дефектолог, учитель-логопед, преподаватель,         </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11105</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12085</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13450</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544" w:type="pct"/>
            <w:gridSpan w:val="3"/>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55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воспитатель, социальный педагог,</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концертмейстер, педагог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дополнительного образования,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музыкальный руководитель,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старший вожатый,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645"/>
        </w:trPr>
        <w:tc>
          <w:tcPr>
            <w:tcW w:w="197" w:type="pct"/>
            <w:vMerge/>
            <w:vAlign w:val="center"/>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p>
        </w:tc>
        <w:tc>
          <w:tcPr>
            <w:tcW w:w="1328" w:type="pct"/>
            <w:tcBorders>
              <w:top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организатор, инструктор по труду, инструктор по физической культуре             </w:t>
            </w:r>
          </w:p>
        </w:tc>
        <w:tc>
          <w:tcPr>
            <w:tcW w:w="31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jc w:val="center"/>
              <w:rPr>
                <w:rFonts w:ascii="Times New Roman" w:hAnsi="Times New Roman"/>
                <w:color w:val="000000" w:themeColor="text1"/>
                <w:sz w:val="24"/>
                <w:szCs w:val="24"/>
              </w:rPr>
            </w:pPr>
          </w:p>
        </w:tc>
      </w:tr>
      <w:tr w:rsidR="00F76FBC" w:rsidRPr="00444901" w:rsidTr="00CB0E5E">
        <w:trPr>
          <w:trHeight w:val="315"/>
        </w:trPr>
        <w:tc>
          <w:tcPr>
            <w:tcW w:w="197" w:type="pct"/>
            <w:vMerge w:val="restart"/>
            <w:shd w:val="clear" w:color="auto" w:fill="auto"/>
            <w:hideMark/>
          </w:tcPr>
          <w:p w:rsidR="00F76FBC" w:rsidRPr="00CA5FB1" w:rsidRDefault="00F76FBC" w:rsidP="00F76FBC">
            <w:pPr>
              <w:spacing w:after="0" w:line="240" w:lineRule="auto"/>
              <w:contextualSpacing/>
              <w:jc w:val="center"/>
              <w:rPr>
                <w:rFonts w:ascii="Times New Roman" w:hAnsi="Times New Roman"/>
                <w:color w:val="000000" w:themeColor="text1"/>
                <w:sz w:val="14"/>
                <w:szCs w:val="14"/>
              </w:rPr>
            </w:pPr>
            <w:r w:rsidRPr="00CA5FB1">
              <w:rPr>
                <w:rFonts w:ascii="Times New Roman" w:hAnsi="Times New Roman"/>
                <w:color w:val="000000" w:themeColor="text1"/>
                <w:sz w:val="14"/>
                <w:szCs w:val="14"/>
              </w:rPr>
              <w:t>3.7.2.</w:t>
            </w:r>
          </w:p>
        </w:tc>
        <w:tc>
          <w:tcPr>
            <w:tcW w:w="1328" w:type="pct"/>
            <w:tcBorders>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Преподаватель </w:t>
            </w:r>
            <w:r w:rsidRPr="00444901">
              <w:rPr>
                <w:rFonts w:ascii="Times New Roman" w:hAnsi="Times New Roman"/>
                <w:b/>
                <w:bCs/>
                <w:color w:val="000000" w:themeColor="text1"/>
              </w:rPr>
              <w:t>–</w:t>
            </w:r>
            <w:r w:rsidRPr="00444901">
              <w:rPr>
                <w:rFonts w:ascii="Times New Roman" w:hAnsi="Times New Roman"/>
                <w:color w:val="000000" w:themeColor="text1"/>
                <w:sz w:val="24"/>
                <w:szCs w:val="24"/>
              </w:rPr>
              <w:t>организатор основ</w:t>
            </w:r>
          </w:p>
        </w:tc>
        <w:tc>
          <w:tcPr>
            <w:tcW w:w="31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12085</w:t>
            </w:r>
          </w:p>
        </w:tc>
        <w:tc>
          <w:tcPr>
            <w:tcW w:w="34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13450</w:t>
            </w:r>
          </w:p>
        </w:tc>
        <w:tc>
          <w:tcPr>
            <w:tcW w:w="298"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286"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314"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544" w:type="pct"/>
            <w:gridSpan w:val="3"/>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551"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825" w:type="pct"/>
            <w:vMerge w:val="restart"/>
            <w:shd w:val="clear" w:color="auto" w:fill="auto"/>
            <w:hideMark/>
          </w:tcPr>
          <w:p w:rsidR="00F76FBC" w:rsidRPr="00444901" w:rsidRDefault="00F76FBC"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безопасности жизнедеятельности,</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15"/>
        </w:trPr>
        <w:tc>
          <w:tcPr>
            <w:tcW w:w="197"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1328" w:type="pct"/>
            <w:tcBorders>
              <w:top w:val="nil"/>
              <w:bottom w:val="nil"/>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руководитель физического воспитания, мастер              </w:t>
            </w:r>
          </w:p>
        </w:tc>
        <w:tc>
          <w:tcPr>
            <w:tcW w:w="31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F76FBC" w:rsidRPr="00444901" w:rsidTr="00CB0E5E">
        <w:trPr>
          <w:trHeight w:val="330"/>
        </w:trPr>
        <w:tc>
          <w:tcPr>
            <w:tcW w:w="197" w:type="pct"/>
            <w:vMerge/>
            <w:tcBorders>
              <w:bottom w:val="single" w:sz="4" w:space="0" w:color="auto"/>
            </w:tcBorders>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1328" w:type="pct"/>
            <w:tcBorders>
              <w:top w:val="nil"/>
              <w:bottom w:val="single" w:sz="4" w:space="0" w:color="auto"/>
            </w:tcBorders>
            <w:shd w:val="clear" w:color="auto" w:fill="auto"/>
            <w:hideMark/>
          </w:tcPr>
          <w:p w:rsidR="00F76FBC" w:rsidRPr="00444901" w:rsidRDefault="00F76FBC"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производственного обучения      </w:t>
            </w:r>
          </w:p>
        </w:tc>
        <w:tc>
          <w:tcPr>
            <w:tcW w:w="311" w:type="pct"/>
            <w:vMerge/>
            <w:tcBorders>
              <w:bottom w:val="single" w:sz="4" w:space="0" w:color="auto"/>
            </w:tcBorders>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46" w:type="pct"/>
            <w:vMerge/>
            <w:tcBorders>
              <w:bottom w:val="single" w:sz="4" w:space="0" w:color="auto"/>
            </w:tcBorders>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98" w:type="pct"/>
            <w:vMerge/>
            <w:tcBorders>
              <w:bottom w:val="single" w:sz="4" w:space="0" w:color="auto"/>
            </w:tcBorders>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286" w:type="pct"/>
            <w:vMerge/>
            <w:tcBorders>
              <w:bottom w:val="single" w:sz="4" w:space="0" w:color="auto"/>
            </w:tcBorders>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314" w:type="pct"/>
            <w:vMerge/>
            <w:tcBorders>
              <w:bottom w:val="single" w:sz="4" w:space="0" w:color="auto"/>
            </w:tcBorders>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544" w:type="pct"/>
            <w:gridSpan w:val="3"/>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551" w:type="pct"/>
            <w:vMerge/>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c>
          <w:tcPr>
            <w:tcW w:w="825" w:type="pct"/>
            <w:vMerge/>
            <w:tcBorders>
              <w:bottom w:val="single" w:sz="4" w:space="0" w:color="auto"/>
            </w:tcBorders>
            <w:vAlign w:val="center"/>
            <w:hideMark/>
          </w:tcPr>
          <w:p w:rsidR="00F76FBC" w:rsidRPr="00444901" w:rsidRDefault="00F76FBC" w:rsidP="00F76FBC">
            <w:pPr>
              <w:spacing w:after="0" w:line="240" w:lineRule="auto"/>
              <w:ind w:firstLine="709"/>
              <w:contextualSpacing/>
              <w:rPr>
                <w:rFonts w:ascii="Times New Roman" w:hAnsi="Times New Roman"/>
                <w:color w:val="000000" w:themeColor="text1"/>
                <w:sz w:val="24"/>
                <w:szCs w:val="24"/>
              </w:rPr>
            </w:pPr>
          </w:p>
        </w:tc>
      </w:tr>
      <w:tr w:rsidR="00CB0E5E" w:rsidRPr="00444901" w:rsidTr="00CB0E5E">
        <w:trPr>
          <w:gridAfter w:val="1"/>
          <w:wAfter w:w="825" w:type="pct"/>
          <w:trHeight w:val="315"/>
        </w:trPr>
        <w:tc>
          <w:tcPr>
            <w:tcW w:w="197" w:type="pct"/>
            <w:tcBorders>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jc w:val="both"/>
              <w:rPr>
                <w:rFonts w:ascii="Times New Roman" w:hAnsi="Times New Roman"/>
                <w:color w:val="000000" w:themeColor="text1"/>
                <w:sz w:val="24"/>
                <w:szCs w:val="24"/>
              </w:rPr>
            </w:pPr>
          </w:p>
        </w:tc>
        <w:tc>
          <w:tcPr>
            <w:tcW w:w="1328" w:type="pct"/>
            <w:tcBorders>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jc w:val="both"/>
              <w:rPr>
                <w:rFonts w:ascii="Times New Roman" w:hAnsi="Times New Roman"/>
                <w:color w:val="000000" w:themeColor="text1"/>
                <w:sz w:val="24"/>
                <w:szCs w:val="24"/>
              </w:rPr>
            </w:pPr>
          </w:p>
        </w:tc>
        <w:tc>
          <w:tcPr>
            <w:tcW w:w="311" w:type="pct"/>
            <w:tcBorders>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rPr>
                <w:color w:val="000000" w:themeColor="text1"/>
              </w:rPr>
            </w:pPr>
          </w:p>
        </w:tc>
        <w:tc>
          <w:tcPr>
            <w:tcW w:w="346" w:type="pct"/>
            <w:tcBorders>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rPr>
                <w:color w:val="000000" w:themeColor="text1"/>
              </w:rPr>
            </w:pPr>
          </w:p>
        </w:tc>
        <w:tc>
          <w:tcPr>
            <w:tcW w:w="298" w:type="pct"/>
            <w:tcBorders>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rPr>
                <w:color w:val="000000" w:themeColor="text1"/>
              </w:rPr>
            </w:pPr>
          </w:p>
        </w:tc>
        <w:tc>
          <w:tcPr>
            <w:tcW w:w="286" w:type="pct"/>
            <w:tcBorders>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rPr>
                <w:color w:val="000000" w:themeColor="text1"/>
              </w:rPr>
            </w:pPr>
          </w:p>
        </w:tc>
        <w:tc>
          <w:tcPr>
            <w:tcW w:w="314" w:type="pct"/>
            <w:tcBorders>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rPr>
                <w:color w:val="000000" w:themeColor="text1"/>
              </w:rPr>
            </w:pPr>
          </w:p>
        </w:tc>
        <w:tc>
          <w:tcPr>
            <w:tcW w:w="410" w:type="pct"/>
            <w:gridSpan w:val="2"/>
            <w:tcBorders>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rPr>
                <w:color w:val="000000" w:themeColor="text1"/>
              </w:rPr>
            </w:pPr>
          </w:p>
        </w:tc>
        <w:tc>
          <w:tcPr>
            <w:tcW w:w="685" w:type="pct"/>
            <w:gridSpan w:val="2"/>
            <w:tcBorders>
              <w:top w:val="nil"/>
              <w:left w:val="nil"/>
              <w:bottom w:val="nil"/>
              <w:right w:val="nil"/>
            </w:tcBorders>
            <w:shd w:val="clear" w:color="auto" w:fill="auto"/>
            <w:noWrap/>
            <w:vAlign w:val="bottom"/>
          </w:tcPr>
          <w:p w:rsidR="00CB0E5E" w:rsidRPr="00444901" w:rsidRDefault="00CB0E5E" w:rsidP="00F76FBC">
            <w:pPr>
              <w:spacing w:after="0" w:line="240" w:lineRule="auto"/>
              <w:ind w:firstLine="709"/>
              <w:contextualSpacing/>
              <w:rPr>
                <w:color w:val="000000" w:themeColor="text1"/>
              </w:rPr>
            </w:pPr>
          </w:p>
        </w:tc>
      </w:tr>
      <w:tr w:rsidR="00CB0E5E" w:rsidRPr="00444901" w:rsidTr="00CB0E5E">
        <w:trPr>
          <w:gridAfter w:val="1"/>
          <w:wAfter w:w="825" w:type="pct"/>
          <w:trHeight w:val="330"/>
        </w:trPr>
        <w:tc>
          <w:tcPr>
            <w:tcW w:w="197" w:type="pct"/>
            <w:tcBorders>
              <w:top w:val="nil"/>
              <w:left w:val="nil"/>
              <w:bottom w:val="single" w:sz="4" w:space="0" w:color="auto"/>
              <w:right w:val="nil"/>
            </w:tcBorders>
            <w:shd w:val="clear" w:color="auto" w:fill="auto"/>
            <w:noWrap/>
            <w:vAlign w:val="bottom"/>
            <w:hideMark/>
          </w:tcPr>
          <w:p w:rsidR="00CB0E5E" w:rsidRPr="00444901" w:rsidRDefault="00CB0E5E" w:rsidP="00F76FBC">
            <w:pPr>
              <w:spacing w:after="0" w:line="240" w:lineRule="auto"/>
              <w:ind w:firstLine="709"/>
              <w:contextualSpacing/>
              <w:rPr>
                <w:rFonts w:ascii="Times New Roman" w:hAnsi="Times New Roman"/>
                <w:color w:val="000000" w:themeColor="text1"/>
                <w:sz w:val="24"/>
                <w:szCs w:val="24"/>
              </w:rPr>
            </w:pPr>
          </w:p>
        </w:tc>
        <w:tc>
          <w:tcPr>
            <w:tcW w:w="1328" w:type="pct"/>
            <w:tcBorders>
              <w:top w:val="nil"/>
              <w:left w:val="nil"/>
              <w:right w:val="nil"/>
            </w:tcBorders>
            <w:shd w:val="clear" w:color="auto" w:fill="auto"/>
            <w:noWrap/>
            <w:vAlign w:val="bottom"/>
            <w:hideMark/>
          </w:tcPr>
          <w:p w:rsidR="00CB0E5E" w:rsidRPr="00444901" w:rsidRDefault="00CB0E5E" w:rsidP="00F76FBC">
            <w:pPr>
              <w:spacing w:after="0" w:line="240" w:lineRule="auto"/>
              <w:ind w:firstLine="709"/>
              <w:contextualSpacing/>
              <w:rPr>
                <w:color w:val="000000" w:themeColor="text1"/>
              </w:rPr>
            </w:pPr>
          </w:p>
        </w:tc>
        <w:tc>
          <w:tcPr>
            <w:tcW w:w="311" w:type="pct"/>
            <w:tcBorders>
              <w:top w:val="nil"/>
              <w:left w:val="nil"/>
              <w:right w:val="nil"/>
            </w:tcBorders>
            <w:shd w:val="clear" w:color="auto" w:fill="auto"/>
            <w:noWrap/>
            <w:vAlign w:val="bottom"/>
            <w:hideMark/>
          </w:tcPr>
          <w:p w:rsidR="00CB0E5E" w:rsidRPr="00444901" w:rsidRDefault="00CB0E5E" w:rsidP="00F76FBC">
            <w:pPr>
              <w:spacing w:after="0" w:line="240" w:lineRule="auto"/>
              <w:ind w:firstLine="709"/>
              <w:contextualSpacing/>
              <w:rPr>
                <w:color w:val="000000" w:themeColor="text1"/>
              </w:rPr>
            </w:pPr>
          </w:p>
        </w:tc>
        <w:tc>
          <w:tcPr>
            <w:tcW w:w="346" w:type="pct"/>
            <w:tcBorders>
              <w:top w:val="nil"/>
              <w:left w:val="nil"/>
              <w:right w:val="nil"/>
            </w:tcBorders>
            <w:shd w:val="clear" w:color="auto" w:fill="auto"/>
            <w:noWrap/>
            <w:vAlign w:val="bottom"/>
            <w:hideMark/>
          </w:tcPr>
          <w:p w:rsidR="00CB0E5E" w:rsidRPr="00444901" w:rsidRDefault="00CB0E5E" w:rsidP="00F76FBC">
            <w:pPr>
              <w:spacing w:after="0" w:line="240" w:lineRule="auto"/>
              <w:ind w:firstLine="709"/>
              <w:contextualSpacing/>
              <w:rPr>
                <w:color w:val="000000" w:themeColor="text1"/>
              </w:rPr>
            </w:pPr>
          </w:p>
        </w:tc>
        <w:tc>
          <w:tcPr>
            <w:tcW w:w="298" w:type="pct"/>
            <w:tcBorders>
              <w:top w:val="nil"/>
              <w:left w:val="nil"/>
              <w:right w:val="nil"/>
            </w:tcBorders>
            <w:shd w:val="clear" w:color="auto" w:fill="auto"/>
            <w:noWrap/>
            <w:vAlign w:val="bottom"/>
            <w:hideMark/>
          </w:tcPr>
          <w:p w:rsidR="00CB0E5E" w:rsidRPr="00444901" w:rsidRDefault="00CB0E5E" w:rsidP="00F76FBC">
            <w:pPr>
              <w:spacing w:after="0" w:line="240" w:lineRule="auto"/>
              <w:ind w:firstLine="709"/>
              <w:contextualSpacing/>
              <w:rPr>
                <w:color w:val="000000" w:themeColor="text1"/>
              </w:rPr>
            </w:pPr>
          </w:p>
        </w:tc>
        <w:tc>
          <w:tcPr>
            <w:tcW w:w="286" w:type="pct"/>
            <w:tcBorders>
              <w:top w:val="nil"/>
              <w:left w:val="nil"/>
              <w:right w:val="nil"/>
            </w:tcBorders>
            <w:shd w:val="clear" w:color="auto" w:fill="auto"/>
            <w:noWrap/>
            <w:vAlign w:val="bottom"/>
            <w:hideMark/>
          </w:tcPr>
          <w:p w:rsidR="00CB0E5E" w:rsidRPr="00444901" w:rsidRDefault="00CB0E5E" w:rsidP="00F76FBC">
            <w:pPr>
              <w:spacing w:after="0" w:line="240" w:lineRule="auto"/>
              <w:ind w:firstLine="709"/>
              <w:contextualSpacing/>
              <w:rPr>
                <w:color w:val="000000" w:themeColor="text1"/>
              </w:rPr>
            </w:pPr>
          </w:p>
        </w:tc>
        <w:tc>
          <w:tcPr>
            <w:tcW w:w="314" w:type="pct"/>
            <w:tcBorders>
              <w:top w:val="nil"/>
              <w:left w:val="nil"/>
              <w:right w:val="nil"/>
            </w:tcBorders>
            <w:shd w:val="clear" w:color="auto" w:fill="auto"/>
            <w:noWrap/>
            <w:vAlign w:val="bottom"/>
            <w:hideMark/>
          </w:tcPr>
          <w:p w:rsidR="00CB0E5E" w:rsidRPr="00444901" w:rsidRDefault="00CB0E5E" w:rsidP="00F76FBC">
            <w:pPr>
              <w:spacing w:after="0" w:line="240" w:lineRule="auto"/>
              <w:ind w:firstLine="709"/>
              <w:contextualSpacing/>
              <w:rPr>
                <w:color w:val="000000" w:themeColor="text1"/>
              </w:rPr>
            </w:pPr>
          </w:p>
        </w:tc>
        <w:tc>
          <w:tcPr>
            <w:tcW w:w="410" w:type="pct"/>
            <w:gridSpan w:val="2"/>
            <w:tcBorders>
              <w:top w:val="nil"/>
              <w:left w:val="nil"/>
              <w:right w:val="nil"/>
            </w:tcBorders>
            <w:shd w:val="clear" w:color="auto" w:fill="auto"/>
            <w:noWrap/>
            <w:vAlign w:val="bottom"/>
            <w:hideMark/>
          </w:tcPr>
          <w:p w:rsidR="00CB0E5E" w:rsidRPr="00444901" w:rsidRDefault="00CB0E5E" w:rsidP="00F76FBC">
            <w:pPr>
              <w:spacing w:after="0" w:line="240" w:lineRule="auto"/>
              <w:ind w:firstLine="709"/>
              <w:contextualSpacing/>
              <w:rPr>
                <w:color w:val="000000" w:themeColor="text1"/>
              </w:rPr>
            </w:pPr>
            <w:r w:rsidRPr="00444901">
              <w:rPr>
                <w:color w:val="000000" w:themeColor="text1"/>
              </w:rPr>
              <w:t xml:space="preserve">                </w:t>
            </w:r>
          </w:p>
        </w:tc>
        <w:tc>
          <w:tcPr>
            <w:tcW w:w="685" w:type="pct"/>
            <w:gridSpan w:val="2"/>
            <w:tcBorders>
              <w:top w:val="nil"/>
              <w:left w:val="nil"/>
              <w:right w:val="nil"/>
            </w:tcBorders>
            <w:shd w:val="clear" w:color="auto" w:fill="auto"/>
            <w:noWrap/>
            <w:vAlign w:val="bottom"/>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Таблица 2</w:t>
            </w:r>
          </w:p>
        </w:tc>
      </w:tr>
      <w:tr w:rsidR="00CB0E5E" w:rsidRPr="00444901" w:rsidTr="00CB0E5E">
        <w:trPr>
          <w:gridAfter w:val="1"/>
          <w:wAfter w:w="825" w:type="pct"/>
          <w:trHeight w:val="630"/>
        </w:trPr>
        <w:tc>
          <w:tcPr>
            <w:tcW w:w="197" w:type="pct"/>
            <w:vMerge w:val="restart"/>
            <w:tcBorders>
              <w:top w:val="single" w:sz="4" w:space="0" w:color="auto"/>
              <w:bottom w:val="nil"/>
            </w:tcBorders>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lastRenderedPageBreak/>
              <w:t>№ п/п</w:t>
            </w:r>
          </w:p>
        </w:tc>
        <w:tc>
          <w:tcPr>
            <w:tcW w:w="1328" w:type="pct"/>
            <w:tcBorders>
              <w:bottom w:val="nil"/>
            </w:tcBorders>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Должности             </w:t>
            </w:r>
          </w:p>
        </w:tc>
        <w:tc>
          <w:tcPr>
            <w:tcW w:w="1559" w:type="pct"/>
            <w:gridSpan w:val="6"/>
            <w:tcBorders>
              <w:bottom w:val="nil"/>
            </w:tcBorders>
            <w:shd w:val="clear" w:color="auto" w:fill="auto"/>
            <w:vAlign w:val="bottom"/>
            <w:hideMark/>
          </w:tcPr>
          <w:p w:rsidR="00CB0E5E" w:rsidRPr="00444901" w:rsidRDefault="00CB0E5E" w:rsidP="00F76FBC">
            <w:pPr>
              <w:spacing w:after="0" w:line="240" w:lineRule="auto"/>
              <w:ind w:hanging="77"/>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Размер ставок заработной платы (должностных окладов)  </w:t>
            </w:r>
          </w:p>
        </w:tc>
        <w:tc>
          <w:tcPr>
            <w:tcW w:w="1091" w:type="pct"/>
            <w:gridSpan w:val="3"/>
            <w:tcBorders>
              <w:bottom w:val="nil"/>
            </w:tcBorders>
            <w:shd w:val="clear" w:color="auto" w:fill="auto"/>
            <w:vAlign w:val="bottom"/>
            <w:hideMark/>
          </w:tcPr>
          <w:p w:rsidR="00CB0E5E" w:rsidRPr="00444901" w:rsidRDefault="00CB0E5E" w:rsidP="00CB0E5E">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Размер ставок заработной платы        </w:t>
            </w:r>
          </w:p>
        </w:tc>
      </w:tr>
      <w:tr w:rsidR="00CB0E5E" w:rsidRPr="00444901" w:rsidTr="00CB0E5E">
        <w:trPr>
          <w:gridAfter w:val="1"/>
          <w:wAfter w:w="825" w:type="pct"/>
          <w:trHeight w:val="164"/>
        </w:trPr>
        <w:tc>
          <w:tcPr>
            <w:tcW w:w="197" w:type="pct"/>
            <w:vMerge/>
            <w:tcBorders>
              <w:bottom w:val="nil"/>
            </w:tcBorders>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педагогических         </w:t>
            </w:r>
          </w:p>
        </w:tc>
        <w:tc>
          <w:tcPr>
            <w:tcW w:w="1559" w:type="pct"/>
            <w:gridSpan w:val="6"/>
            <w:tcBorders>
              <w:top w:val="nil"/>
              <w:bottom w:val="nil"/>
            </w:tcBorders>
            <w:shd w:val="clear" w:color="auto" w:fill="auto"/>
            <w:vAlign w:val="bottom"/>
            <w:hideMark/>
          </w:tcPr>
          <w:p w:rsidR="00CB0E5E" w:rsidRPr="00444901" w:rsidRDefault="00CB0E5E" w:rsidP="00F76FBC">
            <w:pPr>
              <w:spacing w:after="0" w:line="240" w:lineRule="auto"/>
              <w:ind w:hanging="77"/>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по стажу педагогической</w:t>
            </w:r>
          </w:p>
        </w:tc>
        <w:tc>
          <w:tcPr>
            <w:tcW w:w="1091" w:type="pct"/>
            <w:gridSpan w:val="3"/>
            <w:tcBorders>
              <w:top w:val="nil"/>
              <w:bottom w:val="nil"/>
            </w:tcBorders>
            <w:shd w:val="clear" w:color="auto" w:fill="auto"/>
            <w:vAlign w:val="bottom"/>
            <w:hideMark/>
          </w:tcPr>
          <w:p w:rsidR="00CB0E5E" w:rsidRPr="00444901" w:rsidRDefault="00CB0E5E" w:rsidP="00CB0E5E">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(должностных окладов) по              </w:t>
            </w:r>
          </w:p>
        </w:tc>
      </w:tr>
      <w:tr w:rsidR="00CB0E5E" w:rsidRPr="00444901" w:rsidTr="00CB0E5E">
        <w:trPr>
          <w:gridAfter w:val="1"/>
          <w:wAfter w:w="825" w:type="pct"/>
          <w:trHeight w:val="154"/>
        </w:trPr>
        <w:tc>
          <w:tcPr>
            <w:tcW w:w="197" w:type="pct"/>
            <w:vMerge/>
            <w:tcBorders>
              <w:bottom w:val="nil"/>
            </w:tcBorders>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работников</w:t>
            </w:r>
          </w:p>
        </w:tc>
        <w:tc>
          <w:tcPr>
            <w:tcW w:w="1559" w:type="pct"/>
            <w:gridSpan w:val="6"/>
            <w:tcBorders>
              <w:top w:val="nil"/>
              <w:bottom w:val="nil"/>
            </w:tcBorders>
            <w:shd w:val="clear" w:color="auto" w:fill="auto"/>
            <w:vAlign w:val="bottom"/>
            <w:hideMark/>
          </w:tcPr>
          <w:p w:rsidR="00CB0E5E" w:rsidRPr="00444901" w:rsidRDefault="00CB0E5E" w:rsidP="00F76FBC">
            <w:pPr>
              <w:spacing w:after="0" w:line="240" w:lineRule="auto"/>
              <w:ind w:hanging="77"/>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работы (работы по   </w:t>
            </w:r>
          </w:p>
        </w:tc>
        <w:tc>
          <w:tcPr>
            <w:tcW w:w="1091" w:type="pct"/>
            <w:gridSpan w:val="3"/>
            <w:vMerge w:val="restart"/>
            <w:tcBorders>
              <w:top w:val="nil"/>
            </w:tcBorders>
            <w:shd w:val="clear" w:color="auto" w:fill="auto"/>
            <w:vAlign w:val="bottom"/>
            <w:hideMark/>
          </w:tcPr>
          <w:p w:rsidR="00CB0E5E" w:rsidRPr="00444901" w:rsidRDefault="00CB0E5E" w:rsidP="00CB0E5E">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квалификацион</w:t>
            </w:r>
            <w:r>
              <w:rPr>
                <w:rFonts w:ascii="Times New Roman" w:hAnsi="Times New Roman"/>
                <w:color w:val="000000" w:themeColor="text1"/>
                <w:sz w:val="24"/>
                <w:szCs w:val="24"/>
              </w:rPr>
              <w:t xml:space="preserve">ным категориям, </w:t>
            </w:r>
            <w:r w:rsidRPr="00444901">
              <w:rPr>
                <w:rFonts w:ascii="Times New Roman" w:hAnsi="Times New Roman"/>
                <w:color w:val="000000" w:themeColor="text1"/>
                <w:sz w:val="24"/>
                <w:szCs w:val="24"/>
              </w:rPr>
              <w:t xml:space="preserve">в </w:t>
            </w:r>
            <w:r>
              <w:rPr>
                <w:rFonts w:ascii="Times New Roman" w:hAnsi="Times New Roman"/>
                <w:color w:val="000000" w:themeColor="text1"/>
                <w:sz w:val="24"/>
                <w:szCs w:val="24"/>
              </w:rPr>
              <w:t>р</w:t>
            </w:r>
            <w:r w:rsidRPr="00444901">
              <w:rPr>
                <w:rFonts w:ascii="Times New Roman" w:hAnsi="Times New Roman"/>
                <w:color w:val="000000" w:themeColor="text1"/>
                <w:sz w:val="24"/>
                <w:szCs w:val="24"/>
              </w:rPr>
              <w:t>ублях</w:t>
            </w:r>
          </w:p>
        </w:tc>
      </w:tr>
      <w:tr w:rsidR="00CB0E5E" w:rsidRPr="00444901" w:rsidTr="00CB0E5E">
        <w:trPr>
          <w:gridAfter w:val="1"/>
          <w:wAfter w:w="825" w:type="pct"/>
          <w:trHeight w:val="285"/>
        </w:trPr>
        <w:tc>
          <w:tcPr>
            <w:tcW w:w="197" w:type="pct"/>
            <w:vMerge/>
            <w:tcBorders>
              <w:bottom w:val="nil"/>
            </w:tcBorders>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vAlign w:val="bottom"/>
            <w:hideMark/>
          </w:tcPr>
          <w:p w:rsidR="00CB0E5E" w:rsidRPr="00444901" w:rsidRDefault="00CB0E5E" w:rsidP="00F76FBC">
            <w:pPr>
              <w:spacing w:after="0" w:line="240" w:lineRule="auto"/>
              <w:contextualSpacing/>
              <w:rPr>
                <w:color w:val="000000" w:themeColor="text1"/>
              </w:rPr>
            </w:pPr>
          </w:p>
        </w:tc>
        <w:tc>
          <w:tcPr>
            <w:tcW w:w="1559" w:type="pct"/>
            <w:gridSpan w:val="6"/>
            <w:tcBorders>
              <w:top w:val="nil"/>
            </w:tcBorders>
            <w:shd w:val="clear" w:color="auto" w:fill="auto"/>
            <w:vAlign w:val="bottom"/>
            <w:hideMark/>
          </w:tcPr>
          <w:p w:rsidR="00CB0E5E" w:rsidRPr="00444901" w:rsidRDefault="00CB0E5E" w:rsidP="00F76FBC">
            <w:pPr>
              <w:spacing w:after="0" w:line="240" w:lineRule="auto"/>
              <w:ind w:hanging="77"/>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специальности), в рублях</w:t>
            </w:r>
          </w:p>
        </w:tc>
        <w:tc>
          <w:tcPr>
            <w:tcW w:w="1091" w:type="pct"/>
            <w:gridSpan w:val="3"/>
            <w:vMerge/>
            <w:vAlign w:val="center"/>
            <w:hideMark/>
          </w:tcPr>
          <w:p w:rsidR="00CB0E5E" w:rsidRPr="00444901" w:rsidRDefault="00CB0E5E" w:rsidP="00F76FBC">
            <w:pPr>
              <w:spacing w:after="0" w:line="240" w:lineRule="auto"/>
              <w:ind w:firstLine="709"/>
              <w:contextualSpacing/>
              <w:rPr>
                <w:rFonts w:ascii="Times New Roman" w:hAnsi="Times New Roman"/>
                <w:color w:val="000000" w:themeColor="text1"/>
                <w:sz w:val="24"/>
                <w:szCs w:val="24"/>
              </w:rPr>
            </w:pPr>
          </w:p>
        </w:tc>
      </w:tr>
      <w:tr w:rsidR="00CB0E5E" w:rsidRPr="00444901" w:rsidTr="00CB0E5E">
        <w:trPr>
          <w:gridAfter w:val="1"/>
          <w:wAfter w:w="825" w:type="pct"/>
          <w:trHeight w:val="60"/>
        </w:trPr>
        <w:tc>
          <w:tcPr>
            <w:tcW w:w="197" w:type="pct"/>
            <w:vMerge/>
            <w:tcBorders>
              <w:bottom w:val="nil"/>
            </w:tcBorders>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vAlign w:val="bottom"/>
            <w:hideMark/>
          </w:tcPr>
          <w:p w:rsidR="00CB0E5E" w:rsidRPr="00444901" w:rsidRDefault="00CB0E5E" w:rsidP="00F76FBC">
            <w:pPr>
              <w:spacing w:after="0" w:line="240" w:lineRule="auto"/>
              <w:ind w:firstLine="709"/>
              <w:contextualSpacing/>
              <w:rPr>
                <w:color w:val="000000" w:themeColor="text1"/>
              </w:rPr>
            </w:pPr>
            <w:r w:rsidRPr="00444901">
              <w:rPr>
                <w:color w:val="000000" w:themeColor="text1"/>
              </w:rPr>
              <w:t> </w:t>
            </w:r>
          </w:p>
        </w:tc>
        <w:tc>
          <w:tcPr>
            <w:tcW w:w="311" w:type="pct"/>
            <w:vMerge w:val="restart"/>
            <w:tcBorders>
              <w:top w:val="nil"/>
            </w:tcBorders>
            <w:shd w:val="clear" w:color="auto" w:fill="auto"/>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от 0</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до 2</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лет</w:t>
            </w:r>
          </w:p>
        </w:tc>
        <w:tc>
          <w:tcPr>
            <w:tcW w:w="346" w:type="pct"/>
            <w:vMerge w:val="restart"/>
            <w:tcBorders>
              <w:top w:val="nil"/>
            </w:tcBorders>
            <w:shd w:val="clear" w:color="auto" w:fill="auto"/>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от 2</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до 4</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лет</w:t>
            </w:r>
          </w:p>
        </w:tc>
        <w:tc>
          <w:tcPr>
            <w:tcW w:w="298" w:type="pct"/>
            <w:vMerge w:val="restart"/>
            <w:tcBorders>
              <w:top w:val="nil"/>
            </w:tcBorders>
            <w:shd w:val="clear" w:color="auto" w:fill="auto"/>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от 4</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до 6</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лет</w:t>
            </w:r>
          </w:p>
        </w:tc>
        <w:tc>
          <w:tcPr>
            <w:tcW w:w="286" w:type="pct"/>
            <w:vMerge w:val="restart"/>
            <w:tcBorders>
              <w:top w:val="nil"/>
            </w:tcBorders>
            <w:shd w:val="clear" w:color="auto" w:fill="auto"/>
            <w:vAlign w:val="center"/>
            <w:hideMark/>
          </w:tcPr>
          <w:p w:rsidR="00CB0E5E"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от 6</w:t>
            </w:r>
          </w:p>
          <w:p w:rsidR="00CB0E5E"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до 10</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л</w:t>
            </w:r>
            <w:r w:rsidRPr="00444901">
              <w:rPr>
                <w:rFonts w:ascii="Times New Roman" w:hAnsi="Times New Roman"/>
                <w:color w:val="000000" w:themeColor="text1"/>
                <w:sz w:val="24"/>
                <w:szCs w:val="24"/>
              </w:rPr>
              <w:t>ет</w:t>
            </w:r>
          </w:p>
        </w:tc>
        <w:tc>
          <w:tcPr>
            <w:tcW w:w="314" w:type="pct"/>
            <w:vMerge w:val="restart"/>
            <w:tcBorders>
              <w:top w:val="nil"/>
            </w:tcBorders>
            <w:shd w:val="clear" w:color="auto" w:fill="auto"/>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свыше</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10</w:t>
            </w:r>
            <w:r>
              <w:rPr>
                <w:rFonts w:ascii="Times New Roman" w:hAnsi="Times New Roman"/>
                <w:color w:val="000000" w:themeColor="text1"/>
                <w:sz w:val="24"/>
                <w:szCs w:val="24"/>
              </w:rPr>
              <w:t xml:space="preserve"> </w:t>
            </w:r>
            <w:r w:rsidRPr="00444901">
              <w:rPr>
                <w:rFonts w:ascii="Times New Roman" w:hAnsi="Times New Roman"/>
                <w:color w:val="000000" w:themeColor="text1"/>
                <w:sz w:val="24"/>
                <w:szCs w:val="24"/>
              </w:rPr>
              <w:t>лет</w:t>
            </w:r>
          </w:p>
        </w:tc>
        <w:tc>
          <w:tcPr>
            <w:tcW w:w="410" w:type="pct"/>
            <w:gridSpan w:val="2"/>
            <w:vMerge w:val="restart"/>
            <w:tcBorders>
              <w:top w:val="nil"/>
            </w:tcBorders>
            <w:shd w:val="clear" w:color="auto" w:fill="auto"/>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I</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roofErr w:type="spellStart"/>
            <w:r w:rsidRPr="00444901">
              <w:rPr>
                <w:rFonts w:ascii="Times New Roman" w:hAnsi="Times New Roman"/>
                <w:color w:val="000000" w:themeColor="text1"/>
                <w:sz w:val="24"/>
                <w:szCs w:val="24"/>
              </w:rPr>
              <w:t>квалифи-кацион-ная</w:t>
            </w:r>
            <w:proofErr w:type="spellEnd"/>
            <w:r w:rsidRPr="00444901">
              <w:rPr>
                <w:rFonts w:ascii="Times New Roman" w:hAnsi="Times New Roman"/>
                <w:color w:val="000000" w:themeColor="text1"/>
                <w:sz w:val="24"/>
                <w:szCs w:val="24"/>
              </w:rPr>
              <w:t xml:space="preserve"> </w:t>
            </w:r>
            <w:proofErr w:type="gramStart"/>
            <w:r w:rsidRPr="00444901">
              <w:rPr>
                <w:rFonts w:ascii="Times New Roman" w:hAnsi="Times New Roman"/>
                <w:color w:val="000000" w:themeColor="text1"/>
                <w:sz w:val="24"/>
                <w:szCs w:val="24"/>
              </w:rPr>
              <w:t>кате-</w:t>
            </w:r>
            <w:proofErr w:type="spellStart"/>
            <w:r w:rsidRPr="00444901">
              <w:rPr>
                <w:rFonts w:ascii="Times New Roman" w:hAnsi="Times New Roman"/>
                <w:color w:val="000000" w:themeColor="text1"/>
                <w:sz w:val="24"/>
                <w:szCs w:val="24"/>
              </w:rPr>
              <w:t>гория</w:t>
            </w:r>
            <w:proofErr w:type="spellEnd"/>
            <w:proofErr w:type="gramEnd"/>
          </w:p>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685" w:type="pct"/>
            <w:gridSpan w:val="2"/>
            <w:vMerge w:val="restart"/>
            <w:tcBorders>
              <w:top w:val="nil"/>
            </w:tcBorders>
            <w:shd w:val="clear" w:color="auto" w:fill="auto"/>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Высшая</w:t>
            </w:r>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roofErr w:type="spellStart"/>
            <w:proofErr w:type="gramStart"/>
            <w:r w:rsidRPr="00444901">
              <w:rPr>
                <w:rFonts w:ascii="Times New Roman" w:hAnsi="Times New Roman"/>
                <w:color w:val="000000" w:themeColor="text1"/>
                <w:sz w:val="24"/>
                <w:szCs w:val="24"/>
              </w:rPr>
              <w:t>квалифи-кационная</w:t>
            </w:r>
            <w:proofErr w:type="spellEnd"/>
            <w:proofErr w:type="gramEnd"/>
          </w:p>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категория</w:t>
            </w:r>
          </w:p>
        </w:tc>
      </w:tr>
      <w:tr w:rsidR="00CB0E5E" w:rsidRPr="00444901" w:rsidTr="00CB0E5E">
        <w:trPr>
          <w:gridAfter w:val="1"/>
          <w:wAfter w:w="825" w:type="pct"/>
          <w:trHeight w:val="60"/>
        </w:trPr>
        <w:tc>
          <w:tcPr>
            <w:tcW w:w="197" w:type="pct"/>
            <w:vMerge/>
            <w:tcBorders>
              <w:bottom w:val="nil"/>
            </w:tcBorders>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bottom w:val="nil"/>
            </w:tcBorders>
            <w:shd w:val="clear" w:color="auto" w:fill="auto"/>
            <w:vAlign w:val="bottom"/>
            <w:hideMark/>
          </w:tcPr>
          <w:p w:rsidR="00CB0E5E" w:rsidRPr="00444901" w:rsidRDefault="00CB0E5E" w:rsidP="00F76FBC">
            <w:pPr>
              <w:spacing w:after="0" w:line="240" w:lineRule="auto"/>
              <w:ind w:firstLine="709"/>
              <w:contextualSpacing/>
              <w:rPr>
                <w:color w:val="000000" w:themeColor="text1"/>
              </w:rPr>
            </w:pPr>
            <w:r w:rsidRPr="00444901">
              <w:rPr>
                <w:color w:val="000000" w:themeColor="text1"/>
              </w:rPr>
              <w:t> </w:t>
            </w:r>
          </w:p>
        </w:tc>
        <w:tc>
          <w:tcPr>
            <w:tcW w:w="311"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shd w:val="clear" w:color="auto" w:fill="auto"/>
            <w:vAlign w:val="bottom"/>
            <w:hideMark/>
          </w:tcPr>
          <w:p w:rsidR="00CB0E5E" w:rsidRPr="00444901" w:rsidRDefault="00CB0E5E" w:rsidP="00F76FBC">
            <w:pPr>
              <w:spacing w:after="0" w:line="240" w:lineRule="auto"/>
              <w:ind w:firstLine="709"/>
              <w:contextualSpacing/>
              <w:rPr>
                <w:rFonts w:ascii="Times New Roman" w:hAnsi="Times New Roman"/>
                <w:color w:val="000000" w:themeColor="text1"/>
                <w:sz w:val="24"/>
                <w:szCs w:val="24"/>
              </w:rPr>
            </w:pPr>
          </w:p>
        </w:tc>
        <w:tc>
          <w:tcPr>
            <w:tcW w:w="685" w:type="pct"/>
            <w:gridSpan w:val="2"/>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r>
      <w:tr w:rsidR="00CB0E5E" w:rsidRPr="00444901" w:rsidTr="00CB0E5E">
        <w:trPr>
          <w:gridAfter w:val="1"/>
          <w:wAfter w:w="825" w:type="pct"/>
          <w:trHeight w:val="60"/>
        </w:trPr>
        <w:tc>
          <w:tcPr>
            <w:tcW w:w="197" w:type="pct"/>
            <w:vMerge/>
            <w:tcBorders>
              <w:bottom w:val="nil"/>
            </w:tcBorders>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
        </w:tc>
        <w:tc>
          <w:tcPr>
            <w:tcW w:w="1328" w:type="pct"/>
            <w:tcBorders>
              <w:top w:val="nil"/>
            </w:tcBorders>
            <w:shd w:val="clear" w:color="auto" w:fill="auto"/>
            <w:vAlign w:val="bottom"/>
            <w:hideMark/>
          </w:tcPr>
          <w:p w:rsidR="00CB0E5E" w:rsidRPr="00444901" w:rsidRDefault="00CB0E5E" w:rsidP="00F76FBC">
            <w:pPr>
              <w:spacing w:after="0" w:line="240" w:lineRule="auto"/>
              <w:ind w:firstLine="709"/>
              <w:contextualSpacing/>
              <w:rPr>
                <w:color w:val="000000" w:themeColor="text1"/>
              </w:rPr>
            </w:pPr>
            <w:r w:rsidRPr="00444901">
              <w:rPr>
                <w:color w:val="000000" w:themeColor="text1"/>
              </w:rPr>
              <w:t> </w:t>
            </w:r>
          </w:p>
        </w:tc>
        <w:tc>
          <w:tcPr>
            <w:tcW w:w="311"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346"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298"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286"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314" w:type="pct"/>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c>
          <w:tcPr>
            <w:tcW w:w="410" w:type="pct"/>
            <w:gridSpan w:val="2"/>
            <w:vMerge/>
            <w:shd w:val="clear" w:color="auto" w:fill="auto"/>
            <w:vAlign w:val="bottom"/>
            <w:hideMark/>
          </w:tcPr>
          <w:p w:rsidR="00CB0E5E" w:rsidRPr="00444901" w:rsidRDefault="00CB0E5E" w:rsidP="00F76FBC">
            <w:pPr>
              <w:spacing w:after="0" w:line="240" w:lineRule="auto"/>
              <w:ind w:firstLine="709"/>
              <w:contextualSpacing/>
              <w:rPr>
                <w:color w:val="000000" w:themeColor="text1"/>
              </w:rPr>
            </w:pPr>
          </w:p>
        </w:tc>
        <w:tc>
          <w:tcPr>
            <w:tcW w:w="685" w:type="pct"/>
            <w:gridSpan w:val="2"/>
            <w:vMerge/>
            <w:shd w:val="clear" w:color="auto" w:fill="auto"/>
            <w:vAlign w:val="bottom"/>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tcBorders>
              <w:top w:val="nil"/>
            </w:tcBorders>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w:t>
            </w:r>
          </w:p>
        </w:tc>
        <w:tc>
          <w:tcPr>
            <w:tcW w:w="1328"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w:t>
            </w:r>
          </w:p>
        </w:tc>
        <w:tc>
          <w:tcPr>
            <w:tcW w:w="311"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3</w:t>
            </w:r>
          </w:p>
        </w:tc>
        <w:tc>
          <w:tcPr>
            <w:tcW w:w="346"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4</w:t>
            </w:r>
          </w:p>
        </w:tc>
        <w:tc>
          <w:tcPr>
            <w:tcW w:w="298"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5</w:t>
            </w:r>
          </w:p>
        </w:tc>
        <w:tc>
          <w:tcPr>
            <w:tcW w:w="286"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6</w:t>
            </w:r>
          </w:p>
        </w:tc>
        <w:tc>
          <w:tcPr>
            <w:tcW w:w="314"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7</w:t>
            </w:r>
          </w:p>
        </w:tc>
        <w:tc>
          <w:tcPr>
            <w:tcW w:w="410" w:type="pct"/>
            <w:gridSpan w:val="2"/>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8</w:t>
            </w:r>
          </w:p>
        </w:tc>
        <w:tc>
          <w:tcPr>
            <w:tcW w:w="685" w:type="pct"/>
            <w:gridSpan w:val="2"/>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10</w:t>
            </w: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w:t>
            </w:r>
          </w:p>
        </w:tc>
        <w:tc>
          <w:tcPr>
            <w:tcW w:w="3977" w:type="pct"/>
            <w:gridSpan w:val="10"/>
            <w:shd w:val="clear" w:color="auto" w:fill="auto"/>
            <w:hideMark/>
          </w:tcPr>
          <w:p w:rsidR="00CB0E5E" w:rsidRPr="00444901" w:rsidRDefault="00CB0E5E" w:rsidP="00F76FBC">
            <w:pPr>
              <w:spacing w:after="0" w:line="240" w:lineRule="auto"/>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имеющие высшее образование по программам специалиста и магистратуры:                             </w:t>
            </w:r>
          </w:p>
        </w:tc>
      </w:tr>
      <w:tr w:rsidR="00CB0E5E" w:rsidRPr="00444901" w:rsidTr="00CB0E5E">
        <w:trPr>
          <w:gridAfter w:val="1"/>
          <w:wAfter w:w="826" w:type="pct"/>
          <w:trHeight w:val="63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1.1.</w:t>
            </w:r>
          </w:p>
        </w:tc>
        <w:tc>
          <w:tcPr>
            <w:tcW w:w="3977" w:type="pct"/>
            <w:gridSpan w:val="10"/>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работающие в дошкольных группах образовательных учреждений, реализующих  образовательную программу дошкольного образования: </w:t>
            </w:r>
          </w:p>
        </w:tc>
      </w:tr>
      <w:tr w:rsidR="00CB0E5E" w:rsidRPr="00444901" w:rsidTr="00CB0E5E">
        <w:trPr>
          <w:gridAfter w:val="1"/>
          <w:wAfter w:w="826" w:type="pct"/>
          <w:trHeight w:val="33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1.1.1.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 xml:space="preserve">психолог       </w:t>
            </w:r>
          </w:p>
        </w:tc>
        <w:tc>
          <w:tcPr>
            <w:tcW w:w="311"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18080</w:t>
            </w:r>
          </w:p>
        </w:tc>
        <w:tc>
          <w:tcPr>
            <w:tcW w:w="346"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19560</w:t>
            </w:r>
          </w:p>
        </w:tc>
        <w:tc>
          <w:tcPr>
            <w:tcW w:w="298"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21450</w:t>
            </w:r>
          </w:p>
        </w:tc>
        <w:tc>
          <w:tcPr>
            <w:tcW w:w="286"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23530</w:t>
            </w:r>
          </w:p>
        </w:tc>
        <w:tc>
          <w:tcPr>
            <w:tcW w:w="314"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25180</w:t>
            </w:r>
          </w:p>
        </w:tc>
        <w:tc>
          <w:tcPr>
            <w:tcW w:w="410" w:type="pct"/>
            <w:gridSpan w:val="2"/>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27275</w:t>
            </w:r>
          </w:p>
        </w:tc>
        <w:tc>
          <w:tcPr>
            <w:tcW w:w="685" w:type="pct"/>
            <w:gridSpan w:val="2"/>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29380</w:t>
            </w:r>
          </w:p>
        </w:tc>
      </w:tr>
      <w:tr w:rsidR="00CB0E5E" w:rsidRPr="00444901" w:rsidTr="00CB0E5E">
        <w:trPr>
          <w:gridAfter w:val="1"/>
          <w:wAfter w:w="826" w:type="pct"/>
          <w:trHeight w:val="315"/>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1.2.</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CB0E5E" w:rsidRPr="00444901" w:rsidTr="00CB0E5E">
        <w:trPr>
          <w:gridAfter w:val="1"/>
          <w:wAfter w:w="826"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ind w:firstLine="709"/>
              <w:contextualSpacing/>
              <w:jc w:val="center"/>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1.2.1.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14860</w:t>
            </w:r>
          </w:p>
        </w:tc>
        <w:tc>
          <w:tcPr>
            <w:tcW w:w="346"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16555</w:t>
            </w:r>
          </w:p>
        </w:tc>
        <w:tc>
          <w:tcPr>
            <w:tcW w:w="298"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286"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18480</w:t>
            </w:r>
          </w:p>
        </w:tc>
        <w:tc>
          <w:tcPr>
            <w:tcW w:w="314"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19690</w:t>
            </w:r>
          </w:p>
        </w:tc>
        <w:tc>
          <w:tcPr>
            <w:tcW w:w="410" w:type="pct"/>
            <w:gridSpan w:val="2"/>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21630</w:t>
            </w:r>
          </w:p>
        </w:tc>
        <w:tc>
          <w:tcPr>
            <w:tcW w:w="685" w:type="pct"/>
            <w:gridSpan w:val="2"/>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23075</w:t>
            </w: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1.3.</w:t>
            </w:r>
          </w:p>
        </w:tc>
        <w:tc>
          <w:tcPr>
            <w:tcW w:w="3977" w:type="pct"/>
            <w:gridSpan w:val="10"/>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профессиональных образовательных учреждений:</w:t>
            </w: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1.3.1.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346"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17520</w:t>
            </w:r>
          </w:p>
        </w:tc>
        <w:tc>
          <w:tcPr>
            <w:tcW w:w="298"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19575</w:t>
            </w:r>
          </w:p>
        </w:tc>
        <w:tc>
          <w:tcPr>
            <w:tcW w:w="314" w:type="pct"/>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20860</w:t>
            </w:r>
          </w:p>
        </w:tc>
        <w:tc>
          <w:tcPr>
            <w:tcW w:w="410" w:type="pct"/>
            <w:gridSpan w:val="2"/>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685" w:type="pct"/>
            <w:gridSpan w:val="2"/>
            <w:shd w:val="clear" w:color="auto" w:fill="auto"/>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CB0E5E" w:rsidRPr="00444901" w:rsidTr="00CB0E5E">
        <w:trPr>
          <w:gridAfter w:val="1"/>
          <w:wAfter w:w="826"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1.4.</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tc>
      </w:tr>
      <w:tr w:rsidR="00CB0E5E" w:rsidRPr="00444901" w:rsidTr="00CB0E5E">
        <w:trPr>
          <w:gridAfter w:val="1"/>
          <w:wAfter w:w="826" w:type="pct"/>
          <w:trHeight w:val="450"/>
        </w:trPr>
        <w:tc>
          <w:tcPr>
            <w:tcW w:w="197" w:type="pct"/>
            <w:vMerge/>
            <w:vAlign w:val="center"/>
            <w:hideMark/>
          </w:tcPr>
          <w:p w:rsidR="00CB0E5E" w:rsidRPr="00CB0E5E" w:rsidRDefault="00CB0E5E" w:rsidP="00F76FBC">
            <w:pPr>
              <w:spacing w:after="0" w:line="240" w:lineRule="auto"/>
              <w:ind w:firstLine="709"/>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ind w:firstLine="709"/>
              <w:contextualSpacing/>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1.4.1.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15735</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17510</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19565</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20835</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CB0E5E" w:rsidRPr="00444901" w:rsidTr="00CB0E5E">
        <w:trPr>
          <w:gridAfter w:val="1"/>
          <w:wAfter w:w="826"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1.5.</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s="Calibri"/>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CB0E5E" w:rsidRPr="00444901" w:rsidTr="00CB0E5E">
        <w:trPr>
          <w:gridAfter w:val="1"/>
          <w:wAfter w:w="826" w:type="pct"/>
          <w:trHeight w:val="450"/>
        </w:trPr>
        <w:tc>
          <w:tcPr>
            <w:tcW w:w="197" w:type="pct"/>
            <w:vMerge/>
            <w:vAlign w:val="center"/>
            <w:hideMark/>
          </w:tcPr>
          <w:p w:rsidR="00CB0E5E" w:rsidRPr="00CB0E5E" w:rsidRDefault="00CB0E5E" w:rsidP="00F76FBC">
            <w:pPr>
              <w:spacing w:after="0" w:line="240" w:lineRule="auto"/>
              <w:contextualSpacing/>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1.5.1.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right"/>
              <w:rPr>
                <w:rFonts w:ascii="Times New Roman" w:hAnsi="Times New Roman"/>
                <w:color w:val="000000" w:themeColor="text1"/>
                <w:sz w:val="24"/>
                <w:szCs w:val="24"/>
              </w:rPr>
            </w:pPr>
            <w:r w:rsidRPr="00444901">
              <w:rPr>
                <w:rFonts w:ascii="Times New Roman" w:hAnsi="Times New Roman"/>
                <w:color w:val="000000" w:themeColor="text1"/>
                <w:sz w:val="24"/>
                <w:szCs w:val="24"/>
              </w:rPr>
              <w:t>13680</w:t>
            </w:r>
          </w:p>
        </w:tc>
        <w:tc>
          <w:tcPr>
            <w:tcW w:w="346" w:type="pct"/>
            <w:shd w:val="clear" w:color="auto" w:fill="auto"/>
            <w:vAlign w:val="bottom"/>
            <w:hideMark/>
          </w:tcPr>
          <w:p w:rsidR="00CB0E5E" w:rsidRPr="00444901" w:rsidRDefault="00CB0E5E" w:rsidP="00F76FBC">
            <w:pPr>
              <w:spacing w:after="0" w:line="240" w:lineRule="auto"/>
              <w:contextualSpacing/>
              <w:jc w:val="right"/>
              <w:rPr>
                <w:rFonts w:ascii="Times New Roman" w:hAnsi="Times New Roman"/>
                <w:color w:val="000000" w:themeColor="text1"/>
                <w:sz w:val="24"/>
                <w:szCs w:val="24"/>
              </w:rPr>
            </w:pPr>
            <w:r w:rsidRPr="00444901">
              <w:rPr>
                <w:rFonts w:ascii="Times New Roman" w:hAnsi="Times New Roman"/>
                <w:color w:val="000000" w:themeColor="text1"/>
                <w:sz w:val="24"/>
                <w:szCs w:val="24"/>
              </w:rPr>
              <w:t>15225</w:t>
            </w:r>
          </w:p>
        </w:tc>
        <w:tc>
          <w:tcPr>
            <w:tcW w:w="298" w:type="pct"/>
            <w:shd w:val="clear" w:color="auto" w:fill="auto"/>
            <w:vAlign w:val="bottom"/>
            <w:hideMark/>
          </w:tcPr>
          <w:p w:rsidR="00CB0E5E" w:rsidRPr="00444901" w:rsidRDefault="00CB0E5E" w:rsidP="00F76FBC">
            <w:pPr>
              <w:spacing w:after="0" w:line="240" w:lineRule="auto"/>
              <w:contextualSpacing/>
              <w:jc w:val="right"/>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286" w:type="pct"/>
            <w:shd w:val="clear" w:color="auto" w:fill="auto"/>
            <w:vAlign w:val="bottom"/>
            <w:hideMark/>
          </w:tcPr>
          <w:p w:rsidR="00CB0E5E" w:rsidRPr="00444901" w:rsidRDefault="00CB0E5E" w:rsidP="00F76FBC">
            <w:pPr>
              <w:spacing w:after="0" w:line="240" w:lineRule="auto"/>
              <w:contextualSpacing/>
              <w:jc w:val="right"/>
              <w:rPr>
                <w:rFonts w:ascii="Times New Roman" w:hAnsi="Times New Roman"/>
                <w:color w:val="000000" w:themeColor="text1"/>
                <w:sz w:val="24"/>
                <w:szCs w:val="24"/>
              </w:rPr>
            </w:pPr>
            <w:r w:rsidRPr="00444901">
              <w:rPr>
                <w:rFonts w:ascii="Times New Roman" w:hAnsi="Times New Roman"/>
                <w:color w:val="000000" w:themeColor="text1"/>
                <w:sz w:val="24"/>
                <w:szCs w:val="24"/>
              </w:rPr>
              <w:t>17010</w:t>
            </w:r>
          </w:p>
        </w:tc>
        <w:tc>
          <w:tcPr>
            <w:tcW w:w="314" w:type="pct"/>
            <w:shd w:val="clear" w:color="auto" w:fill="auto"/>
            <w:vAlign w:val="bottom"/>
            <w:hideMark/>
          </w:tcPr>
          <w:p w:rsidR="00CB0E5E" w:rsidRPr="00444901" w:rsidRDefault="00CB0E5E" w:rsidP="00F76FBC">
            <w:pPr>
              <w:spacing w:after="0" w:line="240" w:lineRule="auto"/>
              <w:contextualSpacing/>
              <w:jc w:val="right"/>
              <w:rPr>
                <w:rFonts w:ascii="Times New Roman" w:hAnsi="Times New Roman"/>
                <w:color w:val="000000" w:themeColor="text1"/>
                <w:sz w:val="24"/>
                <w:szCs w:val="24"/>
              </w:rPr>
            </w:pPr>
            <w:r w:rsidRPr="00444901">
              <w:rPr>
                <w:rFonts w:ascii="Times New Roman" w:hAnsi="Times New Roman"/>
                <w:color w:val="000000" w:themeColor="text1"/>
                <w:sz w:val="24"/>
                <w:szCs w:val="24"/>
              </w:rPr>
              <w:t>18115</w:t>
            </w:r>
          </w:p>
        </w:tc>
        <w:tc>
          <w:tcPr>
            <w:tcW w:w="410" w:type="pct"/>
            <w:gridSpan w:val="2"/>
            <w:shd w:val="clear" w:color="auto" w:fill="auto"/>
            <w:vAlign w:val="bottom"/>
            <w:hideMark/>
          </w:tcPr>
          <w:p w:rsidR="00CB0E5E" w:rsidRPr="00444901" w:rsidRDefault="00CB0E5E" w:rsidP="00F76FBC">
            <w:pPr>
              <w:spacing w:after="0" w:line="240" w:lineRule="auto"/>
              <w:contextualSpacing/>
              <w:jc w:val="right"/>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lastRenderedPageBreak/>
              <w:t>1.6.</w:t>
            </w:r>
          </w:p>
        </w:tc>
        <w:tc>
          <w:tcPr>
            <w:tcW w:w="3977" w:type="pct"/>
            <w:gridSpan w:val="10"/>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1.1- 1.5 раздела 1 настоящей таблицы:    </w:t>
            </w: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1.6.1.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12085</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13450</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15030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16005</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CB0E5E" w:rsidRPr="00444901" w:rsidTr="00A17958">
        <w:trPr>
          <w:gridAfter w:val="1"/>
          <w:wAfter w:w="826" w:type="pct"/>
          <w:trHeight w:val="315"/>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w:t>
            </w:r>
          </w:p>
        </w:tc>
        <w:tc>
          <w:tcPr>
            <w:tcW w:w="3977" w:type="pct"/>
            <w:gridSpan w:val="10"/>
            <w:tcBorders>
              <w:bottom w:val="nil"/>
            </w:tcBorders>
            <w:shd w:val="clear" w:color="auto" w:fill="auto"/>
            <w:hideMark/>
          </w:tcPr>
          <w:p w:rsidR="00CB0E5E" w:rsidRPr="00444901" w:rsidRDefault="00CB0E5E" w:rsidP="00F76FBC">
            <w:pPr>
              <w:spacing w:after="0" w:line="240" w:lineRule="auto"/>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имеющие  высшее образование по программам </w:t>
            </w:r>
            <w:proofErr w:type="spellStart"/>
            <w:r w:rsidRPr="00444901">
              <w:rPr>
                <w:rFonts w:ascii="Times New Roman" w:hAnsi="Times New Roman"/>
                <w:color w:val="000000" w:themeColor="text1"/>
                <w:sz w:val="24"/>
                <w:szCs w:val="24"/>
              </w:rPr>
              <w:t>бакалавриата</w:t>
            </w:r>
            <w:proofErr w:type="spellEnd"/>
            <w:r w:rsidRPr="00444901">
              <w:rPr>
                <w:rFonts w:ascii="Times New Roman" w:hAnsi="Times New Roman"/>
                <w:color w:val="000000" w:themeColor="text1"/>
                <w:sz w:val="24"/>
                <w:szCs w:val="24"/>
              </w:rPr>
              <w:t xml:space="preserve">:  </w:t>
            </w:r>
          </w:p>
        </w:tc>
      </w:tr>
      <w:tr w:rsidR="00CB0E5E" w:rsidRPr="00444901" w:rsidTr="00A17958">
        <w:trPr>
          <w:gridAfter w:val="1"/>
          <w:wAfter w:w="826" w:type="pct"/>
          <w:trHeight w:val="33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tcBorders>
              <w:top w:val="nil"/>
            </w:tcBorders>
            <w:shd w:val="clear" w:color="auto" w:fill="auto"/>
            <w:hideMark/>
          </w:tcPr>
          <w:p w:rsidR="00CB0E5E" w:rsidRPr="00444901" w:rsidRDefault="00CB0E5E" w:rsidP="00F76FBC">
            <w:pPr>
              <w:spacing w:after="0" w:line="240" w:lineRule="auto"/>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CB0E5E" w:rsidRPr="00444901" w:rsidTr="00CB0E5E">
        <w:trPr>
          <w:gridAfter w:val="1"/>
          <w:wAfter w:w="826" w:type="pct"/>
          <w:trHeight w:val="315"/>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2.1.</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CB0E5E" w:rsidRPr="00444901" w:rsidTr="00CB0E5E">
        <w:trPr>
          <w:gridAfter w:val="1"/>
          <w:wAfter w:w="826"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2.1.1.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17180</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18585</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20380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22355</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23925</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27275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29380</w:t>
            </w:r>
          </w:p>
        </w:tc>
      </w:tr>
      <w:tr w:rsidR="00CB0E5E" w:rsidRPr="00444901" w:rsidTr="00CB0E5E">
        <w:trPr>
          <w:gridAfter w:val="1"/>
          <w:wAfter w:w="826" w:type="pct"/>
          <w:trHeight w:val="315"/>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2.2.</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CB0E5E" w:rsidRPr="00444901" w:rsidTr="00CB0E5E">
        <w:trPr>
          <w:gridAfter w:val="1"/>
          <w:wAfter w:w="826"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2.2.1.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14115</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15725</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17100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18705</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21630</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23075</w:t>
            </w:r>
          </w:p>
        </w:tc>
      </w:tr>
      <w:tr w:rsidR="00CB0E5E" w:rsidRPr="00444901" w:rsidTr="00CB0E5E">
        <w:trPr>
          <w:gridAfter w:val="1"/>
          <w:wAfter w:w="826"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2.3.</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профессиональных образовательных учреждений </w:t>
            </w:r>
          </w:p>
        </w:tc>
      </w:tr>
      <w:tr w:rsidR="00CB0E5E" w:rsidRPr="00444901" w:rsidTr="00CB0E5E">
        <w:trPr>
          <w:gridAfter w:val="1"/>
          <w:wAfter w:w="826"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2.3.1.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14950</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16640</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18105</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19815</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CB0E5E" w:rsidRPr="00444901" w:rsidTr="00CB0E5E">
        <w:trPr>
          <w:gridAfter w:val="1"/>
          <w:wAfter w:w="826"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2.4.</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tc>
      </w:tr>
      <w:tr w:rsidR="00CB0E5E" w:rsidRPr="00444901" w:rsidTr="00CB0E5E">
        <w:trPr>
          <w:gridAfter w:val="1"/>
          <w:wAfter w:w="826"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2.4.1.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14950</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16635</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18105</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19790</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CB0E5E" w:rsidRPr="00444901" w:rsidTr="00CB0E5E">
        <w:trPr>
          <w:gridAfter w:val="1"/>
          <w:wAfter w:w="826"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2.5.</w:t>
            </w:r>
          </w:p>
        </w:tc>
        <w:tc>
          <w:tcPr>
            <w:tcW w:w="3977" w:type="pct"/>
            <w:gridSpan w:val="10"/>
            <w:vMerge w:val="restart"/>
            <w:shd w:val="clear" w:color="auto" w:fill="auto"/>
            <w:hideMark/>
          </w:tcPr>
          <w:p w:rsidR="00CB0E5E" w:rsidRPr="00444901" w:rsidRDefault="00CB0E5E" w:rsidP="00F76FBC">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CB0E5E" w:rsidRPr="00444901" w:rsidTr="00CB0E5E">
        <w:trPr>
          <w:gridAfter w:val="1"/>
          <w:wAfter w:w="826"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2.5.1.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12995</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14460</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17210</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19900</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CB0E5E" w:rsidRPr="00444901" w:rsidTr="00CB0E5E">
        <w:trPr>
          <w:gridAfter w:val="1"/>
          <w:wAfter w:w="826" w:type="pct"/>
          <w:trHeight w:val="315"/>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2.6.</w:t>
            </w:r>
          </w:p>
        </w:tc>
        <w:tc>
          <w:tcPr>
            <w:tcW w:w="3977" w:type="pct"/>
            <w:gridSpan w:val="10"/>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2.1- 2.5 раздела 2 настоящей таблицы:    </w:t>
            </w:r>
          </w:p>
        </w:tc>
      </w:tr>
      <w:tr w:rsidR="00CB0E5E" w:rsidRPr="00444901" w:rsidTr="00CB0E5E">
        <w:trPr>
          <w:gridAfter w:val="1"/>
          <w:wAfter w:w="826" w:type="pct"/>
          <w:trHeight w:val="330"/>
        </w:trPr>
        <w:tc>
          <w:tcPr>
            <w:tcW w:w="197" w:type="pct"/>
            <w:vMerge/>
            <w:vAlign w:val="center"/>
            <w:hideMark/>
          </w:tcPr>
          <w:p w:rsidR="00CB0E5E" w:rsidRPr="00CB0E5E" w:rsidRDefault="00CB0E5E" w:rsidP="00F76FBC">
            <w:pPr>
              <w:spacing w:after="0" w:line="240" w:lineRule="auto"/>
              <w:ind w:firstLine="709"/>
              <w:contextualSpacing/>
              <w:jc w:val="center"/>
              <w:rPr>
                <w:rFonts w:ascii="Times New Roman" w:hAnsi="Times New Roman"/>
                <w:color w:val="000000" w:themeColor="text1"/>
                <w:sz w:val="14"/>
                <w:szCs w:val="14"/>
              </w:rPr>
            </w:pPr>
          </w:p>
        </w:tc>
        <w:tc>
          <w:tcPr>
            <w:tcW w:w="3977" w:type="pct"/>
            <w:gridSpan w:val="10"/>
            <w:shd w:val="clear" w:color="auto" w:fill="auto"/>
            <w:hideMark/>
          </w:tcPr>
          <w:p w:rsidR="00CB0E5E" w:rsidRPr="00444901" w:rsidRDefault="00CB0E5E" w:rsidP="00F76FBC">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CB0E5E" w:rsidRPr="00444901" w:rsidTr="00CB0E5E">
        <w:trPr>
          <w:gridAfter w:val="1"/>
          <w:wAfter w:w="826"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2.6.1.</w:t>
            </w:r>
          </w:p>
        </w:tc>
        <w:tc>
          <w:tcPr>
            <w:tcW w:w="1328" w:type="pct"/>
            <w:shd w:val="clear" w:color="auto" w:fill="auto"/>
            <w:hideMark/>
          </w:tcPr>
          <w:p w:rsidR="00CB0E5E" w:rsidRPr="00444901" w:rsidRDefault="00CB0E5E" w:rsidP="00F76FBC">
            <w:pPr>
              <w:spacing w:after="0" w:line="240" w:lineRule="auto"/>
              <w:ind w:firstLine="31"/>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11480</w:t>
            </w:r>
          </w:p>
        </w:tc>
        <w:tc>
          <w:tcPr>
            <w:tcW w:w="346" w:type="pct"/>
            <w:shd w:val="clear" w:color="auto" w:fill="auto"/>
            <w:vAlign w:val="bottom"/>
            <w:hideMark/>
          </w:tcPr>
          <w:p w:rsidR="00CB0E5E" w:rsidRPr="00444901" w:rsidRDefault="00CB0E5E" w:rsidP="00F76FBC">
            <w:pPr>
              <w:spacing w:after="0" w:line="240" w:lineRule="auto"/>
              <w:ind w:firstLine="31"/>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12780</w:t>
            </w:r>
          </w:p>
        </w:tc>
        <w:tc>
          <w:tcPr>
            <w:tcW w:w="298" w:type="pct"/>
            <w:shd w:val="clear" w:color="auto" w:fill="auto"/>
            <w:vAlign w:val="bottom"/>
            <w:hideMark/>
          </w:tcPr>
          <w:p w:rsidR="00CB0E5E" w:rsidRPr="00444901" w:rsidRDefault="00CB0E5E" w:rsidP="00F76FBC">
            <w:pPr>
              <w:spacing w:after="0" w:line="240" w:lineRule="auto"/>
              <w:ind w:firstLine="31"/>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13900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15205</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r w:rsidR="00CB0E5E" w:rsidRPr="00444901" w:rsidTr="00CB0E5E">
        <w:trPr>
          <w:gridAfter w:val="1"/>
          <w:wAfter w:w="826" w:type="pct"/>
          <w:trHeight w:val="315"/>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w:t>
            </w:r>
          </w:p>
        </w:tc>
        <w:tc>
          <w:tcPr>
            <w:tcW w:w="3977" w:type="pct"/>
            <w:gridSpan w:val="10"/>
            <w:shd w:val="clear" w:color="auto" w:fill="auto"/>
            <w:hideMark/>
          </w:tcPr>
          <w:p w:rsidR="00CB0E5E" w:rsidRPr="00444901" w:rsidRDefault="00CB0E5E" w:rsidP="00F76FBC">
            <w:pPr>
              <w:spacing w:after="0" w:line="240" w:lineRule="auto"/>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имеющие   среднее профессиональное образования:  </w:t>
            </w:r>
          </w:p>
        </w:tc>
      </w:tr>
      <w:tr w:rsidR="00CB0E5E" w:rsidRPr="00444901" w:rsidTr="00CB0E5E">
        <w:trPr>
          <w:gridAfter w:val="1"/>
          <w:wAfter w:w="826" w:type="pct"/>
          <w:trHeight w:val="330"/>
        </w:trPr>
        <w:tc>
          <w:tcPr>
            <w:tcW w:w="197" w:type="pct"/>
            <w:vMerge/>
            <w:vAlign w:val="center"/>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p>
        </w:tc>
        <w:tc>
          <w:tcPr>
            <w:tcW w:w="3977" w:type="pct"/>
            <w:gridSpan w:val="10"/>
            <w:shd w:val="clear" w:color="auto" w:fill="auto"/>
            <w:hideMark/>
          </w:tcPr>
          <w:p w:rsidR="00CB0E5E" w:rsidRPr="00444901" w:rsidRDefault="00CB0E5E" w:rsidP="00F76FBC">
            <w:pPr>
              <w:spacing w:after="0" w:line="240" w:lineRule="auto"/>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CB0E5E" w:rsidRPr="00444901" w:rsidTr="00CB0E5E">
        <w:trPr>
          <w:gridAfter w:val="1"/>
          <w:wAfter w:w="825"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lastRenderedPageBreak/>
              <w:t>3.1.</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CB0E5E" w:rsidRPr="00444901" w:rsidTr="00CB0E5E">
        <w:trPr>
          <w:gridAfter w:val="1"/>
          <w:wAfter w:w="825"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5"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3.1.1.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16255</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17805</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19560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21535</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21535</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27275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29380</w:t>
            </w:r>
          </w:p>
        </w:tc>
      </w:tr>
      <w:tr w:rsidR="00CB0E5E" w:rsidRPr="00444901" w:rsidTr="00CB0E5E">
        <w:trPr>
          <w:gridAfter w:val="1"/>
          <w:wAfter w:w="825"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3.2.</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CB0E5E" w:rsidRPr="00444901" w:rsidTr="00CB0E5E">
        <w:trPr>
          <w:gridAfter w:val="1"/>
          <w:wAfter w:w="825"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5"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3.2.1.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13660</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14860</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16555</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18000</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21630</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23075</w:t>
            </w:r>
          </w:p>
        </w:tc>
      </w:tr>
      <w:tr w:rsidR="00CB0E5E" w:rsidRPr="00444901" w:rsidTr="00CB0E5E">
        <w:trPr>
          <w:gridAfter w:val="1"/>
          <w:wAfter w:w="825"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3.3.</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профессиональных образовательных учреждений </w:t>
            </w:r>
          </w:p>
        </w:tc>
      </w:tr>
      <w:tr w:rsidR="00CB0E5E" w:rsidRPr="00444901" w:rsidTr="00CB0E5E">
        <w:trPr>
          <w:gridAfter w:val="1"/>
          <w:wAfter w:w="825"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5"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3.3.1.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14455</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15740</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17520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22895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24430</w:t>
            </w:r>
          </w:p>
        </w:tc>
      </w:tr>
      <w:tr w:rsidR="00CB0E5E" w:rsidRPr="00444901" w:rsidTr="00CB0E5E">
        <w:trPr>
          <w:gridAfter w:val="1"/>
          <w:wAfter w:w="825"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3.4.</w:t>
            </w:r>
          </w:p>
        </w:tc>
        <w:tc>
          <w:tcPr>
            <w:tcW w:w="3977" w:type="pct"/>
            <w:gridSpan w:val="10"/>
            <w:vMerge w:val="restar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дополнительного образования:</w:t>
            </w:r>
          </w:p>
        </w:tc>
      </w:tr>
      <w:tr w:rsidR="00CB0E5E" w:rsidRPr="00444901" w:rsidTr="00CB0E5E">
        <w:trPr>
          <w:gridAfter w:val="1"/>
          <w:wAfter w:w="825"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5"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3.4.1.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14460</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15735</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17510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19060</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22885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24410</w:t>
            </w:r>
          </w:p>
        </w:tc>
      </w:tr>
      <w:tr w:rsidR="00CB0E5E" w:rsidRPr="00444901" w:rsidTr="00CB0E5E">
        <w:trPr>
          <w:gridAfter w:val="1"/>
          <w:wAfter w:w="825" w:type="pct"/>
          <w:trHeight w:val="300"/>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3.5.</w:t>
            </w:r>
          </w:p>
        </w:tc>
        <w:tc>
          <w:tcPr>
            <w:tcW w:w="3977" w:type="pct"/>
            <w:gridSpan w:val="10"/>
            <w:vMerge w:val="restart"/>
            <w:shd w:val="clear" w:color="auto" w:fill="auto"/>
            <w:hideMark/>
          </w:tcPr>
          <w:p w:rsidR="00CB0E5E" w:rsidRPr="00444901" w:rsidRDefault="00CB0E5E" w:rsidP="00F76FBC">
            <w:pPr>
              <w:spacing w:after="0" w:line="240" w:lineRule="auto"/>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Педагогические работники образовательных учреждений, в которые помещаются под надзор дети-сироты и дети, оставшиеся без попечения родителей:</w:t>
            </w:r>
          </w:p>
        </w:tc>
      </w:tr>
      <w:tr w:rsidR="00CB0E5E" w:rsidRPr="00444901" w:rsidTr="00CB0E5E">
        <w:trPr>
          <w:gridAfter w:val="1"/>
          <w:wAfter w:w="825" w:type="pct"/>
          <w:trHeight w:val="45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vMerge/>
            <w:vAlign w:val="center"/>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p>
        </w:tc>
      </w:tr>
      <w:tr w:rsidR="00CB0E5E" w:rsidRPr="00444901" w:rsidTr="00CB0E5E">
        <w:trPr>
          <w:gridAfter w:val="1"/>
          <w:wAfter w:w="825"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3.5.1.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12570</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13680</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15225</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16570</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sidRPr="00444901">
              <w:rPr>
                <w:rFonts w:ascii="Times New Roman" w:hAnsi="Times New Roman"/>
                <w:color w:val="000000" w:themeColor="text1"/>
                <w:sz w:val="24"/>
                <w:szCs w:val="24"/>
              </w:rPr>
              <w:t>9900</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21225</w:t>
            </w:r>
          </w:p>
        </w:tc>
      </w:tr>
      <w:tr w:rsidR="00CB0E5E" w:rsidRPr="00444901" w:rsidTr="00CB0E5E">
        <w:trPr>
          <w:gridAfter w:val="1"/>
          <w:wAfter w:w="825" w:type="pct"/>
          <w:trHeight w:val="315"/>
        </w:trPr>
        <w:tc>
          <w:tcPr>
            <w:tcW w:w="197" w:type="pct"/>
            <w:vMerge w:val="restar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3.6.</w:t>
            </w:r>
          </w:p>
        </w:tc>
        <w:tc>
          <w:tcPr>
            <w:tcW w:w="3977" w:type="pct"/>
            <w:gridSpan w:val="10"/>
            <w:tcBorders>
              <w:bottom w:val="nil"/>
            </w:tcBorders>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Педагогические работники образовательных учреждений, кроме указанных в подразделах 3.1- 3.5 раздела 2 настоящей таблицы:    </w:t>
            </w:r>
          </w:p>
        </w:tc>
      </w:tr>
      <w:tr w:rsidR="00CB0E5E" w:rsidRPr="00444901" w:rsidTr="00CB0E5E">
        <w:trPr>
          <w:gridAfter w:val="1"/>
          <w:wAfter w:w="825" w:type="pct"/>
          <w:trHeight w:val="330"/>
        </w:trPr>
        <w:tc>
          <w:tcPr>
            <w:tcW w:w="197" w:type="pct"/>
            <w:vMerge/>
            <w:vAlign w:val="center"/>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p>
        </w:tc>
        <w:tc>
          <w:tcPr>
            <w:tcW w:w="3977" w:type="pct"/>
            <w:gridSpan w:val="10"/>
            <w:tcBorders>
              <w:top w:val="nil"/>
            </w:tcBorders>
            <w:shd w:val="clear" w:color="auto" w:fill="auto"/>
            <w:hideMark/>
          </w:tcPr>
          <w:p w:rsidR="00CB0E5E" w:rsidRPr="00444901" w:rsidRDefault="00CB0E5E" w:rsidP="00F76FBC">
            <w:pPr>
              <w:spacing w:after="0" w:line="240" w:lineRule="auto"/>
              <w:ind w:firstLine="709"/>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                                                                </w:t>
            </w:r>
          </w:p>
        </w:tc>
      </w:tr>
      <w:tr w:rsidR="00CB0E5E" w:rsidRPr="00444901" w:rsidTr="00CB0E5E">
        <w:trPr>
          <w:gridAfter w:val="1"/>
          <w:wAfter w:w="825" w:type="pct"/>
          <w:trHeight w:val="330"/>
        </w:trPr>
        <w:tc>
          <w:tcPr>
            <w:tcW w:w="197" w:type="pct"/>
            <w:shd w:val="clear" w:color="auto" w:fill="auto"/>
            <w:hideMark/>
          </w:tcPr>
          <w:p w:rsidR="00CB0E5E" w:rsidRPr="00CB0E5E" w:rsidRDefault="00CB0E5E" w:rsidP="00F76FBC">
            <w:pPr>
              <w:spacing w:after="0" w:line="240" w:lineRule="auto"/>
              <w:contextualSpacing/>
              <w:jc w:val="center"/>
              <w:rPr>
                <w:rFonts w:ascii="Times New Roman" w:hAnsi="Times New Roman"/>
                <w:color w:val="000000" w:themeColor="text1"/>
                <w:sz w:val="14"/>
                <w:szCs w:val="14"/>
              </w:rPr>
            </w:pPr>
            <w:r w:rsidRPr="00CB0E5E">
              <w:rPr>
                <w:rFonts w:ascii="Times New Roman" w:hAnsi="Times New Roman"/>
                <w:color w:val="000000" w:themeColor="text1"/>
                <w:sz w:val="14"/>
                <w:szCs w:val="14"/>
              </w:rPr>
              <w:t>3.6.1.</w:t>
            </w:r>
          </w:p>
        </w:tc>
        <w:tc>
          <w:tcPr>
            <w:tcW w:w="1328" w:type="pct"/>
            <w:shd w:val="clear" w:color="auto" w:fill="auto"/>
            <w:hideMark/>
          </w:tcPr>
          <w:p w:rsidR="00CB0E5E" w:rsidRPr="00444901" w:rsidRDefault="00CB0E5E" w:rsidP="00F76FBC">
            <w:pPr>
              <w:spacing w:after="0" w:line="240" w:lineRule="auto"/>
              <w:contextualSpacing/>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Педагог </w:t>
            </w:r>
            <w:r w:rsidRPr="00444901">
              <w:rPr>
                <w:rFonts w:ascii="Times New Roman" w:hAnsi="Times New Roman"/>
                <w:b/>
                <w:bCs/>
                <w:color w:val="000000" w:themeColor="text1"/>
              </w:rPr>
              <w:t>–</w:t>
            </w:r>
            <w:r w:rsidRPr="00444901">
              <w:rPr>
                <w:rFonts w:ascii="Times New Roman" w:hAnsi="Times New Roman"/>
                <w:color w:val="000000" w:themeColor="text1"/>
              </w:rPr>
              <w:t xml:space="preserve"> </w:t>
            </w:r>
            <w:r w:rsidRPr="00444901">
              <w:rPr>
                <w:rFonts w:ascii="Times New Roman" w:hAnsi="Times New Roman"/>
                <w:color w:val="000000" w:themeColor="text1"/>
                <w:sz w:val="24"/>
                <w:szCs w:val="24"/>
              </w:rPr>
              <w:t>психолог</w:t>
            </w:r>
          </w:p>
        </w:tc>
        <w:tc>
          <w:tcPr>
            <w:tcW w:w="311"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11105</w:t>
            </w:r>
          </w:p>
        </w:tc>
        <w:tc>
          <w:tcPr>
            <w:tcW w:w="34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12085</w:t>
            </w:r>
          </w:p>
        </w:tc>
        <w:tc>
          <w:tcPr>
            <w:tcW w:w="298"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13450</w:t>
            </w:r>
          </w:p>
        </w:tc>
        <w:tc>
          <w:tcPr>
            <w:tcW w:w="286"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314" w:type="pct"/>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14635</w:t>
            </w:r>
          </w:p>
        </w:tc>
        <w:tc>
          <w:tcPr>
            <w:tcW w:w="410"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17575</w:t>
            </w:r>
          </w:p>
        </w:tc>
        <w:tc>
          <w:tcPr>
            <w:tcW w:w="685" w:type="pct"/>
            <w:gridSpan w:val="2"/>
            <w:shd w:val="clear" w:color="auto" w:fill="auto"/>
            <w:vAlign w:val="bottom"/>
            <w:hideMark/>
          </w:tcPr>
          <w:p w:rsidR="00CB0E5E" w:rsidRPr="00444901" w:rsidRDefault="00CB0E5E" w:rsidP="00F76FBC">
            <w:pPr>
              <w:spacing w:after="0" w:line="240" w:lineRule="auto"/>
              <w:contextualSpacing/>
              <w:jc w:val="center"/>
              <w:rPr>
                <w:rFonts w:ascii="Times New Roman" w:hAnsi="Times New Roman"/>
                <w:color w:val="000000" w:themeColor="text1"/>
                <w:sz w:val="24"/>
                <w:szCs w:val="24"/>
              </w:rPr>
            </w:pPr>
            <w:r w:rsidRPr="00444901">
              <w:rPr>
                <w:rFonts w:ascii="Times New Roman" w:hAnsi="Times New Roman"/>
                <w:color w:val="000000" w:themeColor="text1"/>
                <w:sz w:val="24"/>
                <w:szCs w:val="24"/>
              </w:rPr>
              <w:t>18750</w:t>
            </w:r>
          </w:p>
        </w:tc>
      </w:tr>
    </w:tbl>
    <w:p w:rsidR="00701B18" w:rsidRPr="00444901" w:rsidRDefault="00701B18" w:rsidP="00406B35">
      <w:pPr>
        <w:spacing w:line="240" w:lineRule="auto"/>
        <w:ind w:firstLine="709"/>
        <w:contextualSpacing/>
        <w:rPr>
          <w:rFonts w:ascii="Times New Roman" w:hAnsi="Times New Roman"/>
          <w:color w:val="000000" w:themeColor="text1"/>
          <w:sz w:val="24"/>
          <w:szCs w:val="24"/>
        </w:rPr>
      </w:pPr>
    </w:p>
    <w:p w:rsidR="00701B18" w:rsidRDefault="00701B18" w:rsidP="00406B35">
      <w:pPr>
        <w:spacing w:line="240" w:lineRule="auto"/>
        <w:ind w:firstLine="709"/>
        <w:contextualSpacing/>
        <w:rPr>
          <w:rFonts w:ascii="Times New Roman" w:hAnsi="Times New Roman"/>
          <w:color w:val="000000" w:themeColor="text1"/>
          <w:sz w:val="24"/>
          <w:szCs w:val="24"/>
        </w:rPr>
      </w:pPr>
    </w:p>
    <w:p w:rsidR="00701B18" w:rsidRPr="00444901" w:rsidRDefault="003E43D8" w:rsidP="003E43D8">
      <w:pPr>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701B18" w:rsidRPr="00444901">
        <w:rPr>
          <w:rFonts w:ascii="Times New Roman" w:hAnsi="Times New Roman"/>
          <w:color w:val="000000" w:themeColor="text1"/>
          <w:sz w:val="24"/>
          <w:szCs w:val="24"/>
        </w:rPr>
        <w:t>Таблица 3</w:t>
      </w:r>
    </w:p>
    <w:tbl>
      <w:tblPr>
        <w:tblW w:w="12474" w:type="dxa"/>
        <w:tblCellSpacing w:w="5" w:type="nil"/>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1416"/>
        <w:gridCol w:w="709"/>
        <w:gridCol w:w="850"/>
        <w:gridCol w:w="709"/>
        <w:gridCol w:w="851"/>
        <w:gridCol w:w="709"/>
        <w:gridCol w:w="851"/>
        <w:gridCol w:w="709"/>
        <w:gridCol w:w="990"/>
        <w:gridCol w:w="1843"/>
        <w:gridCol w:w="2128"/>
      </w:tblGrid>
      <w:tr w:rsidR="00701B18" w:rsidRPr="00444901" w:rsidTr="00EF3E4D">
        <w:trPr>
          <w:tblCellSpacing w:w="5" w:type="nil"/>
        </w:trPr>
        <w:tc>
          <w:tcPr>
            <w:tcW w:w="709" w:type="dxa"/>
            <w:vMerge w:val="restart"/>
            <w:vAlign w:val="center"/>
          </w:tcPr>
          <w:p w:rsidR="00701B18" w:rsidRPr="00444901" w:rsidRDefault="00701B18" w:rsidP="003E43D8">
            <w:pPr>
              <w:pStyle w:val="ConsPlusCell"/>
              <w:ind w:firstLine="709"/>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п/п</w:t>
            </w:r>
          </w:p>
        </w:tc>
        <w:tc>
          <w:tcPr>
            <w:tcW w:w="1416" w:type="dxa"/>
            <w:vMerge w:val="restart"/>
            <w:vAlign w:val="center"/>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Должности           </w:t>
            </w:r>
            <w:r w:rsidRPr="00444901">
              <w:rPr>
                <w:rFonts w:ascii="Times New Roman" w:hAnsi="Times New Roman" w:cs="Times New Roman"/>
                <w:color w:val="000000" w:themeColor="text1"/>
                <w:sz w:val="24"/>
                <w:szCs w:val="24"/>
              </w:rPr>
              <w:br/>
              <w:t xml:space="preserve">педагогических      </w:t>
            </w:r>
            <w:r w:rsidRPr="00444901">
              <w:rPr>
                <w:rFonts w:ascii="Times New Roman" w:hAnsi="Times New Roman" w:cs="Times New Roman"/>
                <w:color w:val="000000" w:themeColor="text1"/>
                <w:sz w:val="24"/>
                <w:szCs w:val="24"/>
              </w:rPr>
              <w:br/>
              <w:t>работников</w:t>
            </w:r>
          </w:p>
        </w:tc>
        <w:tc>
          <w:tcPr>
            <w:tcW w:w="6378" w:type="dxa"/>
            <w:gridSpan w:val="8"/>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Размер ставок заработной платы (должностных    </w:t>
            </w:r>
            <w:r w:rsidRPr="00444901">
              <w:rPr>
                <w:rFonts w:ascii="Times New Roman" w:hAnsi="Times New Roman" w:cs="Times New Roman"/>
                <w:color w:val="000000" w:themeColor="text1"/>
                <w:sz w:val="24"/>
                <w:szCs w:val="24"/>
              </w:rPr>
              <w:br/>
              <w:t>окладов) по стажу педагогической работы (работы</w:t>
            </w:r>
            <w:r w:rsidRPr="00444901">
              <w:rPr>
                <w:rFonts w:ascii="Times New Roman" w:hAnsi="Times New Roman" w:cs="Times New Roman"/>
                <w:color w:val="000000" w:themeColor="text1"/>
                <w:sz w:val="24"/>
                <w:szCs w:val="24"/>
              </w:rPr>
              <w:br/>
              <w:t>по специальности), в рублях</w:t>
            </w:r>
          </w:p>
        </w:tc>
        <w:tc>
          <w:tcPr>
            <w:tcW w:w="3971" w:type="dxa"/>
            <w:gridSpan w:val="2"/>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Размер ставок заработной платы  (должностных окладов) по        </w:t>
            </w:r>
            <w:r w:rsidRPr="00444901">
              <w:rPr>
                <w:rFonts w:ascii="Times New Roman" w:hAnsi="Times New Roman" w:cs="Times New Roman"/>
                <w:color w:val="000000" w:themeColor="text1"/>
                <w:sz w:val="24"/>
                <w:szCs w:val="24"/>
              </w:rPr>
              <w:br/>
              <w:t>квалификационным категориям, в рублях</w:t>
            </w:r>
          </w:p>
        </w:tc>
      </w:tr>
      <w:tr w:rsidR="00701B18" w:rsidRPr="00444901" w:rsidTr="00EF3E4D">
        <w:trPr>
          <w:tblCellSpacing w:w="5" w:type="nil"/>
        </w:trPr>
        <w:tc>
          <w:tcPr>
            <w:tcW w:w="709" w:type="dxa"/>
            <w:vMerge/>
            <w:vAlign w:val="center"/>
          </w:tcPr>
          <w:p w:rsidR="00701B18" w:rsidRPr="00444901" w:rsidRDefault="00701B18" w:rsidP="003E43D8">
            <w:pPr>
              <w:pStyle w:val="ConsPlusCell"/>
              <w:ind w:firstLine="709"/>
              <w:contextualSpacing/>
              <w:jc w:val="center"/>
              <w:rPr>
                <w:rFonts w:ascii="Times New Roman" w:hAnsi="Times New Roman" w:cs="Times New Roman"/>
                <w:color w:val="000000" w:themeColor="text1"/>
                <w:sz w:val="24"/>
                <w:szCs w:val="24"/>
              </w:rPr>
            </w:pPr>
          </w:p>
        </w:tc>
        <w:tc>
          <w:tcPr>
            <w:tcW w:w="1416" w:type="dxa"/>
            <w:vMerge/>
            <w:vAlign w:val="center"/>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p>
        </w:tc>
        <w:tc>
          <w:tcPr>
            <w:tcW w:w="709" w:type="dxa"/>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от 1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до 2 </w:t>
            </w:r>
            <w:r w:rsidRPr="00444901">
              <w:rPr>
                <w:rFonts w:ascii="Times New Roman" w:hAnsi="Times New Roman" w:cs="Times New Roman"/>
                <w:color w:val="000000" w:themeColor="text1"/>
                <w:sz w:val="24"/>
                <w:szCs w:val="24"/>
              </w:rPr>
              <w:br/>
              <w:t>лет</w:t>
            </w:r>
          </w:p>
        </w:tc>
        <w:tc>
          <w:tcPr>
            <w:tcW w:w="850" w:type="dxa"/>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 xml:space="preserve">от 2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до 3 </w:t>
            </w:r>
            <w:r w:rsidRPr="00444901">
              <w:rPr>
                <w:rFonts w:ascii="Times New Roman" w:hAnsi="Times New Roman" w:cs="Times New Roman"/>
                <w:color w:val="000000" w:themeColor="text1"/>
                <w:sz w:val="24"/>
                <w:szCs w:val="24"/>
              </w:rPr>
              <w:br/>
              <w:t>лет</w:t>
            </w:r>
          </w:p>
        </w:tc>
        <w:tc>
          <w:tcPr>
            <w:tcW w:w="709" w:type="dxa"/>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 xml:space="preserve">от 3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до 4 </w:t>
            </w:r>
            <w:r w:rsidRPr="00444901">
              <w:rPr>
                <w:rFonts w:ascii="Times New Roman" w:hAnsi="Times New Roman" w:cs="Times New Roman"/>
                <w:color w:val="000000" w:themeColor="text1"/>
                <w:sz w:val="24"/>
                <w:szCs w:val="24"/>
              </w:rPr>
              <w:br/>
              <w:t>лет</w:t>
            </w:r>
          </w:p>
        </w:tc>
        <w:tc>
          <w:tcPr>
            <w:tcW w:w="851" w:type="dxa"/>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 xml:space="preserve">от 4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до 5 </w:t>
            </w:r>
            <w:r w:rsidRPr="00444901">
              <w:rPr>
                <w:rFonts w:ascii="Times New Roman" w:hAnsi="Times New Roman" w:cs="Times New Roman"/>
                <w:color w:val="000000" w:themeColor="text1"/>
                <w:sz w:val="24"/>
                <w:szCs w:val="24"/>
              </w:rPr>
              <w:br/>
              <w:t>лет</w:t>
            </w:r>
          </w:p>
        </w:tc>
        <w:tc>
          <w:tcPr>
            <w:tcW w:w="709" w:type="dxa"/>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 xml:space="preserve">от 5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до 6 </w:t>
            </w:r>
            <w:r w:rsidRPr="00444901">
              <w:rPr>
                <w:rFonts w:ascii="Times New Roman" w:hAnsi="Times New Roman" w:cs="Times New Roman"/>
                <w:color w:val="000000" w:themeColor="text1"/>
                <w:sz w:val="24"/>
                <w:szCs w:val="24"/>
              </w:rPr>
              <w:br/>
              <w:t>лет</w:t>
            </w:r>
          </w:p>
        </w:tc>
        <w:tc>
          <w:tcPr>
            <w:tcW w:w="851" w:type="dxa"/>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 xml:space="preserve">от 6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до 8 </w:t>
            </w:r>
            <w:r w:rsidRPr="00444901">
              <w:rPr>
                <w:rFonts w:ascii="Times New Roman" w:hAnsi="Times New Roman" w:cs="Times New Roman"/>
                <w:color w:val="000000" w:themeColor="text1"/>
                <w:sz w:val="24"/>
                <w:szCs w:val="24"/>
              </w:rPr>
              <w:br/>
              <w:t>лет</w:t>
            </w:r>
          </w:p>
        </w:tc>
        <w:tc>
          <w:tcPr>
            <w:tcW w:w="709" w:type="dxa"/>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 xml:space="preserve">от 8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до 12</w:t>
            </w:r>
            <w:r w:rsidRPr="00444901">
              <w:rPr>
                <w:rFonts w:ascii="Times New Roman" w:hAnsi="Times New Roman" w:cs="Times New Roman"/>
                <w:color w:val="000000" w:themeColor="text1"/>
                <w:sz w:val="24"/>
                <w:szCs w:val="24"/>
              </w:rPr>
              <w:br/>
              <w:t>лет</w:t>
            </w:r>
          </w:p>
        </w:tc>
        <w:tc>
          <w:tcPr>
            <w:tcW w:w="990" w:type="dxa"/>
            <w:vAlign w:val="center"/>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Свыше</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12   </w:t>
            </w:r>
            <w:r w:rsidRPr="00444901">
              <w:rPr>
                <w:rFonts w:ascii="Times New Roman" w:hAnsi="Times New Roman" w:cs="Times New Roman"/>
                <w:color w:val="000000" w:themeColor="text1"/>
                <w:sz w:val="24"/>
                <w:szCs w:val="24"/>
              </w:rPr>
              <w:br/>
              <w:t>лет</w:t>
            </w:r>
          </w:p>
        </w:tc>
        <w:tc>
          <w:tcPr>
            <w:tcW w:w="1843" w:type="dxa"/>
            <w:vAlign w:val="center"/>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 xml:space="preserve">I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квалификационная   </w:t>
            </w:r>
            <w:r w:rsidRPr="00444901">
              <w:rPr>
                <w:rFonts w:ascii="Times New Roman" w:hAnsi="Times New Roman" w:cs="Times New Roman"/>
                <w:color w:val="000000" w:themeColor="text1"/>
                <w:sz w:val="24"/>
                <w:szCs w:val="24"/>
              </w:rPr>
              <w:br/>
              <w:t>категория</w:t>
            </w:r>
          </w:p>
        </w:tc>
        <w:tc>
          <w:tcPr>
            <w:tcW w:w="2128" w:type="dxa"/>
            <w:vAlign w:val="center"/>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 xml:space="preserve">Высшая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квалификационная   </w:t>
            </w:r>
            <w:r w:rsidRPr="00444901">
              <w:rPr>
                <w:rFonts w:ascii="Times New Roman" w:hAnsi="Times New Roman" w:cs="Times New Roman"/>
                <w:color w:val="000000" w:themeColor="text1"/>
                <w:sz w:val="24"/>
                <w:szCs w:val="24"/>
              </w:rPr>
              <w:br/>
              <w:t>категория</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lastRenderedPageBreak/>
              <w:t>1</w:t>
            </w:r>
          </w:p>
        </w:tc>
        <w:tc>
          <w:tcPr>
            <w:tcW w:w="1416"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2</w:t>
            </w:r>
          </w:p>
        </w:tc>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3</w:t>
            </w:r>
          </w:p>
        </w:tc>
        <w:tc>
          <w:tcPr>
            <w:tcW w:w="850"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4</w:t>
            </w:r>
          </w:p>
        </w:tc>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5</w:t>
            </w:r>
          </w:p>
        </w:tc>
        <w:tc>
          <w:tcPr>
            <w:tcW w:w="851"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6</w:t>
            </w:r>
          </w:p>
        </w:tc>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7</w:t>
            </w:r>
          </w:p>
        </w:tc>
        <w:tc>
          <w:tcPr>
            <w:tcW w:w="851"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8</w:t>
            </w:r>
          </w:p>
        </w:tc>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9</w:t>
            </w:r>
          </w:p>
        </w:tc>
        <w:tc>
          <w:tcPr>
            <w:tcW w:w="990"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10</w:t>
            </w:r>
          </w:p>
        </w:tc>
        <w:tc>
          <w:tcPr>
            <w:tcW w:w="1843"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w:t>
            </w:r>
          </w:p>
          <w:p w:rsidR="00701B18" w:rsidRPr="00444901" w:rsidRDefault="00701B18" w:rsidP="003E43D8">
            <w:pPr>
              <w:pStyle w:val="ConsPlusCell"/>
              <w:ind w:firstLine="709"/>
              <w:contextualSpacing/>
              <w:jc w:val="center"/>
              <w:rPr>
                <w:rFonts w:ascii="Times New Roman" w:hAnsi="Times New Roman" w:cs="Times New Roman"/>
                <w:color w:val="000000" w:themeColor="text1"/>
                <w:sz w:val="24"/>
                <w:szCs w:val="24"/>
              </w:rPr>
            </w:pPr>
          </w:p>
        </w:tc>
        <w:tc>
          <w:tcPr>
            <w:tcW w:w="2128"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12</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w:t>
            </w:r>
          </w:p>
        </w:tc>
        <w:tc>
          <w:tcPr>
            <w:tcW w:w="11765" w:type="dxa"/>
            <w:gridSpan w:val="11"/>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имеющие высшее образование по программам специалиста и магистратуры:                                                          </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w:t>
            </w:r>
          </w:p>
        </w:tc>
        <w:tc>
          <w:tcPr>
            <w:tcW w:w="11765" w:type="dxa"/>
            <w:gridSpan w:val="11"/>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работающие в дошкольных группах образовательных учреждений, реализующих образовательную программу дошкольного образования:                                               </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1.1.1.</w:t>
            </w:r>
          </w:p>
        </w:tc>
        <w:tc>
          <w:tcPr>
            <w:tcW w:w="1416"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Методист</w:t>
            </w:r>
          </w:p>
        </w:tc>
        <w:tc>
          <w:tcPr>
            <w:tcW w:w="709" w:type="dxa"/>
            <w:vAlign w:val="bottom"/>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851"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851"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990"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1.1.2.</w:t>
            </w:r>
          </w:p>
        </w:tc>
        <w:tc>
          <w:tcPr>
            <w:tcW w:w="1416"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Инструктор </w:t>
            </w:r>
            <w:r w:rsidRPr="00444901">
              <w:rPr>
                <w:rFonts w:ascii="Times New Roman" w:hAnsi="Times New Roman" w:cs="Times New Roman"/>
                <w:b/>
                <w:color w:val="000000" w:themeColor="text1"/>
              </w:rPr>
              <w:t>–</w:t>
            </w:r>
            <w:r w:rsidRPr="00444901">
              <w:rPr>
                <w:rFonts w:ascii="Times New Roman" w:hAnsi="Times New Roman" w:cs="Times New Roman"/>
                <w:color w:val="000000" w:themeColor="text1"/>
                <w:sz w:val="24"/>
                <w:szCs w:val="24"/>
              </w:rPr>
              <w:t>методист</w:t>
            </w:r>
          </w:p>
        </w:tc>
        <w:tc>
          <w:tcPr>
            <w:tcW w:w="709" w:type="dxa"/>
          </w:tcPr>
          <w:p w:rsidR="003E43D8" w:rsidRDefault="003E43D8" w:rsidP="003E43D8">
            <w:pPr>
              <w:pStyle w:val="ConsPlusCell"/>
              <w:ind w:left="-7" w:right="-75"/>
              <w:contextualSpacing/>
              <w:rPr>
                <w:rFonts w:ascii="Times New Roman" w:hAnsi="Times New Roman" w:cs="Times New Roman"/>
                <w:color w:val="000000" w:themeColor="text1"/>
              </w:rPr>
            </w:pPr>
          </w:p>
          <w:p w:rsidR="00701B18" w:rsidRPr="00444901" w:rsidRDefault="00701B18" w:rsidP="003E43D8">
            <w:pPr>
              <w:pStyle w:val="ConsPlusCell"/>
              <w:ind w:left="-7" w:right="-75"/>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16150</w:t>
            </w:r>
          </w:p>
        </w:tc>
        <w:tc>
          <w:tcPr>
            <w:tcW w:w="850"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851"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851"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990"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1.1.3.</w:t>
            </w:r>
          </w:p>
        </w:tc>
        <w:tc>
          <w:tcPr>
            <w:tcW w:w="1416"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Старший методист,   </w:t>
            </w:r>
            <w:r w:rsidRPr="00444901">
              <w:rPr>
                <w:rFonts w:ascii="Times New Roman" w:hAnsi="Times New Roman" w:cs="Times New Roman"/>
                <w:color w:val="000000" w:themeColor="text1"/>
                <w:sz w:val="24"/>
                <w:szCs w:val="24"/>
              </w:rPr>
              <w:br/>
              <w:t xml:space="preserve">старший             </w:t>
            </w:r>
            <w:r w:rsidRPr="00444901">
              <w:rPr>
                <w:rFonts w:ascii="Times New Roman" w:hAnsi="Times New Roman" w:cs="Times New Roman"/>
                <w:color w:val="000000" w:themeColor="text1"/>
                <w:sz w:val="24"/>
                <w:szCs w:val="24"/>
              </w:rPr>
              <w:br/>
              <w:t xml:space="preserve">инструктор </w:t>
            </w:r>
            <w:r w:rsidRPr="00444901">
              <w:rPr>
                <w:rFonts w:ascii="Times New Roman" w:hAnsi="Times New Roman" w:cs="Times New Roman"/>
                <w:b/>
                <w:color w:val="000000" w:themeColor="text1"/>
              </w:rPr>
              <w:t>–</w:t>
            </w:r>
            <w:r w:rsidRPr="00444901">
              <w:rPr>
                <w:rFonts w:ascii="Times New Roman" w:hAnsi="Times New Roman" w:cs="Times New Roman"/>
                <w:color w:val="000000" w:themeColor="text1"/>
                <w:sz w:val="24"/>
                <w:szCs w:val="24"/>
              </w:rPr>
              <w:t>методист</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851"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851"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990"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1.2.</w:t>
            </w:r>
          </w:p>
        </w:tc>
        <w:tc>
          <w:tcPr>
            <w:tcW w:w="11765" w:type="dxa"/>
            <w:gridSpan w:val="11"/>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методических, ресурсных, учебно-методических кабинетов (центров), в том числе  методических, ресурсных, учебно-методических и других центров, являющихся структурными подразделениями  образовательных учреждений высшего образования Московской области:                                </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1.2.1.</w:t>
            </w:r>
          </w:p>
        </w:tc>
        <w:tc>
          <w:tcPr>
            <w:tcW w:w="1416" w:type="dxa"/>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Методист, </w:t>
            </w:r>
            <w:proofErr w:type="spellStart"/>
            <w:r w:rsidRPr="00444901">
              <w:rPr>
                <w:rFonts w:ascii="Times New Roman" w:hAnsi="Times New Roman" w:cs="Times New Roman"/>
                <w:color w:val="000000" w:themeColor="text1"/>
                <w:sz w:val="24"/>
                <w:szCs w:val="24"/>
              </w:rPr>
              <w:t>тьютор</w:t>
            </w:r>
            <w:proofErr w:type="spellEnd"/>
            <w:r w:rsidR="00400AEB">
              <w:fldChar w:fldCharType="begin"/>
            </w:r>
            <w:r w:rsidR="00400AEB">
              <w:instrText xml:space="preserve"> HYPERLINK \l "Par869" </w:instrText>
            </w:r>
            <w:r w:rsidR="00400AEB">
              <w:fldChar w:fldCharType="separate"/>
            </w:r>
            <w:r w:rsidRPr="00444901">
              <w:rPr>
                <w:rFonts w:ascii="Times New Roman" w:hAnsi="Times New Roman" w:cs="Times New Roman"/>
                <w:color w:val="000000" w:themeColor="text1"/>
                <w:sz w:val="24"/>
                <w:szCs w:val="24"/>
              </w:rPr>
              <w:t>&lt;*&gt;</w:t>
            </w:r>
            <w:r w:rsidR="00400AEB">
              <w:rPr>
                <w:rFonts w:ascii="Times New Roman" w:hAnsi="Times New Roman" w:cs="Times New Roman"/>
                <w:color w:val="000000" w:themeColor="text1"/>
                <w:sz w:val="24"/>
                <w:szCs w:val="24"/>
              </w:rPr>
              <w:fldChar w:fldCharType="end"/>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851"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851"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990"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1.3.</w:t>
            </w:r>
          </w:p>
        </w:tc>
        <w:tc>
          <w:tcPr>
            <w:tcW w:w="11765" w:type="dxa"/>
            <w:gridSpan w:val="11"/>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профессиональных образовательных учреждений:                                                                       </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1.3.1.</w:t>
            </w:r>
          </w:p>
        </w:tc>
        <w:tc>
          <w:tcPr>
            <w:tcW w:w="1416" w:type="dxa"/>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Методист, </w:t>
            </w:r>
            <w:proofErr w:type="spellStart"/>
            <w:r w:rsidRPr="00444901">
              <w:rPr>
                <w:rFonts w:ascii="Times New Roman" w:hAnsi="Times New Roman" w:cs="Times New Roman"/>
                <w:color w:val="000000" w:themeColor="text1"/>
                <w:sz w:val="24"/>
                <w:szCs w:val="24"/>
              </w:rPr>
              <w:t>тьютор</w:t>
            </w:r>
            <w:proofErr w:type="spellEnd"/>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b/>
                <w:color w:val="000000" w:themeColor="text1"/>
              </w:rPr>
              <w:t>–</w:t>
            </w:r>
          </w:p>
        </w:tc>
        <w:tc>
          <w:tcPr>
            <w:tcW w:w="850"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851"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17805</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851"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19560</w:t>
            </w:r>
          </w:p>
        </w:tc>
        <w:tc>
          <w:tcPr>
            <w:tcW w:w="709"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21450</w:t>
            </w:r>
          </w:p>
        </w:tc>
        <w:tc>
          <w:tcPr>
            <w:tcW w:w="990"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23530</w:t>
            </w:r>
          </w:p>
        </w:tc>
        <w:tc>
          <w:tcPr>
            <w:tcW w:w="1843"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27275</w:t>
            </w:r>
          </w:p>
        </w:tc>
        <w:tc>
          <w:tcPr>
            <w:tcW w:w="2128" w:type="dxa"/>
            <w:vAlign w:val="bottom"/>
          </w:tcPr>
          <w:p w:rsidR="00701B18" w:rsidRPr="00444901" w:rsidRDefault="00701B18" w:rsidP="003E43D8">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29380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1.4.</w:t>
            </w:r>
          </w:p>
        </w:tc>
        <w:tc>
          <w:tcPr>
            <w:tcW w:w="11765" w:type="dxa"/>
            <w:gridSpan w:val="11"/>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Педагогические работники образовательных учреждений, кроме указанных в </w:t>
            </w:r>
            <w:hyperlink w:anchor="Par830" w:history="1">
              <w:r w:rsidRPr="00444901">
                <w:rPr>
                  <w:rFonts w:ascii="Times New Roman" w:hAnsi="Times New Roman" w:cs="Times New Roman"/>
                  <w:color w:val="000000" w:themeColor="text1"/>
                  <w:sz w:val="24"/>
                  <w:szCs w:val="24"/>
                </w:rPr>
                <w:t>подразделах 1.1</w:t>
              </w:r>
            </w:hyperlink>
            <w:r w:rsidRPr="00444901">
              <w:rPr>
                <w:rFonts w:ascii="Times New Roman" w:hAnsi="Times New Roman" w:cs="Times New Roman"/>
                <w:color w:val="000000" w:themeColor="text1"/>
                <w:sz w:val="24"/>
                <w:szCs w:val="24"/>
              </w:rPr>
              <w:t xml:space="preserve"> - </w:t>
            </w:r>
            <w:hyperlink w:anchor="Par841" w:history="1">
              <w:r w:rsidRPr="00444901">
                <w:rPr>
                  <w:rFonts w:ascii="Times New Roman" w:hAnsi="Times New Roman" w:cs="Times New Roman"/>
                  <w:color w:val="000000" w:themeColor="text1"/>
                  <w:sz w:val="24"/>
                  <w:szCs w:val="24"/>
                </w:rPr>
                <w:t>1.3 раздела 1</w:t>
              </w:r>
            </w:hyperlink>
            <w:r w:rsidRPr="00444901">
              <w:rPr>
                <w:rFonts w:ascii="Times New Roman" w:hAnsi="Times New Roman" w:cs="Times New Roman"/>
                <w:color w:val="000000" w:themeColor="text1"/>
                <w:sz w:val="24"/>
                <w:szCs w:val="24"/>
              </w:rPr>
              <w:t xml:space="preserve">настоящей таблицы:                                                                                             </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1.4.1.</w:t>
            </w:r>
          </w:p>
        </w:tc>
        <w:tc>
          <w:tcPr>
            <w:tcW w:w="1416" w:type="dxa"/>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Методист, </w:t>
            </w:r>
            <w:proofErr w:type="spellStart"/>
            <w:r w:rsidRPr="00444901">
              <w:rPr>
                <w:rFonts w:ascii="Times New Roman" w:hAnsi="Times New Roman" w:cs="Times New Roman"/>
                <w:color w:val="000000" w:themeColor="text1"/>
                <w:sz w:val="24"/>
                <w:szCs w:val="24"/>
              </w:rPr>
              <w:t>тьютор</w:t>
            </w:r>
            <w:proofErr w:type="spellEnd"/>
            <w:r w:rsidR="00400AEB">
              <w:fldChar w:fldCharType="begin"/>
            </w:r>
            <w:r w:rsidR="00400AEB">
              <w:instrText xml:space="preserve"> HYPERLINK \l "Par869" </w:instrText>
            </w:r>
            <w:r w:rsidR="00400AEB">
              <w:fldChar w:fldCharType="separate"/>
            </w:r>
            <w:r w:rsidRPr="00444901">
              <w:rPr>
                <w:rFonts w:ascii="Times New Roman" w:hAnsi="Times New Roman" w:cs="Times New Roman"/>
                <w:color w:val="000000" w:themeColor="text1"/>
                <w:sz w:val="24"/>
                <w:szCs w:val="24"/>
              </w:rPr>
              <w:t>&lt;*&gt;</w:t>
            </w:r>
            <w:r w:rsidR="00400AEB">
              <w:rPr>
                <w:rFonts w:ascii="Times New Roman" w:hAnsi="Times New Roman" w:cs="Times New Roman"/>
                <w:color w:val="000000" w:themeColor="text1"/>
                <w:sz w:val="24"/>
                <w:szCs w:val="24"/>
              </w:rPr>
              <w:fldChar w:fldCharType="end"/>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t>–</w:t>
            </w:r>
          </w:p>
        </w:tc>
        <w:tc>
          <w:tcPr>
            <w:tcW w:w="85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17510</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17510</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19060</w:t>
            </w:r>
          </w:p>
        </w:tc>
        <w:tc>
          <w:tcPr>
            <w:tcW w:w="99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1843" w:type="dxa"/>
          </w:tcPr>
          <w:p w:rsidR="00701B18" w:rsidRPr="00444901" w:rsidRDefault="00701B18" w:rsidP="005176BB">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22885</w:t>
            </w:r>
          </w:p>
        </w:tc>
        <w:tc>
          <w:tcPr>
            <w:tcW w:w="2128"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24410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1.4.2.</w:t>
            </w:r>
          </w:p>
        </w:tc>
        <w:tc>
          <w:tcPr>
            <w:tcW w:w="1416" w:type="dxa"/>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Инструктор </w:t>
            </w:r>
            <w:r w:rsidRPr="00444901">
              <w:rPr>
                <w:rFonts w:ascii="Times New Roman" w:hAnsi="Times New Roman" w:cs="Times New Roman"/>
                <w:b/>
                <w:color w:val="000000" w:themeColor="text1"/>
              </w:rPr>
              <w:t>–</w:t>
            </w:r>
            <w:r w:rsidRPr="00444901">
              <w:rPr>
                <w:rFonts w:ascii="Times New Roman" w:hAnsi="Times New Roman" w:cs="Times New Roman"/>
                <w:color w:val="000000" w:themeColor="text1"/>
                <w:sz w:val="24"/>
                <w:szCs w:val="24"/>
              </w:rPr>
              <w:t xml:space="preserve">методист </w:t>
            </w:r>
          </w:p>
        </w:tc>
        <w:tc>
          <w:tcPr>
            <w:tcW w:w="709" w:type="dxa"/>
          </w:tcPr>
          <w:p w:rsidR="00701B18" w:rsidRPr="00444901" w:rsidRDefault="00701B18" w:rsidP="005176BB">
            <w:pPr>
              <w:pStyle w:val="ConsPlusCell"/>
              <w:ind w:left="-75"/>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14460</w:t>
            </w:r>
          </w:p>
        </w:tc>
        <w:tc>
          <w:tcPr>
            <w:tcW w:w="85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15737</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15735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17510</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17510</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19060</w:t>
            </w:r>
          </w:p>
        </w:tc>
        <w:tc>
          <w:tcPr>
            <w:tcW w:w="99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1843" w:type="dxa"/>
          </w:tcPr>
          <w:p w:rsidR="00701B18" w:rsidRPr="00444901" w:rsidRDefault="00701B18" w:rsidP="005176BB">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22885</w:t>
            </w:r>
          </w:p>
        </w:tc>
        <w:tc>
          <w:tcPr>
            <w:tcW w:w="2128"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24410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1.4.3.</w:t>
            </w:r>
          </w:p>
        </w:tc>
        <w:tc>
          <w:tcPr>
            <w:tcW w:w="1416" w:type="dxa"/>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Старший методист,   </w:t>
            </w:r>
            <w:r w:rsidRPr="00444901">
              <w:rPr>
                <w:rFonts w:ascii="Times New Roman" w:hAnsi="Times New Roman" w:cs="Times New Roman"/>
                <w:color w:val="000000" w:themeColor="text1"/>
                <w:sz w:val="24"/>
                <w:szCs w:val="24"/>
              </w:rPr>
              <w:br/>
              <w:t xml:space="preserve">старший             </w:t>
            </w:r>
            <w:r w:rsidRPr="00444901">
              <w:rPr>
                <w:rFonts w:ascii="Times New Roman" w:hAnsi="Times New Roman" w:cs="Times New Roman"/>
                <w:color w:val="000000" w:themeColor="text1"/>
                <w:sz w:val="24"/>
                <w:szCs w:val="24"/>
              </w:rPr>
              <w:br/>
            </w:r>
            <w:r w:rsidRPr="00444901">
              <w:rPr>
                <w:rFonts w:ascii="Times New Roman" w:hAnsi="Times New Roman" w:cs="Times New Roman"/>
                <w:color w:val="000000" w:themeColor="text1"/>
                <w:sz w:val="24"/>
                <w:szCs w:val="24"/>
              </w:rPr>
              <w:lastRenderedPageBreak/>
              <w:t xml:space="preserve">инструктор </w:t>
            </w:r>
            <w:r w:rsidRPr="00444901">
              <w:rPr>
                <w:rFonts w:ascii="Times New Roman" w:hAnsi="Times New Roman" w:cs="Times New Roman"/>
                <w:b/>
                <w:color w:val="000000" w:themeColor="text1"/>
              </w:rPr>
              <w:t>–</w:t>
            </w:r>
            <w:r w:rsidRPr="00444901">
              <w:rPr>
                <w:rFonts w:ascii="Times New Roman" w:hAnsi="Times New Roman" w:cs="Times New Roman"/>
                <w:color w:val="000000" w:themeColor="text1"/>
                <w:sz w:val="24"/>
                <w:szCs w:val="24"/>
              </w:rPr>
              <w:t>методист,</w:t>
            </w:r>
            <w:r w:rsidRPr="00444901">
              <w:rPr>
                <w:rFonts w:ascii="Times New Roman" w:hAnsi="Times New Roman" w:cs="Times New Roman"/>
                <w:color w:val="000000" w:themeColor="text1"/>
                <w:sz w:val="24"/>
                <w:szCs w:val="24"/>
              </w:rPr>
              <w:br/>
              <w:t xml:space="preserve">старший педагог     </w:t>
            </w:r>
            <w:r w:rsidRPr="00444901">
              <w:rPr>
                <w:rFonts w:ascii="Times New Roman" w:hAnsi="Times New Roman" w:cs="Times New Roman"/>
                <w:color w:val="000000" w:themeColor="text1"/>
                <w:sz w:val="24"/>
                <w:szCs w:val="24"/>
              </w:rPr>
              <w:br/>
              <w:t xml:space="preserve">дополни-тельного     </w:t>
            </w:r>
            <w:r w:rsidRPr="00444901">
              <w:rPr>
                <w:rFonts w:ascii="Times New Roman" w:hAnsi="Times New Roman" w:cs="Times New Roman"/>
                <w:color w:val="000000" w:themeColor="text1"/>
                <w:sz w:val="24"/>
                <w:szCs w:val="24"/>
              </w:rPr>
              <w:br/>
            </w:r>
            <w:proofErr w:type="spellStart"/>
            <w:r w:rsidRPr="00444901">
              <w:rPr>
                <w:rFonts w:ascii="Times New Roman" w:hAnsi="Times New Roman" w:cs="Times New Roman"/>
                <w:color w:val="000000" w:themeColor="text1"/>
                <w:sz w:val="24"/>
                <w:szCs w:val="24"/>
              </w:rPr>
              <w:t>образова-ния</w:t>
            </w:r>
            <w:proofErr w:type="spellEnd"/>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b/>
                <w:color w:val="000000" w:themeColor="text1"/>
              </w:rPr>
              <w:lastRenderedPageBreak/>
              <w:t>–</w:t>
            </w:r>
          </w:p>
        </w:tc>
        <w:tc>
          <w:tcPr>
            <w:tcW w:w="85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19060</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99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19565</w:t>
            </w:r>
          </w:p>
        </w:tc>
        <w:tc>
          <w:tcPr>
            <w:tcW w:w="1843" w:type="dxa"/>
          </w:tcPr>
          <w:p w:rsidR="00701B18" w:rsidRPr="00444901" w:rsidRDefault="00701B18" w:rsidP="005176BB">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22885</w:t>
            </w:r>
          </w:p>
        </w:tc>
        <w:tc>
          <w:tcPr>
            <w:tcW w:w="2128"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24410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1.5.</w:t>
            </w:r>
          </w:p>
        </w:tc>
        <w:tc>
          <w:tcPr>
            <w:tcW w:w="11765" w:type="dxa"/>
            <w:gridSpan w:val="11"/>
          </w:tcPr>
          <w:p w:rsidR="00701B18" w:rsidRPr="00444901" w:rsidRDefault="00701B18" w:rsidP="003E43D8">
            <w:pPr>
              <w:pStyle w:val="ConsPlusCell"/>
              <w:contextualSpacing/>
              <w:jc w:val="both"/>
              <w:rPr>
                <w:rFonts w:ascii="Times New Roman" w:hAnsi="Times New Roman" w:cs="Times New Roman"/>
                <w:color w:val="000000" w:themeColor="text1"/>
              </w:rPr>
            </w:pPr>
            <w:r w:rsidRPr="00444901">
              <w:rPr>
                <w:rFonts w:ascii="Times New Roman" w:hAnsi="Times New Roman" w:cs="Times New Roman"/>
                <w:color w:val="000000" w:themeColor="text1"/>
                <w:sz w:val="24"/>
                <w:szCs w:val="24"/>
              </w:rPr>
              <w:t>Педагогические работники образовательных организаций, кроме указанных в  подраздела1.1-1.4 раздела 1  настоящей таблицы:</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1.5.1.</w:t>
            </w:r>
          </w:p>
        </w:tc>
        <w:tc>
          <w:tcPr>
            <w:tcW w:w="1416" w:type="dxa"/>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 xml:space="preserve">Методист, </w:t>
            </w:r>
            <w:proofErr w:type="spellStart"/>
            <w:r w:rsidRPr="00444901">
              <w:rPr>
                <w:rFonts w:ascii="Times New Roman" w:hAnsi="Times New Roman" w:cs="Times New Roman"/>
                <w:color w:val="000000" w:themeColor="text1"/>
                <w:sz w:val="24"/>
                <w:szCs w:val="24"/>
              </w:rPr>
              <w:t>тьютор</w:t>
            </w:r>
            <w:proofErr w:type="spellEnd"/>
            <w:r w:rsidR="00400AEB">
              <w:fldChar w:fldCharType="begin"/>
            </w:r>
            <w:r w:rsidR="00400AEB">
              <w:instrText xml:space="preserve"> HYPERLINK \l "Par869" </w:instrText>
            </w:r>
            <w:r w:rsidR="00400AEB">
              <w:fldChar w:fldCharType="separate"/>
            </w:r>
            <w:r w:rsidRPr="00444901">
              <w:rPr>
                <w:rFonts w:ascii="Times New Roman" w:hAnsi="Times New Roman" w:cs="Times New Roman"/>
                <w:color w:val="000000" w:themeColor="text1"/>
                <w:sz w:val="24"/>
                <w:szCs w:val="24"/>
              </w:rPr>
              <w:t>&lt;*&gt;</w:t>
            </w:r>
            <w:r w:rsidR="00400AEB">
              <w:rPr>
                <w:rFonts w:ascii="Times New Roman" w:hAnsi="Times New Roman" w:cs="Times New Roman"/>
                <w:color w:val="000000" w:themeColor="text1"/>
                <w:sz w:val="24"/>
                <w:szCs w:val="24"/>
              </w:rPr>
              <w:fldChar w:fldCharType="end"/>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w:t>
            </w:r>
          </w:p>
        </w:tc>
        <w:tc>
          <w:tcPr>
            <w:tcW w:w="85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13450</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13450</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14635</w:t>
            </w:r>
          </w:p>
        </w:tc>
        <w:tc>
          <w:tcPr>
            <w:tcW w:w="99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15030</w:t>
            </w:r>
          </w:p>
        </w:tc>
        <w:tc>
          <w:tcPr>
            <w:tcW w:w="1843" w:type="dxa"/>
          </w:tcPr>
          <w:p w:rsidR="00701B18" w:rsidRPr="00444901" w:rsidRDefault="00701B18" w:rsidP="005176BB">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17575</w:t>
            </w:r>
          </w:p>
        </w:tc>
        <w:tc>
          <w:tcPr>
            <w:tcW w:w="2128"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18750</w:t>
            </w:r>
          </w:p>
        </w:tc>
      </w:tr>
      <w:tr w:rsidR="00701B18" w:rsidRPr="00444901" w:rsidTr="00EF3E4D">
        <w:trPr>
          <w:tblCellSpacing w:w="5" w:type="nil"/>
        </w:trPr>
        <w:tc>
          <w:tcPr>
            <w:tcW w:w="709" w:type="dxa"/>
          </w:tcPr>
          <w:p w:rsidR="00701B18" w:rsidRPr="00444901" w:rsidRDefault="00701B18" w:rsidP="003E43D8">
            <w:pPr>
              <w:pStyle w:val="ConsPlusCell"/>
              <w:contextualSpacing/>
              <w:jc w:val="center"/>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1.5.2.</w:t>
            </w:r>
          </w:p>
        </w:tc>
        <w:tc>
          <w:tcPr>
            <w:tcW w:w="1416" w:type="dxa"/>
          </w:tcPr>
          <w:p w:rsidR="00701B18" w:rsidRPr="00444901" w:rsidRDefault="00701B18" w:rsidP="003E43D8">
            <w:pPr>
              <w:pStyle w:val="ConsPlusCell"/>
              <w:contextualSpacing/>
              <w:rPr>
                <w:rFonts w:ascii="Times New Roman" w:hAnsi="Times New Roman" w:cs="Times New Roman"/>
                <w:color w:val="000000" w:themeColor="text1"/>
                <w:sz w:val="24"/>
                <w:szCs w:val="24"/>
              </w:rPr>
            </w:pPr>
            <w:r w:rsidRPr="00444901">
              <w:rPr>
                <w:rFonts w:ascii="Times New Roman" w:hAnsi="Times New Roman" w:cs="Times New Roman"/>
                <w:color w:val="000000" w:themeColor="text1"/>
                <w:sz w:val="24"/>
                <w:szCs w:val="24"/>
              </w:rPr>
              <w:t>Инструктор-методист</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11105</w:t>
            </w:r>
          </w:p>
        </w:tc>
        <w:tc>
          <w:tcPr>
            <w:tcW w:w="85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12085</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13450</w:t>
            </w:r>
          </w:p>
        </w:tc>
        <w:tc>
          <w:tcPr>
            <w:tcW w:w="851"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13450</w:t>
            </w:r>
          </w:p>
        </w:tc>
        <w:tc>
          <w:tcPr>
            <w:tcW w:w="709"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14635</w:t>
            </w:r>
          </w:p>
        </w:tc>
        <w:tc>
          <w:tcPr>
            <w:tcW w:w="990"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15030</w:t>
            </w:r>
          </w:p>
        </w:tc>
        <w:tc>
          <w:tcPr>
            <w:tcW w:w="1843" w:type="dxa"/>
          </w:tcPr>
          <w:p w:rsidR="00701B18" w:rsidRPr="00444901" w:rsidRDefault="00701B18" w:rsidP="005176BB">
            <w:pPr>
              <w:pStyle w:val="ConsPlusCell"/>
              <w:ind w:right="-76"/>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17575</w:t>
            </w:r>
          </w:p>
        </w:tc>
        <w:tc>
          <w:tcPr>
            <w:tcW w:w="2128" w:type="dxa"/>
          </w:tcPr>
          <w:p w:rsidR="00701B18" w:rsidRPr="00444901" w:rsidRDefault="00701B18" w:rsidP="005176BB">
            <w:pPr>
              <w:pStyle w:val="ConsPlusCell"/>
              <w:contextualSpacing/>
              <w:jc w:val="center"/>
              <w:rPr>
                <w:rFonts w:ascii="Times New Roman" w:hAnsi="Times New Roman" w:cs="Times New Roman"/>
                <w:color w:val="000000" w:themeColor="text1"/>
              </w:rPr>
            </w:pPr>
            <w:r w:rsidRPr="00444901">
              <w:rPr>
                <w:rFonts w:ascii="Times New Roman" w:hAnsi="Times New Roman" w:cs="Times New Roman"/>
                <w:color w:val="000000" w:themeColor="text1"/>
              </w:rPr>
              <w:t>18750</w:t>
            </w:r>
          </w:p>
        </w:tc>
      </w:tr>
    </w:tbl>
    <w:p w:rsidR="00701B18" w:rsidRPr="00444901" w:rsidRDefault="00701B18" w:rsidP="00406B35">
      <w:pPr>
        <w:widowControl w:val="0"/>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w:t>
      </w:r>
    </w:p>
    <w:p w:rsidR="00701B18" w:rsidRPr="00444901" w:rsidRDefault="00701B18" w:rsidP="00406B35">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444901">
        <w:rPr>
          <w:rFonts w:ascii="Times New Roman" w:hAnsi="Times New Roman"/>
          <w:color w:val="000000" w:themeColor="text1"/>
          <w:sz w:val="24"/>
          <w:szCs w:val="24"/>
        </w:rPr>
        <w:t xml:space="preserve">&lt;*&gt; Кроме </w:t>
      </w:r>
      <w:proofErr w:type="spellStart"/>
      <w:r w:rsidRPr="00444901">
        <w:rPr>
          <w:rFonts w:ascii="Times New Roman" w:hAnsi="Times New Roman"/>
          <w:color w:val="000000" w:themeColor="text1"/>
          <w:sz w:val="24"/>
          <w:szCs w:val="24"/>
        </w:rPr>
        <w:t>тьюторов</w:t>
      </w:r>
      <w:proofErr w:type="spellEnd"/>
      <w:r w:rsidRPr="00444901">
        <w:rPr>
          <w:rFonts w:ascii="Times New Roman" w:hAnsi="Times New Roman"/>
          <w:color w:val="000000" w:themeColor="text1"/>
          <w:sz w:val="24"/>
          <w:szCs w:val="24"/>
        </w:rPr>
        <w:t xml:space="preserve"> государственных образовательных учреждений высшего образования Московской области.</w:t>
      </w:r>
    </w:p>
    <w:p w:rsidR="00701B18" w:rsidRPr="00444901" w:rsidRDefault="00701B18" w:rsidP="00406B35">
      <w:pPr>
        <w:spacing w:line="240" w:lineRule="auto"/>
        <w:ind w:firstLine="709"/>
        <w:contextualSpacing/>
        <w:rPr>
          <w:rFonts w:ascii="Times New Roman" w:hAnsi="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spacing w:line="240" w:lineRule="auto"/>
        <w:ind w:firstLine="709"/>
        <w:contextualSpacing/>
        <w:rPr>
          <w:rFonts w:ascii="Times New Roman" w:hAnsi="Times New Roman"/>
          <w:color w:val="000000" w:themeColor="text1"/>
          <w:sz w:val="24"/>
          <w:szCs w:val="24"/>
        </w:rPr>
        <w:sectPr w:rsidR="00A41E35" w:rsidRPr="00586FD9">
          <w:pgSz w:w="16838" w:h="11905" w:orient="landscape"/>
          <w:pgMar w:top="1701" w:right="1134" w:bottom="850" w:left="1134" w:header="0" w:footer="0" w:gutter="0"/>
          <w:cols w:space="720"/>
        </w:sectPr>
      </w:pPr>
      <w:bookmarkStart w:id="5" w:name="P434"/>
      <w:bookmarkEnd w:id="5"/>
    </w:p>
    <w:p w:rsidR="00A41E35" w:rsidRPr="00586FD9" w:rsidRDefault="00CB0E5E" w:rsidP="00850261">
      <w:pPr>
        <w:pStyle w:val="ConsPlusNormal"/>
        <w:ind w:left="5670"/>
        <w:contextualSpacing/>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Приложение № </w:t>
      </w:r>
      <w:r w:rsidR="00A41E35" w:rsidRPr="00586FD9">
        <w:rPr>
          <w:rFonts w:ascii="Times New Roman" w:hAnsi="Times New Roman" w:cs="Times New Roman"/>
          <w:color w:val="000000" w:themeColor="text1"/>
          <w:sz w:val="24"/>
          <w:szCs w:val="24"/>
        </w:rPr>
        <w:t>3</w:t>
      </w:r>
    </w:p>
    <w:p w:rsidR="00A41E35" w:rsidRPr="00586FD9" w:rsidRDefault="00A41E35" w:rsidP="0085026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 Положению об оплате труда</w:t>
      </w:r>
    </w:p>
    <w:p w:rsidR="00A41E35" w:rsidRPr="00586FD9" w:rsidRDefault="00A41E35" w:rsidP="0085026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работников муниципальных</w:t>
      </w:r>
    </w:p>
    <w:p w:rsidR="00A41E35" w:rsidRPr="00586FD9" w:rsidRDefault="00A41E35" w:rsidP="0085026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образовательных учреждений</w:t>
      </w:r>
    </w:p>
    <w:p w:rsidR="00A41E35" w:rsidRPr="00586FD9" w:rsidRDefault="00A41E35" w:rsidP="0085026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городского округа Электросталь</w:t>
      </w:r>
    </w:p>
    <w:p w:rsidR="00A41E35" w:rsidRDefault="00A41E35" w:rsidP="00850261">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Московской области</w:t>
      </w:r>
    </w:p>
    <w:p w:rsidR="00F70593" w:rsidRPr="00586FD9" w:rsidRDefault="00F70593" w:rsidP="00850261">
      <w:pPr>
        <w:pStyle w:val="ConsPlusNormal"/>
        <w:ind w:left="567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_________</w:t>
      </w:r>
      <w:proofErr w:type="gramStart"/>
      <w:r>
        <w:rPr>
          <w:rFonts w:ascii="Times New Roman" w:hAnsi="Times New Roman" w:cs="Times New Roman"/>
          <w:color w:val="000000" w:themeColor="text1"/>
          <w:sz w:val="24"/>
          <w:szCs w:val="24"/>
        </w:rPr>
        <w:t>_  №</w:t>
      </w:r>
      <w:proofErr w:type="gramEnd"/>
      <w:r>
        <w:rPr>
          <w:rFonts w:ascii="Times New Roman" w:hAnsi="Times New Roman" w:cs="Times New Roman"/>
          <w:color w:val="000000" w:themeColor="text1"/>
          <w:sz w:val="24"/>
          <w:szCs w:val="24"/>
        </w:rPr>
        <w:t xml:space="preserve"> ______</w:t>
      </w:r>
    </w:p>
    <w:p w:rsidR="00A41E35" w:rsidRPr="00586FD9" w:rsidRDefault="00A41E35" w:rsidP="00406B35">
      <w:pPr>
        <w:pStyle w:val="ConsPlusNormal"/>
        <w:ind w:left="5670"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Title"/>
        <w:ind w:firstLine="709"/>
        <w:contextualSpacing/>
        <w:jc w:val="center"/>
        <w:rPr>
          <w:rFonts w:ascii="Times New Roman" w:hAnsi="Times New Roman" w:cs="Times New Roman"/>
          <w:color w:val="000000" w:themeColor="text1"/>
          <w:sz w:val="24"/>
          <w:szCs w:val="24"/>
        </w:rPr>
      </w:pPr>
      <w:bookmarkStart w:id="6" w:name="P1243"/>
      <w:bookmarkEnd w:id="6"/>
      <w:r w:rsidRPr="00586FD9">
        <w:rPr>
          <w:rFonts w:ascii="Times New Roman" w:hAnsi="Times New Roman" w:cs="Times New Roman"/>
          <w:color w:val="000000" w:themeColor="text1"/>
          <w:sz w:val="24"/>
          <w:szCs w:val="24"/>
        </w:rPr>
        <w:t>Д</w:t>
      </w:r>
      <w:r w:rsidR="00E6472F">
        <w:rPr>
          <w:rFonts w:ascii="Times New Roman" w:hAnsi="Times New Roman" w:cs="Times New Roman"/>
          <w:color w:val="000000" w:themeColor="text1"/>
          <w:sz w:val="24"/>
          <w:szCs w:val="24"/>
        </w:rPr>
        <w:t xml:space="preserve">олжностные оклады руководителей, специалистов и служащих образовательных учреждений, занимающих общеотраслевые должности, и работников образовательных учреждений, занимающих должности учебно-вспомогательного персонала </w:t>
      </w:r>
    </w:p>
    <w:p w:rsidR="00A41E35" w:rsidRPr="00586FD9" w:rsidRDefault="00A41E35" w:rsidP="00406B35">
      <w:pPr>
        <w:spacing w:after="1" w:line="240" w:lineRule="auto"/>
        <w:ind w:firstLine="709"/>
        <w:contextualSpacing/>
        <w:rPr>
          <w:rFonts w:ascii="Times New Roman" w:hAnsi="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6520"/>
        <w:gridCol w:w="1814"/>
      </w:tblGrid>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6520"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Наименование должностей</w:t>
            </w:r>
          </w:p>
        </w:tc>
        <w:tc>
          <w:tcPr>
            <w:tcW w:w="1814"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Должностные оклады (в рублях)</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6520"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1814" w:type="dxa"/>
          </w:tcPr>
          <w:p w:rsidR="00A41E35" w:rsidRPr="00586FD9" w:rsidRDefault="00A41E35" w:rsidP="00850261">
            <w:pPr>
              <w:pStyle w:val="ConsPlusNormal"/>
              <w:ind w:hanging="5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r>
      <w:tr w:rsidR="00A41E35" w:rsidRPr="00586FD9" w:rsidTr="00CB0E5E">
        <w:tc>
          <w:tcPr>
            <w:tcW w:w="1129" w:type="dxa"/>
          </w:tcPr>
          <w:p w:rsidR="00A41E35" w:rsidRPr="00586FD9" w:rsidRDefault="00A41E35" w:rsidP="005176BB">
            <w:pPr>
              <w:pStyle w:val="ConsPlusNormal"/>
              <w:contextualSpacing/>
              <w:jc w:val="center"/>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камерой хранения</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архивом: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объеме документооборота до 25 тысяч документов в год и соответствующем количестве единиц хранения</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объеме документооборота свыше 25 тысяч документов в год и соответствующем количестве единиц хранения</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бюро пропусков:</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пропускном режиме до 100 человек в день</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пропускном режиме свыше 100 человек в день</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виварием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17435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15395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14360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канцелярией: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объеме документооборота до 25 тысяч документов в год</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объеме документооборота свыше 25 тысяч документов в год</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комнатой отдыха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копировально-множительным бюро</w:t>
            </w:r>
          </w:p>
        </w:tc>
        <w:tc>
          <w:tcPr>
            <w:tcW w:w="1814" w:type="dxa"/>
          </w:tcPr>
          <w:p w:rsidR="00A41E35" w:rsidRPr="00586FD9" w:rsidRDefault="005176BB" w:rsidP="00406B35">
            <w:pPr>
              <w:pStyle w:val="ConsPlusNormal"/>
              <w:ind w:firstLine="709"/>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1.8.</w:t>
            </w:r>
          </w:p>
        </w:tc>
        <w:tc>
          <w:tcPr>
            <w:tcW w:w="6520" w:type="dxa"/>
          </w:tcPr>
          <w:p w:rsidR="00A41E35" w:rsidRPr="00586FD9" w:rsidRDefault="00A41E35" w:rsidP="005176B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машинописным бюро:</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предъявления требований к стажу работы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стаж работы в машинописном бюро не менее 2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складом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1.10.</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центральным складом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10475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1.11.</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фотолабораторией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1.12.</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хозяйством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1.13.</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экспедицией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1.14.</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Комендант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Начальник отдела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21530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20515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18455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16410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1.16.</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Начальник гаража в учреждение,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21530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20515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18455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16410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1.17.</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Начальник (заведующий) мастерской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21530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20515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18455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16410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1.18.</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столовой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21530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20515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18455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1.19.</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Заведующий производством (шеф-повар) в учреждение, </w:t>
            </w:r>
            <w:r w:rsidRPr="00586FD9">
              <w:rPr>
                <w:rFonts w:ascii="Times New Roman" w:hAnsi="Times New Roman" w:cs="Times New Roman"/>
                <w:color w:val="000000" w:themeColor="text1"/>
                <w:sz w:val="24"/>
                <w:szCs w:val="24"/>
              </w:rPr>
              <w:lastRenderedPageBreak/>
              <w:t>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20515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19490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18455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1.20.</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Мастер участка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10475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1.21.</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Старший мастер участка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11505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1.22.</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общежитием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19490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17435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14360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1.23.</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костюмерной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11505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1.24.</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Начальник штаба гражданской обороны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21530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20515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19490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18455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Начальник вспомогательного отдела (кадров, спецотдела, котельной) в учреждении, отнесенном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19490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17435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15395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1.26.</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Главные специалисты (главный бухгалтер, главный инженер, главный специалист по защите информации, главный методист и др.), отнесенные 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23365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22310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21255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20185</w:t>
            </w:r>
          </w:p>
        </w:tc>
      </w:tr>
      <w:tr w:rsidR="00A41E35" w:rsidRPr="00586FD9" w:rsidTr="00CB0E5E">
        <w:tc>
          <w:tcPr>
            <w:tcW w:w="1129" w:type="dxa"/>
          </w:tcPr>
          <w:p w:rsidR="00A41E35" w:rsidRPr="00586FD9" w:rsidRDefault="00A41E35" w:rsidP="005176BB">
            <w:pPr>
              <w:pStyle w:val="ConsPlusNormal"/>
              <w:contextualSpacing/>
              <w:jc w:val="center"/>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Администратор (включая старшего):</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выполнении должностных обязанностей старшего администратора при стаже работы свыше 3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администратор при стаже работы от 2 до 3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11505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администратор при стаже работы менее 2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Бухгалтер: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бухгалтер</w:t>
            </w:r>
          </w:p>
        </w:tc>
        <w:tc>
          <w:tcPr>
            <w:tcW w:w="1814"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Бухгалтер-ревизор: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бухгалтер-ревизор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Дизайнер (художник-конструктор):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18255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16620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дизайнер (художник-конструктор)</w:t>
            </w:r>
          </w:p>
        </w:tc>
        <w:tc>
          <w:tcPr>
            <w:tcW w:w="1814"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12525-15185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Диспетчер (включая старшего):</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выполнении обязанностей старшего диспетчера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диспетчер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w:t>
            </w:r>
          </w:p>
        </w:tc>
        <w:tc>
          <w:tcPr>
            <w:tcW w:w="6520" w:type="dxa"/>
          </w:tcPr>
          <w:p w:rsidR="00A41E35" w:rsidRPr="00586FD9" w:rsidRDefault="00A41E35" w:rsidP="00F70593">
            <w:pPr>
              <w:pStyle w:val="ConsPlusNormal"/>
              <w:contextualSpacing/>
              <w:rPr>
                <w:rFonts w:ascii="Times New Roman" w:hAnsi="Times New Roman" w:cs="Times New Roman"/>
                <w:color w:val="000000" w:themeColor="text1"/>
                <w:sz w:val="24"/>
                <w:szCs w:val="24"/>
              </w:rPr>
            </w:pPr>
            <w:proofErr w:type="spellStart"/>
            <w:r w:rsidRPr="00586FD9">
              <w:rPr>
                <w:rFonts w:ascii="Times New Roman" w:hAnsi="Times New Roman" w:cs="Times New Roman"/>
                <w:color w:val="000000" w:themeColor="text1"/>
                <w:sz w:val="24"/>
                <w:szCs w:val="24"/>
              </w:rPr>
              <w:t>Документовед</w:t>
            </w:r>
            <w:proofErr w:type="spellEnd"/>
            <w:r w:rsidRPr="00586FD9">
              <w:rPr>
                <w:rFonts w:ascii="Times New Roman" w:hAnsi="Times New Roman" w:cs="Times New Roman"/>
                <w:color w:val="000000" w:themeColor="text1"/>
                <w:sz w:val="24"/>
                <w:szCs w:val="24"/>
              </w:rPr>
              <w:t>:</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ведущий </w:t>
            </w:r>
            <w:proofErr w:type="spellStart"/>
            <w:r w:rsidRPr="00586FD9">
              <w:rPr>
                <w:rFonts w:ascii="Times New Roman" w:hAnsi="Times New Roman" w:cs="Times New Roman"/>
                <w:color w:val="000000" w:themeColor="text1"/>
                <w:sz w:val="24"/>
                <w:szCs w:val="24"/>
              </w:rPr>
              <w:t>документовед</w:t>
            </w:r>
            <w:proofErr w:type="spellEnd"/>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proofErr w:type="spellStart"/>
            <w:r w:rsidRPr="00586FD9">
              <w:rPr>
                <w:rFonts w:ascii="Times New Roman" w:hAnsi="Times New Roman" w:cs="Times New Roman"/>
                <w:color w:val="000000" w:themeColor="text1"/>
                <w:sz w:val="24"/>
                <w:szCs w:val="24"/>
              </w:rPr>
              <w:t>документовед</w:t>
            </w:r>
            <w:proofErr w:type="spellEnd"/>
            <w:r w:rsidRPr="00586FD9">
              <w:rPr>
                <w:rFonts w:ascii="Times New Roman" w:hAnsi="Times New Roman" w:cs="Times New Roman"/>
                <w:color w:val="000000" w:themeColor="text1"/>
                <w:sz w:val="24"/>
                <w:szCs w:val="24"/>
              </w:rPr>
              <w:t xml:space="preserve"> 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proofErr w:type="spellStart"/>
            <w:r w:rsidRPr="00586FD9">
              <w:rPr>
                <w:rFonts w:ascii="Times New Roman" w:hAnsi="Times New Roman" w:cs="Times New Roman"/>
                <w:color w:val="000000" w:themeColor="text1"/>
                <w:sz w:val="24"/>
                <w:szCs w:val="24"/>
              </w:rPr>
              <w:t>документовед</w:t>
            </w:r>
            <w:proofErr w:type="spellEnd"/>
            <w:r w:rsidRPr="00586FD9">
              <w:rPr>
                <w:rFonts w:ascii="Times New Roman" w:hAnsi="Times New Roman" w:cs="Times New Roman"/>
                <w:color w:val="000000" w:themeColor="text1"/>
                <w:sz w:val="24"/>
                <w:szCs w:val="24"/>
              </w:rPr>
              <w:t xml:space="preserve"> 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proofErr w:type="spellStart"/>
            <w:r w:rsidRPr="00586FD9">
              <w:rPr>
                <w:rFonts w:ascii="Times New Roman" w:hAnsi="Times New Roman" w:cs="Times New Roman"/>
                <w:color w:val="000000" w:themeColor="text1"/>
                <w:sz w:val="24"/>
                <w:szCs w:val="24"/>
              </w:rPr>
              <w:t>документовед</w:t>
            </w:r>
            <w:proofErr w:type="spellEnd"/>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2.7.</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 инженер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 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 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2.8.</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 по нормированию труда: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 инженер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 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 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2.9.</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 по учреждению труда: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 инженер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 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 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инженер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2.10.</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службы охраны труда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21255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 по охране труда: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 по охране труда 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 по охране труда 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 по охране труда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2.11.</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Инспекторы: по кадрам, по контролю за исполнением поручений (включая старших):</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старший инспектор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инспектор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2.12.</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Конструктор: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18255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16620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конструктор</w:t>
            </w:r>
          </w:p>
        </w:tc>
        <w:tc>
          <w:tcPr>
            <w:tcW w:w="1814"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12525-15185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2.13.</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Корректор (включая старшего):</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старший корректор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корректор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2.14.</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Математик: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18255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16620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математик</w:t>
            </w:r>
          </w:p>
        </w:tc>
        <w:tc>
          <w:tcPr>
            <w:tcW w:w="1814"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12525-15185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2.15.</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Механик: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 механик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механик 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механик 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механик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2.16.</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Переводчик: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переводчик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2.17.</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Программист: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 программист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18255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16620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программист</w:t>
            </w:r>
          </w:p>
        </w:tc>
        <w:tc>
          <w:tcPr>
            <w:tcW w:w="1814"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12525-15185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2.18.</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Психолог:</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психолог</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2.19.</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Социолог:</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социолог</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2.20.</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 по кадрам: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стаже работы не менее 5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при стаже работы не менее 3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11505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предъявления требований к стажу работы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10475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2.21.</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proofErr w:type="spellStart"/>
            <w:r w:rsidRPr="00586FD9">
              <w:rPr>
                <w:rFonts w:ascii="Times New Roman" w:hAnsi="Times New Roman" w:cs="Times New Roman"/>
                <w:color w:val="000000" w:themeColor="text1"/>
                <w:sz w:val="24"/>
                <w:szCs w:val="24"/>
              </w:rPr>
              <w:t>Сурдопереводчик</w:t>
            </w:r>
            <w:proofErr w:type="spellEnd"/>
            <w:r w:rsidRPr="00586FD9">
              <w:rPr>
                <w:rFonts w:ascii="Times New Roman" w:hAnsi="Times New Roman" w:cs="Times New Roman"/>
                <w:color w:val="000000" w:themeColor="text1"/>
                <w:sz w:val="24"/>
                <w:szCs w:val="24"/>
              </w:rPr>
              <w:t>:</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proofErr w:type="spellStart"/>
            <w:r w:rsidRPr="00586FD9">
              <w:rPr>
                <w:rFonts w:ascii="Times New Roman" w:hAnsi="Times New Roman" w:cs="Times New Roman"/>
                <w:color w:val="000000" w:themeColor="text1"/>
                <w:sz w:val="24"/>
                <w:szCs w:val="24"/>
              </w:rPr>
              <w:t>сурдопереводчик</w:t>
            </w:r>
            <w:proofErr w:type="spellEnd"/>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2.22.</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Техник: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 имеющий стаж работы в должности техника I категории не менее 2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 без предъявления требований к стажу работы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11505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техник 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10475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техник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2.23.</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Технолог:</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18255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16620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технолог</w:t>
            </w:r>
          </w:p>
        </w:tc>
        <w:tc>
          <w:tcPr>
            <w:tcW w:w="1814"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12525-15185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2.24.</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Товаровед:</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товаровед</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2.25.</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Физиолог:</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физиолог</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2.26.</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Художник: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художник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2.27.</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Эколог (инженер по охране окружающей среды):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эколог (инженер по охране окружающей среды)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2.28.</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Экономист: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экономист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2.29.</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Электроник: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18255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16620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электроник</w:t>
            </w:r>
          </w:p>
        </w:tc>
        <w:tc>
          <w:tcPr>
            <w:tcW w:w="1814"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12525-15185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2.30.</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Юрисконсульт: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юрисконсульт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2.31.</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Редактор (в том числе научный, технический, художественный):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редактор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2.32.</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Выпускающий, младший редактор, корректор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11505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2.33.</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 в сфере закупок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 специалист по закупкам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Старший специалист по закупкам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 по закупкам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tcPr>
          <w:p w:rsidR="00A41E35" w:rsidRPr="00586FD9" w:rsidRDefault="00A41E35" w:rsidP="005176BB">
            <w:pPr>
              <w:pStyle w:val="ConsPlusNormal"/>
              <w:contextualSpacing/>
              <w:jc w:val="center"/>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Служащие</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Агент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3.2.</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Архивариус</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3.3.</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Дежурный бюро пропусков</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7935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3.4.</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Дежурный по выдаче справок (бюро справок), дежурный по залу, дежурный по этажу гостиницы, дежурный по комнате отдыха, дежурный по общежитию и другие</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3.5.</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Дежурный по режиму:</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высшее образование без предъявления требований к стажу работы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3.6.</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Старший дежурный по режиму:</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высшее образование и стаж работы в должности дежурного по режиму не менее 2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15185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13955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3.7.</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Делопроизводитель</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3.8.</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Диспетчер учреждения</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3.9.</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Кассир (включая старшего):</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старший кассир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кассир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3.10.</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Калькулятор</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3.11.</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Лаборант (включая старшего):</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старший лаборант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лаборант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3.12.</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Машинистка: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машинистка, работающая с иностранным текстом</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машинистка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3.13.</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Вожатый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3.14.</w:t>
            </w:r>
          </w:p>
        </w:tc>
        <w:tc>
          <w:tcPr>
            <w:tcW w:w="6520" w:type="dxa"/>
          </w:tcPr>
          <w:p w:rsidR="00A41E35" w:rsidRPr="00586FD9" w:rsidRDefault="00A41E35" w:rsidP="005F12CB">
            <w:pPr>
              <w:pStyle w:val="ConsPlusNormal"/>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Помощник воспитателя</w:t>
            </w:r>
          </w:p>
        </w:tc>
        <w:tc>
          <w:tcPr>
            <w:tcW w:w="1814" w:type="dxa"/>
          </w:tcPr>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10538</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3.15.</w:t>
            </w:r>
          </w:p>
        </w:tc>
        <w:tc>
          <w:tcPr>
            <w:tcW w:w="6520" w:type="dxa"/>
          </w:tcPr>
          <w:p w:rsidR="00A41E35" w:rsidRPr="00586FD9" w:rsidRDefault="00A41E35" w:rsidP="005F12CB">
            <w:pPr>
              <w:pStyle w:val="ConsPlusNormal"/>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Младший воспитатель, имеющий: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814" w:type="dxa"/>
          </w:tcPr>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10538</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814" w:type="dxa"/>
          </w:tcPr>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11523</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3.16.</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Оператор диспетчерской службы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3.17.</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Оператор по диспетчерскому обслуживанию лифтов</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3.18.</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Паспортист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3.19.</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Секретарь, секретарь-машинистка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8435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3.20.</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Секретарь-стенографистка, стенографистка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3.21.</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Секретарь незрячего специалиста:</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11505</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w:t>
            </w:r>
            <w:r w:rsidRPr="00586FD9">
              <w:rPr>
                <w:rFonts w:ascii="Times New Roman" w:hAnsi="Times New Roman" w:cs="Times New Roman"/>
                <w:color w:val="000000" w:themeColor="text1"/>
                <w:sz w:val="24"/>
                <w:szCs w:val="24"/>
              </w:rPr>
              <w:lastRenderedPageBreak/>
              <w:t>менее 5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12525</w:t>
            </w:r>
          </w:p>
        </w:tc>
      </w:tr>
      <w:tr w:rsidR="00A41E35" w:rsidRPr="00586FD9" w:rsidTr="00CB0E5E">
        <w:tc>
          <w:tcPr>
            <w:tcW w:w="1129" w:type="dxa"/>
            <w:vMerge w:val="restart"/>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3.22.</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Секретарь учебной части: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vMerge/>
          </w:tcPr>
          <w:p w:rsidR="00A41E35" w:rsidRPr="00586FD9" w:rsidRDefault="00A41E35" w:rsidP="005176BB">
            <w:pPr>
              <w:spacing w:line="240" w:lineRule="auto"/>
              <w:contextualSpacing/>
              <w:jc w:val="center"/>
              <w:rPr>
                <w:rFonts w:ascii="Times New Roman" w:hAnsi="Times New Roman"/>
                <w:color w:val="000000" w:themeColor="text1"/>
                <w:sz w:val="24"/>
                <w:szCs w:val="24"/>
              </w:rPr>
            </w:pP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10475</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3.23.</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Статистик</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9580</w:t>
            </w:r>
          </w:p>
        </w:tc>
      </w:tr>
      <w:tr w:rsidR="00A41E35" w:rsidRPr="00586FD9" w:rsidTr="00CB0E5E">
        <w:tc>
          <w:tcPr>
            <w:tcW w:w="1129" w:type="dxa"/>
          </w:tcPr>
          <w:p w:rsidR="00A41E35" w:rsidRPr="00586FD9" w:rsidRDefault="00A41E35" w:rsidP="005176B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3.24.</w:t>
            </w:r>
          </w:p>
        </w:tc>
        <w:tc>
          <w:tcPr>
            <w:tcW w:w="65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Экспедитор по перевозке грузов</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9010</w:t>
            </w:r>
          </w:p>
        </w:tc>
      </w:tr>
    </w:tbl>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850261" w:rsidRDefault="00850261" w:rsidP="00406B35">
      <w:pPr>
        <w:pStyle w:val="ConsPlusNormal"/>
        <w:ind w:firstLine="709"/>
        <w:contextualSpacing/>
        <w:jc w:val="right"/>
        <w:outlineLvl w:val="1"/>
        <w:rPr>
          <w:rFonts w:ascii="Times New Roman" w:hAnsi="Times New Roman" w:cs="Times New Roman"/>
          <w:color w:val="000000" w:themeColor="text1"/>
          <w:sz w:val="24"/>
          <w:szCs w:val="24"/>
        </w:rPr>
      </w:pPr>
    </w:p>
    <w:p w:rsidR="00850261" w:rsidRDefault="00850261" w:rsidP="00406B35">
      <w:pPr>
        <w:pStyle w:val="ConsPlusNormal"/>
        <w:ind w:firstLine="709"/>
        <w:contextualSpacing/>
        <w:jc w:val="right"/>
        <w:outlineLvl w:val="1"/>
        <w:rPr>
          <w:rFonts w:ascii="Times New Roman" w:hAnsi="Times New Roman" w:cs="Times New Roman"/>
          <w:color w:val="000000" w:themeColor="text1"/>
          <w:sz w:val="24"/>
          <w:szCs w:val="24"/>
        </w:rPr>
      </w:pPr>
    </w:p>
    <w:p w:rsidR="00850261" w:rsidRDefault="00850261" w:rsidP="00406B35">
      <w:pPr>
        <w:pStyle w:val="ConsPlusNormal"/>
        <w:ind w:firstLine="709"/>
        <w:contextualSpacing/>
        <w:jc w:val="right"/>
        <w:outlineLvl w:val="1"/>
        <w:rPr>
          <w:rFonts w:ascii="Times New Roman" w:hAnsi="Times New Roman" w:cs="Times New Roman"/>
          <w:color w:val="000000" w:themeColor="text1"/>
          <w:sz w:val="24"/>
          <w:szCs w:val="24"/>
        </w:rPr>
      </w:pPr>
    </w:p>
    <w:p w:rsidR="00850261" w:rsidRDefault="00850261" w:rsidP="00406B35">
      <w:pPr>
        <w:pStyle w:val="ConsPlusNormal"/>
        <w:ind w:firstLine="709"/>
        <w:contextualSpacing/>
        <w:jc w:val="right"/>
        <w:outlineLvl w:val="1"/>
        <w:rPr>
          <w:rFonts w:ascii="Times New Roman" w:hAnsi="Times New Roman" w:cs="Times New Roman"/>
          <w:color w:val="000000" w:themeColor="text1"/>
          <w:sz w:val="24"/>
          <w:szCs w:val="24"/>
        </w:rPr>
      </w:pPr>
    </w:p>
    <w:p w:rsidR="002C0456" w:rsidRDefault="002C0456" w:rsidP="00406B35">
      <w:pPr>
        <w:pStyle w:val="ConsPlusNormal"/>
        <w:ind w:firstLine="709"/>
        <w:contextualSpacing/>
        <w:jc w:val="right"/>
        <w:outlineLvl w:val="1"/>
        <w:rPr>
          <w:rFonts w:ascii="Times New Roman" w:hAnsi="Times New Roman" w:cs="Times New Roman"/>
          <w:color w:val="000000" w:themeColor="text1"/>
          <w:sz w:val="24"/>
          <w:szCs w:val="24"/>
        </w:rPr>
      </w:pPr>
    </w:p>
    <w:p w:rsidR="00EF3E4D" w:rsidRDefault="00EF3E4D" w:rsidP="0086411B">
      <w:pPr>
        <w:pStyle w:val="ConsPlusNormal"/>
        <w:ind w:left="5670"/>
        <w:contextualSpacing/>
        <w:jc w:val="both"/>
        <w:outlineLvl w:val="1"/>
        <w:rPr>
          <w:rFonts w:ascii="Times New Roman" w:hAnsi="Times New Roman" w:cs="Times New Roman"/>
          <w:color w:val="000000" w:themeColor="text1"/>
          <w:sz w:val="24"/>
          <w:szCs w:val="24"/>
        </w:rPr>
      </w:pPr>
    </w:p>
    <w:p w:rsidR="00EF3E4D" w:rsidRDefault="00EF3E4D" w:rsidP="0086411B">
      <w:pPr>
        <w:pStyle w:val="ConsPlusNormal"/>
        <w:ind w:left="5670"/>
        <w:contextualSpacing/>
        <w:jc w:val="both"/>
        <w:outlineLvl w:val="1"/>
        <w:rPr>
          <w:rFonts w:ascii="Times New Roman" w:hAnsi="Times New Roman" w:cs="Times New Roman"/>
          <w:color w:val="000000" w:themeColor="text1"/>
          <w:sz w:val="24"/>
          <w:szCs w:val="24"/>
        </w:rPr>
      </w:pPr>
    </w:p>
    <w:p w:rsidR="00EF3E4D" w:rsidRDefault="00EF3E4D" w:rsidP="0086411B">
      <w:pPr>
        <w:pStyle w:val="ConsPlusNormal"/>
        <w:ind w:left="5670"/>
        <w:contextualSpacing/>
        <w:jc w:val="both"/>
        <w:outlineLvl w:val="1"/>
        <w:rPr>
          <w:rFonts w:ascii="Times New Roman" w:hAnsi="Times New Roman" w:cs="Times New Roman"/>
          <w:color w:val="000000" w:themeColor="text1"/>
          <w:sz w:val="24"/>
          <w:szCs w:val="24"/>
        </w:rPr>
      </w:pPr>
    </w:p>
    <w:p w:rsidR="00EF3E4D" w:rsidRDefault="00EF3E4D" w:rsidP="0086411B">
      <w:pPr>
        <w:pStyle w:val="ConsPlusNormal"/>
        <w:ind w:left="5670"/>
        <w:contextualSpacing/>
        <w:jc w:val="both"/>
        <w:outlineLvl w:val="1"/>
        <w:rPr>
          <w:rFonts w:ascii="Times New Roman" w:hAnsi="Times New Roman" w:cs="Times New Roman"/>
          <w:color w:val="000000" w:themeColor="text1"/>
          <w:sz w:val="24"/>
          <w:szCs w:val="24"/>
        </w:rPr>
      </w:pPr>
    </w:p>
    <w:p w:rsidR="00EF3E4D" w:rsidRDefault="00EF3E4D" w:rsidP="0086411B">
      <w:pPr>
        <w:pStyle w:val="ConsPlusNormal"/>
        <w:ind w:left="5670"/>
        <w:contextualSpacing/>
        <w:jc w:val="both"/>
        <w:outlineLvl w:val="1"/>
        <w:rPr>
          <w:rFonts w:ascii="Times New Roman" w:hAnsi="Times New Roman" w:cs="Times New Roman"/>
          <w:color w:val="000000" w:themeColor="text1"/>
          <w:sz w:val="24"/>
          <w:szCs w:val="24"/>
        </w:rPr>
      </w:pPr>
    </w:p>
    <w:p w:rsidR="00CB0E5E" w:rsidRDefault="00CB0E5E" w:rsidP="0086411B">
      <w:pPr>
        <w:pStyle w:val="ConsPlusNormal"/>
        <w:ind w:left="5670"/>
        <w:contextualSpacing/>
        <w:jc w:val="both"/>
        <w:outlineLvl w:val="1"/>
        <w:rPr>
          <w:rFonts w:ascii="Times New Roman" w:hAnsi="Times New Roman" w:cs="Times New Roman"/>
          <w:color w:val="000000" w:themeColor="text1"/>
          <w:sz w:val="24"/>
          <w:szCs w:val="24"/>
        </w:rPr>
      </w:pPr>
    </w:p>
    <w:p w:rsidR="00CB0E5E" w:rsidRDefault="00CB0E5E" w:rsidP="0086411B">
      <w:pPr>
        <w:pStyle w:val="ConsPlusNormal"/>
        <w:ind w:left="5670"/>
        <w:contextualSpacing/>
        <w:jc w:val="both"/>
        <w:outlineLvl w:val="1"/>
        <w:rPr>
          <w:rFonts w:ascii="Times New Roman" w:hAnsi="Times New Roman" w:cs="Times New Roman"/>
          <w:color w:val="000000" w:themeColor="text1"/>
          <w:sz w:val="24"/>
          <w:szCs w:val="24"/>
        </w:rPr>
      </w:pPr>
    </w:p>
    <w:p w:rsidR="00A41E35" w:rsidRPr="00586FD9" w:rsidRDefault="00A41E35" w:rsidP="0086411B">
      <w:pPr>
        <w:pStyle w:val="ConsPlusNormal"/>
        <w:ind w:left="5670"/>
        <w:contextualSpacing/>
        <w:jc w:val="both"/>
        <w:outlineLvl w:val="1"/>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 xml:space="preserve">Приложение </w:t>
      </w:r>
      <w:r w:rsidR="00CB0E5E">
        <w:rPr>
          <w:rFonts w:ascii="Times New Roman" w:hAnsi="Times New Roman" w:cs="Times New Roman"/>
          <w:color w:val="000000" w:themeColor="text1"/>
          <w:sz w:val="24"/>
          <w:szCs w:val="24"/>
        </w:rPr>
        <w:t>№</w:t>
      </w:r>
      <w:r w:rsidRPr="00586FD9">
        <w:rPr>
          <w:rFonts w:ascii="Times New Roman" w:hAnsi="Times New Roman" w:cs="Times New Roman"/>
          <w:color w:val="000000" w:themeColor="text1"/>
          <w:sz w:val="24"/>
          <w:szCs w:val="24"/>
        </w:rPr>
        <w:t xml:space="preserve"> 4</w:t>
      </w:r>
    </w:p>
    <w:p w:rsidR="00A41E35" w:rsidRPr="00586FD9" w:rsidRDefault="00A41E35" w:rsidP="0086411B">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 Положению об оплате труда</w:t>
      </w:r>
    </w:p>
    <w:p w:rsidR="00A41E35" w:rsidRPr="00586FD9" w:rsidRDefault="00A41E35" w:rsidP="0086411B">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работников муниципальных</w:t>
      </w:r>
    </w:p>
    <w:p w:rsidR="00A41E35" w:rsidRPr="00586FD9" w:rsidRDefault="00A41E35" w:rsidP="0086411B">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образовательных учреждений</w:t>
      </w:r>
    </w:p>
    <w:p w:rsidR="00A41E35" w:rsidRPr="00586FD9" w:rsidRDefault="00A41E35" w:rsidP="0086411B">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городского округа Электросталь</w:t>
      </w:r>
    </w:p>
    <w:p w:rsidR="00A41E35" w:rsidRDefault="00A41E35" w:rsidP="0086411B">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Московской области</w:t>
      </w:r>
    </w:p>
    <w:p w:rsidR="005F12CB" w:rsidRPr="00586FD9" w:rsidRDefault="005F12CB" w:rsidP="0086411B">
      <w:pPr>
        <w:pStyle w:val="ConsPlusNormal"/>
        <w:ind w:left="567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от__________   № ______</w:t>
      </w:r>
    </w:p>
    <w:p w:rsidR="002C0456" w:rsidRDefault="002C0456" w:rsidP="00406B35">
      <w:pPr>
        <w:pStyle w:val="ConsPlusTitle"/>
        <w:ind w:firstLine="709"/>
        <w:contextualSpacing/>
        <w:jc w:val="center"/>
        <w:rPr>
          <w:rFonts w:ascii="Times New Roman" w:hAnsi="Times New Roman" w:cs="Times New Roman"/>
          <w:color w:val="000000" w:themeColor="text1"/>
          <w:sz w:val="24"/>
          <w:szCs w:val="24"/>
        </w:rPr>
      </w:pPr>
      <w:bookmarkStart w:id="7" w:name="P1905"/>
      <w:bookmarkEnd w:id="7"/>
    </w:p>
    <w:p w:rsidR="002C0456"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w:t>
      </w:r>
      <w:r w:rsidR="002C0456">
        <w:rPr>
          <w:rFonts w:ascii="Times New Roman" w:hAnsi="Times New Roman" w:cs="Times New Roman"/>
          <w:color w:val="000000" w:themeColor="text1"/>
          <w:sz w:val="24"/>
          <w:szCs w:val="24"/>
        </w:rPr>
        <w:t>олжностные оклады</w:t>
      </w:r>
    </w:p>
    <w:p w:rsidR="00A41E35" w:rsidRPr="00586FD9" w:rsidRDefault="002C0456" w:rsidP="00406B35">
      <w:pPr>
        <w:pStyle w:val="ConsPlusTitle"/>
        <w:ind w:firstLine="709"/>
        <w:contextualSpacing/>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Медицинского  персонала</w:t>
      </w:r>
      <w:proofErr w:type="gramEnd"/>
      <w:r>
        <w:rPr>
          <w:rFonts w:ascii="Times New Roman" w:hAnsi="Times New Roman" w:cs="Times New Roman"/>
          <w:color w:val="000000" w:themeColor="text1"/>
          <w:sz w:val="24"/>
          <w:szCs w:val="24"/>
        </w:rPr>
        <w:t xml:space="preserve"> образовательных учреждений</w:t>
      </w:r>
    </w:p>
    <w:p w:rsidR="00A41E35" w:rsidRPr="00586FD9" w:rsidRDefault="00A41E35" w:rsidP="00406B35">
      <w:pPr>
        <w:spacing w:after="1" w:line="240" w:lineRule="auto"/>
        <w:ind w:firstLine="709"/>
        <w:contextualSpacing/>
        <w:rPr>
          <w:rFonts w:ascii="Times New Roman" w:hAnsi="Times New Roman"/>
          <w:color w:val="000000" w:themeColor="text1"/>
          <w:sz w:val="24"/>
          <w:szCs w:val="24"/>
        </w:rPr>
      </w:pPr>
    </w:p>
    <w:p w:rsidR="00A41E35" w:rsidRPr="00586FD9" w:rsidRDefault="00A41E35" w:rsidP="00406B35">
      <w:pPr>
        <w:pStyle w:val="ConsPlusNormal"/>
        <w:ind w:firstLine="709"/>
        <w:contextualSpacing/>
        <w:jc w:val="right"/>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Таблица 1</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2C0456"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w:t>
      </w:r>
      <w:r w:rsidR="002C0456">
        <w:rPr>
          <w:rFonts w:ascii="Times New Roman" w:hAnsi="Times New Roman" w:cs="Times New Roman"/>
          <w:color w:val="000000" w:themeColor="text1"/>
          <w:sz w:val="24"/>
          <w:szCs w:val="24"/>
        </w:rPr>
        <w:t xml:space="preserve">олжностные оклады </w:t>
      </w:r>
    </w:p>
    <w:p w:rsidR="002C0456" w:rsidRDefault="002C0456" w:rsidP="00406B35">
      <w:pPr>
        <w:pStyle w:val="ConsPlusTitle"/>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Врачебного и среднего медицинского персонала </w:t>
      </w:r>
    </w:p>
    <w:p w:rsidR="00936C66" w:rsidRDefault="00936C66" w:rsidP="00406B35">
      <w:pPr>
        <w:pStyle w:val="ConsPlusTitle"/>
        <w:ind w:firstLine="709"/>
        <w:contextualSpacing/>
        <w:jc w:val="center"/>
        <w:rPr>
          <w:rFonts w:ascii="Times New Roman" w:hAnsi="Times New Roman" w:cs="Times New Roman"/>
          <w:color w:val="000000" w:themeColor="text1"/>
          <w:sz w:val="24"/>
          <w:szCs w:val="24"/>
        </w:rPr>
      </w:pP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3"/>
        <w:gridCol w:w="3823"/>
        <w:gridCol w:w="1020"/>
        <w:gridCol w:w="907"/>
        <w:gridCol w:w="907"/>
        <w:gridCol w:w="1757"/>
      </w:tblGrid>
      <w:tr w:rsidR="00A41E35" w:rsidRPr="00586FD9" w:rsidTr="005F12CB">
        <w:tc>
          <w:tcPr>
            <w:tcW w:w="1413" w:type="dxa"/>
            <w:vMerge w:val="restart"/>
          </w:tcPr>
          <w:p w:rsidR="00936C66" w:rsidRDefault="002C0456" w:rsidP="005F12CB">
            <w:pPr>
              <w:pStyle w:val="ConsPlusNormal"/>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общеобразовательного учреждения, имеющего интернат</w:t>
            </w:r>
          </w:p>
          <w:p w:rsidR="00A41E35" w:rsidRPr="00586FD9" w:rsidRDefault="00A41E35" w:rsidP="005F12CB">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3823" w:type="dxa"/>
            <w:vMerge w:val="restart"/>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Наименование должностей</w:t>
            </w:r>
          </w:p>
        </w:tc>
        <w:tc>
          <w:tcPr>
            <w:tcW w:w="4591" w:type="dxa"/>
            <w:gridSpan w:val="4"/>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Должностные оклады, установленные в зависимости от квалификационной категории (в рублях)</w:t>
            </w:r>
          </w:p>
        </w:tc>
      </w:tr>
      <w:tr w:rsidR="00A41E35" w:rsidRPr="00586FD9" w:rsidTr="005F12CB">
        <w:tc>
          <w:tcPr>
            <w:tcW w:w="1413" w:type="dxa"/>
            <w:vMerge/>
          </w:tcPr>
          <w:p w:rsidR="00A41E35" w:rsidRPr="00586FD9" w:rsidRDefault="00A41E35" w:rsidP="005F12CB">
            <w:pPr>
              <w:spacing w:line="240" w:lineRule="auto"/>
              <w:ind w:firstLine="709"/>
              <w:contextualSpacing/>
              <w:jc w:val="center"/>
              <w:rPr>
                <w:rFonts w:ascii="Times New Roman" w:hAnsi="Times New Roman"/>
                <w:color w:val="000000" w:themeColor="text1"/>
                <w:sz w:val="24"/>
                <w:szCs w:val="24"/>
              </w:rPr>
            </w:pPr>
          </w:p>
        </w:tc>
        <w:tc>
          <w:tcPr>
            <w:tcW w:w="3823"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10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высшая</w:t>
            </w:r>
          </w:p>
        </w:tc>
        <w:tc>
          <w:tcPr>
            <w:tcW w:w="907"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первая</w:t>
            </w:r>
          </w:p>
        </w:tc>
        <w:tc>
          <w:tcPr>
            <w:tcW w:w="907"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вторая</w:t>
            </w:r>
          </w:p>
        </w:tc>
        <w:tc>
          <w:tcPr>
            <w:tcW w:w="1757"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r>
      <w:tr w:rsidR="00A41E35" w:rsidRPr="00586FD9" w:rsidTr="005F12CB">
        <w:tc>
          <w:tcPr>
            <w:tcW w:w="1413"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3823"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1020"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907"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907"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1757"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r>
      <w:tr w:rsidR="00A41E35" w:rsidRPr="00586FD9" w:rsidTr="005F12CB">
        <w:tc>
          <w:tcPr>
            <w:tcW w:w="1413"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Врач - специалист</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45330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42449</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38668</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36273</w:t>
            </w:r>
          </w:p>
        </w:tc>
      </w:tr>
      <w:tr w:rsidR="00A41E35" w:rsidRPr="00586FD9" w:rsidTr="005F12CB">
        <w:tc>
          <w:tcPr>
            <w:tcW w:w="1413" w:type="dxa"/>
            <w:vMerge w:val="restart"/>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структурным подразделением (медицинским кабинетом) в учреждение, отнесенной к:</w:t>
            </w:r>
          </w:p>
        </w:tc>
        <w:tc>
          <w:tcPr>
            <w:tcW w:w="1020"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p>
        </w:tc>
        <w:tc>
          <w:tcPr>
            <w:tcW w:w="907"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p>
        </w:tc>
        <w:tc>
          <w:tcPr>
            <w:tcW w:w="907"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p>
        </w:tc>
        <w:tc>
          <w:tcPr>
            <w:tcW w:w="1757" w:type="dxa"/>
          </w:tcPr>
          <w:p w:rsidR="00A41E35" w:rsidRPr="00586FD9" w:rsidRDefault="00A41E35" w:rsidP="0086411B">
            <w:pPr>
              <w:pStyle w:val="ConsPlusNormal"/>
              <w:ind w:firstLine="709"/>
              <w:contextualSpacing/>
              <w:jc w:val="center"/>
              <w:rPr>
                <w:rFonts w:ascii="Times New Roman" w:hAnsi="Times New Roman" w:cs="Times New Roman"/>
                <w:color w:val="000000" w:themeColor="text1"/>
                <w:sz w:val="24"/>
                <w:szCs w:val="24"/>
              </w:rPr>
            </w:pPr>
          </w:p>
        </w:tc>
      </w:tr>
      <w:tr w:rsidR="00A41E35" w:rsidRPr="00586FD9" w:rsidTr="005F12CB">
        <w:tc>
          <w:tcPr>
            <w:tcW w:w="1413"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020"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36697</w:t>
            </w:r>
          </w:p>
        </w:tc>
      </w:tr>
      <w:tr w:rsidR="00A41E35" w:rsidRPr="00586FD9" w:rsidTr="005F12CB">
        <w:tc>
          <w:tcPr>
            <w:tcW w:w="1413"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020"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34866</w:t>
            </w:r>
          </w:p>
        </w:tc>
      </w:tr>
      <w:tr w:rsidR="00A41E35" w:rsidRPr="00586FD9" w:rsidTr="005F12CB">
        <w:tc>
          <w:tcPr>
            <w:tcW w:w="1413"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020"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33017</w:t>
            </w:r>
          </w:p>
        </w:tc>
      </w:tr>
      <w:tr w:rsidR="00A41E35" w:rsidRPr="00586FD9" w:rsidTr="005F12CB">
        <w:tc>
          <w:tcPr>
            <w:tcW w:w="1413"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 по оплате труда руководителей</w:t>
            </w:r>
          </w:p>
        </w:tc>
        <w:tc>
          <w:tcPr>
            <w:tcW w:w="1020"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31180</w:t>
            </w:r>
          </w:p>
        </w:tc>
      </w:tr>
      <w:tr w:rsidR="00A41E35" w:rsidRPr="00586FD9" w:rsidTr="005F12CB">
        <w:tc>
          <w:tcPr>
            <w:tcW w:w="1413"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Зубной врач</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47544</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44600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43422</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39896</w:t>
            </w:r>
          </w:p>
        </w:tc>
      </w:tr>
      <w:tr w:rsidR="00A41E35" w:rsidRPr="00586FD9" w:rsidTr="005F12CB">
        <w:tc>
          <w:tcPr>
            <w:tcW w:w="1413"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Фельдшер</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37740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36740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33758</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30296</w:t>
            </w:r>
          </w:p>
        </w:tc>
      </w:tr>
      <w:tr w:rsidR="00A41E35" w:rsidRPr="00586FD9" w:rsidTr="005F12CB">
        <w:tc>
          <w:tcPr>
            <w:tcW w:w="1413" w:type="dxa"/>
          </w:tcPr>
          <w:p w:rsidR="00A41E35" w:rsidRPr="00586FD9" w:rsidRDefault="00A41E35" w:rsidP="005F12C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Инструктор по лечебной физкультуре</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29880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27455</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24640</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22644</w:t>
            </w:r>
          </w:p>
        </w:tc>
      </w:tr>
      <w:tr w:rsidR="00A41E35" w:rsidRPr="00586FD9" w:rsidTr="005F12CB">
        <w:tc>
          <w:tcPr>
            <w:tcW w:w="1413"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c>
          <w:tcPr>
            <w:tcW w:w="3823" w:type="dxa"/>
          </w:tcPr>
          <w:p w:rsidR="00A41E35" w:rsidRPr="00586FD9" w:rsidRDefault="00A41E35" w:rsidP="005F12C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Медицинская сестра </w:t>
            </w:r>
            <w:hyperlink w:anchor="P1990" w:history="1">
              <w:r w:rsidRPr="00586FD9">
                <w:rPr>
                  <w:rFonts w:ascii="Times New Roman" w:hAnsi="Times New Roman" w:cs="Times New Roman"/>
                  <w:color w:val="000000" w:themeColor="text1"/>
                  <w:sz w:val="24"/>
                  <w:szCs w:val="24"/>
                </w:rPr>
                <w:t>&lt;*&gt;</w:t>
              </w:r>
            </w:hyperlink>
            <w:r w:rsidRPr="00586FD9">
              <w:rPr>
                <w:rFonts w:ascii="Times New Roman" w:hAnsi="Times New Roman" w:cs="Times New Roman"/>
                <w:color w:val="000000" w:themeColor="text1"/>
                <w:sz w:val="24"/>
                <w:szCs w:val="24"/>
              </w:rPr>
              <w:t>, медицинская сестра по массажу</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36740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33758</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30296</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27840</w:t>
            </w:r>
          </w:p>
        </w:tc>
      </w:tr>
    </w:tbl>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w:t>
      </w:r>
    </w:p>
    <w:p w:rsidR="007D7320" w:rsidRDefault="00A41E35" w:rsidP="007D7320">
      <w:pPr>
        <w:pStyle w:val="ConsPlusNormal"/>
        <w:spacing w:before="220"/>
        <w:ind w:firstLine="709"/>
        <w:contextualSpacing/>
        <w:jc w:val="both"/>
        <w:rPr>
          <w:rFonts w:ascii="Times New Roman" w:hAnsi="Times New Roman" w:cs="Times New Roman"/>
          <w:color w:val="000000" w:themeColor="text1"/>
          <w:sz w:val="24"/>
          <w:szCs w:val="24"/>
        </w:rPr>
      </w:pPr>
      <w:bookmarkStart w:id="8" w:name="P1990"/>
      <w:bookmarkEnd w:id="8"/>
      <w:r w:rsidRPr="00586FD9">
        <w:rPr>
          <w:rFonts w:ascii="Times New Roman" w:hAnsi="Times New Roman" w:cs="Times New Roman"/>
          <w:color w:val="000000" w:themeColor="text1"/>
          <w:sz w:val="24"/>
          <w:szCs w:val="24"/>
        </w:rP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7D7320" w:rsidRDefault="007D7320" w:rsidP="007D7320">
      <w:pPr>
        <w:pStyle w:val="ConsPlusNormal"/>
        <w:spacing w:before="220"/>
        <w:ind w:firstLine="709"/>
        <w:contextualSpacing/>
        <w:jc w:val="right"/>
        <w:rPr>
          <w:rFonts w:ascii="Times New Roman" w:hAnsi="Times New Roman" w:cs="Times New Roman"/>
          <w:color w:val="000000" w:themeColor="text1"/>
          <w:sz w:val="24"/>
          <w:szCs w:val="24"/>
        </w:rPr>
      </w:pPr>
    </w:p>
    <w:p w:rsidR="00A41E35" w:rsidRPr="00586FD9" w:rsidRDefault="00A41E35" w:rsidP="007D7320">
      <w:pPr>
        <w:pStyle w:val="ConsPlusNormal"/>
        <w:spacing w:before="220"/>
        <w:ind w:firstLine="709"/>
        <w:contextualSpacing/>
        <w:jc w:val="right"/>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Таблица 2</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936C66" w:rsidRPr="00936C66"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936C66">
        <w:rPr>
          <w:rFonts w:ascii="Times New Roman" w:hAnsi="Times New Roman" w:cs="Times New Roman"/>
          <w:color w:val="000000" w:themeColor="text1"/>
          <w:sz w:val="24"/>
          <w:szCs w:val="24"/>
        </w:rPr>
        <w:t>Д</w:t>
      </w:r>
      <w:r w:rsidR="00936C66" w:rsidRPr="00936C66">
        <w:rPr>
          <w:rFonts w:ascii="Times New Roman" w:hAnsi="Times New Roman" w:cs="Times New Roman"/>
          <w:color w:val="000000" w:themeColor="text1"/>
          <w:sz w:val="24"/>
          <w:szCs w:val="24"/>
        </w:rPr>
        <w:t>олжностные оклады</w:t>
      </w:r>
    </w:p>
    <w:p w:rsidR="00A41E35" w:rsidRDefault="00936C66" w:rsidP="00406B35">
      <w:pPr>
        <w:pStyle w:val="ConsPlusNormal"/>
        <w:ind w:firstLine="709"/>
        <w:contextualSpacing/>
        <w:jc w:val="center"/>
        <w:rPr>
          <w:rFonts w:ascii="Times New Roman" w:hAnsi="Times New Roman" w:cs="Times New Roman"/>
          <w:b/>
          <w:color w:val="000000" w:themeColor="text1"/>
          <w:sz w:val="24"/>
          <w:szCs w:val="24"/>
        </w:rPr>
      </w:pPr>
      <w:r w:rsidRPr="00936C66">
        <w:rPr>
          <w:rFonts w:ascii="Times New Roman" w:hAnsi="Times New Roman" w:cs="Times New Roman"/>
          <w:b/>
          <w:color w:val="000000" w:themeColor="text1"/>
          <w:sz w:val="24"/>
          <w:szCs w:val="24"/>
        </w:rPr>
        <w:t>врачебного и среднего медицинского персонала учреждений дополнительного образования, образовательных учреждений, в которые помещаются под надзор дети-сироты и дети, оставшиеся без попечения родителей</w:t>
      </w:r>
    </w:p>
    <w:p w:rsidR="00936C66" w:rsidRPr="00936C66" w:rsidRDefault="00936C66" w:rsidP="00406B35">
      <w:pPr>
        <w:pStyle w:val="ConsPlusNormal"/>
        <w:ind w:firstLine="709"/>
        <w:contextualSpacing/>
        <w:jc w:val="center"/>
        <w:rPr>
          <w:rFonts w:ascii="Times New Roman" w:hAnsi="Times New Roman" w:cs="Times New Roman"/>
          <w:b/>
          <w:color w:val="000000" w:themeColor="text1"/>
          <w:sz w:val="24"/>
          <w:szCs w:val="24"/>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1020"/>
        <w:gridCol w:w="907"/>
        <w:gridCol w:w="907"/>
        <w:gridCol w:w="1757"/>
      </w:tblGrid>
      <w:tr w:rsidR="00A41E35" w:rsidRPr="00586FD9" w:rsidTr="00936C66">
        <w:tc>
          <w:tcPr>
            <w:tcW w:w="567" w:type="dxa"/>
            <w:vMerge w:val="restart"/>
          </w:tcPr>
          <w:p w:rsidR="00936C66" w:rsidRDefault="00936C66" w:rsidP="00406B35">
            <w:pPr>
              <w:pStyle w:val="ConsPlusNormal"/>
              <w:ind w:firstLine="709"/>
              <w:contextualSpacing/>
              <w:jc w:val="center"/>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4248" w:type="dxa"/>
            <w:vMerge w:val="restart"/>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Наименование должностей</w:t>
            </w:r>
          </w:p>
        </w:tc>
        <w:tc>
          <w:tcPr>
            <w:tcW w:w="4591" w:type="dxa"/>
            <w:gridSpan w:val="4"/>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Должностные оклады, установленные в зависимости от квалификационной категории (в рублях)</w:t>
            </w:r>
          </w:p>
        </w:tc>
      </w:tr>
      <w:tr w:rsidR="00A41E35" w:rsidRPr="00586FD9" w:rsidTr="00936C66">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248"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1020"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высшая</w:t>
            </w:r>
          </w:p>
        </w:tc>
        <w:tc>
          <w:tcPr>
            <w:tcW w:w="90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первая</w:t>
            </w:r>
          </w:p>
        </w:tc>
        <w:tc>
          <w:tcPr>
            <w:tcW w:w="90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вторая</w:t>
            </w:r>
          </w:p>
        </w:tc>
        <w:tc>
          <w:tcPr>
            <w:tcW w:w="175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r>
      <w:tr w:rsidR="00A41E35" w:rsidRPr="00586FD9" w:rsidTr="00936C66">
        <w:tc>
          <w:tcPr>
            <w:tcW w:w="56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248" w:type="dxa"/>
          </w:tcPr>
          <w:p w:rsidR="00A41E35" w:rsidRDefault="00A41E35" w:rsidP="007D7320">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p w:rsidR="007D7320" w:rsidRPr="00586FD9" w:rsidRDefault="007D7320" w:rsidP="007D7320">
            <w:pPr>
              <w:pStyle w:val="ConsPlusNormal"/>
              <w:ind w:firstLine="709"/>
              <w:contextualSpacing/>
              <w:jc w:val="center"/>
              <w:rPr>
                <w:rFonts w:ascii="Times New Roman" w:hAnsi="Times New Roman" w:cs="Times New Roman"/>
                <w:color w:val="000000" w:themeColor="text1"/>
                <w:sz w:val="24"/>
                <w:szCs w:val="24"/>
              </w:rPr>
            </w:pPr>
          </w:p>
        </w:tc>
        <w:tc>
          <w:tcPr>
            <w:tcW w:w="1020"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90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90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175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r>
      <w:tr w:rsidR="00A41E35" w:rsidRPr="00586FD9" w:rsidTr="00936C66">
        <w:tc>
          <w:tcPr>
            <w:tcW w:w="56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Врач - специалист</w:t>
            </w:r>
          </w:p>
        </w:tc>
        <w:tc>
          <w:tcPr>
            <w:tcW w:w="1020"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32191</w:t>
            </w:r>
          </w:p>
        </w:tc>
        <w:tc>
          <w:tcPr>
            <w:tcW w:w="90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30169</w:t>
            </w:r>
          </w:p>
        </w:tc>
        <w:tc>
          <w:tcPr>
            <w:tcW w:w="90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27448</w:t>
            </w:r>
          </w:p>
        </w:tc>
        <w:tc>
          <w:tcPr>
            <w:tcW w:w="175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25773</w:t>
            </w:r>
          </w:p>
        </w:tc>
      </w:tr>
      <w:tr w:rsidR="00A41E35" w:rsidRPr="00586FD9" w:rsidTr="00936C66">
        <w:tc>
          <w:tcPr>
            <w:tcW w:w="567" w:type="dxa"/>
            <w:vMerge w:val="restart"/>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структурным подразделением (медицинским кабинетом) в учреждение, отнесенной к:</w:t>
            </w:r>
          </w:p>
        </w:tc>
        <w:tc>
          <w:tcPr>
            <w:tcW w:w="1020"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r>
      <w:tr w:rsidR="00A41E35" w:rsidRPr="00586FD9" w:rsidTr="00936C66">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020"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26066</w:t>
            </w:r>
          </w:p>
        </w:tc>
      </w:tr>
      <w:tr w:rsidR="00A41E35" w:rsidRPr="00586FD9" w:rsidTr="00936C66">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020"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24761</w:t>
            </w:r>
          </w:p>
        </w:tc>
      </w:tr>
      <w:tr w:rsidR="00A41E35" w:rsidRPr="00586FD9" w:rsidTr="00936C66">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020"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23462</w:t>
            </w:r>
          </w:p>
        </w:tc>
      </w:tr>
      <w:tr w:rsidR="00A41E35" w:rsidRPr="00586FD9" w:rsidTr="00936C66">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 по оплате труда руководителей</w:t>
            </w:r>
          </w:p>
        </w:tc>
        <w:tc>
          <w:tcPr>
            <w:tcW w:w="1020"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907"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p>
        </w:tc>
        <w:tc>
          <w:tcPr>
            <w:tcW w:w="175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22157</w:t>
            </w:r>
          </w:p>
        </w:tc>
      </w:tr>
      <w:tr w:rsidR="00A41E35" w:rsidRPr="00586FD9" w:rsidTr="00936C66">
        <w:tc>
          <w:tcPr>
            <w:tcW w:w="56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Зубной врач</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33750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31687</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30855</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28328</w:t>
            </w:r>
          </w:p>
        </w:tc>
      </w:tr>
      <w:tr w:rsidR="00A41E35" w:rsidRPr="00586FD9" w:rsidTr="00936C66">
        <w:tc>
          <w:tcPr>
            <w:tcW w:w="56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Фельдшер</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26809</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26110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23969</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21521</w:t>
            </w:r>
          </w:p>
        </w:tc>
      </w:tr>
      <w:tr w:rsidR="00A41E35" w:rsidRPr="00586FD9" w:rsidTr="00936C66">
        <w:tc>
          <w:tcPr>
            <w:tcW w:w="56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Инструктор по лечебной физкультуре</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21235</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19495</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17504</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16076</w:t>
            </w:r>
          </w:p>
        </w:tc>
      </w:tr>
      <w:tr w:rsidR="00A41E35" w:rsidRPr="00586FD9" w:rsidTr="00936C66">
        <w:tc>
          <w:tcPr>
            <w:tcW w:w="567"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c>
          <w:tcPr>
            <w:tcW w:w="4248" w:type="dxa"/>
          </w:tcPr>
          <w:p w:rsidR="00A41E35" w:rsidRPr="00586FD9" w:rsidRDefault="00A41E35" w:rsidP="00C317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Медицинская сестра </w:t>
            </w:r>
            <w:hyperlink w:anchor="P2071" w:history="1">
              <w:r w:rsidRPr="00586FD9">
                <w:rPr>
                  <w:rFonts w:ascii="Times New Roman" w:hAnsi="Times New Roman" w:cs="Times New Roman"/>
                  <w:color w:val="000000" w:themeColor="text1"/>
                  <w:sz w:val="24"/>
                  <w:szCs w:val="24"/>
                </w:rPr>
                <w:t>&lt;*&gt;</w:t>
              </w:r>
            </w:hyperlink>
            <w:r w:rsidRPr="00586FD9">
              <w:rPr>
                <w:rFonts w:ascii="Times New Roman" w:hAnsi="Times New Roman" w:cs="Times New Roman"/>
                <w:color w:val="000000" w:themeColor="text1"/>
                <w:sz w:val="24"/>
                <w:szCs w:val="24"/>
              </w:rPr>
              <w:t>, медицинская сестра по массажу</w:t>
            </w:r>
          </w:p>
        </w:tc>
        <w:tc>
          <w:tcPr>
            <w:tcW w:w="1020"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26110</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23969</w:t>
            </w:r>
          </w:p>
        </w:tc>
        <w:tc>
          <w:tcPr>
            <w:tcW w:w="90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21521</w:t>
            </w:r>
          </w:p>
        </w:tc>
        <w:tc>
          <w:tcPr>
            <w:tcW w:w="1757" w:type="dxa"/>
          </w:tcPr>
          <w:p w:rsidR="00A41E35" w:rsidRPr="00586FD9" w:rsidRDefault="00A41E35" w:rsidP="0086411B">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19766</w:t>
            </w:r>
          </w:p>
        </w:tc>
      </w:tr>
    </w:tbl>
    <w:p w:rsidR="00A41E35" w:rsidRPr="00586FD9" w:rsidRDefault="00936C66" w:rsidP="00406B35">
      <w:pPr>
        <w:tabs>
          <w:tab w:val="left" w:pos="1057"/>
        </w:tabs>
        <w:spacing w:line="240" w:lineRule="auto"/>
        <w:ind w:firstLine="709"/>
        <w:contextualSpacing/>
        <w:rPr>
          <w:rFonts w:ascii="Times New Roman" w:hAnsi="Times New Roman"/>
          <w:color w:val="000000" w:themeColor="text1"/>
          <w:sz w:val="24"/>
          <w:szCs w:val="24"/>
        </w:rPr>
      </w:pPr>
      <w:r>
        <w:rPr>
          <w:rFonts w:ascii="Times New Roman" w:hAnsi="Times New Roman"/>
          <w:color w:val="000000" w:themeColor="text1"/>
          <w:sz w:val="24"/>
          <w:szCs w:val="24"/>
        </w:rPr>
        <w:tab/>
      </w:r>
      <w:r w:rsidR="00A41E35" w:rsidRPr="00586FD9">
        <w:rPr>
          <w:rFonts w:ascii="Times New Roman" w:hAnsi="Times New Roman"/>
          <w:color w:val="000000" w:themeColor="text1"/>
          <w:sz w:val="24"/>
          <w:szCs w:val="24"/>
        </w:rPr>
        <w:t>--------------------------------</w:t>
      </w:r>
    </w:p>
    <w:p w:rsidR="00A41E35"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bookmarkStart w:id="9" w:name="P2071"/>
      <w:bookmarkEnd w:id="9"/>
      <w:r w:rsidRPr="00586FD9">
        <w:rPr>
          <w:rFonts w:ascii="Times New Roman" w:hAnsi="Times New Roman" w:cs="Times New Roman"/>
          <w:color w:val="000000" w:themeColor="text1"/>
          <w:sz w:val="24"/>
          <w:szCs w:val="24"/>
        </w:rPr>
        <w:t>&lt;*&gt;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rsidR="00850261" w:rsidRPr="00586FD9" w:rsidRDefault="00850261" w:rsidP="00406B35">
      <w:pPr>
        <w:pStyle w:val="ConsPlusNormal"/>
        <w:spacing w:before="220"/>
        <w:ind w:firstLine="709"/>
        <w:contextualSpacing/>
        <w:jc w:val="both"/>
        <w:rPr>
          <w:rFonts w:ascii="Times New Roman" w:hAnsi="Times New Roman" w:cs="Times New Roman"/>
          <w:color w:val="000000" w:themeColor="text1"/>
          <w:sz w:val="24"/>
          <w:szCs w:val="24"/>
        </w:rPr>
      </w:pPr>
    </w:p>
    <w:p w:rsidR="00A41E35" w:rsidRPr="00586FD9" w:rsidRDefault="00936C66" w:rsidP="007D7320">
      <w:pPr>
        <w:pStyle w:val="ConsPlusNormal"/>
        <w:ind w:left="5670"/>
        <w:contextualSpacing/>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00A41E35" w:rsidRPr="00586FD9">
        <w:rPr>
          <w:rFonts w:ascii="Times New Roman" w:hAnsi="Times New Roman" w:cs="Times New Roman"/>
          <w:color w:val="000000" w:themeColor="text1"/>
          <w:sz w:val="24"/>
          <w:szCs w:val="24"/>
        </w:rPr>
        <w:t>риложение N 5</w:t>
      </w:r>
    </w:p>
    <w:p w:rsidR="00A41E35" w:rsidRPr="00586FD9" w:rsidRDefault="00A41E35" w:rsidP="007D7320">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 Положению об оплате труда</w:t>
      </w:r>
    </w:p>
    <w:p w:rsidR="00A41E35" w:rsidRPr="00586FD9" w:rsidRDefault="00A41E35" w:rsidP="007D7320">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работников муниципальных</w:t>
      </w:r>
    </w:p>
    <w:p w:rsidR="00A41E35" w:rsidRPr="00586FD9" w:rsidRDefault="00A41E35" w:rsidP="007D7320">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образовательных учреждений</w:t>
      </w:r>
    </w:p>
    <w:p w:rsidR="00A41E35" w:rsidRPr="00586FD9" w:rsidRDefault="00A41E35" w:rsidP="007D7320">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городского округа Электросталь</w:t>
      </w:r>
    </w:p>
    <w:p w:rsidR="00A41E35" w:rsidRPr="00586FD9" w:rsidRDefault="00A41E35" w:rsidP="007D7320">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Московской области</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936C66" w:rsidRDefault="00A41E35" w:rsidP="00406B35">
      <w:pPr>
        <w:pStyle w:val="ConsPlusTitle"/>
        <w:ind w:firstLine="709"/>
        <w:contextualSpacing/>
        <w:jc w:val="center"/>
        <w:rPr>
          <w:rFonts w:ascii="Times New Roman" w:hAnsi="Times New Roman" w:cs="Times New Roman"/>
          <w:color w:val="000000" w:themeColor="text1"/>
          <w:sz w:val="24"/>
          <w:szCs w:val="24"/>
        </w:rPr>
      </w:pPr>
      <w:bookmarkStart w:id="10" w:name="P2131"/>
      <w:bookmarkEnd w:id="10"/>
      <w:r w:rsidRPr="00586FD9">
        <w:rPr>
          <w:rFonts w:ascii="Times New Roman" w:hAnsi="Times New Roman" w:cs="Times New Roman"/>
          <w:color w:val="000000" w:themeColor="text1"/>
          <w:sz w:val="24"/>
          <w:szCs w:val="24"/>
        </w:rPr>
        <w:t>Д</w:t>
      </w:r>
      <w:r w:rsidR="00936C66">
        <w:rPr>
          <w:rFonts w:ascii="Times New Roman" w:hAnsi="Times New Roman" w:cs="Times New Roman"/>
          <w:color w:val="000000" w:themeColor="text1"/>
          <w:sz w:val="24"/>
          <w:szCs w:val="24"/>
        </w:rPr>
        <w:t>олжностные оклады</w:t>
      </w:r>
    </w:p>
    <w:p w:rsidR="00A41E35" w:rsidRPr="00586FD9" w:rsidRDefault="000B47BB" w:rsidP="00406B35">
      <w:pPr>
        <w:pStyle w:val="ConsPlusTitle"/>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936C66">
        <w:rPr>
          <w:rFonts w:ascii="Times New Roman" w:hAnsi="Times New Roman" w:cs="Times New Roman"/>
          <w:color w:val="000000" w:themeColor="text1"/>
          <w:sz w:val="24"/>
          <w:szCs w:val="24"/>
        </w:rPr>
        <w:t xml:space="preserve">аботников культуры в образовательных учреждениях </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520"/>
        <w:gridCol w:w="1814"/>
      </w:tblGrid>
      <w:tr w:rsidR="00A41E35" w:rsidRPr="00586FD9">
        <w:tc>
          <w:tcPr>
            <w:tcW w:w="73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6520"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Наименование должностей</w:t>
            </w:r>
          </w:p>
        </w:tc>
        <w:tc>
          <w:tcPr>
            <w:tcW w:w="1814"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Должностные оклады (в рублях)</w:t>
            </w:r>
          </w:p>
        </w:tc>
      </w:tr>
      <w:tr w:rsidR="00A41E35" w:rsidRPr="00586FD9">
        <w:tc>
          <w:tcPr>
            <w:tcW w:w="73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6520" w:type="dxa"/>
          </w:tcPr>
          <w:p w:rsidR="00A41E35" w:rsidRPr="00586FD9" w:rsidRDefault="00A41E35" w:rsidP="007D7320">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1814" w:type="dxa"/>
          </w:tcPr>
          <w:p w:rsidR="00A41E35" w:rsidRPr="00586FD9" w:rsidRDefault="00A41E35" w:rsidP="007D7320">
            <w:pPr>
              <w:pStyle w:val="ConsPlusNormal"/>
              <w:ind w:firstLine="709"/>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r>
      <w:tr w:rsidR="00A41E35" w:rsidRPr="00586FD9">
        <w:tc>
          <w:tcPr>
            <w:tcW w:w="737" w:type="dxa"/>
          </w:tcPr>
          <w:p w:rsidR="00A41E35" w:rsidRPr="00586FD9" w:rsidRDefault="00A41E35" w:rsidP="007D7320">
            <w:pPr>
              <w:pStyle w:val="ConsPlusNormal"/>
              <w:contextualSpacing/>
              <w:jc w:val="center"/>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Руководящие работники</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библиотекой, работающий в учреждении, отнесенном к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25550</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24275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 другим группам</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22995</w:t>
            </w:r>
          </w:p>
        </w:tc>
      </w:tr>
      <w:tr w:rsidR="00A41E35" w:rsidRPr="00586FD9">
        <w:tc>
          <w:tcPr>
            <w:tcW w:w="73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библиотекой (библиотечной системой) учреждения, имеющего филиалы, институты</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29360</w:t>
            </w:r>
          </w:p>
        </w:tc>
      </w:tr>
      <w:tr w:rsidR="00A41E35" w:rsidRPr="00586FD9">
        <w:tc>
          <w:tcPr>
            <w:tcW w:w="73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библиотекой учреждения, не имеющего филиалов, институтов</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28095</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филиалом библиотеки, заведующий отделом (сектором) в библиотеке, отнесенной к группе по оплате труда руководителей:</w:t>
            </w:r>
          </w:p>
        </w:tc>
        <w:tc>
          <w:tcPr>
            <w:tcW w:w="1814" w:type="dxa"/>
          </w:tcPr>
          <w:p w:rsidR="00A41E35" w:rsidRPr="00586FD9" w:rsidRDefault="00A41E35" w:rsidP="008D234D">
            <w:pPr>
              <w:pStyle w:val="ConsPlusNormal"/>
              <w:ind w:firstLine="709"/>
              <w:contextualSpacing/>
              <w:jc w:val="center"/>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26820</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25550</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24275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22995</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Главный библиотекарь, главный библиограф, ученый секретарь в библиотеке, отнесенной к группе по оплате труда руководителей:</w:t>
            </w:r>
          </w:p>
        </w:tc>
        <w:tc>
          <w:tcPr>
            <w:tcW w:w="1814" w:type="dxa"/>
          </w:tcPr>
          <w:p w:rsidR="00A41E35" w:rsidRPr="00586FD9" w:rsidRDefault="00A41E35" w:rsidP="008D234D">
            <w:pPr>
              <w:pStyle w:val="ConsPlusNormal"/>
              <w:ind w:firstLine="709"/>
              <w:contextualSpacing/>
              <w:jc w:val="center"/>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26820</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25550</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24275</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22995</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1.6.</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Заведующий музеем, являющимся структурным подразделением учреждения, отнесенного к группе по оплате труда руководителей:</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первой группе по оплате труда руководителей</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28035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второй группе по оплате труда руководителей</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26705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третьей группе по оплате труда руководителей</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24030</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четвертой группе по оплате труда руководителей</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21370</w:t>
            </w:r>
          </w:p>
        </w:tc>
      </w:tr>
      <w:tr w:rsidR="00A41E35" w:rsidRPr="00586FD9">
        <w:tc>
          <w:tcPr>
            <w:tcW w:w="737" w:type="dxa"/>
          </w:tcPr>
          <w:p w:rsidR="00A41E35" w:rsidRPr="00586FD9" w:rsidRDefault="00A41E35" w:rsidP="007D7320">
            <w:pPr>
              <w:pStyle w:val="ConsPlusNormal"/>
              <w:contextualSpacing/>
              <w:jc w:val="center"/>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Специалисты</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Библиотекарь:</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19425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18920</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17375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13060-15595</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Лектор (экскурсовод):</w:t>
            </w:r>
          </w:p>
        </w:tc>
        <w:tc>
          <w:tcPr>
            <w:tcW w:w="1814"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19425</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18920</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13060-17375</w:t>
            </w:r>
          </w:p>
        </w:tc>
      </w:tr>
      <w:tr w:rsidR="00A41E35" w:rsidRPr="00586FD9">
        <w:tc>
          <w:tcPr>
            <w:tcW w:w="73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2.3.</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Организатор экскурсий</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13060-15595</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2.4.</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Художник-постановщик:</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22750</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20695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17375-19425</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Режиссер (дирижер, балетмейстер, хормейстер):</w:t>
            </w:r>
          </w:p>
        </w:tc>
        <w:tc>
          <w:tcPr>
            <w:tcW w:w="1814"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22750</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20695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17375-19425</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2.6.</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Аккомпаниатор:</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14320</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13060</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2.7.</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proofErr w:type="spellStart"/>
            <w:r w:rsidRPr="00586FD9">
              <w:rPr>
                <w:rFonts w:ascii="Times New Roman" w:hAnsi="Times New Roman" w:cs="Times New Roman"/>
                <w:color w:val="000000" w:themeColor="text1"/>
                <w:sz w:val="24"/>
                <w:szCs w:val="24"/>
              </w:rPr>
              <w:t>Культорганизатор</w:t>
            </w:r>
            <w:proofErr w:type="spellEnd"/>
            <w:r w:rsidRPr="00586FD9">
              <w:rPr>
                <w:rFonts w:ascii="Times New Roman" w:hAnsi="Times New Roman" w:cs="Times New Roman"/>
                <w:color w:val="000000" w:themeColor="text1"/>
                <w:sz w:val="24"/>
                <w:szCs w:val="24"/>
              </w:rPr>
              <w:t>:</w:t>
            </w:r>
          </w:p>
        </w:tc>
        <w:tc>
          <w:tcPr>
            <w:tcW w:w="1814"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14320</w:t>
            </w:r>
          </w:p>
        </w:tc>
      </w:tr>
      <w:tr w:rsidR="00A41E35" w:rsidRPr="00586FD9" w:rsidTr="008153FB">
        <w:tc>
          <w:tcPr>
            <w:tcW w:w="737" w:type="dxa"/>
            <w:vMerge/>
            <w:tcBorders>
              <w:bottom w:val="single" w:sz="4" w:space="0" w:color="auto"/>
            </w:tcBorders>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Borders>
              <w:bottom w:val="single" w:sz="4" w:space="0" w:color="auto"/>
            </w:tcBorders>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13060</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2.8.</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Руководитель любительского объединения, клуба по интересам:</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15595</w:t>
            </w:r>
          </w:p>
        </w:tc>
      </w:tr>
      <w:tr w:rsidR="00A41E35" w:rsidRPr="00586FD9">
        <w:tc>
          <w:tcPr>
            <w:tcW w:w="737" w:type="dxa"/>
            <w:vMerge/>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14320</w:t>
            </w:r>
          </w:p>
        </w:tc>
      </w:tr>
      <w:tr w:rsidR="00A41E35" w:rsidRPr="00586FD9" w:rsidTr="008153FB">
        <w:tblPrEx>
          <w:tblBorders>
            <w:left w:val="nil"/>
          </w:tblBorders>
        </w:tblPrEx>
        <w:tc>
          <w:tcPr>
            <w:tcW w:w="737" w:type="dxa"/>
            <w:vMerge/>
            <w:tcBorders>
              <w:left w:val="single" w:sz="4" w:space="0" w:color="auto"/>
            </w:tcBorders>
          </w:tcPr>
          <w:p w:rsidR="00A41E35" w:rsidRPr="00586FD9" w:rsidRDefault="00A41E35" w:rsidP="007D7320">
            <w:pPr>
              <w:spacing w:line="240" w:lineRule="auto"/>
              <w:ind w:firstLine="709"/>
              <w:contextualSpacing/>
              <w:jc w:val="center"/>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13060</w:t>
            </w:r>
          </w:p>
        </w:tc>
      </w:tr>
      <w:tr w:rsidR="00A41E35" w:rsidRPr="00586FD9">
        <w:tc>
          <w:tcPr>
            <w:tcW w:w="737" w:type="dxa"/>
            <w:vMerge w:val="restart"/>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2.9.</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Библиограф:</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ведущий</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19425</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18920</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17375</w:t>
            </w:r>
          </w:p>
        </w:tc>
      </w:tr>
      <w:tr w:rsidR="00A41E35" w:rsidRPr="00586FD9">
        <w:tc>
          <w:tcPr>
            <w:tcW w:w="73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без категории</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13060-15595</w:t>
            </w:r>
          </w:p>
        </w:tc>
      </w:tr>
      <w:tr w:rsidR="00A41E35" w:rsidRPr="00586FD9">
        <w:tc>
          <w:tcPr>
            <w:tcW w:w="737" w:type="dxa"/>
          </w:tcPr>
          <w:p w:rsidR="00A41E35" w:rsidRPr="00586FD9" w:rsidRDefault="00A41E35" w:rsidP="007D7320">
            <w:pPr>
              <w:pStyle w:val="ConsPlusNormal"/>
              <w:contextualSpacing/>
              <w:jc w:val="center"/>
              <w:outlineLvl w:val="2"/>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Служащие</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p>
        </w:tc>
      </w:tr>
      <w:tr w:rsidR="00A41E35" w:rsidRPr="00586FD9">
        <w:tc>
          <w:tcPr>
            <w:tcW w:w="737" w:type="dxa"/>
          </w:tcPr>
          <w:p w:rsidR="00A41E35" w:rsidRPr="00586FD9" w:rsidRDefault="00A41E35" w:rsidP="007D7320">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3.1.</w:t>
            </w:r>
          </w:p>
        </w:tc>
        <w:tc>
          <w:tcPr>
            <w:tcW w:w="6520" w:type="dxa"/>
          </w:tcPr>
          <w:p w:rsidR="00A41E35" w:rsidRPr="00586FD9" w:rsidRDefault="00A41E35" w:rsidP="007D7320">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Смотритель музейный</w:t>
            </w:r>
          </w:p>
        </w:tc>
        <w:tc>
          <w:tcPr>
            <w:tcW w:w="1814" w:type="dxa"/>
          </w:tcPr>
          <w:p w:rsidR="00A41E35" w:rsidRPr="00586FD9" w:rsidRDefault="00A41E35" w:rsidP="008D234D">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11225</w:t>
            </w:r>
          </w:p>
        </w:tc>
      </w:tr>
    </w:tbl>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pPr>
    </w:p>
    <w:p w:rsidR="000B47BB" w:rsidRDefault="000B47BB" w:rsidP="00406B35">
      <w:pPr>
        <w:pStyle w:val="ConsPlusNormal"/>
        <w:ind w:firstLine="709"/>
        <w:contextualSpacing/>
        <w:jc w:val="right"/>
        <w:outlineLvl w:val="1"/>
        <w:rPr>
          <w:rFonts w:ascii="Times New Roman" w:hAnsi="Times New Roman" w:cs="Times New Roman"/>
          <w:color w:val="000000" w:themeColor="text1"/>
          <w:sz w:val="24"/>
          <w:szCs w:val="24"/>
        </w:rPr>
        <w:sectPr w:rsidR="000B47BB">
          <w:pgSz w:w="11905" w:h="16838"/>
          <w:pgMar w:top="1134" w:right="850" w:bottom="1134" w:left="1701" w:header="0" w:footer="0" w:gutter="0"/>
          <w:cols w:space="720"/>
        </w:sectPr>
      </w:pPr>
    </w:p>
    <w:p w:rsidR="00A41E35" w:rsidRPr="00175896" w:rsidRDefault="00A41E35" w:rsidP="0086411B">
      <w:pPr>
        <w:pStyle w:val="ConsPlusNormal"/>
        <w:ind w:left="8931"/>
        <w:contextualSpacing/>
        <w:outlineLvl w:val="1"/>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lastRenderedPageBreak/>
        <w:t>Приложение N 6</w:t>
      </w:r>
    </w:p>
    <w:p w:rsidR="00A41E35" w:rsidRPr="00175896" w:rsidRDefault="00A41E35" w:rsidP="0086411B">
      <w:pPr>
        <w:pStyle w:val="ConsPlusNormal"/>
        <w:ind w:left="8931"/>
        <w:contextualSpacing/>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к Положению об оплате труда</w:t>
      </w:r>
    </w:p>
    <w:p w:rsidR="00A41E35" w:rsidRPr="00175896" w:rsidRDefault="00A41E35" w:rsidP="0086411B">
      <w:pPr>
        <w:pStyle w:val="ConsPlusNormal"/>
        <w:ind w:left="8931"/>
        <w:contextualSpacing/>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работников муниципальных</w:t>
      </w:r>
    </w:p>
    <w:p w:rsidR="00A41E35" w:rsidRPr="00175896" w:rsidRDefault="00A41E35" w:rsidP="0086411B">
      <w:pPr>
        <w:pStyle w:val="ConsPlusNormal"/>
        <w:ind w:left="8931"/>
        <w:contextualSpacing/>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образовательных учреждений</w:t>
      </w:r>
    </w:p>
    <w:p w:rsidR="00A41E35" w:rsidRPr="00175896" w:rsidRDefault="00A41E35" w:rsidP="0086411B">
      <w:pPr>
        <w:pStyle w:val="ConsPlusNormal"/>
        <w:ind w:left="8931"/>
        <w:contextualSpacing/>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городского округа Электросталь</w:t>
      </w:r>
    </w:p>
    <w:p w:rsidR="00A41E35" w:rsidRPr="00175896" w:rsidRDefault="000B47BB" w:rsidP="0086411B">
      <w:pPr>
        <w:pStyle w:val="ConsPlusNormal"/>
        <w:ind w:left="8931"/>
        <w:contextualSpacing/>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Московской области</w:t>
      </w:r>
    </w:p>
    <w:p w:rsidR="000B47BB" w:rsidRPr="00175896" w:rsidRDefault="000B47BB" w:rsidP="00406B35">
      <w:pPr>
        <w:pStyle w:val="ConsPlusNormal"/>
        <w:ind w:firstLine="709"/>
        <w:contextualSpacing/>
        <w:jc w:val="right"/>
        <w:rPr>
          <w:rFonts w:ascii="Times New Roman" w:hAnsi="Times New Roman" w:cs="Times New Roman"/>
          <w:color w:val="000000" w:themeColor="text1"/>
          <w:sz w:val="24"/>
          <w:szCs w:val="24"/>
        </w:rPr>
      </w:pPr>
    </w:p>
    <w:p w:rsidR="00A41E35" w:rsidRPr="00175896" w:rsidRDefault="00A41E35" w:rsidP="00406B35">
      <w:pPr>
        <w:pStyle w:val="ConsPlusTitle"/>
        <w:ind w:firstLine="709"/>
        <w:contextualSpacing/>
        <w:jc w:val="center"/>
        <w:rPr>
          <w:rFonts w:ascii="Times New Roman" w:hAnsi="Times New Roman" w:cs="Times New Roman"/>
          <w:color w:val="000000" w:themeColor="text1"/>
          <w:sz w:val="24"/>
          <w:szCs w:val="24"/>
        </w:rPr>
      </w:pPr>
      <w:bookmarkStart w:id="11" w:name="P2296"/>
      <w:bookmarkEnd w:id="11"/>
      <w:r w:rsidRPr="00175896">
        <w:rPr>
          <w:rFonts w:ascii="Times New Roman" w:hAnsi="Times New Roman" w:cs="Times New Roman"/>
          <w:color w:val="000000" w:themeColor="text1"/>
          <w:sz w:val="24"/>
          <w:szCs w:val="24"/>
        </w:rPr>
        <w:t>МЕЖРАЗРЯДНЫЕ ТАРИФНЫЕ КОЭФФИЦИЕНТЫ,</w:t>
      </w:r>
    </w:p>
    <w:p w:rsidR="00A41E35" w:rsidRPr="00175896"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ТАРИФНЫЕ СТАВКИ ПО РАЗРЯДАМ ТАРИФНОЙ СЕТКИ ПО ОПЛАТЕ ТРУДА</w:t>
      </w:r>
    </w:p>
    <w:p w:rsidR="00A41E35" w:rsidRPr="00175896" w:rsidRDefault="00A41E35" w:rsidP="00406B35">
      <w:pPr>
        <w:pStyle w:val="ConsPlusTitle"/>
        <w:ind w:firstLine="709"/>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РАБОЧИХ ОБРАЗОВАТЕЛЬНЫХ УЧРЕЖДЕНИЙ</w:t>
      </w:r>
    </w:p>
    <w:p w:rsidR="000B47BB" w:rsidRPr="00175896" w:rsidRDefault="000B47BB" w:rsidP="00406B35">
      <w:pPr>
        <w:pStyle w:val="ConsPlusNormal"/>
        <w:ind w:firstLine="709"/>
        <w:contextualSpacing/>
        <w:jc w:val="both"/>
        <w:rPr>
          <w:rFonts w:ascii="Times New Roman" w:hAnsi="Times New Roman" w:cs="Times New Roman"/>
          <w:color w:val="000000" w:themeColor="text1"/>
          <w:sz w:val="24"/>
          <w:szCs w:val="24"/>
        </w:rPr>
      </w:pPr>
    </w:p>
    <w:p w:rsidR="00A41E35" w:rsidRPr="00175896" w:rsidRDefault="00A41E35" w:rsidP="00406B35">
      <w:pPr>
        <w:pStyle w:val="ConsPlusNormal"/>
        <w:ind w:firstLine="709"/>
        <w:contextualSpacing/>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37"/>
        <w:gridCol w:w="794"/>
        <w:gridCol w:w="794"/>
        <w:gridCol w:w="794"/>
        <w:gridCol w:w="794"/>
        <w:gridCol w:w="859"/>
        <w:gridCol w:w="850"/>
        <w:gridCol w:w="854"/>
        <w:gridCol w:w="854"/>
        <w:gridCol w:w="864"/>
        <w:gridCol w:w="845"/>
        <w:gridCol w:w="850"/>
      </w:tblGrid>
      <w:tr w:rsidR="00A41E35" w:rsidRPr="00175896">
        <w:tc>
          <w:tcPr>
            <w:tcW w:w="1871" w:type="dxa"/>
            <w:vMerge w:val="restart"/>
          </w:tcPr>
          <w:p w:rsidR="00A41E35" w:rsidRPr="00175896" w:rsidRDefault="00A41E35" w:rsidP="008153FB">
            <w:pPr>
              <w:pStyle w:val="ConsPlusNormal"/>
              <w:ind w:firstLine="709"/>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Наименование показателей</w:t>
            </w:r>
          </w:p>
        </w:tc>
        <w:tc>
          <w:tcPr>
            <w:tcW w:w="9889" w:type="dxa"/>
            <w:gridSpan w:val="12"/>
          </w:tcPr>
          <w:p w:rsidR="00A41E35" w:rsidRPr="00175896"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Разряды</w:t>
            </w:r>
          </w:p>
        </w:tc>
      </w:tr>
      <w:tr w:rsidR="00A41E35" w:rsidRPr="00175896">
        <w:tc>
          <w:tcPr>
            <w:tcW w:w="1871" w:type="dxa"/>
            <w:vMerge/>
          </w:tcPr>
          <w:p w:rsidR="00A41E35" w:rsidRPr="00175896" w:rsidRDefault="00A41E35" w:rsidP="00406B35">
            <w:pPr>
              <w:spacing w:line="240" w:lineRule="auto"/>
              <w:ind w:firstLine="709"/>
              <w:contextualSpacing/>
              <w:rPr>
                <w:rFonts w:ascii="Times New Roman" w:hAnsi="Times New Roman"/>
                <w:color w:val="000000" w:themeColor="text1"/>
                <w:sz w:val="24"/>
                <w:szCs w:val="24"/>
              </w:rPr>
            </w:pPr>
          </w:p>
        </w:tc>
        <w:tc>
          <w:tcPr>
            <w:tcW w:w="737"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2</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3</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4</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5</w:t>
            </w:r>
          </w:p>
        </w:tc>
        <w:tc>
          <w:tcPr>
            <w:tcW w:w="859"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6</w:t>
            </w:r>
          </w:p>
        </w:tc>
        <w:tc>
          <w:tcPr>
            <w:tcW w:w="850"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7</w:t>
            </w:r>
          </w:p>
        </w:tc>
        <w:tc>
          <w:tcPr>
            <w:tcW w:w="85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8</w:t>
            </w:r>
          </w:p>
        </w:tc>
        <w:tc>
          <w:tcPr>
            <w:tcW w:w="85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9</w:t>
            </w:r>
          </w:p>
        </w:tc>
        <w:tc>
          <w:tcPr>
            <w:tcW w:w="86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10</w:t>
            </w:r>
          </w:p>
        </w:tc>
        <w:tc>
          <w:tcPr>
            <w:tcW w:w="845"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11</w:t>
            </w:r>
          </w:p>
        </w:tc>
        <w:tc>
          <w:tcPr>
            <w:tcW w:w="850"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12</w:t>
            </w:r>
          </w:p>
        </w:tc>
      </w:tr>
      <w:tr w:rsidR="00A41E35" w:rsidRPr="00175896">
        <w:tc>
          <w:tcPr>
            <w:tcW w:w="1871" w:type="dxa"/>
          </w:tcPr>
          <w:p w:rsidR="00A41E35" w:rsidRPr="00175896" w:rsidRDefault="00A41E35" w:rsidP="0086411B">
            <w:pPr>
              <w:pStyle w:val="ConsPlusNormal"/>
              <w:contextualSpacing/>
              <w:rPr>
                <w:rFonts w:ascii="Times New Roman" w:hAnsi="Times New Roman" w:cs="Times New Roman"/>
                <w:color w:val="000000" w:themeColor="text1"/>
                <w:sz w:val="24"/>
                <w:szCs w:val="24"/>
              </w:rPr>
            </w:pPr>
            <w:proofErr w:type="spellStart"/>
            <w:r w:rsidRPr="00175896">
              <w:rPr>
                <w:rFonts w:ascii="Times New Roman" w:hAnsi="Times New Roman" w:cs="Times New Roman"/>
                <w:color w:val="000000" w:themeColor="text1"/>
                <w:sz w:val="24"/>
                <w:szCs w:val="24"/>
              </w:rPr>
              <w:t>Межразрядные</w:t>
            </w:r>
            <w:proofErr w:type="spellEnd"/>
            <w:r w:rsidRPr="00175896">
              <w:rPr>
                <w:rFonts w:ascii="Times New Roman" w:hAnsi="Times New Roman" w:cs="Times New Roman"/>
                <w:color w:val="000000" w:themeColor="text1"/>
                <w:sz w:val="24"/>
                <w:szCs w:val="24"/>
              </w:rPr>
              <w:t xml:space="preserve"> тарифные коэффициенты</w:t>
            </w:r>
          </w:p>
        </w:tc>
        <w:tc>
          <w:tcPr>
            <w:tcW w:w="737"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1,041</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1,093</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1,143</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1,273</w:t>
            </w:r>
          </w:p>
        </w:tc>
        <w:tc>
          <w:tcPr>
            <w:tcW w:w="859"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1,308</w:t>
            </w:r>
          </w:p>
        </w:tc>
        <w:tc>
          <w:tcPr>
            <w:tcW w:w="850"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1,441</w:t>
            </w:r>
          </w:p>
        </w:tc>
        <w:tc>
          <w:tcPr>
            <w:tcW w:w="85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1,582</w:t>
            </w:r>
          </w:p>
        </w:tc>
        <w:tc>
          <w:tcPr>
            <w:tcW w:w="85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1,738</w:t>
            </w:r>
          </w:p>
        </w:tc>
        <w:tc>
          <w:tcPr>
            <w:tcW w:w="86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1,905</w:t>
            </w:r>
          </w:p>
        </w:tc>
        <w:tc>
          <w:tcPr>
            <w:tcW w:w="845"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2,093</w:t>
            </w:r>
          </w:p>
        </w:tc>
        <w:tc>
          <w:tcPr>
            <w:tcW w:w="850"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2,241</w:t>
            </w:r>
          </w:p>
        </w:tc>
      </w:tr>
      <w:tr w:rsidR="00A41E35" w:rsidRPr="00175896">
        <w:tc>
          <w:tcPr>
            <w:tcW w:w="1871" w:type="dxa"/>
          </w:tcPr>
          <w:p w:rsidR="00A41E35" w:rsidRPr="00175896" w:rsidRDefault="00A41E35" w:rsidP="0086411B">
            <w:pPr>
              <w:pStyle w:val="ConsPlusNormal"/>
              <w:contextualSpacing/>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Тарифные ставки (в рублях)</w:t>
            </w:r>
          </w:p>
        </w:tc>
        <w:tc>
          <w:tcPr>
            <w:tcW w:w="737"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7706</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8023</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8425</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8808</w:t>
            </w:r>
          </w:p>
        </w:tc>
        <w:tc>
          <w:tcPr>
            <w:tcW w:w="79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9810</w:t>
            </w:r>
          </w:p>
        </w:tc>
        <w:tc>
          <w:tcPr>
            <w:tcW w:w="859"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10080</w:t>
            </w:r>
          </w:p>
        </w:tc>
        <w:tc>
          <w:tcPr>
            <w:tcW w:w="850"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11107</w:t>
            </w:r>
          </w:p>
        </w:tc>
        <w:tc>
          <w:tcPr>
            <w:tcW w:w="85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12192</w:t>
            </w:r>
          </w:p>
        </w:tc>
        <w:tc>
          <w:tcPr>
            <w:tcW w:w="85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13393</w:t>
            </w:r>
          </w:p>
        </w:tc>
        <w:tc>
          <w:tcPr>
            <w:tcW w:w="864"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14680</w:t>
            </w:r>
          </w:p>
        </w:tc>
        <w:tc>
          <w:tcPr>
            <w:tcW w:w="845"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16129</w:t>
            </w:r>
          </w:p>
        </w:tc>
        <w:tc>
          <w:tcPr>
            <w:tcW w:w="850" w:type="dxa"/>
          </w:tcPr>
          <w:p w:rsidR="00A41E35" w:rsidRPr="00175896" w:rsidRDefault="00A41E35" w:rsidP="0086411B">
            <w:pPr>
              <w:pStyle w:val="ConsPlusNormal"/>
              <w:contextualSpacing/>
              <w:jc w:val="center"/>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t>17270</w:t>
            </w:r>
          </w:p>
        </w:tc>
      </w:tr>
    </w:tbl>
    <w:p w:rsidR="00A41E35" w:rsidRPr="00175896" w:rsidRDefault="00A41E35" w:rsidP="00406B35">
      <w:pPr>
        <w:spacing w:line="240" w:lineRule="auto"/>
        <w:ind w:firstLine="709"/>
        <w:contextualSpacing/>
        <w:rPr>
          <w:rFonts w:ascii="Times New Roman" w:hAnsi="Times New Roman"/>
          <w:color w:val="000000" w:themeColor="text1"/>
          <w:sz w:val="24"/>
          <w:szCs w:val="24"/>
        </w:rPr>
        <w:sectPr w:rsidR="00A41E35" w:rsidRPr="00175896">
          <w:pgSz w:w="16838" w:h="11905" w:orient="landscape"/>
          <w:pgMar w:top="1701" w:right="1134" w:bottom="850" w:left="1134" w:header="0" w:footer="0" w:gutter="0"/>
          <w:cols w:space="720"/>
        </w:sectPr>
      </w:pPr>
    </w:p>
    <w:p w:rsidR="00B6715D" w:rsidRDefault="00B6715D" w:rsidP="0086411B">
      <w:pPr>
        <w:pStyle w:val="ConsPlusNormal"/>
        <w:ind w:left="5670"/>
        <w:contextualSpacing/>
        <w:jc w:val="both"/>
        <w:outlineLvl w:val="0"/>
        <w:rPr>
          <w:rFonts w:ascii="Times New Roman" w:hAnsi="Times New Roman" w:cs="Times New Roman"/>
          <w:color w:val="000000" w:themeColor="text1"/>
          <w:sz w:val="24"/>
          <w:szCs w:val="24"/>
        </w:rPr>
      </w:pPr>
      <w:r w:rsidRPr="00175896">
        <w:rPr>
          <w:rFonts w:ascii="Times New Roman" w:hAnsi="Times New Roman" w:cs="Times New Roman"/>
          <w:color w:val="000000" w:themeColor="text1"/>
          <w:sz w:val="24"/>
          <w:szCs w:val="24"/>
        </w:rPr>
        <w:lastRenderedPageBreak/>
        <w:t>Приложение № 2</w:t>
      </w:r>
    </w:p>
    <w:p w:rsidR="00A41E35" w:rsidRDefault="00A41E35" w:rsidP="0086411B">
      <w:pPr>
        <w:pStyle w:val="ConsPlusNormal"/>
        <w:ind w:left="5670"/>
        <w:contextualSpacing/>
        <w:jc w:val="both"/>
        <w:outlineLvl w:val="0"/>
        <w:rPr>
          <w:rFonts w:ascii="Times New Roman" w:hAnsi="Times New Roman" w:cs="Times New Roman"/>
          <w:color w:val="000000" w:themeColor="text1"/>
          <w:sz w:val="24"/>
          <w:szCs w:val="24"/>
        </w:rPr>
      </w:pPr>
    </w:p>
    <w:p w:rsidR="00B6715D" w:rsidRPr="00586FD9" w:rsidRDefault="00B6715D" w:rsidP="0086411B">
      <w:pPr>
        <w:pStyle w:val="ConsPlusNormal"/>
        <w:ind w:left="5670"/>
        <w:contextualSpacing/>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A41E35" w:rsidRPr="00586FD9" w:rsidRDefault="000B47BB" w:rsidP="0086411B">
      <w:pPr>
        <w:pStyle w:val="ConsPlusNormal"/>
        <w:ind w:left="567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w:t>
      </w:r>
      <w:r w:rsidR="00A41E35" w:rsidRPr="00586FD9">
        <w:rPr>
          <w:rFonts w:ascii="Times New Roman" w:hAnsi="Times New Roman" w:cs="Times New Roman"/>
          <w:color w:val="000000" w:themeColor="text1"/>
          <w:sz w:val="24"/>
          <w:szCs w:val="24"/>
        </w:rPr>
        <w:t xml:space="preserve"> администрации</w:t>
      </w:r>
    </w:p>
    <w:p w:rsidR="00A41E35" w:rsidRPr="00586FD9" w:rsidRDefault="00A41E35" w:rsidP="0086411B">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городского округа Электросталь</w:t>
      </w:r>
    </w:p>
    <w:p w:rsidR="00A41E35" w:rsidRPr="00586FD9" w:rsidRDefault="00A41E35" w:rsidP="0086411B">
      <w:pPr>
        <w:pStyle w:val="ConsPlusNormal"/>
        <w:ind w:left="5670"/>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Московской области</w:t>
      </w:r>
    </w:p>
    <w:p w:rsidR="00A41E35" w:rsidRDefault="000B47BB" w:rsidP="0086411B">
      <w:pPr>
        <w:pStyle w:val="ConsPlusNormal"/>
        <w:ind w:left="567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 № _______</w:t>
      </w:r>
    </w:p>
    <w:p w:rsidR="000B47BB" w:rsidRPr="00586FD9" w:rsidRDefault="000B47BB" w:rsidP="00406B35">
      <w:pPr>
        <w:pStyle w:val="ConsPlusNormal"/>
        <w:ind w:firstLine="709"/>
        <w:contextualSpacing/>
        <w:jc w:val="center"/>
        <w:rPr>
          <w:rFonts w:ascii="Times New Roman" w:hAnsi="Times New Roman" w:cs="Times New Roman"/>
          <w:color w:val="000000" w:themeColor="text1"/>
          <w:sz w:val="24"/>
          <w:szCs w:val="24"/>
        </w:rPr>
      </w:pPr>
    </w:p>
    <w:p w:rsidR="00A41E35" w:rsidRDefault="00A41E35" w:rsidP="00406B35">
      <w:pPr>
        <w:pStyle w:val="ConsPlusTitle"/>
        <w:ind w:firstLine="709"/>
        <w:contextualSpacing/>
        <w:jc w:val="center"/>
        <w:rPr>
          <w:rFonts w:ascii="Times New Roman" w:hAnsi="Times New Roman" w:cs="Times New Roman"/>
          <w:color w:val="000000" w:themeColor="text1"/>
          <w:sz w:val="24"/>
          <w:szCs w:val="24"/>
        </w:rPr>
      </w:pPr>
      <w:bookmarkStart w:id="12" w:name="P2351"/>
      <w:bookmarkEnd w:id="12"/>
      <w:r w:rsidRPr="00586FD9">
        <w:rPr>
          <w:rFonts w:ascii="Times New Roman" w:hAnsi="Times New Roman" w:cs="Times New Roman"/>
          <w:color w:val="000000" w:themeColor="text1"/>
          <w:sz w:val="24"/>
          <w:szCs w:val="24"/>
        </w:rPr>
        <w:t>П</w:t>
      </w:r>
      <w:r w:rsidR="000B47BB">
        <w:rPr>
          <w:rFonts w:ascii="Times New Roman" w:hAnsi="Times New Roman" w:cs="Times New Roman"/>
          <w:color w:val="000000" w:themeColor="text1"/>
          <w:sz w:val="24"/>
          <w:szCs w:val="24"/>
        </w:rPr>
        <w:t>орядок</w:t>
      </w:r>
    </w:p>
    <w:p w:rsidR="000B47BB" w:rsidRDefault="000B47BB" w:rsidP="00406B35">
      <w:pPr>
        <w:pStyle w:val="ConsPlusTitle"/>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отнесения муниципальных образовательных учреждений городского округа Электросталь Московской области к группам по оплате труда руководителей</w:t>
      </w:r>
    </w:p>
    <w:p w:rsidR="000B47BB" w:rsidRPr="00586FD9" w:rsidRDefault="000B47BB" w:rsidP="00406B35">
      <w:pPr>
        <w:pStyle w:val="ConsPlusTitle"/>
        <w:ind w:firstLine="709"/>
        <w:contextualSpacing/>
        <w:jc w:val="center"/>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1.1. Группа по оплате труда руководителей определяется </w:t>
      </w:r>
      <w:r w:rsidR="00970BF5">
        <w:rPr>
          <w:rFonts w:ascii="Times New Roman" w:hAnsi="Times New Roman" w:cs="Times New Roman"/>
          <w:color w:val="000000" w:themeColor="text1"/>
          <w:sz w:val="24"/>
          <w:szCs w:val="24"/>
        </w:rPr>
        <w:t xml:space="preserve">один </w:t>
      </w:r>
      <w:proofErr w:type="gramStart"/>
      <w:r w:rsidR="00970BF5">
        <w:rPr>
          <w:rFonts w:ascii="Times New Roman" w:hAnsi="Times New Roman" w:cs="Times New Roman"/>
          <w:color w:val="000000" w:themeColor="text1"/>
          <w:sz w:val="24"/>
          <w:szCs w:val="24"/>
        </w:rPr>
        <w:t xml:space="preserve">раз </w:t>
      </w:r>
      <w:r w:rsidRPr="00586FD9">
        <w:rPr>
          <w:rFonts w:ascii="Times New Roman" w:hAnsi="Times New Roman" w:cs="Times New Roman"/>
          <w:color w:val="000000" w:themeColor="text1"/>
          <w:sz w:val="24"/>
          <w:szCs w:val="24"/>
        </w:rPr>
        <w:t xml:space="preserve"> в</w:t>
      </w:r>
      <w:proofErr w:type="gramEnd"/>
      <w:r w:rsidRPr="00586FD9">
        <w:rPr>
          <w:rFonts w:ascii="Times New Roman" w:hAnsi="Times New Roman" w:cs="Times New Roman"/>
          <w:color w:val="000000" w:themeColor="text1"/>
          <w:sz w:val="24"/>
          <w:szCs w:val="24"/>
        </w:rPr>
        <w:t xml:space="preserve"> год Управлением образования администрации городского округа Электросталь Московской области по подчиненности учреждения в устанавливаемом им порядке на основании соответствующих документов, подтверждающих наличие указанных объемов работы учреждения.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Группа по оплате труда руководителей для вновь открываемых учреждений устанавливается исходя из плановых (проектных) показателей, но не более чем на 2 года.</w:t>
      </w:r>
    </w:p>
    <w:p w:rsidR="00A41E35" w:rsidRPr="00970BF5" w:rsidRDefault="00A41E35" w:rsidP="00406B35">
      <w:pPr>
        <w:pStyle w:val="ConsPlusNormal"/>
        <w:spacing w:before="220"/>
        <w:ind w:firstLine="709"/>
        <w:contextualSpacing/>
        <w:jc w:val="both"/>
        <w:rPr>
          <w:rFonts w:ascii="Times New Roman" w:hAnsi="Times New Roman" w:cs="Times New Roman"/>
          <w:color w:val="000000" w:themeColor="text1"/>
          <w:sz w:val="24"/>
          <w:szCs w:val="24"/>
          <w:highlight w:val="yellow"/>
        </w:rPr>
      </w:pPr>
      <w:r w:rsidRPr="00586FD9">
        <w:rPr>
          <w:rFonts w:ascii="Times New Roman" w:hAnsi="Times New Roman" w:cs="Times New Roman"/>
          <w:color w:val="000000" w:themeColor="text1"/>
          <w:sz w:val="24"/>
          <w:szCs w:val="24"/>
        </w:rPr>
        <w:t>1.2</w:t>
      </w:r>
      <w:r w:rsidRPr="00970BF5">
        <w:rPr>
          <w:rFonts w:ascii="Times New Roman" w:hAnsi="Times New Roman" w:cs="Times New Roman"/>
          <w:color w:val="000000" w:themeColor="text1"/>
          <w:sz w:val="24"/>
          <w:szCs w:val="24"/>
          <w:highlight w:val="yellow"/>
        </w:rPr>
        <w:t>.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Управлением образования администрации городского округа Электросталь Московской области по подчиненности учреждения за каждый дополнительный показатель до 20 баллов.</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970BF5">
        <w:rPr>
          <w:rFonts w:ascii="Times New Roman" w:hAnsi="Times New Roman" w:cs="Times New Roman"/>
          <w:color w:val="000000" w:themeColor="text1"/>
          <w:sz w:val="24"/>
          <w:szCs w:val="24"/>
          <w:highlight w:val="yellow"/>
        </w:rPr>
        <w:t>1.3. Конкретное количество баллов, предусмотренных по показателям с приставкой "до", устанавливается Управлением образования администрации городского округа Электросталь Московской области по подчиненности учреждения.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 При установлении группы по оплате труда руководителей контингент обучающихся (воспитанников) образовательных учреждений определяется: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по общеобразовательным учреждениям - по списочному составу на начало учебного года;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по учреждениям начального и среднего профессионального образования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по детским домам, школам-интернатам для детей-сирот и детей, оставшихся без попечения родителей, - по списочному составу на 1 января;</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 по учреждениям дополнительного образования детей, в </w:t>
      </w:r>
      <w:proofErr w:type="spellStart"/>
      <w:r w:rsidRPr="00586FD9">
        <w:rPr>
          <w:rFonts w:ascii="Times New Roman" w:hAnsi="Times New Roman" w:cs="Times New Roman"/>
          <w:color w:val="000000" w:themeColor="text1"/>
          <w:sz w:val="24"/>
          <w:szCs w:val="24"/>
        </w:rPr>
        <w:t>т.ч</w:t>
      </w:r>
      <w:proofErr w:type="spellEnd"/>
      <w:r w:rsidRPr="00586FD9">
        <w:rPr>
          <w:rFonts w:ascii="Times New Roman" w:hAnsi="Times New Roman" w:cs="Times New Roman"/>
          <w:color w:val="000000" w:themeColor="text1"/>
          <w:sz w:val="24"/>
          <w:szCs w:val="24"/>
        </w:rPr>
        <w:t>.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Например, в течение предыдущего календарного года проведено массовых и экскурсионно-туристских мероприятий: 5 - однодневных по 800 чел., 3 - однодневных по 200 чел., 10 - двухдневных по 50 чел., 3 - однодневных по 200 чел., 2 - четырехдневных по 400 чел. Среднегодовое количество участников составит:</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9E074D" w:rsidP="00406B35">
      <w:pPr>
        <w:pStyle w:val="ConsPlusNormal"/>
        <w:ind w:firstLine="709"/>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position w:val="-22"/>
          <w:sz w:val="24"/>
          <w:szCs w:val="24"/>
        </w:rPr>
        <w:lastRenderedPageBreak/>
        <w:pict>
          <v:shape id="_x0000_i1025" style="width:312.75pt;height:33.75pt" coordsize="" o:spt="100" adj="0,,0" path="" filled="f" stroked="f">
            <v:stroke joinstyle="miter"/>
            <v:imagedata r:id="rId16" o:title="base_14_282583_32768"/>
            <v:formulas/>
            <v:path o:connecttype="segments"/>
          </v:shape>
        </w:pic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в оздоровительных лагерях всех видов и наименований - по количеству принятых на отдых и оздоровление в смену (заезд);</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в межшкольных учебных комбинатах (центрах), учебных компьютерных центрах - по списочному составу на начало учебного года с коэффициентом 0,25, для которых обучение проводится менее 3 раз в неделю; с коэффициентом 0,5 - 3 раза и с коэффициентом 1,0 - 4 и более раз в неделю.</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A41E35" w:rsidRPr="00586FD9" w:rsidRDefault="009E074D" w:rsidP="00406B35">
      <w:pPr>
        <w:pStyle w:val="ConsPlusNormal"/>
        <w:spacing w:before="220"/>
        <w:ind w:firstLine="709"/>
        <w:contextualSpacing/>
        <w:jc w:val="both"/>
        <w:rPr>
          <w:rFonts w:ascii="Times New Roman" w:hAnsi="Times New Roman" w:cs="Times New Roman"/>
          <w:color w:val="000000" w:themeColor="text1"/>
          <w:sz w:val="24"/>
          <w:szCs w:val="24"/>
        </w:rPr>
      </w:pPr>
      <w:hyperlink w:anchor="P2385" w:history="1">
        <w:r w:rsidR="00A41E35" w:rsidRPr="00586FD9">
          <w:rPr>
            <w:rFonts w:ascii="Times New Roman" w:hAnsi="Times New Roman" w:cs="Times New Roman"/>
            <w:color w:val="000000" w:themeColor="text1"/>
            <w:sz w:val="24"/>
            <w:szCs w:val="24"/>
          </w:rPr>
          <w:t>Пункт 1 таблицы</w:t>
        </w:r>
      </w:hyperlink>
      <w:r w:rsidR="00A41E35" w:rsidRPr="00586FD9">
        <w:rPr>
          <w:rFonts w:ascii="Times New Roman" w:hAnsi="Times New Roman" w:cs="Times New Roman"/>
          <w:color w:val="000000" w:themeColor="text1"/>
          <w:sz w:val="24"/>
          <w:szCs w:val="24"/>
        </w:rPr>
        <w:t xml:space="preserve"> показателей при установлении суммы баллов в дошкольных учреждениях применяется только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 Управление образования администрации городского округа Электросталь Московской области:</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1.7.1. </w:t>
      </w:r>
      <w:r w:rsidR="00885EF7">
        <w:rPr>
          <w:rFonts w:ascii="Times New Roman" w:hAnsi="Times New Roman" w:cs="Times New Roman"/>
          <w:color w:val="000000" w:themeColor="text1"/>
          <w:sz w:val="24"/>
          <w:szCs w:val="24"/>
        </w:rPr>
        <w:t>Относит</w:t>
      </w:r>
      <w:r w:rsidRPr="00586FD9">
        <w:rPr>
          <w:rFonts w:ascii="Times New Roman" w:hAnsi="Times New Roman" w:cs="Times New Roman"/>
          <w:color w:val="000000" w:themeColor="text1"/>
          <w:sz w:val="24"/>
          <w:szCs w:val="24"/>
        </w:rPr>
        <w:t xml:space="preserve"> учреждения образования, добившиеся высоких и стабильных результатов, на одну группу по оплате труда руководителей выше по сравнению с группой, определенной по настоящим показателям.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 Показатели отнесения к группам по оплате труда руководителей характеризуют масштаб руководства муниципальным образовательным учреждением городского округа Электросталь Московской области (далее - учреждения): численность работников учреждения, количество обучающихся (воспитанников), сменность работы муниципального образовательного учреждения, превышение плановой (проектной) наполняемости и другие показатели, значительно осложняющие работу по руководству учреждением.</w:t>
      </w:r>
    </w:p>
    <w:p w:rsidR="00A41E35" w:rsidRPr="00586FD9" w:rsidRDefault="00A41E35" w:rsidP="00406B35">
      <w:pPr>
        <w:pStyle w:val="ConsPlusNormal"/>
        <w:spacing w:before="220"/>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 Объем деятельности каждого учреждения при определении группы по оплате труда руководителей оценивается в баллах по следующим показателям:</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2721"/>
        <w:gridCol w:w="1191"/>
      </w:tblGrid>
      <w:tr w:rsidR="00A41E35" w:rsidRPr="00586FD9" w:rsidTr="008153FB">
        <w:tc>
          <w:tcPr>
            <w:tcW w:w="567"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 п/п</w:t>
            </w:r>
          </w:p>
        </w:tc>
        <w:tc>
          <w:tcPr>
            <w:tcW w:w="4592"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Показатели</w:t>
            </w:r>
          </w:p>
        </w:tc>
        <w:tc>
          <w:tcPr>
            <w:tcW w:w="2721" w:type="dxa"/>
          </w:tcPr>
          <w:p w:rsidR="00A41E35" w:rsidRPr="00586FD9" w:rsidRDefault="00A41E35" w:rsidP="00406B35">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Условия</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Кол-во баллов</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bookmarkStart w:id="13" w:name="P2385"/>
            <w:bookmarkEnd w:id="13"/>
            <w:r w:rsidRPr="00586FD9">
              <w:rPr>
                <w:rFonts w:ascii="Times New Roman" w:hAnsi="Times New Roman" w:cs="Times New Roman"/>
                <w:color w:val="000000" w:themeColor="text1"/>
                <w:sz w:val="24"/>
                <w:szCs w:val="24"/>
              </w:rPr>
              <w:t>1</w:t>
            </w:r>
          </w:p>
        </w:tc>
        <w:tc>
          <w:tcPr>
            <w:tcW w:w="4592"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Кол-во обучающихся (воспитанников) в образовательных учреждениях</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Из расчета за каждого обучающегося (воспитанника)</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0,3</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4592"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Количество обучающихся в образовательных музыкальных учреждениях, художественных школах и школах искусств, учреждениях начального и среднего профессионального образования, культуры и искусства</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Из расчета за каждого обучающегося (воспитанника)</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0,5</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4592"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Количество групп в дошкольных учреждениях</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Из расчета за группу</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w:t>
            </w:r>
          </w:p>
        </w:tc>
      </w:tr>
      <w:tr w:rsidR="00A41E35" w:rsidRPr="00586FD9" w:rsidTr="008153FB">
        <w:tc>
          <w:tcPr>
            <w:tcW w:w="567"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4</w:t>
            </w:r>
          </w:p>
        </w:tc>
        <w:tc>
          <w:tcPr>
            <w:tcW w:w="4592"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Количество обучающихся в учреждениях дополнительного образования детей:</w:t>
            </w:r>
          </w:p>
        </w:tc>
        <w:tc>
          <w:tcPr>
            <w:tcW w:w="2721" w:type="dxa"/>
          </w:tcPr>
          <w:p w:rsidR="00A41E35" w:rsidRPr="00586FD9" w:rsidRDefault="00A41E35" w:rsidP="00406B35">
            <w:pPr>
              <w:pStyle w:val="ConsPlusNormal"/>
              <w:ind w:firstLine="709"/>
              <w:contextualSpacing/>
              <w:rPr>
                <w:rFonts w:ascii="Times New Roman" w:hAnsi="Times New Roman" w:cs="Times New Roman"/>
                <w:color w:val="000000" w:themeColor="text1"/>
                <w:sz w:val="24"/>
                <w:szCs w:val="24"/>
              </w:rPr>
            </w:pP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в многопрофильных</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Из расчета за каждого обучающегося</w:t>
            </w:r>
          </w:p>
        </w:tc>
        <w:tc>
          <w:tcPr>
            <w:tcW w:w="1191" w:type="dxa"/>
          </w:tcPr>
          <w:p w:rsidR="00A41E35" w:rsidRPr="00586FD9" w:rsidRDefault="00A41E35" w:rsidP="0086411B">
            <w:pPr>
              <w:pStyle w:val="ConsPlusNormal"/>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0,3</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в однопрофильных: клубах (центрах, станциях, базах) юных моряков, речников, пограничников, авиаторов, космонавтов, туристов, натуралистов и др.; учреждениях дополнительного образования детей спортивной направленности; музыкальных художественных школах и школах искусств; оздоровительных лагерях всех видов</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Из расчета за каждого обучающегося (воспитанника, отдыхающего)</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0,5</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4592"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Повышение плановой (проектной) наполняемости по классам (группам) или по количеству обучающихся в образовательных учреждениях и учреждениях начального и среднего профессионального образования</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каждые 50 человек или каждые 2 класса (группы)</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w:t>
            </w:r>
          </w:p>
        </w:tc>
      </w:tr>
      <w:tr w:rsidR="00A41E35" w:rsidRPr="00586FD9" w:rsidTr="008153FB">
        <w:tc>
          <w:tcPr>
            <w:tcW w:w="567"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6</w:t>
            </w:r>
          </w:p>
        </w:tc>
        <w:tc>
          <w:tcPr>
            <w:tcW w:w="4592" w:type="dxa"/>
            <w:vMerge w:val="restart"/>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Количество работников в образовательном учреждении</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за каждого работника</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tcPr>
          <w:p w:rsidR="00A41E35" w:rsidRPr="00586FD9" w:rsidRDefault="00A41E35" w:rsidP="0086411B">
            <w:pPr>
              <w:spacing w:line="240" w:lineRule="auto"/>
              <w:contextualSpacing/>
              <w:rPr>
                <w:rFonts w:ascii="Times New Roman" w:hAnsi="Times New Roman"/>
                <w:color w:val="000000" w:themeColor="text1"/>
                <w:sz w:val="24"/>
                <w:szCs w:val="24"/>
              </w:rPr>
            </w:pP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дополнительно за каждого работника, имеющего:</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tcPr>
          <w:p w:rsidR="00A41E35" w:rsidRPr="00586FD9" w:rsidRDefault="00A41E35" w:rsidP="0086411B">
            <w:pPr>
              <w:spacing w:line="240" w:lineRule="auto"/>
              <w:contextualSpacing/>
              <w:rPr>
                <w:rFonts w:ascii="Times New Roman" w:hAnsi="Times New Roman"/>
                <w:color w:val="000000" w:themeColor="text1"/>
                <w:sz w:val="24"/>
                <w:szCs w:val="24"/>
              </w:rPr>
            </w:pP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первую квалификационную категорию</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0,5</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tcPr>
          <w:p w:rsidR="00A41E35" w:rsidRPr="00586FD9" w:rsidRDefault="00A41E35" w:rsidP="0086411B">
            <w:pPr>
              <w:spacing w:line="240" w:lineRule="auto"/>
              <w:contextualSpacing/>
              <w:rPr>
                <w:rFonts w:ascii="Times New Roman" w:hAnsi="Times New Roman"/>
                <w:color w:val="000000" w:themeColor="text1"/>
                <w:sz w:val="24"/>
                <w:szCs w:val="24"/>
              </w:rPr>
            </w:pP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высшую квалификационную категорию</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7</w:t>
            </w:r>
          </w:p>
        </w:tc>
        <w:tc>
          <w:tcPr>
            <w:tcW w:w="4592"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групп продленного дня</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Из расчета за группу</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20</w:t>
            </w:r>
          </w:p>
        </w:tc>
      </w:tr>
      <w:tr w:rsidR="00A41E35" w:rsidRPr="00586FD9" w:rsidTr="008153FB">
        <w:tc>
          <w:tcPr>
            <w:tcW w:w="567"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8</w:t>
            </w:r>
          </w:p>
        </w:tc>
        <w:tc>
          <w:tcPr>
            <w:tcW w:w="4592" w:type="dxa"/>
            <w:vMerge w:val="restart"/>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Круглосуточное пребывание обучающихся (воспитанников) в дошкольных и других образовательных учреждениях</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за наличие до 4 групп с круглосуточным пребыванием воспитанников</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10</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- 4 и более групп с круглосуточным пребыванием воспитанников в учреждениях, работающих в таком режиме</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30</w:t>
            </w:r>
          </w:p>
        </w:tc>
      </w:tr>
      <w:tr w:rsidR="00A41E35" w:rsidRPr="00586FD9" w:rsidTr="008153FB">
        <w:tc>
          <w:tcPr>
            <w:tcW w:w="567"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9</w:t>
            </w:r>
          </w:p>
        </w:tc>
        <w:tc>
          <w:tcPr>
            <w:tcW w:w="4592"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Наличие филиалов, УПК, интерната при образовательном учреждении, общежития, </w:t>
            </w:r>
            <w:r w:rsidRPr="00586FD9">
              <w:rPr>
                <w:rFonts w:ascii="Times New Roman" w:hAnsi="Times New Roman" w:cs="Times New Roman"/>
                <w:color w:val="000000" w:themeColor="text1"/>
                <w:sz w:val="24"/>
                <w:szCs w:val="24"/>
              </w:rPr>
              <w:lastRenderedPageBreak/>
              <w:t>санатория-профилактория и др. с количеством обучающихся (проживающих)</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lastRenderedPageBreak/>
              <w:t xml:space="preserve">За каждое указанное структурное </w:t>
            </w:r>
            <w:r w:rsidRPr="00586FD9">
              <w:rPr>
                <w:rFonts w:ascii="Times New Roman" w:hAnsi="Times New Roman" w:cs="Times New Roman"/>
                <w:color w:val="000000" w:themeColor="text1"/>
                <w:sz w:val="24"/>
                <w:szCs w:val="24"/>
              </w:rPr>
              <w:lastRenderedPageBreak/>
              <w:t>подразделение:</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100 человек</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20</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от 100 до 200 человек</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30</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свыше 300 человек</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50</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10</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Наличие обучающихся (воспитанников) с полным </w:t>
            </w:r>
            <w:proofErr w:type="spellStart"/>
            <w:r w:rsidRPr="00586FD9">
              <w:rPr>
                <w:rFonts w:ascii="Times New Roman" w:hAnsi="Times New Roman" w:cs="Times New Roman"/>
                <w:color w:val="000000" w:themeColor="text1"/>
                <w:sz w:val="24"/>
                <w:szCs w:val="24"/>
              </w:rPr>
              <w:t>гособеспечением</w:t>
            </w:r>
            <w:proofErr w:type="spellEnd"/>
            <w:r w:rsidRPr="00586FD9">
              <w:rPr>
                <w:rFonts w:ascii="Times New Roman" w:hAnsi="Times New Roman" w:cs="Times New Roman"/>
                <w:color w:val="000000" w:themeColor="text1"/>
                <w:sz w:val="24"/>
                <w:szCs w:val="24"/>
              </w:rPr>
              <w:t xml:space="preserve"> в образовательных учреждениях</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Из расчета за каждого дополнительно</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0,5</w:t>
            </w:r>
          </w:p>
        </w:tc>
      </w:tr>
      <w:tr w:rsidR="00A41E35" w:rsidRPr="00586FD9" w:rsidTr="008153FB">
        <w:tc>
          <w:tcPr>
            <w:tcW w:w="567"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в образовательных учреждениях спортивной направленности (СДЮСШ, ДЮК ФП и др.):</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спортивно-оздоровительных групп и групп начальной подготовки</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за каждую группу дополнительно</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учебно-тренировочных групп</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за каждого обучающегося дополнительно</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0,5</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групп спортивного совершенствования</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за каждого обучающегося дополнительно</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2,5</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групп высшего спортивного мастерства</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за каждого обучающегося дополнительно</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4,5</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12</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оборудованных и используемых в образовательном процессе компьютерных классов</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каждый класс</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10</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13</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каждый вид</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15</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14</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оборудованного здравпункта, медицинского кабинета, оздоровительно-восстановительного центра, столовой</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каждый вид</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15</w:t>
            </w:r>
          </w:p>
        </w:tc>
      </w:tr>
      <w:tr w:rsidR="00A41E35" w:rsidRPr="00586FD9" w:rsidTr="008153FB">
        <w:tc>
          <w:tcPr>
            <w:tcW w:w="567"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15</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автотранспортных средств, сельхозмашин, строительной и другой самоходной техники на балансе образовательного учреждения</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каждую единицу</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3, но не более 20</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учебной техники</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каждую единицу</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20</w:t>
            </w:r>
          </w:p>
        </w:tc>
      </w:tr>
      <w:tr w:rsidR="00A41E35" w:rsidRPr="00586FD9" w:rsidTr="008153FB">
        <w:tc>
          <w:tcPr>
            <w:tcW w:w="567"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16</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val="restart"/>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загородных объектов (лагерей, баз отдыха, дач и др.)</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находящихся на балансе образовательных учреждений</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20</w:t>
            </w:r>
          </w:p>
        </w:tc>
      </w:tr>
      <w:tr w:rsidR="00A41E35" w:rsidRPr="00586FD9" w:rsidTr="008153FB">
        <w:tc>
          <w:tcPr>
            <w:tcW w:w="567"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4592" w:type="dxa"/>
            <w:vMerge/>
          </w:tcPr>
          <w:p w:rsidR="00A41E35" w:rsidRPr="00586FD9" w:rsidRDefault="00A41E35" w:rsidP="00406B35">
            <w:pPr>
              <w:spacing w:line="240" w:lineRule="auto"/>
              <w:ind w:firstLine="709"/>
              <w:contextualSpacing/>
              <w:rPr>
                <w:rFonts w:ascii="Times New Roman" w:hAnsi="Times New Roman"/>
                <w:color w:val="000000" w:themeColor="text1"/>
                <w:sz w:val="24"/>
                <w:szCs w:val="24"/>
              </w:rPr>
            </w:pP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в других случаях</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15</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17</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каждый вид</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50</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18</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собственных: котельной, очистительных и других сооружений, жилых домов</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каждый вид</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20</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19</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обучающихся (воспитанников) в общеобразовательных учреждениях, учреждениях начального и среднего профессионального и среднего профессионального образования, дошкольных образовательных учреждениях, посещающих бесплатные секции, кружки, студии, организованные этими учреждениями или на их базе</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каждого обучающегося (воспитанника)</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0,5</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20</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смеха, зимний сад и др.)</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каждый вид</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15</w:t>
            </w:r>
          </w:p>
        </w:tc>
      </w:tr>
      <w:tr w:rsidR="00A41E35" w:rsidRPr="00586FD9" w:rsidTr="008153FB">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21</w:t>
            </w:r>
          </w:p>
        </w:tc>
        <w:tc>
          <w:tcPr>
            <w:tcW w:w="4592"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квалификационной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272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За каждого обучающегося (воспитанника)</w:t>
            </w:r>
          </w:p>
        </w:tc>
        <w:tc>
          <w:tcPr>
            <w:tcW w:w="1191" w:type="dxa"/>
          </w:tcPr>
          <w:p w:rsidR="00A41E35" w:rsidRPr="00586FD9" w:rsidRDefault="00A41E35" w:rsidP="0086411B">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r>
    </w:tbl>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1.10. Учреждения относятся к I, II, III или IV группе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A41E35" w:rsidRPr="00586FD9" w:rsidRDefault="00A41E35" w:rsidP="00406B35">
      <w:pPr>
        <w:pStyle w:val="ConsPlusNormal"/>
        <w:ind w:firstLine="709"/>
        <w:contextualSpacing/>
        <w:jc w:val="both"/>
        <w:rPr>
          <w:rFonts w:ascii="Times New Roman" w:hAnsi="Times New Roman" w:cs="Times New Roman"/>
          <w:color w:val="000000" w:themeColor="text1"/>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1417"/>
        <w:gridCol w:w="979"/>
        <w:gridCol w:w="955"/>
        <w:gridCol w:w="970"/>
      </w:tblGrid>
      <w:tr w:rsidR="00A41E35" w:rsidRPr="00586FD9" w:rsidTr="00C80638">
        <w:tc>
          <w:tcPr>
            <w:tcW w:w="567" w:type="dxa"/>
            <w:vMerge w:val="restart"/>
          </w:tcPr>
          <w:p w:rsidR="00A41E35" w:rsidRPr="00586FD9" w:rsidRDefault="00A41E35" w:rsidP="00C80638">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N</w:t>
            </w:r>
          </w:p>
        </w:tc>
        <w:tc>
          <w:tcPr>
            <w:tcW w:w="4195" w:type="dxa"/>
            <w:vMerge w:val="restart"/>
          </w:tcPr>
          <w:p w:rsidR="00A41E35" w:rsidRPr="00586FD9" w:rsidRDefault="00A41E35" w:rsidP="00C80638">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Тип (вид) образовательного учреждения</w:t>
            </w:r>
          </w:p>
        </w:tc>
        <w:tc>
          <w:tcPr>
            <w:tcW w:w="4321" w:type="dxa"/>
            <w:gridSpan w:val="4"/>
          </w:tcPr>
          <w:p w:rsidR="00A41E35" w:rsidRPr="00586FD9" w:rsidRDefault="00A41E35" w:rsidP="00C80638">
            <w:pPr>
              <w:pStyle w:val="ConsPlusNormal"/>
              <w:ind w:firstLine="709"/>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Группы по оплате труда руководителей</w:t>
            </w:r>
          </w:p>
        </w:tc>
      </w:tr>
      <w:tr w:rsidR="00A41E35" w:rsidRPr="00586FD9" w:rsidTr="00C80638">
        <w:tc>
          <w:tcPr>
            <w:tcW w:w="567" w:type="dxa"/>
            <w:vMerge/>
          </w:tcPr>
          <w:p w:rsidR="00A41E35" w:rsidRPr="00586FD9" w:rsidRDefault="00A41E35" w:rsidP="00C80638">
            <w:pPr>
              <w:spacing w:line="240" w:lineRule="auto"/>
              <w:ind w:firstLine="709"/>
              <w:contextualSpacing/>
              <w:rPr>
                <w:rFonts w:ascii="Times New Roman" w:hAnsi="Times New Roman"/>
                <w:color w:val="000000" w:themeColor="text1"/>
                <w:sz w:val="24"/>
                <w:szCs w:val="24"/>
              </w:rPr>
            </w:pPr>
          </w:p>
        </w:tc>
        <w:tc>
          <w:tcPr>
            <w:tcW w:w="4195" w:type="dxa"/>
            <w:vMerge/>
          </w:tcPr>
          <w:p w:rsidR="00A41E35" w:rsidRPr="00586FD9" w:rsidRDefault="00A41E35" w:rsidP="00C80638">
            <w:pPr>
              <w:spacing w:line="240" w:lineRule="auto"/>
              <w:ind w:firstLine="709"/>
              <w:contextualSpacing/>
              <w:rPr>
                <w:rFonts w:ascii="Times New Roman" w:hAnsi="Times New Roman"/>
                <w:color w:val="000000" w:themeColor="text1"/>
                <w:sz w:val="24"/>
                <w:szCs w:val="24"/>
              </w:rPr>
            </w:pPr>
          </w:p>
        </w:tc>
        <w:tc>
          <w:tcPr>
            <w:tcW w:w="1417"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w:t>
            </w:r>
          </w:p>
        </w:tc>
        <w:tc>
          <w:tcPr>
            <w:tcW w:w="979"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w:t>
            </w:r>
          </w:p>
        </w:tc>
        <w:tc>
          <w:tcPr>
            <w:tcW w:w="955"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III</w:t>
            </w:r>
          </w:p>
        </w:tc>
        <w:tc>
          <w:tcPr>
            <w:tcW w:w="970"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IV</w:t>
            </w:r>
          </w:p>
        </w:tc>
      </w:tr>
      <w:tr w:rsidR="00A41E35" w:rsidRPr="00586FD9" w:rsidTr="00C80638">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1.</w:t>
            </w:r>
          </w:p>
        </w:tc>
        <w:tc>
          <w:tcPr>
            <w:tcW w:w="4195"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Учреждения начального и среднего профессионального образования; общеобразовательные лицеи и гимназии</w:t>
            </w:r>
          </w:p>
        </w:tc>
        <w:tc>
          <w:tcPr>
            <w:tcW w:w="1417"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Свыше 400</w:t>
            </w:r>
          </w:p>
        </w:tc>
        <w:tc>
          <w:tcPr>
            <w:tcW w:w="979"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400</w:t>
            </w:r>
          </w:p>
        </w:tc>
        <w:tc>
          <w:tcPr>
            <w:tcW w:w="955"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300</w:t>
            </w:r>
          </w:p>
        </w:tc>
        <w:tc>
          <w:tcPr>
            <w:tcW w:w="970"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w:t>
            </w:r>
          </w:p>
        </w:tc>
      </w:tr>
      <w:tr w:rsidR="00A41E35" w:rsidRPr="00586FD9" w:rsidTr="00C80638">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2.</w:t>
            </w:r>
          </w:p>
        </w:tc>
        <w:tc>
          <w:tcPr>
            <w:tcW w:w="4195"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Учреждения начального и среднего профессионального образования: профессиональные лицеи, колледжи, училища олимпийского резерва (УОР)</w:t>
            </w:r>
          </w:p>
        </w:tc>
        <w:tc>
          <w:tcPr>
            <w:tcW w:w="1417"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Свыше 350</w:t>
            </w:r>
          </w:p>
        </w:tc>
        <w:tc>
          <w:tcPr>
            <w:tcW w:w="979"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350</w:t>
            </w:r>
          </w:p>
        </w:tc>
        <w:tc>
          <w:tcPr>
            <w:tcW w:w="955"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w:t>
            </w:r>
          </w:p>
        </w:tc>
        <w:tc>
          <w:tcPr>
            <w:tcW w:w="970"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w:t>
            </w:r>
          </w:p>
        </w:tc>
      </w:tr>
      <w:tr w:rsidR="00A41E35" w:rsidRPr="00586FD9" w:rsidTr="00C80638">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3.</w:t>
            </w:r>
          </w:p>
        </w:tc>
        <w:tc>
          <w:tcPr>
            <w:tcW w:w="4195"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Специализированные детско-юношеские спортивные школы олимпийского резерва (СДЮСШОР), школы высшего спортивного мастерства (ШВСМ)</w:t>
            </w:r>
          </w:p>
        </w:tc>
        <w:tc>
          <w:tcPr>
            <w:tcW w:w="1417"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Свыше 350</w:t>
            </w:r>
          </w:p>
        </w:tc>
        <w:tc>
          <w:tcPr>
            <w:tcW w:w="979"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350</w:t>
            </w:r>
          </w:p>
        </w:tc>
        <w:tc>
          <w:tcPr>
            <w:tcW w:w="955"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250</w:t>
            </w:r>
          </w:p>
        </w:tc>
        <w:tc>
          <w:tcPr>
            <w:tcW w:w="970"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w:t>
            </w:r>
          </w:p>
        </w:tc>
      </w:tr>
      <w:tr w:rsidR="00A41E35" w:rsidRPr="00586FD9" w:rsidTr="00C80638">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4.</w:t>
            </w:r>
          </w:p>
        </w:tc>
        <w:tc>
          <w:tcPr>
            <w:tcW w:w="4195"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 xml:space="preserve">Образовательные учреждения для детей-сирот и детей, оставшихся без попечения родителей, специальные (коррекционные) образовательные учреждения для детей с отклонениями в развитии, оздоровительные образовательные учреждения санаторного типа для детей, нуждающихся в длительном лечении, специальные образовательные учреждения для детей и подростков с </w:t>
            </w:r>
            <w:proofErr w:type="spellStart"/>
            <w:r w:rsidRPr="00586FD9">
              <w:rPr>
                <w:rFonts w:ascii="Times New Roman" w:hAnsi="Times New Roman" w:cs="Times New Roman"/>
                <w:color w:val="000000" w:themeColor="text1"/>
                <w:sz w:val="24"/>
                <w:szCs w:val="24"/>
              </w:rPr>
              <w:t>девиантным</w:t>
            </w:r>
            <w:proofErr w:type="spellEnd"/>
            <w:r w:rsidRPr="00586FD9">
              <w:rPr>
                <w:rFonts w:ascii="Times New Roman" w:hAnsi="Times New Roman" w:cs="Times New Roman"/>
                <w:color w:val="000000" w:themeColor="text1"/>
                <w:sz w:val="24"/>
                <w:szCs w:val="24"/>
              </w:rPr>
              <w:t xml:space="preserve"> поведением, общеобразовательные школы-интернаты</w:t>
            </w:r>
          </w:p>
        </w:tc>
        <w:tc>
          <w:tcPr>
            <w:tcW w:w="1417"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Свыше 350</w:t>
            </w:r>
          </w:p>
        </w:tc>
        <w:tc>
          <w:tcPr>
            <w:tcW w:w="979"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350</w:t>
            </w:r>
          </w:p>
        </w:tc>
        <w:tc>
          <w:tcPr>
            <w:tcW w:w="955"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250</w:t>
            </w:r>
          </w:p>
        </w:tc>
        <w:tc>
          <w:tcPr>
            <w:tcW w:w="970"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150</w:t>
            </w:r>
          </w:p>
        </w:tc>
      </w:tr>
      <w:tr w:rsidR="00A41E35" w:rsidRPr="00586FD9" w:rsidTr="00C80638">
        <w:tc>
          <w:tcPr>
            <w:tcW w:w="567"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5.</w:t>
            </w:r>
          </w:p>
        </w:tc>
        <w:tc>
          <w:tcPr>
            <w:tcW w:w="4195" w:type="dxa"/>
          </w:tcPr>
          <w:p w:rsidR="00A41E35" w:rsidRPr="00586FD9" w:rsidRDefault="00A41E35" w:rsidP="00C80638">
            <w:pPr>
              <w:pStyle w:val="ConsPlusNormal"/>
              <w:contextualSpacing/>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Школы и другие общеобразовательные учреждения; дошкольные образовательные учреждения; учреждения дополнительного образования детей; межшкольные учебные комбинаты (центры) и другие образовательные учреждения</w:t>
            </w:r>
          </w:p>
        </w:tc>
        <w:tc>
          <w:tcPr>
            <w:tcW w:w="1417"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Свыше 500</w:t>
            </w:r>
          </w:p>
        </w:tc>
        <w:tc>
          <w:tcPr>
            <w:tcW w:w="979"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500</w:t>
            </w:r>
          </w:p>
        </w:tc>
        <w:tc>
          <w:tcPr>
            <w:tcW w:w="955"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350</w:t>
            </w:r>
          </w:p>
        </w:tc>
        <w:tc>
          <w:tcPr>
            <w:tcW w:w="970" w:type="dxa"/>
          </w:tcPr>
          <w:p w:rsidR="00A41E35" w:rsidRPr="00586FD9" w:rsidRDefault="00A41E35" w:rsidP="00C80638">
            <w:pPr>
              <w:pStyle w:val="ConsPlusNormal"/>
              <w:contextualSpacing/>
              <w:jc w:val="center"/>
              <w:rPr>
                <w:rFonts w:ascii="Times New Roman" w:hAnsi="Times New Roman" w:cs="Times New Roman"/>
                <w:color w:val="000000" w:themeColor="text1"/>
                <w:sz w:val="24"/>
                <w:szCs w:val="24"/>
              </w:rPr>
            </w:pPr>
            <w:r w:rsidRPr="00586FD9">
              <w:rPr>
                <w:rFonts w:ascii="Times New Roman" w:hAnsi="Times New Roman" w:cs="Times New Roman"/>
                <w:color w:val="000000" w:themeColor="text1"/>
                <w:sz w:val="24"/>
                <w:szCs w:val="24"/>
              </w:rPr>
              <w:t>До 200</w:t>
            </w:r>
          </w:p>
        </w:tc>
      </w:tr>
    </w:tbl>
    <w:p w:rsidR="00A41E35" w:rsidRDefault="00A41E35" w:rsidP="00406B35">
      <w:pPr>
        <w:pStyle w:val="ConsPlusNormal"/>
        <w:ind w:firstLine="709"/>
        <w:contextualSpacing/>
        <w:jc w:val="both"/>
        <w:rPr>
          <w:rFonts w:ascii="Times New Roman" w:hAnsi="Times New Roman" w:cs="Times New Roman"/>
          <w:color w:val="000000" w:themeColor="text1"/>
          <w:sz w:val="24"/>
          <w:szCs w:val="24"/>
        </w:rPr>
      </w:pPr>
    </w:p>
    <w:p w:rsidR="00885EF7" w:rsidRDefault="00885EF7" w:rsidP="00406B35">
      <w:pPr>
        <w:pStyle w:val="ConsPlusNormal"/>
        <w:ind w:firstLine="709"/>
        <w:contextualSpacing/>
        <w:jc w:val="both"/>
        <w:rPr>
          <w:rFonts w:ascii="Times New Roman" w:hAnsi="Times New Roman" w:cs="Times New Roman"/>
          <w:color w:val="000000" w:themeColor="text1"/>
          <w:sz w:val="24"/>
          <w:szCs w:val="24"/>
        </w:rPr>
      </w:pPr>
    </w:p>
    <w:p w:rsidR="002B2E40" w:rsidRPr="00586FD9" w:rsidRDefault="002B2E40" w:rsidP="00406B35">
      <w:pPr>
        <w:spacing w:line="240" w:lineRule="auto"/>
        <w:ind w:firstLine="709"/>
        <w:contextualSpacing/>
        <w:rPr>
          <w:rFonts w:ascii="Times New Roman" w:hAnsi="Times New Roman"/>
          <w:color w:val="000000" w:themeColor="text1"/>
          <w:sz w:val="24"/>
          <w:szCs w:val="24"/>
        </w:rPr>
      </w:pPr>
    </w:p>
    <w:sectPr w:rsidR="002B2E40" w:rsidRPr="00586FD9" w:rsidSect="00A41E35">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16C" w:rsidRDefault="00EA616C" w:rsidP="00032D72">
      <w:pPr>
        <w:spacing w:after="0" w:line="240" w:lineRule="auto"/>
      </w:pPr>
      <w:r>
        <w:separator/>
      </w:r>
    </w:p>
  </w:endnote>
  <w:endnote w:type="continuationSeparator" w:id="0">
    <w:p w:rsidR="00EA616C" w:rsidRDefault="00EA616C" w:rsidP="0003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16C" w:rsidRDefault="00EA616C" w:rsidP="00032D72">
      <w:pPr>
        <w:spacing w:after="0" w:line="240" w:lineRule="auto"/>
      </w:pPr>
      <w:r>
        <w:separator/>
      </w:r>
    </w:p>
  </w:footnote>
  <w:footnote w:type="continuationSeparator" w:id="0">
    <w:p w:rsidR="00EA616C" w:rsidRDefault="00EA616C" w:rsidP="00032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915000"/>
      <w:docPartObj>
        <w:docPartGallery w:val="Page Numbers (Top of Page)"/>
        <w:docPartUnique/>
      </w:docPartObj>
    </w:sdtPr>
    <w:sdtEndPr/>
    <w:sdtContent>
      <w:p w:rsidR="00400AEB" w:rsidRDefault="00400AEB">
        <w:pPr>
          <w:pStyle w:val="a5"/>
          <w:jc w:val="center"/>
        </w:pPr>
      </w:p>
      <w:p w:rsidR="00400AEB" w:rsidRDefault="00400AEB">
        <w:pPr>
          <w:pStyle w:val="a5"/>
          <w:jc w:val="center"/>
        </w:pPr>
      </w:p>
      <w:p w:rsidR="00400AEB" w:rsidRDefault="00400AEB">
        <w:pPr>
          <w:pStyle w:val="a5"/>
          <w:jc w:val="center"/>
        </w:pPr>
        <w:r>
          <w:fldChar w:fldCharType="begin"/>
        </w:r>
        <w:r>
          <w:instrText>PAGE   \* MERGEFORMAT</w:instrText>
        </w:r>
        <w:r>
          <w:fldChar w:fldCharType="separate"/>
        </w:r>
        <w:r w:rsidR="009E074D">
          <w:rPr>
            <w:noProof/>
          </w:rPr>
          <w:t>21</w:t>
        </w:r>
        <w:r>
          <w:fldChar w:fldCharType="end"/>
        </w:r>
      </w:p>
    </w:sdtContent>
  </w:sdt>
  <w:p w:rsidR="00400AEB" w:rsidRDefault="00400A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6F1A"/>
    <w:multiLevelType w:val="multilevel"/>
    <w:tmpl w:val="09404564"/>
    <w:lvl w:ilvl="0">
      <w:start w:val="1"/>
      <w:numFmt w:val="decimal"/>
      <w:lvlText w:val="%1."/>
      <w:lvlJc w:val="left"/>
      <w:pPr>
        <w:ind w:left="840" w:hanging="840"/>
      </w:pPr>
      <w:rPr>
        <w:rFonts w:hint="default"/>
      </w:rPr>
    </w:lvl>
    <w:lvl w:ilvl="1">
      <w:start w:val="1"/>
      <w:numFmt w:val="decimal"/>
      <w:lvlText w:val="%1.%2."/>
      <w:lvlJc w:val="left"/>
      <w:pPr>
        <w:ind w:left="1545" w:hanging="840"/>
      </w:pPr>
      <w:rPr>
        <w:rFonts w:hint="default"/>
      </w:rPr>
    </w:lvl>
    <w:lvl w:ilvl="2">
      <w:start w:val="1"/>
      <w:numFmt w:val="decimal"/>
      <w:lvlText w:val="%1.%2.%3."/>
      <w:lvlJc w:val="left"/>
      <w:pPr>
        <w:ind w:left="2250" w:hanging="840"/>
      </w:pPr>
      <w:rPr>
        <w:rFonts w:hint="default"/>
      </w:rPr>
    </w:lvl>
    <w:lvl w:ilvl="3">
      <w:start w:val="1"/>
      <w:numFmt w:val="decimal"/>
      <w:lvlText w:val="%1.%2.%3.%4."/>
      <w:lvlJc w:val="left"/>
      <w:pPr>
        <w:ind w:left="2955" w:hanging="84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35"/>
    <w:rsid w:val="00011F7C"/>
    <w:rsid w:val="00032D72"/>
    <w:rsid w:val="00037FE5"/>
    <w:rsid w:val="00074777"/>
    <w:rsid w:val="00086AD4"/>
    <w:rsid w:val="000B4364"/>
    <w:rsid w:val="000B47BB"/>
    <w:rsid w:val="00175896"/>
    <w:rsid w:val="00193668"/>
    <w:rsid w:val="00217AC3"/>
    <w:rsid w:val="0023669E"/>
    <w:rsid w:val="00257CE4"/>
    <w:rsid w:val="00285FA9"/>
    <w:rsid w:val="0029613A"/>
    <w:rsid w:val="002A701B"/>
    <w:rsid w:val="002A769C"/>
    <w:rsid w:val="002B2E40"/>
    <w:rsid w:val="002C0456"/>
    <w:rsid w:val="0033776E"/>
    <w:rsid w:val="00340F9C"/>
    <w:rsid w:val="00343AD8"/>
    <w:rsid w:val="003C064F"/>
    <w:rsid w:val="003E43D8"/>
    <w:rsid w:val="00400AEB"/>
    <w:rsid w:val="00406B35"/>
    <w:rsid w:val="00410A5D"/>
    <w:rsid w:val="00422728"/>
    <w:rsid w:val="004344A9"/>
    <w:rsid w:val="004459E4"/>
    <w:rsid w:val="004E4C78"/>
    <w:rsid w:val="005176BB"/>
    <w:rsid w:val="0056533D"/>
    <w:rsid w:val="00586FD9"/>
    <w:rsid w:val="005976D5"/>
    <w:rsid w:val="005B475A"/>
    <w:rsid w:val="005F12CB"/>
    <w:rsid w:val="005F3B5A"/>
    <w:rsid w:val="005F5A9B"/>
    <w:rsid w:val="00614D7E"/>
    <w:rsid w:val="00664B0C"/>
    <w:rsid w:val="00676D81"/>
    <w:rsid w:val="006956C7"/>
    <w:rsid w:val="00701B18"/>
    <w:rsid w:val="00750105"/>
    <w:rsid w:val="007844C7"/>
    <w:rsid w:val="007A1EF6"/>
    <w:rsid w:val="007D7320"/>
    <w:rsid w:val="008143CF"/>
    <w:rsid w:val="008153FB"/>
    <w:rsid w:val="00830CA9"/>
    <w:rsid w:val="00850261"/>
    <w:rsid w:val="0086411B"/>
    <w:rsid w:val="00882DCF"/>
    <w:rsid w:val="00885EF7"/>
    <w:rsid w:val="008B4388"/>
    <w:rsid w:val="008C065F"/>
    <w:rsid w:val="008D234D"/>
    <w:rsid w:val="00936C66"/>
    <w:rsid w:val="00970BF5"/>
    <w:rsid w:val="0097142E"/>
    <w:rsid w:val="00974A2F"/>
    <w:rsid w:val="009B33DA"/>
    <w:rsid w:val="009E074D"/>
    <w:rsid w:val="00A17958"/>
    <w:rsid w:val="00A41E35"/>
    <w:rsid w:val="00A63012"/>
    <w:rsid w:val="00A7326C"/>
    <w:rsid w:val="00A74F52"/>
    <w:rsid w:val="00A85E15"/>
    <w:rsid w:val="00AC34FE"/>
    <w:rsid w:val="00B6715D"/>
    <w:rsid w:val="00B86375"/>
    <w:rsid w:val="00B934C3"/>
    <w:rsid w:val="00BA416D"/>
    <w:rsid w:val="00C3171B"/>
    <w:rsid w:val="00C80638"/>
    <w:rsid w:val="00CA4301"/>
    <w:rsid w:val="00CA5FB1"/>
    <w:rsid w:val="00CB0E5E"/>
    <w:rsid w:val="00CB775A"/>
    <w:rsid w:val="00DC7461"/>
    <w:rsid w:val="00E1047C"/>
    <w:rsid w:val="00E20A46"/>
    <w:rsid w:val="00E436B6"/>
    <w:rsid w:val="00E53ACE"/>
    <w:rsid w:val="00E54D6D"/>
    <w:rsid w:val="00E6472F"/>
    <w:rsid w:val="00E82EAF"/>
    <w:rsid w:val="00E83C80"/>
    <w:rsid w:val="00E917D8"/>
    <w:rsid w:val="00EA616C"/>
    <w:rsid w:val="00EB6814"/>
    <w:rsid w:val="00EC1447"/>
    <w:rsid w:val="00EF3E4D"/>
    <w:rsid w:val="00F51B30"/>
    <w:rsid w:val="00F70593"/>
    <w:rsid w:val="00F7115C"/>
    <w:rsid w:val="00F76FBC"/>
    <w:rsid w:val="00F86D44"/>
    <w:rsid w:val="00FA794A"/>
    <w:rsid w:val="00FB4212"/>
    <w:rsid w:val="00FB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16E5DE-0335-43A4-BBC0-7295213E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3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1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41E3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193668"/>
    <w:rPr>
      <w:rFonts w:ascii="Times New Roman" w:hAnsi="Times New Roman" w:cs="Times New Roman" w:hint="default"/>
      <w:color w:val="0000FF"/>
      <w:u w:val="single"/>
    </w:rPr>
  </w:style>
  <w:style w:type="paragraph" w:styleId="2">
    <w:name w:val="Body Text Indent 2"/>
    <w:basedOn w:val="a"/>
    <w:link w:val="20"/>
    <w:rsid w:val="00830CA9"/>
    <w:pPr>
      <w:spacing w:after="0" w:line="240" w:lineRule="auto"/>
      <w:ind w:left="1440" w:firstLine="720"/>
      <w:jc w:val="both"/>
    </w:pPr>
    <w:rPr>
      <w:rFonts w:ascii="Times New Roman" w:hAnsi="Times New Roman"/>
      <w:bCs/>
      <w:sz w:val="24"/>
      <w:szCs w:val="20"/>
    </w:rPr>
  </w:style>
  <w:style w:type="character" w:customStyle="1" w:styleId="20">
    <w:name w:val="Основной текст с отступом 2 Знак"/>
    <w:basedOn w:val="a0"/>
    <w:link w:val="2"/>
    <w:rsid w:val="00830CA9"/>
    <w:rPr>
      <w:rFonts w:ascii="Times New Roman" w:eastAsia="Times New Roman" w:hAnsi="Times New Roman" w:cs="Times New Roman"/>
      <w:bCs/>
      <w:sz w:val="24"/>
      <w:szCs w:val="20"/>
      <w:lang w:eastAsia="ru-RU"/>
    </w:rPr>
  </w:style>
  <w:style w:type="paragraph" w:styleId="a4">
    <w:name w:val="No Spacing"/>
    <w:uiPriority w:val="1"/>
    <w:qFormat/>
    <w:rsid w:val="00830CA9"/>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032D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2D72"/>
    <w:rPr>
      <w:rFonts w:ascii="Calibri" w:eastAsia="Times New Roman" w:hAnsi="Calibri" w:cs="Times New Roman"/>
      <w:lang w:eastAsia="ru-RU"/>
    </w:rPr>
  </w:style>
  <w:style w:type="paragraph" w:styleId="a7">
    <w:name w:val="footer"/>
    <w:basedOn w:val="a"/>
    <w:link w:val="a8"/>
    <w:uiPriority w:val="99"/>
    <w:unhideWhenUsed/>
    <w:rsid w:val="00032D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2D72"/>
    <w:rPr>
      <w:rFonts w:ascii="Calibri" w:eastAsia="Times New Roman" w:hAnsi="Calibri" w:cs="Times New Roman"/>
      <w:lang w:eastAsia="ru-RU"/>
    </w:rPr>
  </w:style>
  <w:style w:type="paragraph" w:styleId="a9">
    <w:name w:val="Normal (Web)"/>
    <w:basedOn w:val="a"/>
    <w:uiPriority w:val="99"/>
    <w:unhideWhenUsed/>
    <w:rsid w:val="00086AD4"/>
    <w:pPr>
      <w:spacing w:before="100" w:beforeAutospacing="1" w:after="100" w:afterAutospacing="1" w:line="240" w:lineRule="auto"/>
    </w:pPr>
    <w:rPr>
      <w:rFonts w:ascii="Times New Roman" w:hAnsi="Times New Roman"/>
      <w:sz w:val="24"/>
      <w:szCs w:val="24"/>
    </w:rPr>
  </w:style>
  <w:style w:type="paragraph" w:customStyle="1" w:styleId="ConsPlusCell">
    <w:name w:val="ConsPlusCell"/>
    <w:uiPriority w:val="99"/>
    <w:rsid w:val="00701B18"/>
    <w:pPr>
      <w:widowControl w:val="0"/>
      <w:autoSpaceDE w:val="0"/>
      <w:autoSpaceDN w:val="0"/>
      <w:adjustRightInd w:val="0"/>
      <w:spacing w:after="0" w:line="240" w:lineRule="auto"/>
    </w:pPr>
    <w:rPr>
      <w:rFonts w:ascii="Calibri" w:eastAsia="Times New Roman" w:hAnsi="Calibri" w:cs="Calibri"/>
      <w:lang w:eastAsia="ru-RU"/>
    </w:rPr>
  </w:style>
  <w:style w:type="paragraph" w:styleId="aa">
    <w:name w:val="Balloon Text"/>
    <w:basedOn w:val="a"/>
    <w:link w:val="ab"/>
    <w:uiPriority w:val="99"/>
    <w:semiHidden/>
    <w:unhideWhenUsed/>
    <w:rsid w:val="00701B18"/>
    <w:pPr>
      <w:spacing w:after="0" w:line="240" w:lineRule="auto"/>
    </w:pPr>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701B18"/>
    <w:rPr>
      <w:rFonts w:ascii="Segoe UI" w:hAnsi="Segoe UI" w:cs="Segoe UI"/>
      <w:sz w:val="18"/>
      <w:szCs w:val="18"/>
    </w:rPr>
  </w:style>
  <w:style w:type="paragraph" w:styleId="ac">
    <w:name w:val="List Paragraph"/>
    <w:basedOn w:val="a"/>
    <w:uiPriority w:val="34"/>
    <w:qFormat/>
    <w:rsid w:val="00701B18"/>
    <w:pPr>
      <w:spacing w:after="160" w:line="259" w:lineRule="auto"/>
      <w:ind w:left="720"/>
      <w:contextualSpacing/>
    </w:pPr>
    <w:rPr>
      <w:rFonts w:asciiTheme="minorHAnsi" w:eastAsiaTheme="minorHAnsi" w:hAnsiTheme="minorHAnsi" w:cstheme="minorBidi"/>
      <w:lang w:eastAsia="en-US"/>
    </w:rPr>
  </w:style>
  <w:style w:type="paragraph" w:customStyle="1" w:styleId="2-">
    <w:name w:val="Рег. Заголовок 2-го уровня регламента"/>
    <w:basedOn w:val="a"/>
    <w:qFormat/>
    <w:rsid w:val="00701B18"/>
    <w:pPr>
      <w:suppressAutoHyphens/>
      <w:autoSpaceDE w:val="0"/>
      <w:spacing w:before="360" w:after="240" w:line="240" w:lineRule="auto"/>
      <w:jc w:val="center"/>
    </w:pPr>
    <w:rPr>
      <w:rFonts w:ascii="Times New Roman" w:eastAsia="Calibri" w:hAnsi="Times New Roman"/>
      <w:b/>
      <w:i/>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54786AB2EBB1C585CDA750BB7D191A024A3DBDBF34EC7E7750474C64DFBCC1AD7D02E584EA9E4BBB46E03939KE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ectrosta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54786AB2EBB1C585CDA65EAE7D191A0A4135BCBD3CB1747F094B4E63D0E3C4B86C5AE881F1814BA45AE238963FK5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F54786AB2EBB1C585CDA65EAE7D191A09413CBBBA3CB1747F094B4E63D0E3C4B86C5AE881F1814BA45AE238963FK5J" TargetMode="External"/><Relationship Id="rId4" Type="http://schemas.openxmlformats.org/officeDocument/2006/relationships/settings" Target="settings.xml"/><Relationship Id="rId9" Type="http://schemas.openxmlformats.org/officeDocument/2006/relationships/hyperlink" Target="consultantplus://offline/ref=2F54786AB2EBB1C585CDA65EAE7D191A094137BCB93DB1747F094B4E63D0E3C4B86C5AE881F1814BA45AE238963FK5J" TargetMode="External"/><Relationship Id="rId14" Type="http://schemas.openxmlformats.org/officeDocument/2006/relationships/hyperlink" Target="consultantplus://offline/ref=2F54786AB2EBB1C585CDA65EAE7D191A094F35B4BA3DB1747F094B4E63D0E3C4B86C5AE881F1814BA45AE238963F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EFC2-72DE-44BD-866C-1B2225B2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58</Pages>
  <Words>13510</Words>
  <Characters>77008</Characters>
  <Application>Microsoft Office Word</Application>
  <DocSecurity>0</DocSecurity>
  <Lines>641</Lines>
  <Paragraphs>180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________________ № ___________</vt:lpstr>
      <vt:lpstr/>
      <vt:lpstr>    I. Общие положения</vt:lpstr>
      <vt:lpstr>    II. Порядок и условия оплаты труда</vt:lpstr>
      <vt:lpstr>    III. Повышение ставок заработной платы</vt:lpstr>
      <vt:lpstr>    IV. Доплаты и надбавки</vt:lpstr>
      <vt:lpstr>    V. Установление стимулирующих выплат</vt:lpstr>
      <vt:lpstr>    VI. Установление порядка и условий</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Таблица 1</vt:lpstr>
      <vt:lpstr>        </vt:lpstr>
      <vt:lpstr>        </vt:lpstr>
      <vt:lpstr>        </vt:lpstr>
      <vt:lpstr>        </vt:lpstr>
      <vt:lpstr>        </vt:lpstr>
      <vt:lpstr>        Таблица 2</vt:lpstr>
      <vt:lpstr>        </vt:lpstr>
      <vt:lpstr>        </vt:lpstr>
      <vt:lpstr>        </vt:lpstr>
      <vt:lpstr>        </vt:lpstr>
      <vt:lpstr>        Таблица 3</vt:lpstr>
      <vt:lpstr>    </vt:lpstr>
      <vt:lpstr>    Приложение № 2</vt:lpstr>
      <vt:lpstr>    Приложение № 3</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4</vt:lpstr>
      <vt:lpstr>        Таблица 1</vt:lpstr>
      <vt:lpstr>    Приложение N 5</vt:lpstr>
      <vt:lpstr>    </vt:lpstr>
      <vt:lpstr>    </vt:lpstr>
    </vt:vector>
  </TitlesOfParts>
  <Company/>
  <LinksUpToDate>false</LinksUpToDate>
  <CharactersWithSpaces>90338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Каштанова</dc:creator>
  <cp:keywords/>
  <dc:description/>
  <cp:lastModifiedBy>Татьяна Побежимова</cp:lastModifiedBy>
  <cp:revision>57</cp:revision>
  <cp:lastPrinted>2019-11-26T13:23:00Z</cp:lastPrinted>
  <dcterms:created xsi:type="dcterms:W3CDTF">2019-11-05T09:55:00Z</dcterms:created>
  <dcterms:modified xsi:type="dcterms:W3CDTF">2019-11-28T07:21:00Z</dcterms:modified>
</cp:coreProperties>
</file>