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Default="00191E54" w:rsidP="00191E54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537687" w:rsidRDefault="00191E54" w:rsidP="00191E54">
      <w:pPr>
        <w:ind w:left="-1560" w:right="-850"/>
        <w:rPr>
          <w:b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91E54" w:rsidRPr="0040018C" w:rsidRDefault="00191E54" w:rsidP="00191E54">
      <w:pPr>
        <w:ind w:left="-1560" w:right="-850"/>
        <w:jc w:val="center"/>
        <w:rPr>
          <w:b/>
          <w:sz w:val="12"/>
          <w:szCs w:val="12"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91E54" w:rsidRPr="001A4BA1" w:rsidRDefault="00191E54" w:rsidP="00191E54">
      <w:pPr>
        <w:ind w:left="-1560" w:right="-850"/>
        <w:jc w:val="center"/>
        <w:rPr>
          <w:sz w:val="16"/>
          <w:szCs w:val="16"/>
        </w:rPr>
      </w:pPr>
    </w:p>
    <w:p w:rsidR="00191E54" w:rsidRDefault="00191E54" w:rsidP="00191E5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91E54" w:rsidRDefault="00191E54" w:rsidP="00191E54">
      <w:pPr>
        <w:ind w:left="-1560" w:right="-850"/>
        <w:jc w:val="center"/>
        <w:outlineLvl w:val="0"/>
        <w:rPr>
          <w:b/>
        </w:rPr>
      </w:pPr>
    </w:p>
    <w:p w:rsidR="00191E54" w:rsidRPr="00B4173D" w:rsidRDefault="00191E54" w:rsidP="00191E54">
      <w:pPr>
        <w:ind w:left="-1560" w:right="-850"/>
        <w:jc w:val="center"/>
        <w:outlineLvl w:val="0"/>
      </w:pPr>
      <w:r w:rsidRPr="00B4173D">
        <w:rPr>
          <w:b/>
        </w:rPr>
        <w:t>___</w:t>
      </w:r>
      <w:r w:rsidR="008A5B93" w:rsidRPr="008A5B93">
        <w:rPr>
          <w:u w:val="single"/>
        </w:rPr>
        <w:t>14.12.2021</w:t>
      </w:r>
      <w:r w:rsidRPr="00B4173D">
        <w:rPr>
          <w:b/>
        </w:rPr>
        <w:t xml:space="preserve">____ </w:t>
      </w:r>
      <w:r w:rsidRPr="00537687">
        <w:t xml:space="preserve">№ </w:t>
      </w:r>
      <w:r w:rsidRPr="00B4173D">
        <w:t>___</w:t>
      </w:r>
      <w:r w:rsidR="008A5B93">
        <w:rPr>
          <w:u w:val="single"/>
        </w:rPr>
        <w:t>958/12</w:t>
      </w:r>
      <w:r w:rsidRPr="00B4173D">
        <w:t>______</w:t>
      </w:r>
    </w:p>
    <w:p w:rsidR="00191E54" w:rsidRPr="00B4173D" w:rsidRDefault="00191E54" w:rsidP="00191E54">
      <w:pPr>
        <w:outlineLvl w:val="0"/>
      </w:pPr>
      <w:r w:rsidRPr="00B4173D">
        <w:tab/>
      </w:r>
      <w:r w:rsidRPr="00B4173D">
        <w:tab/>
      </w:r>
    </w:p>
    <w:p w:rsidR="00191E54" w:rsidRPr="00537687" w:rsidRDefault="00191E54" w:rsidP="00191E54">
      <w:pPr>
        <w:outlineLvl w:val="0"/>
      </w:pP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191E54" w:rsidRPr="00262307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191E54" w:rsidRDefault="00191E54" w:rsidP="00191E54">
      <w:pPr>
        <w:ind w:firstLine="709"/>
        <w:jc w:val="both"/>
        <w:rPr>
          <w:sz w:val="26"/>
          <w:szCs w:val="26"/>
        </w:rPr>
      </w:pPr>
    </w:p>
    <w:p w:rsidR="00191E54" w:rsidRPr="005221FB" w:rsidRDefault="00191E54" w:rsidP="00191E54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 xml:space="preserve">, </w:t>
      </w:r>
      <w:r w:rsidRPr="00EE28DE">
        <w:t>решение</w:t>
      </w:r>
      <w:r>
        <w:t>м</w:t>
      </w:r>
      <w:r w:rsidRPr="00EE28DE">
        <w:t xml:space="preserve"> Совета депутатов городского округа Электросталь Московской области от </w:t>
      </w:r>
      <w:r w:rsidRPr="00007234">
        <w:t>17.12.2020 №25/8 «О бюджете городского округа  Электросталь Московской области на 2021 год и на плановый период 2022 и 2023 годов»</w:t>
      </w:r>
      <w:r w:rsidRPr="00984A7F">
        <w:rPr>
          <w:kern w:val="16"/>
        </w:rPr>
        <w:t xml:space="preserve">, 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0</w:t>
      </w:r>
      <w:r>
        <w:rPr>
          <w:bCs/>
        </w:rPr>
        <w:t xml:space="preserve">4.02.2020 № 85/2,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                  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>
        <w:t>4</w:t>
      </w:r>
      <w:r w:rsidRPr="005221FB">
        <w:t xml:space="preserve">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Pr="005221FB">
        <w:t>Хомутова</w:t>
      </w:r>
      <w:r>
        <w:t xml:space="preserve"> А.Д</w:t>
      </w:r>
      <w:r w:rsidRPr="005221FB">
        <w:t>.</w:t>
      </w:r>
    </w:p>
    <w:p w:rsidR="00191E54" w:rsidRDefault="00191E54" w:rsidP="00191E54">
      <w:pPr>
        <w:tabs>
          <w:tab w:val="center" w:pos="4677"/>
        </w:tabs>
        <w:jc w:val="both"/>
      </w:pPr>
    </w:p>
    <w:p w:rsidR="00191E54" w:rsidRDefault="00191E54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191E54" w:rsidRDefault="00191E54" w:rsidP="00191E54">
      <w:pPr>
        <w:spacing w:line="240" w:lineRule="exact"/>
        <w:jc w:val="both"/>
        <w:rPr>
          <w:sz w:val="26"/>
          <w:szCs w:val="26"/>
        </w:rPr>
      </w:pPr>
    </w:p>
    <w:p w:rsidR="0037065E" w:rsidRDefault="0037065E" w:rsidP="00191E54">
      <w:pPr>
        <w:spacing w:line="240" w:lineRule="exact"/>
        <w:jc w:val="both"/>
        <w:rPr>
          <w:sz w:val="26"/>
          <w:szCs w:val="26"/>
        </w:rPr>
      </w:pPr>
    </w:p>
    <w:p w:rsidR="00191E54" w:rsidRPr="00191E54" w:rsidRDefault="00191E54" w:rsidP="0037065E">
      <w:pPr>
        <w:spacing w:line="240" w:lineRule="exact"/>
        <w:jc w:val="both"/>
        <w:outlineLvl w:val="0"/>
        <w:rPr>
          <w:rFonts w:cs="Times New Roman"/>
          <w:sz w:val="22"/>
          <w:szCs w:val="22"/>
        </w:rPr>
      </w:pPr>
      <w:r w:rsidRPr="00191E54">
        <w:rPr>
          <w:sz w:val="22"/>
          <w:szCs w:val="22"/>
        </w:rPr>
        <w:t xml:space="preserve">Рассылка: Печниковой О.В., Денисову В.А., Хомутову А.Д., Бузурной И.В., Захарчуку П.Г., Журавлеву М.А. – 2 экз., Булановой Л.В., Даницкой Е.П., Елихину О.Н., </w:t>
      </w:r>
      <w:r w:rsidR="007B22DD">
        <w:rPr>
          <w:sz w:val="22"/>
          <w:szCs w:val="22"/>
        </w:rPr>
        <w:t>Петрусевой М.А.</w:t>
      </w:r>
      <w:r w:rsidRPr="00191E54">
        <w:rPr>
          <w:sz w:val="22"/>
          <w:szCs w:val="22"/>
        </w:rPr>
        <w:t>, ООО</w:t>
      </w:r>
      <w:r w:rsidRPr="00191E54">
        <w:rPr>
          <w:sz w:val="22"/>
          <w:szCs w:val="22"/>
          <w:lang w:val="en-US"/>
        </w:rPr>
        <w:t> </w:t>
      </w:r>
      <w:r w:rsidRPr="00191E54">
        <w:rPr>
          <w:sz w:val="22"/>
          <w:szCs w:val="22"/>
        </w:rPr>
        <w:t>«ЭЛКОД», в</w:t>
      </w:r>
      <w:r w:rsidRPr="00191E54">
        <w:rPr>
          <w:sz w:val="22"/>
          <w:szCs w:val="22"/>
          <w:lang w:val="en-US"/>
        </w:rPr>
        <w:t> </w:t>
      </w:r>
      <w:r w:rsidRPr="00191E54">
        <w:rPr>
          <w:sz w:val="22"/>
          <w:szCs w:val="22"/>
        </w:rPr>
        <w:t>прокуратуру, в регистр муниципальных нормативных правовых актов, в дело</w:t>
      </w:r>
      <w:r>
        <w:rPr>
          <w:sz w:val="22"/>
          <w:szCs w:val="22"/>
        </w:rPr>
        <w:t>.</w:t>
      </w:r>
      <w:r w:rsidR="00554EDA" w:rsidRPr="00191E54">
        <w:rPr>
          <w:rFonts w:cs="Times New Roman"/>
          <w:sz w:val="22"/>
          <w:szCs w:val="22"/>
        </w:rPr>
        <w:t xml:space="preserve"> </w:t>
      </w:r>
      <w:r w:rsidR="00475321" w:rsidRPr="00191E54">
        <w:rPr>
          <w:rFonts w:cs="Times New Roman"/>
          <w:sz w:val="22"/>
          <w:szCs w:val="22"/>
        </w:rPr>
        <w:t xml:space="preserve"> </w:t>
      </w:r>
    </w:p>
    <w:p w:rsidR="0037065E" w:rsidRDefault="0037065E" w:rsidP="00191E54">
      <w:pPr>
        <w:ind w:left="4678"/>
      </w:pP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>от ___</w:t>
      </w:r>
      <w:r w:rsidR="008A5B93">
        <w:rPr>
          <w:u w:val="single"/>
        </w:rPr>
        <w:t>14.12.2021</w:t>
      </w:r>
      <w:r w:rsidRPr="00984A7F">
        <w:t>____№___</w:t>
      </w:r>
      <w:r w:rsidR="008A5B93">
        <w:rPr>
          <w:u w:val="single"/>
        </w:rPr>
        <w:t>958/12</w:t>
      </w:r>
      <w:bookmarkStart w:id="0" w:name="_GoBack"/>
      <w:bookmarkEnd w:id="0"/>
      <w:r>
        <w:rPr>
          <w:u w:val="single"/>
        </w:rPr>
        <w:t>_</w:t>
      </w:r>
      <w:r w:rsidRPr="00984A7F">
        <w:t>_____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191E54">
      <w:pPr>
        <w:jc w:val="right"/>
      </w:pPr>
      <w:r w:rsidRPr="00984A7F">
        <w:t>постановлением Администрации городского</w:t>
      </w:r>
    </w:p>
    <w:p w:rsidR="00191E54" w:rsidRDefault="00191E54" w:rsidP="00191E54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191E54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191E54">
      <w:pPr>
        <w:ind w:left="4678"/>
        <w:jc w:val="both"/>
        <w:rPr>
          <w:bCs/>
        </w:rPr>
      </w:pPr>
      <w:r>
        <w:t>(</w:t>
      </w:r>
      <w:r w:rsidRPr="00D223EB">
        <w:rPr>
          <w:bCs/>
        </w:rPr>
        <w:t xml:space="preserve"> </w:t>
      </w:r>
      <w:r>
        <w:rPr>
          <w:bCs/>
        </w:rPr>
        <w:t xml:space="preserve">в редакции постановлений  Администрации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85/2,</w:t>
      </w:r>
      <w:r w:rsidRPr="006A3C79">
        <w:rPr>
          <w:bCs/>
        </w:rPr>
        <w:t xml:space="preserve"> </w:t>
      </w:r>
    </w:p>
    <w:p w:rsidR="00191E54" w:rsidRPr="0064212A" w:rsidRDefault="00191E54" w:rsidP="0064212A">
      <w:pPr>
        <w:ind w:left="4678"/>
        <w:jc w:val="both"/>
      </w:pPr>
      <w:r>
        <w:rPr>
          <w:bCs/>
        </w:rPr>
        <w:t>от 21.04.2020 № 267/4, от 14.05.2020                    № 307/5,</w:t>
      </w:r>
      <w:r w:rsidRPr="0040008F">
        <w:rPr>
          <w:bCs/>
        </w:rPr>
        <w:t xml:space="preserve"> </w:t>
      </w:r>
      <w:r>
        <w:rPr>
          <w:bCs/>
        </w:rPr>
        <w:t xml:space="preserve">от 09.07.2020 № 430/7,                           от 07.12.2020 № 838/12, </w:t>
      </w:r>
      <w:r w:rsidRPr="0099776D">
        <w:rPr>
          <w:bCs/>
          <w:color w:val="000000" w:themeColor="text1"/>
        </w:rPr>
        <w:t xml:space="preserve">от 01.02.2021 </w:t>
      </w:r>
      <w:r>
        <w:rPr>
          <w:bCs/>
          <w:color w:val="000000" w:themeColor="text1"/>
        </w:rPr>
        <w:t xml:space="preserve">           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>, 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28"/>
        <w:gridCol w:w="1055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760B67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57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28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05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71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/>
                <w:sz w:val="20"/>
              </w:rPr>
              <w:t>1143055,1</w:t>
            </w:r>
          </w:p>
          <w:p w:rsidR="00EC098B" w:rsidRPr="003A655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C098B" w:rsidRPr="003A6559" w:rsidRDefault="004F267B" w:rsidP="004F267B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</w:tcPr>
          <w:p w:rsidR="00EC098B" w:rsidRPr="003A655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928" w:type="dxa"/>
          </w:tcPr>
          <w:p w:rsidR="00EC098B" w:rsidRPr="003A6559" w:rsidRDefault="00346580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216365,0</w:t>
            </w:r>
          </w:p>
        </w:tc>
        <w:tc>
          <w:tcPr>
            <w:tcW w:w="1055" w:type="dxa"/>
          </w:tcPr>
          <w:p w:rsidR="00EC098B" w:rsidRPr="003A6559" w:rsidRDefault="00346580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209045,0</w:t>
            </w:r>
          </w:p>
        </w:tc>
        <w:tc>
          <w:tcPr>
            <w:tcW w:w="1071" w:type="dxa"/>
          </w:tcPr>
          <w:p w:rsidR="00EC098B" w:rsidRPr="004F267B" w:rsidRDefault="00065016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232684,0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17197" w:rsidRPr="003A6559" w:rsidRDefault="00065016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16385,1</w:t>
            </w:r>
          </w:p>
        </w:tc>
        <w:tc>
          <w:tcPr>
            <w:tcW w:w="992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28" w:type="dxa"/>
          </w:tcPr>
          <w:p w:rsidR="00717197" w:rsidRPr="003A6559" w:rsidRDefault="00C2187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1055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065016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6872,4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717197" w:rsidRPr="003A6559" w:rsidRDefault="0071719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28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3A6559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760B67">
        <w:tc>
          <w:tcPr>
            <w:tcW w:w="2836" w:type="dxa"/>
          </w:tcPr>
          <w:p w:rsidR="00920E42" w:rsidRPr="00EB064A" w:rsidRDefault="00920E42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 w:rsidR="00EA04FE"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5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3A6559" w:rsidRDefault="00591D6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28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920E42" w:rsidRPr="003A6559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/>
                <w:sz w:val="20"/>
              </w:rPr>
              <w:t>1161086,2</w:t>
            </w:r>
          </w:p>
        </w:tc>
        <w:tc>
          <w:tcPr>
            <w:tcW w:w="992" w:type="dxa"/>
          </w:tcPr>
          <w:p w:rsidR="00EC098B" w:rsidRPr="003A6559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EC098B" w:rsidRPr="003A6559" w:rsidRDefault="00346580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928" w:type="dxa"/>
          </w:tcPr>
          <w:p w:rsidR="00EC098B" w:rsidRPr="003A6559" w:rsidRDefault="00346580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225329,0</w:t>
            </w:r>
          </w:p>
        </w:tc>
        <w:tc>
          <w:tcPr>
            <w:tcW w:w="1055" w:type="dxa"/>
          </w:tcPr>
          <w:p w:rsidR="00EC098B" w:rsidRPr="003A6559" w:rsidRDefault="00346580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209045,0</w:t>
            </w:r>
          </w:p>
        </w:tc>
        <w:tc>
          <w:tcPr>
            <w:tcW w:w="1071" w:type="dxa"/>
          </w:tcPr>
          <w:p w:rsidR="00EC098B" w:rsidRPr="004F267B" w:rsidRDefault="00065016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239556,4</w:t>
            </w:r>
          </w:p>
        </w:tc>
      </w:tr>
    </w:tbl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 xml:space="preserve">сфере физической культуры и спорта за последние годы, остро стоят вопросы оснащения спортивных залов </w:t>
      </w:r>
      <w:r w:rsidRPr="006A6E5D">
        <w:rPr>
          <w:rFonts w:cs="Times New Roman"/>
        </w:rPr>
        <w:lastRenderedPageBreak/>
        <w:t>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«Воркаут».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lastRenderedPageBreak/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3748DC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3748DC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3748DC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3748DC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3748DC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«Воркаут»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37065E"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4B3B84" w:rsidRDefault="00510221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4B3B84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4B3B84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4B3B84" w:rsidRDefault="002E7833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CB28CE" w:rsidRPr="004B3B84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="00823A18" w:rsidRPr="004B3B84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01" w:type="dxa"/>
            <w:gridSpan w:val="2"/>
          </w:tcPr>
          <w:p w:rsidR="00CB28CE" w:rsidRPr="001E4A80" w:rsidRDefault="003D0FA1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CB28CE" w:rsidRPr="001E4A80" w:rsidRDefault="00370A5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4B3B84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F9195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5" w:type="dxa"/>
          </w:tcPr>
          <w:p w:rsidR="00CB28CE" w:rsidRPr="0087584B" w:rsidRDefault="00F9195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4B3B84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</w:t>
            </w:r>
            <w:r w:rsidR="00986209" w:rsidRPr="004B3B84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BE7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  <w:r w:rsidR="00314DE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 w:rsidR="00BE7BC1">
              <w:rPr>
                <w:rFonts w:ascii="Times New Roman" w:hAnsi="Times New Roman" w:cs="Times New Roman"/>
                <w:szCs w:val="22"/>
              </w:rPr>
              <w:t>45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F9195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52B9" w:rsidRPr="001E4A80" w:rsidRDefault="0087584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834" w:type="dxa"/>
          </w:tcPr>
          <w:p w:rsidR="00CB28CE" w:rsidRPr="004B3B84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жителей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Московской области, </w:t>
            </w:r>
            <w:r w:rsidRPr="004B3B84"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2E7833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2E7833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4F267B">
              <w:rPr>
                <w:rFonts w:ascii="Times New Roman" w:hAnsi="Times New Roman" w:cs="Times New Roman"/>
                <w:szCs w:val="22"/>
              </w:rPr>
              <w:t>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4B3B84" w:rsidRDefault="00CB28CE" w:rsidP="002E78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 w:rsidR="008A5C18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населения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 w:rsidR="00F919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370A50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267A9B" w:rsidRPr="004B3B84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6777F6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жителей муниципального образования Московской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6777F6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6777F6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6777F6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4B3B84" w:rsidRDefault="000F4B25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</w:t>
            </w:r>
            <w:r w:rsidRPr="004F267B">
              <w:rPr>
                <w:rFonts w:ascii="Times New Roman" w:hAnsi="Times New Roman" w:cs="Times New Roman"/>
                <w:szCs w:val="22"/>
              </w:rPr>
              <w:t>капитального ремонта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/ремонта</w:t>
            </w:r>
            <w:r w:rsidR="006768F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и</w:t>
            </w:r>
            <w:r w:rsidR="00100D2D">
              <w:rPr>
                <w:rFonts w:ascii="Times New Roman" w:hAnsi="Times New Roman" w:cs="Times New Roman"/>
                <w:szCs w:val="22"/>
              </w:rPr>
              <w:t>ли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технического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переоснащения </w:t>
            </w:r>
            <w:r w:rsidR="001A64D7" w:rsidRPr="004B3B84">
              <w:rPr>
                <w:rFonts w:ascii="Times New Roman" w:hAnsi="Times New Roman" w:cs="Times New Roman"/>
                <w:szCs w:val="22"/>
              </w:rPr>
              <w:t xml:space="preserve">оборудованием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91657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6A310E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4B3B84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23134A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220" w:type="dxa"/>
          </w:tcPr>
          <w:p w:rsidR="000F4B25" w:rsidRPr="001E4A80" w:rsidRDefault="0023134A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4B3B84" w:rsidRDefault="0023134A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Макропоказатель П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4B3B84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F9195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</w:t>
            </w:r>
            <w:r w:rsidR="00510221" w:rsidRPr="004B3B8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370A5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CB1A6C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4B3B84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спортивной подготовки, в общем количестве организаций в сфере физической культуры и спорта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федеральным органом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F9195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23134A" w:rsidRDefault="00B03099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23134A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23134A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23134A" w:rsidRPr="0056728D" w:rsidTr="009330D6">
        <w:tc>
          <w:tcPr>
            <w:tcW w:w="568" w:type="dxa"/>
          </w:tcPr>
          <w:p w:rsidR="0023134A" w:rsidRPr="0023134A" w:rsidRDefault="0023134A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834" w:type="dxa"/>
          </w:tcPr>
          <w:p w:rsidR="0023134A" w:rsidRPr="004B3B84" w:rsidRDefault="0023134A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23134A" w:rsidRPr="0023134A" w:rsidRDefault="0023134A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23134A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23134A" w:rsidRPr="004F267B" w:rsidRDefault="00100D2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4B3B84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разрядни</w:t>
            </w:r>
            <w:r w:rsidR="00837635" w:rsidRPr="004B3B84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FF5B0B">
              <w:rPr>
                <w:rFonts w:ascii="Times New Roman" w:hAnsi="Times New Roman" w:cs="Times New Roman"/>
                <w:szCs w:val="22"/>
              </w:rPr>
              <w:t>и</w:t>
            </w:r>
            <w:r w:rsidR="00FF5B0B">
              <w:rPr>
                <w:sz w:val="18"/>
                <w:szCs w:val="18"/>
              </w:rPr>
              <w:t xml:space="preserve"> </w:t>
            </w:r>
            <w:r w:rsidR="00FF5B0B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FF5B0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1841" w:type="dxa"/>
          </w:tcPr>
          <w:p w:rsidR="000F4B25" w:rsidRPr="001E4A80" w:rsidRDefault="006768F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мероприятие 01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B41968" w:rsidRPr="004B3B84" w:rsidRDefault="0076548C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491669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58573C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23134A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834" w:type="dxa"/>
          </w:tcPr>
          <w:p w:rsidR="00874DAF" w:rsidRPr="004B3B84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491669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74DAF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2F526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4874"/>
      </w:tblGrid>
      <w:tr w:rsidR="00454DF1" w:rsidRPr="00520DCB" w:rsidTr="006225C0">
        <w:trPr>
          <w:trHeight w:val="646"/>
          <w:jc w:val="center"/>
        </w:trPr>
        <w:tc>
          <w:tcPr>
            <w:tcW w:w="464" w:type="dxa"/>
          </w:tcPr>
          <w:p w:rsidR="00454DF1" w:rsidRPr="004B3B84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454DF1" w:rsidRPr="004B3B84" w:rsidRDefault="00454DF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 xml:space="preserve">Наименование показателя реализации </w:t>
            </w:r>
            <w:r w:rsidR="00510221" w:rsidRPr="004B3B84">
              <w:rPr>
                <w:rFonts w:cs="Times New Roman"/>
              </w:rPr>
              <w:t xml:space="preserve"> муниципальной </w:t>
            </w:r>
            <w:r w:rsidRPr="004B3B84">
              <w:rPr>
                <w:rFonts w:cs="Times New Roman"/>
              </w:rPr>
              <w:t>программы</w:t>
            </w:r>
          </w:p>
        </w:tc>
        <w:tc>
          <w:tcPr>
            <w:tcW w:w="1418" w:type="dxa"/>
          </w:tcPr>
          <w:p w:rsidR="00454DF1" w:rsidRPr="004B3B84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454DF1" w:rsidRPr="004B3B84" w:rsidRDefault="00454DF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454DF1" w:rsidRPr="00520DCB" w:rsidTr="006225C0">
        <w:trPr>
          <w:trHeight w:val="242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54DF1" w:rsidRPr="00520DCB" w:rsidTr="006225C0">
        <w:trPr>
          <w:trHeight w:val="230"/>
          <w:jc w:val="center"/>
        </w:trPr>
        <w:tc>
          <w:tcPr>
            <w:tcW w:w="14929" w:type="dxa"/>
            <w:gridSpan w:val="5"/>
          </w:tcPr>
          <w:p w:rsidR="00454DF1" w:rsidRPr="003115B6" w:rsidRDefault="00454DF1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454DF1" w:rsidRPr="00520DCB" w:rsidTr="006225C0">
        <w:trPr>
          <w:trHeight w:val="2521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454DF1" w:rsidRPr="00A25597" w:rsidRDefault="0076548C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454DF1" w:rsidRPr="00A25597" w:rsidRDefault="00454DF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= (Чз / Чн1) x 100%, где: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– доля жителей, систематически занимающихся физической культурой и спортом, в общей численности населения;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спортом;</w:t>
            </w:r>
          </w:p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67031D"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ЕПСнорм – необходимая нормативная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единовременная пропускная способность спортивных сооружений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EF423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</w:t>
            </w:r>
            <w:r w:rsidR="00EF4232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>.01.202</w:t>
            </w:r>
            <w:r w:rsidR="00EF4232">
              <w:rPr>
                <w:rFonts w:cs="Times New Roman"/>
                <w:sz w:val="22"/>
                <w:szCs w:val="22"/>
              </w:rPr>
              <w:t>1</w:t>
            </w:r>
            <w:r w:rsidRPr="001E4A80">
              <w:rPr>
                <w:rFonts w:cs="Times New Roman"/>
                <w:sz w:val="22"/>
                <w:szCs w:val="22"/>
              </w:rPr>
              <w:t xml:space="preserve"> № 2</w:t>
            </w:r>
            <w:r w:rsidR="00EF4232">
              <w:rPr>
                <w:rFonts w:cs="Times New Roman"/>
                <w:sz w:val="22"/>
                <w:szCs w:val="22"/>
              </w:rPr>
              <w:t>3</w:t>
            </w:r>
            <w:r w:rsidRPr="001E4A80">
              <w:rPr>
                <w:rFonts w:cs="Times New Roman"/>
                <w:sz w:val="22"/>
                <w:szCs w:val="22"/>
              </w:rPr>
              <w:t>-</w:t>
            </w:r>
            <w:r w:rsidR="00EF4232">
              <w:rPr>
                <w:rFonts w:cs="Times New Roman"/>
                <w:sz w:val="22"/>
                <w:szCs w:val="22"/>
              </w:rPr>
              <w:t>6</w:t>
            </w:r>
            <w:r w:rsidRPr="001E4A80">
              <w:rPr>
                <w:rFonts w:cs="Times New Roman"/>
                <w:sz w:val="22"/>
                <w:szCs w:val="22"/>
              </w:rPr>
              <w:t>-П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454DF1" w:rsidRPr="001E4A80" w:rsidRDefault="00454DF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муниципальном образовании Московской области;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от 06.05.2008 № 671-р;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Мс – годовая мощность спортивных сооружений в отчетном периоде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согласно данным государственного статистического наблюдения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2017 год – информация с учетом загрузки 11 пилотных объектов спорта и объектов спорта 3 муниципальных районов в рамках реализации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приоритетного проекта «Эффективное управление объектами спорта. Загрузка»;</w:t>
            </w:r>
          </w:p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A31B8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Чнвн – численность жителей муниципального образования Московской области, выполнивших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8A31B8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25597" w:rsidRPr="00520DCB" w:rsidTr="006225C0">
        <w:trPr>
          <w:trHeight w:val="123"/>
          <w:jc w:val="center"/>
        </w:trPr>
        <w:tc>
          <w:tcPr>
            <w:tcW w:w="464" w:type="dxa"/>
          </w:tcPr>
          <w:p w:rsidR="00A25597" w:rsidRDefault="00A25597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A31B8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25597" w:rsidRPr="001E4A80" w:rsidRDefault="00A25597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</w:t>
            </w:r>
            <w:r w:rsidR="00902321" w:rsidRPr="004F267B">
              <w:rPr>
                <w:rFonts w:ascii="Times New Roman" w:hAnsi="Times New Roman" w:cs="Times New Roman"/>
                <w:szCs w:val="22"/>
              </w:rPr>
              <w:t>/ремонта</w:t>
            </w:r>
            <w:r w:rsidRPr="004F267B">
              <w:rPr>
                <w:rFonts w:ascii="Times New Roman" w:hAnsi="Times New Roman" w:cs="Times New Roman"/>
                <w:szCs w:val="22"/>
              </w:rPr>
              <w:t xml:space="preserve"> или технического переоснащения оборудованием</w:t>
            </w:r>
          </w:p>
        </w:tc>
        <w:tc>
          <w:tcPr>
            <w:tcW w:w="1418" w:type="dxa"/>
          </w:tcPr>
          <w:p w:rsidR="00A25597" w:rsidRPr="001E4A80" w:rsidRDefault="00A25597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74" w:type="dxa"/>
          </w:tcPr>
          <w:p w:rsidR="00A25597" w:rsidRPr="00A25597" w:rsidRDefault="00A25597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25597" w:rsidRPr="00520DCB" w:rsidTr="006225C0">
        <w:trPr>
          <w:trHeight w:val="123"/>
          <w:jc w:val="center"/>
        </w:trPr>
        <w:tc>
          <w:tcPr>
            <w:tcW w:w="464" w:type="dxa"/>
          </w:tcPr>
          <w:p w:rsidR="00A25597" w:rsidRDefault="008A31B8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CE504F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25597" w:rsidRPr="00A25597" w:rsidRDefault="00A25597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25597" w:rsidRPr="00A25597" w:rsidRDefault="00A25597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Ку – количество установленных (отремонтированных, модернизированных) плоскостных спортивных сооружений в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4874" w:type="dxa"/>
          </w:tcPr>
          <w:p w:rsidR="00A25597" w:rsidRPr="00A25597" w:rsidRDefault="00A25597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14929" w:type="dxa"/>
            <w:gridSpan w:val="5"/>
          </w:tcPr>
          <w:p w:rsidR="00454DF1" w:rsidRPr="00FB41A8" w:rsidRDefault="00454DF1" w:rsidP="00975799">
            <w:pPr>
              <w:widowControl w:val="0"/>
              <w:suppressAutoHyphens/>
            </w:pPr>
            <w:r w:rsidRPr="00975799">
              <w:rPr>
                <w:i/>
              </w:rPr>
              <w:lastRenderedPageBreak/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03099">
              <w:rPr>
                <w:rFonts w:cs="Times New Roman"/>
              </w:rPr>
              <w:t>4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наблюдения </w:t>
            </w:r>
            <w:r w:rsidR="0074667C"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="006B1931" w:rsidRPr="00BF114D">
              <w:rPr>
                <w:rFonts w:cs="Times New Roman"/>
              </w:rPr>
              <w:t>по форме № 5-ФК (сводная) «Сведения по п</w:t>
            </w:r>
            <w:r w:rsidR="006B1931">
              <w:rPr>
                <w:rFonts w:cs="Times New Roman"/>
              </w:rPr>
              <w:t>одготовке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CE504F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03099">
              <w:rPr>
                <w:rFonts w:cs="Times New Roman"/>
              </w:rPr>
              <w:t>5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74667C"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520DCB" w:rsidRDefault="00CE504F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B03099">
              <w:rPr>
                <w:rFonts w:cs="Times New Roman"/>
              </w:rPr>
              <w:t>6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74667C"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4252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491669">
              <w:rPr>
                <w:rFonts w:ascii="Times New Roman" w:hAnsi="Times New Roman" w:cs="Times New Roman"/>
                <w:szCs w:val="22"/>
              </w:rPr>
              <w:t>роцент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3921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Сср = Ср / С x 100, где: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Ежегодное государственное статистическое наблюдение, форма № 5-ФК (утверждена 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4252" w:type="dxa"/>
          </w:tcPr>
          <w:p w:rsidR="00491669" w:rsidRPr="001E4A80" w:rsidRDefault="00491669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FF5B0B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FF5B0B" w:rsidRPr="00FF5B0B">
              <w:rPr>
                <w:rFonts w:ascii="Times New Roman" w:hAnsi="Times New Roman" w:cs="Times New Roman"/>
                <w:szCs w:val="22"/>
              </w:rPr>
              <w:lastRenderedPageBreak/>
              <w:t>училищ олимпийского резерва</w:t>
            </w:r>
          </w:p>
        </w:tc>
        <w:tc>
          <w:tcPr>
            <w:tcW w:w="1418" w:type="dxa"/>
          </w:tcPr>
          <w:p w:rsidR="00491669" w:rsidRPr="001E4A80" w:rsidRDefault="00491669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разрядников в системе спортивных школ олимпийского резерва;</w:t>
            </w:r>
          </w:p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491669" w:rsidRPr="001E4A80" w:rsidRDefault="00491669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91669" w:rsidRPr="001E4A80" w:rsidRDefault="00491669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 xml:space="preserve"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19.</w:t>
            </w:r>
          </w:p>
        </w:tc>
        <w:tc>
          <w:tcPr>
            <w:tcW w:w="4252" w:type="dxa"/>
          </w:tcPr>
          <w:p w:rsidR="00491669" w:rsidRPr="00A25597" w:rsidRDefault="00491669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491669" w:rsidRPr="00A25597" w:rsidRDefault="00491669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91669" w:rsidRPr="00A25597" w:rsidRDefault="00491669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4874" w:type="dxa"/>
          </w:tcPr>
          <w:p w:rsidR="00491669" w:rsidRPr="00A25597" w:rsidRDefault="00491669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91669" w:rsidRPr="00520DCB" w:rsidTr="006225C0">
        <w:trPr>
          <w:trHeight w:val="3614"/>
          <w:jc w:val="center"/>
        </w:trPr>
        <w:tc>
          <w:tcPr>
            <w:tcW w:w="464" w:type="dxa"/>
          </w:tcPr>
          <w:p w:rsidR="00491669" w:rsidRDefault="00491669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</w:t>
            </w:r>
          </w:p>
        </w:tc>
        <w:tc>
          <w:tcPr>
            <w:tcW w:w="4252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874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254"/>
        <w:gridCol w:w="1276"/>
        <w:gridCol w:w="1276"/>
        <w:gridCol w:w="1276"/>
        <w:gridCol w:w="1275"/>
        <w:gridCol w:w="1332"/>
        <w:gridCol w:w="2702"/>
      </w:tblGrid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97BE3" w:rsidRPr="002618A2" w:rsidTr="00F40180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54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497BE3" w:rsidRPr="002618A2" w:rsidRDefault="00497BE3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497BE3" w:rsidRPr="002618A2" w:rsidRDefault="00497BE3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497BE3" w:rsidRPr="002618A2" w:rsidRDefault="00497BE3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02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F76598" w:rsidRPr="002618A2" w:rsidTr="00F40180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54" w:type="dxa"/>
          </w:tcPr>
          <w:p w:rsidR="00F76598" w:rsidRPr="003A6559" w:rsidRDefault="00F40180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429967,</w:t>
            </w:r>
            <w:r w:rsidR="00BC7FF1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F76598" w:rsidRPr="003A6559" w:rsidRDefault="00BC7FF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86270,7</w:t>
            </w:r>
          </w:p>
        </w:tc>
        <w:tc>
          <w:tcPr>
            <w:tcW w:w="1275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72720,1</w:t>
            </w:r>
          </w:p>
        </w:tc>
        <w:tc>
          <w:tcPr>
            <w:tcW w:w="1332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88600,0</w:t>
            </w:r>
          </w:p>
        </w:tc>
        <w:tc>
          <w:tcPr>
            <w:tcW w:w="2702" w:type="dxa"/>
            <w:vMerge w:val="restart"/>
          </w:tcPr>
          <w:p w:rsidR="00F76598" w:rsidRPr="00D11737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76598" w:rsidRPr="002618A2" w:rsidTr="00F40180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F76598" w:rsidRPr="003A6559" w:rsidRDefault="00BC7FF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414130,6</w:t>
            </w: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F76598" w:rsidRPr="003A6559" w:rsidRDefault="00BC7FF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77306,7</w:t>
            </w:r>
          </w:p>
        </w:tc>
        <w:tc>
          <w:tcPr>
            <w:tcW w:w="1275" w:type="dxa"/>
          </w:tcPr>
          <w:p w:rsidR="00F76598" w:rsidRPr="003A6559" w:rsidRDefault="005944D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72720,1</w:t>
            </w:r>
          </w:p>
        </w:tc>
        <w:tc>
          <w:tcPr>
            <w:tcW w:w="1332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81727,6</w:t>
            </w:r>
          </w:p>
        </w:tc>
        <w:tc>
          <w:tcPr>
            <w:tcW w:w="2702" w:type="dxa"/>
            <w:vMerge/>
          </w:tcPr>
          <w:p w:rsidR="00F76598" w:rsidRPr="00D11737" w:rsidRDefault="00F76598" w:rsidP="00F765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7BE3" w:rsidRPr="002618A2" w:rsidTr="00F40180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3A6559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15 836,4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6872,4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4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3A655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F76598" w:rsidRPr="002618A2" w:rsidTr="00F40180">
        <w:tc>
          <w:tcPr>
            <w:tcW w:w="4478" w:type="dxa"/>
            <w:vAlign w:val="center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54" w:type="dxa"/>
          </w:tcPr>
          <w:p w:rsidR="00F76598" w:rsidRPr="003A6559" w:rsidRDefault="00BC7FF1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408767,0</w:t>
            </w: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A4696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F76598" w:rsidRPr="003A6559" w:rsidRDefault="00BC7FF1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74270,7</w:t>
            </w:r>
          </w:p>
        </w:tc>
        <w:tc>
          <w:tcPr>
            <w:tcW w:w="1275" w:type="dxa"/>
          </w:tcPr>
          <w:p w:rsidR="00F76598" w:rsidRPr="003A6559" w:rsidRDefault="005944D1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72720,1</w:t>
            </w:r>
          </w:p>
        </w:tc>
        <w:tc>
          <w:tcPr>
            <w:tcW w:w="1332" w:type="dxa"/>
          </w:tcPr>
          <w:p w:rsidR="00F76598" w:rsidRPr="002A50D2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2702" w:type="dxa"/>
            <w:vMerge w:val="restart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F76598" w:rsidRPr="002618A2" w:rsidTr="00F40180">
        <w:tc>
          <w:tcPr>
            <w:tcW w:w="4478" w:type="dxa"/>
            <w:vAlign w:val="center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F76598" w:rsidRPr="003A6559" w:rsidRDefault="00BC7FF1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408767,0</w:t>
            </w:r>
          </w:p>
        </w:tc>
        <w:tc>
          <w:tcPr>
            <w:tcW w:w="1276" w:type="dxa"/>
          </w:tcPr>
          <w:p w:rsidR="00F76598" w:rsidRPr="003A6559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F76598" w:rsidRPr="003A6559" w:rsidRDefault="00A4696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F76598" w:rsidRPr="003A6559" w:rsidRDefault="00BC7FF1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74270,7</w:t>
            </w:r>
          </w:p>
        </w:tc>
        <w:tc>
          <w:tcPr>
            <w:tcW w:w="1275" w:type="dxa"/>
          </w:tcPr>
          <w:p w:rsidR="00F76598" w:rsidRPr="003A6559" w:rsidRDefault="005944D1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72720,1</w:t>
            </w:r>
          </w:p>
        </w:tc>
        <w:tc>
          <w:tcPr>
            <w:tcW w:w="1332" w:type="dxa"/>
          </w:tcPr>
          <w:p w:rsidR="00F76598" w:rsidRPr="002A50D2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2702" w:type="dxa"/>
            <w:vMerge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54" w:type="dxa"/>
          </w:tcPr>
          <w:p w:rsidR="00497BE3" w:rsidRPr="004F267B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212</w:t>
            </w:r>
            <w:r w:rsidR="00497BE3" w:rsidRPr="004F267B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2702" w:type="dxa"/>
            <w:vMerge w:val="restart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54" w:type="dxa"/>
          </w:tcPr>
          <w:p w:rsidR="00497BE3" w:rsidRPr="004F267B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5363,6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2327,6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54" w:type="dxa"/>
          </w:tcPr>
          <w:p w:rsidR="00497BE3" w:rsidRPr="004F267B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15836,4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6872,4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54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F40180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5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«Воркаут»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74"/>
        <w:gridCol w:w="1710"/>
        <w:gridCol w:w="1343"/>
        <w:gridCol w:w="993"/>
        <w:gridCol w:w="991"/>
        <w:gridCol w:w="992"/>
        <w:gridCol w:w="993"/>
        <w:gridCol w:w="992"/>
        <w:gridCol w:w="1843"/>
        <w:gridCol w:w="1843"/>
      </w:tblGrid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85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B186D" w:rsidRPr="00551B1F" w:rsidTr="004B3B84">
        <w:tc>
          <w:tcPr>
            <w:tcW w:w="851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B186D" w:rsidRPr="003A6559" w:rsidRDefault="00BC7FF1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408767,0</w:t>
            </w:r>
          </w:p>
        </w:tc>
        <w:tc>
          <w:tcPr>
            <w:tcW w:w="993" w:type="dxa"/>
          </w:tcPr>
          <w:p w:rsidR="00AB186D" w:rsidRPr="003A6559" w:rsidRDefault="00AB186D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AB186D" w:rsidRPr="003A6559" w:rsidRDefault="00AB18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  <w:r w:rsidR="00A46966" w:rsidRPr="003A6559">
              <w:rPr>
                <w:rFonts w:ascii="Times New Roman" w:hAnsi="Times New Roman" w:cs="Times New Roman"/>
                <w:sz w:val="20"/>
                <w:lang w:eastAsia="en-US"/>
              </w:rPr>
              <w:t>6219,8</w:t>
            </w:r>
          </w:p>
        </w:tc>
        <w:tc>
          <w:tcPr>
            <w:tcW w:w="992" w:type="dxa"/>
          </w:tcPr>
          <w:p w:rsidR="00AB186D" w:rsidRPr="003A6559" w:rsidRDefault="00BC7FF1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74270,7</w:t>
            </w:r>
          </w:p>
        </w:tc>
        <w:tc>
          <w:tcPr>
            <w:tcW w:w="993" w:type="dxa"/>
          </w:tcPr>
          <w:p w:rsidR="00AB186D" w:rsidRPr="003A6559" w:rsidRDefault="00A46966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72720,1</w:t>
            </w:r>
          </w:p>
        </w:tc>
        <w:tc>
          <w:tcPr>
            <w:tcW w:w="992" w:type="dxa"/>
          </w:tcPr>
          <w:p w:rsidR="00AB186D" w:rsidRPr="003A6559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843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843" w:type="dxa"/>
            <w:vMerge w:val="restart"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B186D" w:rsidRPr="00551B1F" w:rsidTr="004B3B84">
        <w:tc>
          <w:tcPr>
            <w:tcW w:w="851" w:type="dxa"/>
            <w:vMerge/>
          </w:tcPr>
          <w:p w:rsidR="00AB186D" w:rsidRPr="00551B1F" w:rsidRDefault="00AB186D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186D" w:rsidRPr="00551B1F" w:rsidRDefault="00AB186D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B186D" w:rsidRPr="00551B1F" w:rsidRDefault="00AB186D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DB258A" w:rsidRPr="003A6559" w:rsidRDefault="00BC7FF1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408767,0</w:t>
            </w:r>
          </w:p>
        </w:tc>
        <w:tc>
          <w:tcPr>
            <w:tcW w:w="993" w:type="dxa"/>
          </w:tcPr>
          <w:p w:rsidR="00AB186D" w:rsidRPr="003A6559" w:rsidRDefault="00AB186D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AB186D" w:rsidRPr="003A6559" w:rsidRDefault="00A469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AB186D" w:rsidRPr="003A6559" w:rsidRDefault="00BC7FF1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74270,7</w:t>
            </w:r>
          </w:p>
        </w:tc>
        <w:tc>
          <w:tcPr>
            <w:tcW w:w="993" w:type="dxa"/>
          </w:tcPr>
          <w:p w:rsidR="00AB186D" w:rsidRPr="003A6559" w:rsidRDefault="00A46966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72720,1</w:t>
            </w:r>
          </w:p>
        </w:tc>
        <w:tc>
          <w:tcPr>
            <w:tcW w:w="992" w:type="dxa"/>
          </w:tcPr>
          <w:p w:rsidR="00AB186D" w:rsidRPr="003A6559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843" w:type="dxa"/>
            <w:vMerge/>
          </w:tcPr>
          <w:p w:rsidR="00AB186D" w:rsidRPr="00551B1F" w:rsidRDefault="00AB186D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B186D" w:rsidRPr="00551B1F" w:rsidRDefault="00AB186D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96A" w:rsidRPr="00551B1F" w:rsidTr="004B3B84">
        <w:tc>
          <w:tcPr>
            <w:tcW w:w="851" w:type="dxa"/>
            <w:vMerge w:val="restart"/>
          </w:tcPr>
          <w:p w:rsidR="005C396A" w:rsidRPr="00551B1F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  <w:vMerge w:val="restart"/>
          </w:tcPr>
          <w:p w:rsidR="005C396A" w:rsidRPr="00551B1F" w:rsidRDefault="005C396A" w:rsidP="005C396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в области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культуры и спорта</w:t>
            </w:r>
          </w:p>
        </w:tc>
        <w:tc>
          <w:tcPr>
            <w:tcW w:w="774" w:type="dxa"/>
            <w:vMerge w:val="restart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5C396A" w:rsidRPr="003A6559" w:rsidRDefault="00A46966" w:rsidP="005C39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401501,7</w:t>
            </w:r>
          </w:p>
        </w:tc>
        <w:tc>
          <w:tcPr>
            <w:tcW w:w="993" w:type="dxa"/>
          </w:tcPr>
          <w:p w:rsidR="005C396A" w:rsidRPr="003A6559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3A6559" w:rsidRDefault="00A46966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5C396A" w:rsidRPr="003A6559" w:rsidRDefault="00AB186D" w:rsidP="005C39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73369,6</w:t>
            </w:r>
          </w:p>
        </w:tc>
        <w:tc>
          <w:tcPr>
            <w:tcW w:w="993" w:type="dxa"/>
          </w:tcPr>
          <w:p w:rsidR="005C396A" w:rsidRPr="003A6559" w:rsidRDefault="00A46966" w:rsidP="005C39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71826,7</w:t>
            </w:r>
          </w:p>
        </w:tc>
        <w:tc>
          <w:tcPr>
            <w:tcW w:w="992" w:type="dxa"/>
          </w:tcPr>
          <w:p w:rsidR="005C396A" w:rsidRPr="003A6559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спортивных и массовых мероприятий  </w:t>
            </w:r>
          </w:p>
        </w:tc>
      </w:tr>
      <w:tr w:rsidR="005C396A" w:rsidRPr="00551B1F" w:rsidTr="004B3B84">
        <w:tc>
          <w:tcPr>
            <w:tcW w:w="851" w:type="dxa"/>
            <w:vMerge/>
          </w:tcPr>
          <w:p w:rsidR="005C396A" w:rsidRPr="00551B1F" w:rsidRDefault="005C396A" w:rsidP="005C39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3A6559" w:rsidRDefault="00A46966" w:rsidP="005C39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401501,7</w:t>
            </w:r>
          </w:p>
        </w:tc>
        <w:tc>
          <w:tcPr>
            <w:tcW w:w="993" w:type="dxa"/>
          </w:tcPr>
          <w:p w:rsidR="005C396A" w:rsidRPr="003A6559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3A6559" w:rsidRDefault="00A46966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5C396A" w:rsidRPr="003A6559" w:rsidRDefault="00250684" w:rsidP="005C39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73369,6</w:t>
            </w:r>
          </w:p>
        </w:tc>
        <w:tc>
          <w:tcPr>
            <w:tcW w:w="993" w:type="dxa"/>
          </w:tcPr>
          <w:p w:rsidR="005C396A" w:rsidRPr="003A6559" w:rsidRDefault="00A46966" w:rsidP="005C39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71826,7</w:t>
            </w:r>
          </w:p>
        </w:tc>
        <w:tc>
          <w:tcPr>
            <w:tcW w:w="992" w:type="dxa"/>
          </w:tcPr>
          <w:p w:rsidR="005C396A" w:rsidRPr="003A6559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96A" w:rsidRPr="00551B1F" w:rsidTr="004B3B84">
        <w:tc>
          <w:tcPr>
            <w:tcW w:w="851" w:type="dxa"/>
            <w:vMerge w:val="restart"/>
          </w:tcPr>
          <w:p w:rsidR="005C396A" w:rsidRPr="00551B1F" w:rsidRDefault="005C396A" w:rsidP="005C39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5C396A" w:rsidRPr="003A6559" w:rsidRDefault="00A46966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385612,6</w:t>
            </w:r>
          </w:p>
        </w:tc>
        <w:tc>
          <w:tcPr>
            <w:tcW w:w="993" w:type="dxa"/>
          </w:tcPr>
          <w:p w:rsidR="005C396A" w:rsidRPr="003A6559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3A6559" w:rsidRDefault="00A46966" w:rsidP="001710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5C396A" w:rsidRPr="003A6559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5C396A" w:rsidRPr="003A6559" w:rsidRDefault="005C396A" w:rsidP="00A46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66828,</w:t>
            </w:r>
            <w:r w:rsidR="00A46966" w:rsidRPr="003A655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C396A" w:rsidRPr="003A6559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5C396A" w:rsidRPr="00551B1F" w:rsidRDefault="005C396A" w:rsidP="005C396A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5C396A" w:rsidRPr="00551B1F" w:rsidTr="004B3B84">
        <w:tc>
          <w:tcPr>
            <w:tcW w:w="851" w:type="dxa"/>
            <w:vMerge/>
          </w:tcPr>
          <w:p w:rsidR="005C396A" w:rsidRPr="00551B1F" w:rsidRDefault="005C396A" w:rsidP="005C39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3A6559" w:rsidRDefault="00171095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38</w:t>
            </w:r>
            <w:r w:rsidR="00A46966" w:rsidRPr="003A6559">
              <w:rPr>
                <w:rFonts w:ascii="Times New Roman" w:hAnsi="Times New Roman" w:cs="Times New Roman"/>
                <w:sz w:val="20"/>
              </w:rPr>
              <w:t>5612,6</w:t>
            </w:r>
          </w:p>
        </w:tc>
        <w:tc>
          <w:tcPr>
            <w:tcW w:w="993" w:type="dxa"/>
          </w:tcPr>
          <w:p w:rsidR="005C396A" w:rsidRPr="003A6559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3A6559" w:rsidRDefault="00A46966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5C396A" w:rsidRPr="003A6559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5C396A" w:rsidRPr="003A6559" w:rsidRDefault="00A46966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66828,6</w:t>
            </w:r>
          </w:p>
        </w:tc>
        <w:tc>
          <w:tcPr>
            <w:tcW w:w="992" w:type="dxa"/>
          </w:tcPr>
          <w:p w:rsidR="005C396A" w:rsidRPr="003A6559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96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095" w:rsidRPr="00551B1F" w:rsidTr="004B3B84">
        <w:tc>
          <w:tcPr>
            <w:tcW w:w="851" w:type="dxa"/>
            <w:vMerge w:val="restart"/>
          </w:tcPr>
          <w:p w:rsidR="00171095" w:rsidRPr="00551B1F" w:rsidRDefault="00171095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701" w:type="dxa"/>
            <w:vMerge w:val="restart"/>
          </w:tcPr>
          <w:p w:rsidR="00171095" w:rsidRPr="00551B1F" w:rsidRDefault="00171095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171095" w:rsidRPr="00551B1F" w:rsidRDefault="00171095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171095" w:rsidRPr="00551B1F" w:rsidRDefault="00171095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71095" w:rsidRPr="00551B1F" w:rsidRDefault="00171095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171095" w:rsidRPr="003A6559" w:rsidRDefault="00A46966">
            <w:r w:rsidRPr="003A6559">
              <w:rPr>
                <w:rFonts w:cs="Times New Roman"/>
                <w:sz w:val="20"/>
              </w:rPr>
              <w:t>385612,6</w:t>
            </w:r>
          </w:p>
        </w:tc>
        <w:tc>
          <w:tcPr>
            <w:tcW w:w="993" w:type="dxa"/>
          </w:tcPr>
          <w:p w:rsidR="00171095" w:rsidRPr="003A6559" w:rsidRDefault="00171095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171095" w:rsidRPr="003A6559" w:rsidRDefault="00A46966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71095" w:rsidRPr="003A6559" w:rsidRDefault="00171095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171095" w:rsidRPr="003A6559" w:rsidRDefault="00A4696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66828,6</w:t>
            </w:r>
          </w:p>
        </w:tc>
        <w:tc>
          <w:tcPr>
            <w:tcW w:w="992" w:type="dxa"/>
          </w:tcPr>
          <w:p w:rsidR="00171095" w:rsidRPr="003A6559" w:rsidRDefault="00171095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171095" w:rsidRPr="00551B1F" w:rsidRDefault="00171095" w:rsidP="007B32C6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171095" w:rsidRPr="00551B1F" w:rsidRDefault="00171095" w:rsidP="007B32C6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171095" w:rsidRPr="00551B1F" w:rsidRDefault="00171095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171095" w:rsidRPr="00551B1F" w:rsidTr="004B3B84">
        <w:tc>
          <w:tcPr>
            <w:tcW w:w="851" w:type="dxa"/>
            <w:vMerge/>
          </w:tcPr>
          <w:p w:rsidR="00171095" w:rsidRPr="00551B1F" w:rsidRDefault="00171095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71095" w:rsidRPr="00551B1F" w:rsidRDefault="00171095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171095" w:rsidRPr="00551B1F" w:rsidRDefault="00171095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71095" w:rsidRPr="00551B1F" w:rsidRDefault="00171095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171095" w:rsidRPr="003A6559" w:rsidRDefault="00A46966">
            <w:r w:rsidRPr="003A6559">
              <w:rPr>
                <w:rFonts w:cs="Times New Roman"/>
                <w:sz w:val="20"/>
              </w:rPr>
              <w:t>385612,6</w:t>
            </w:r>
          </w:p>
        </w:tc>
        <w:tc>
          <w:tcPr>
            <w:tcW w:w="993" w:type="dxa"/>
          </w:tcPr>
          <w:p w:rsidR="00171095" w:rsidRPr="003A6559" w:rsidRDefault="00171095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171095" w:rsidRPr="003A6559" w:rsidRDefault="00A46966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71095" w:rsidRPr="003A6559" w:rsidRDefault="00171095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171095" w:rsidRPr="003A6559" w:rsidRDefault="00A46966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66828,6</w:t>
            </w:r>
          </w:p>
        </w:tc>
        <w:tc>
          <w:tcPr>
            <w:tcW w:w="992" w:type="dxa"/>
          </w:tcPr>
          <w:p w:rsidR="00171095" w:rsidRPr="003A6559" w:rsidRDefault="00171095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171095" w:rsidRPr="00551B1F" w:rsidRDefault="00171095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71095" w:rsidRPr="00551B1F" w:rsidRDefault="00171095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413"/>
        </w:trPr>
        <w:tc>
          <w:tcPr>
            <w:tcW w:w="851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701" w:type="dxa"/>
            <w:vMerge w:val="restart"/>
            <w:vAlign w:val="center"/>
          </w:tcPr>
          <w:p w:rsidR="004B3B84" w:rsidRPr="00551B1F" w:rsidRDefault="004B3B84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EB03B5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 w:val="restart"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01" w:type="dxa"/>
            <w:vMerge w:val="restart"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«Физкультурно оздоровительный клуб инвалидов  г. Электросталь»</w:t>
            </w:r>
          </w:p>
        </w:tc>
        <w:tc>
          <w:tcPr>
            <w:tcW w:w="774" w:type="dxa"/>
            <w:vMerge w:val="restart"/>
          </w:tcPr>
          <w:p w:rsidR="00A72ED8" w:rsidRPr="007C1C87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A72ED8" w:rsidRPr="00551B1F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72ED8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15889,1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A72ED8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5106,3</w:t>
            </w:r>
          </w:p>
        </w:tc>
        <w:tc>
          <w:tcPr>
            <w:tcW w:w="993" w:type="dxa"/>
          </w:tcPr>
          <w:p w:rsidR="00A72ED8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4998,1</w:t>
            </w:r>
          </w:p>
        </w:tc>
        <w:tc>
          <w:tcPr>
            <w:tcW w:w="992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9F765C" w:rsidRDefault="009F765C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A72ED8" w:rsidRPr="00A72ED8" w:rsidRDefault="009F765C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A72ED8" w:rsidRPr="00551B1F" w:rsidRDefault="0017109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AB186D" w:rsidRPr="00551B1F" w:rsidTr="004B3B84">
        <w:tc>
          <w:tcPr>
            <w:tcW w:w="851" w:type="dxa"/>
            <w:vMerge/>
          </w:tcPr>
          <w:p w:rsidR="00AB186D" w:rsidRPr="00551B1F" w:rsidRDefault="00AB186D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186D" w:rsidRPr="00551B1F" w:rsidRDefault="00AB186D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B186D" w:rsidRPr="00551B1F" w:rsidRDefault="00AB186D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86D" w:rsidRPr="00551B1F" w:rsidRDefault="00AB186D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15889,1</w:t>
            </w:r>
          </w:p>
        </w:tc>
        <w:tc>
          <w:tcPr>
            <w:tcW w:w="993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AB186D" w:rsidRPr="003A6559" w:rsidRDefault="00AB186D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5106,3</w:t>
            </w:r>
          </w:p>
        </w:tc>
        <w:tc>
          <w:tcPr>
            <w:tcW w:w="993" w:type="dxa"/>
          </w:tcPr>
          <w:p w:rsidR="00AB186D" w:rsidRPr="003A6559" w:rsidRDefault="00AB186D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4998,1</w:t>
            </w:r>
          </w:p>
        </w:tc>
        <w:tc>
          <w:tcPr>
            <w:tcW w:w="992" w:type="dxa"/>
          </w:tcPr>
          <w:p w:rsidR="00AB186D" w:rsidRPr="003A6559" w:rsidRDefault="00AB186D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B186D" w:rsidRPr="00551B1F" w:rsidRDefault="00AB186D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B186D" w:rsidRPr="00551B1F" w:rsidRDefault="00AB186D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3A6559" w:rsidRDefault="00A72ED8"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184C" w:rsidRPr="00551B1F" w:rsidTr="004B3B84">
        <w:tc>
          <w:tcPr>
            <w:tcW w:w="851" w:type="dxa"/>
            <w:vMerge w:val="restart"/>
          </w:tcPr>
          <w:p w:rsidR="0021184C" w:rsidRPr="00551B1F" w:rsidRDefault="0021184C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1701" w:type="dxa"/>
            <w:vMerge w:val="restart"/>
          </w:tcPr>
          <w:p w:rsidR="0021184C" w:rsidRPr="00551B1F" w:rsidRDefault="0021184C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21184C" w:rsidRPr="00551B1F" w:rsidRDefault="0021184C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21184C" w:rsidRDefault="0021184C" w:rsidP="00EB03B5">
            <w:pPr>
              <w:rPr>
                <w:rFonts w:cs="Times New Roman"/>
                <w:sz w:val="20"/>
                <w:szCs w:val="20"/>
              </w:rPr>
            </w:pPr>
          </w:p>
          <w:p w:rsidR="0021184C" w:rsidRPr="007C1C87" w:rsidRDefault="0021184C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21184C" w:rsidRPr="007C1C87" w:rsidRDefault="0021184C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21184C" w:rsidRPr="00551B1F" w:rsidRDefault="0021184C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15889,1</w:t>
            </w:r>
          </w:p>
        </w:tc>
        <w:tc>
          <w:tcPr>
            <w:tcW w:w="993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5106,3</w:t>
            </w:r>
          </w:p>
        </w:tc>
        <w:tc>
          <w:tcPr>
            <w:tcW w:w="993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4998,1</w:t>
            </w:r>
          </w:p>
        </w:tc>
        <w:tc>
          <w:tcPr>
            <w:tcW w:w="992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21184C" w:rsidRDefault="0021184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21184C" w:rsidRPr="009F765C" w:rsidRDefault="0021184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21184C" w:rsidRPr="00551B1F" w:rsidRDefault="0021184C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21184C" w:rsidRPr="00551B1F" w:rsidTr="005944D1">
        <w:tc>
          <w:tcPr>
            <w:tcW w:w="851" w:type="dxa"/>
            <w:vMerge/>
          </w:tcPr>
          <w:p w:rsidR="0021184C" w:rsidRPr="00551B1F" w:rsidRDefault="0021184C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1184C" w:rsidRPr="00551B1F" w:rsidRDefault="0021184C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21184C" w:rsidRPr="00551B1F" w:rsidRDefault="0021184C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1184C" w:rsidRPr="00551B1F" w:rsidRDefault="0021184C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15889,1</w:t>
            </w:r>
          </w:p>
        </w:tc>
        <w:tc>
          <w:tcPr>
            <w:tcW w:w="993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5106,3</w:t>
            </w:r>
          </w:p>
        </w:tc>
        <w:tc>
          <w:tcPr>
            <w:tcW w:w="993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4998,1</w:t>
            </w:r>
          </w:p>
        </w:tc>
        <w:tc>
          <w:tcPr>
            <w:tcW w:w="992" w:type="dxa"/>
          </w:tcPr>
          <w:p w:rsidR="0021184C" w:rsidRPr="003A6559" w:rsidRDefault="0021184C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21184C" w:rsidRPr="00551B1F" w:rsidRDefault="0021184C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1184C" w:rsidRPr="00551B1F" w:rsidRDefault="0021184C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5944D1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Pr="00551B1F" w:rsidRDefault="00A72ED8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 w:rsidP="005944D1"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5944D1">
        <w:tc>
          <w:tcPr>
            <w:tcW w:w="851" w:type="dxa"/>
            <w:vMerge w:val="restart"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701" w:type="dxa"/>
            <w:vMerge w:val="restart"/>
            <w:vAlign w:val="center"/>
          </w:tcPr>
          <w:p w:rsidR="00A72ED8" w:rsidRPr="00551B1F" w:rsidRDefault="00A72ED8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A72ED8" w:rsidRPr="007C1C87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2020-</w:t>
            </w:r>
          </w:p>
          <w:p w:rsidR="00A72ED8" w:rsidRPr="00551B1F" w:rsidRDefault="00A72ED8" w:rsidP="007C1C87">
            <w:pPr>
              <w:rPr>
                <w:rFonts w:cs="Times New Roman"/>
                <w:sz w:val="20"/>
                <w:szCs w:val="20"/>
              </w:rPr>
            </w:pPr>
            <w:r w:rsidRPr="007C1C8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9F765C" w:rsidRDefault="009F765C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A72ED8" w:rsidRDefault="009F765C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843" w:type="dxa"/>
            <w:vMerge w:val="restart"/>
          </w:tcPr>
          <w:p w:rsidR="00A72ED8" w:rsidRPr="00551B1F" w:rsidRDefault="00171095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2ED8" w:rsidRPr="00551B1F" w:rsidTr="004B3B84">
        <w:tc>
          <w:tcPr>
            <w:tcW w:w="851" w:type="dxa"/>
            <w:vMerge/>
          </w:tcPr>
          <w:p w:rsidR="00A72ED8" w:rsidRPr="00551B1F" w:rsidRDefault="00A72ED8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A72ED8" w:rsidRPr="00551B1F" w:rsidRDefault="00A72ED8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2ED8" w:rsidRPr="00551B1F" w:rsidRDefault="00A72ED8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72ED8" w:rsidRDefault="00A72ED8"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72ED8" w:rsidRPr="00551B1F" w:rsidRDefault="00A72ED8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A767D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4B3B84"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9166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774" w:type="dxa"/>
            <w:vMerge w:val="restart"/>
          </w:tcPr>
          <w:p w:rsidR="004B3B84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97B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</w:t>
            </w:r>
            <w:r w:rsidRPr="00497BE3">
              <w:rPr>
                <w:rFonts w:ascii="Times New Roman" w:hAnsi="Times New Roman" w:cs="Times New Roman"/>
                <w:sz w:val="20"/>
              </w:rPr>
              <w:lastRenderedPageBreak/>
              <w:t>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Проведение капитального ремонта   объектов </w:t>
            </w:r>
            <w:r w:rsidRPr="00551B1F">
              <w:rPr>
                <w:rFonts w:ascii="Times New Roman" w:hAnsi="Times New Roman"/>
                <w:color w:val="000000"/>
                <w:sz w:val="20"/>
              </w:rPr>
              <w:lastRenderedPageBreak/>
              <w:t>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2E4970" w:rsidP="00966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7265,3</w:t>
            </w:r>
          </w:p>
        </w:tc>
        <w:tc>
          <w:tcPr>
            <w:tcW w:w="993" w:type="dxa"/>
          </w:tcPr>
          <w:p w:rsidR="004B3B84" w:rsidRPr="003A6559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4B3B84" w:rsidRPr="003A6559" w:rsidRDefault="00171095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4B3B84" w:rsidRPr="00944260" w:rsidRDefault="002E4970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901,1</w:t>
            </w:r>
          </w:p>
        </w:tc>
        <w:tc>
          <w:tcPr>
            <w:tcW w:w="993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4B3B84" w:rsidRPr="00551B1F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187CB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2E4970" w:rsidP="007B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7265,3</w:t>
            </w:r>
          </w:p>
        </w:tc>
        <w:tc>
          <w:tcPr>
            <w:tcW w:w="993" w:type="dxa"/>
          </w:tcPr>
          <w:p w:rsidR="004B3B84" w:rsidRPr="003A6559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4B3B84" w:rsidRPr="003A6559" w:rsidRDefault="00171095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4B3B84" w:rsidRPr="00944260" w:rsidRDefault="002E4970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901,1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BA3658" w:rsidRDefault="004B3B84" w:rsidP="00B12C4B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и материально-техническое обеспечение объектов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lastRenderedPageBreak/>
              <w:t>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774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C4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B3B84" w:rsidRPr="00A12A1A" w:rsidRDefault="004B3B84" w:rsidP="001F42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2327,6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6872,4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 w:val="restart"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2327,6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2327,6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6872,4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6872,4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00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FF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590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261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745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238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области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2020-2022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5A677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</w:tr>
      <w:tr w:rsidR="004B3B84" w:rsidRPr="00551B1F" w:rsidTr="003A6559">
        <w:trPr>
          <w:trHeight w:val="64"/>
        </w:trPr>
        <w:tc>
          <w:tcPr>
            <w:tcW w:w="851" w:type="dxa"/>
            <w:vMerge/>
          </w:tcPr>
          <w:p w:rsidR="004B3B84" w:rsidRPr="00551B1F" w:rsidRDefault="004B3B8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</w:tr>
      <w:tr w:rsidR="00097814" w:rsidRPr="00551B1F" w:rsidTr="004B3B84">
        <w:tc>
          <w:tcPr>
            <w:tcW w:w="851" w:type="dxa"/>
            <w:vMerge w:val="restart"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97814" w:rsidRPr="003A6559" w:rsidRDefault="002E4970" w:rsidP="005C396A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429967,0</w:t>
            </w:r>
            <w:r w:rsidR="00F05C0E" w:rsidRPr="003A655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97814" w:rsidRPr="003A6559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3A6559" w:rsidRDefault="00137558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097814" w:rsidRPr="003A6559" w:rsidRDefault="002E4970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86270,7</w:t>
            </w:r>
          </w:p>
        </w:tc>
        <w:tc>
          <w:tcPr>
            <w:tcW w:w="993" w:type="dxa"/>
          </w:tcPr>
          <w:p w:rsidR="00097814" w:rsidRPr="003A6559" w:rsidRDefault="00137558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72720,1</w:t>
            </w:r>
          </w:p>
        </w:tc>
        <w:tc>
          <w:tcPr>
            <w:tcW w:w="992" w:type="dxa"/>
          </w:tcPr>
          <w:p w:rsidR="00097814" w:rsidRPr="003A6559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88600,0</w:t>
            </w: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3A6559" w:rsidRDefault="002E4970" w:rsidP="004B5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414130,6</w:t>
            </w:r>
          </w:p>
        </w:tc>
        <w:tc>
          <w:tcPr>
            <w:tcW w:w="993" w:type="dxa"/>
          </w:tcPr>
          <w:p w:rsidR="00097814" w:rsidRPr="003A6559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3A6559" w:rsidRDefault="00137558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097814" w:rsidRPr="003A6559" w:rsidRDefault="002E4970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77306,7</w:t>
            </w:r>
          </w:p>
        </w:tc>
        <w:tc>
          <w:tcPr>
            <w:tcW w:w="993" w:type="dxa"/>
          </w:tcPr>
          <w:p w:rsidR="00097814" w:rsidRPr="003A6559" w:rsidRDefault="00137558" w:rsidP="008147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A6559">
              <w:rPr>
                <w:rFonts w:ascii="Times New Roman" w:hAnsi="Times New Roman" w:cs="Times New Roman"/>
                <w:color w:val="000000" w:themeColor="text1"/>
                <w:sz w:val="20"/>
              </w:rPr>
              <w:t>72720,1</w:t>
            </w:r>
          </w:p>
        </w:tc>
        <w:tc>
          <w:tcPr>
            <w:tcW w:w="992" w:type="dxa"/>
          </w:tcPr>
          <w:p w:rsidR="00097814" w:rsidRPr="003A6559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81727,6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97814" w:rsidRPr="004F267B" w:rsidRDefault="00097814" w:rsidP="00F05C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15 836,4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6872,4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2F6451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79"/>
      </w:tblGrid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468" w:type="dxa"/>
            <w:gridSpan w:val="7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3A6559">
        <w:trPr>
          <w:trHeight w:val="491"/>
        </w:trPr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1758CD" w:rsidRPr="002618A2" w:rsidRDefault="001758CD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1758CD" w:rsidRPr="002618A2" w:rsidRDefault="001758CD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79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5363C" w:rsidRPr="003A6559" w:rsidRDefault="00B5363C" w:rsidP="00E475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6852</w:t>
            </w:r>
            <w:r w:rsidR="002E49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03,3</w:t>
            </w:r>
          </w:p>
        </w:tc>
        <w:tc>
          <w:tcPr>
            <w:tcW w:w="1226" w:type="dxa"/>
          </w:tcPr>
          <w:p w:rsidR="00B5363C" w:rsidRPr="003A6559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276" w:type="dxa"/>
          </w:tcPr>
          <w:p w:rsidR="00B5363C" w:rsidRPr="003A6559" w:rsidRDefault="002E4970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1275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133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2779" w:type="dxa"/>
            <w:vMerge w:val="restart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5363C" w:rsidRPr="003A6559" w:rsidRDefault="00B5363C" w:rsidP="00E475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683</w:t>
            </w:r>
            <w:r w:rsidR="002E49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008,6</w:t>
            </w:r>
          </w:p>
        </w:tc>
        <w:tc>
          <w:tcPr>
            <w:tcW w:w="1226" w:type="dxa"/>
          </w:tcPr>
          <w:p w:rsidR="00B5363C" w:rsidRPr="003A6559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276" w:type="dxa"/>
          </w:tcPr>
          <w:p w:rsidR="00B5363C" w:rsidRPr="003A6559" w:rsidRDefault="002E4970" w:rsidP="00E475F9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1275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133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2779" w:type="dxa"/>
            <w:vMerge/>
          </w:tcPr>
          <w:p w:rsidR="00B5363C" w:rsidRPr="002618A2" w:rsidRDefault="00B5363C" w:rsidP="00B5363C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343"/>
        <w:gridCol w:w="850"/>
        <w:gridCol w:w="142"/>
        <w:gridCol w:w="992"/>
        <w:gridCol w:w="992"/>
        <w:gridCol w:w="993"/>
        <w:gridCol w:w="992"/>
        <w:gridCol w:w="1776"/>
        <w:gridCol w:w="1701"/>
      </w:tblGrid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3A6559">
        <w:trPr>
          <w:trHeight w:val="13"/>
        </w:trPr>
        <w:tc>
          <w:tcPr>
            <w:tcW w:w="709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5363C" w:rsidRPr="00551B1F" w:rsidTr="004B3B84">
        <w:tc>
          <w:tcPr>
            <w:tcW w:w="709" w:type="dxa"/>
            <w:vMerge w:val="restart"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B5363C" w:rsidRPr="003A6559" w:rsidRDefault="00305F1A" w:rsidP="003A65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682</w:t>
            </w:r>
            <w:r w:rsidR="002E49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265,3</w:t>
            </w:r>
          </w:p>
        </w:tc>
        <w:tc>
          <w:tcPr>
            <w:tcW w:w="850" w:type="dxa"/>
          </w:tcPr>
          <w:p w:rsidR="00B5363C" w:rsidRPr="003A6559" w:rsidRDefault="00B5363C" w:rsidP="003A65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134" w:type="dxa"/>
            <w:gridSpan w:val="2"/>
          </w:tcPr>
          <w:p w:rsidR="002F5853" w:rsidRPr="003A6559" w:rsidRDefault="00B61BDF" w:rsidP="003A65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141760</w:t>
            </w:r>
            <w:r w:rsidR="002E49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992" w:type="dxa"/>
          </w:tcPr>
          <w:p w:rsidR="00B5363C" w:rsidRPr="003A6559" w:rsidRDefault="00B5363C" w:rsidP="003A65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993" w:type="dxa"/>
          </w:tcPr>
          <w:p w:rsidR="00B5363C" w:rsidRPr="003A6559" w:rsidRDefault="00B5363C" w:rsidP="003A65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99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1776" w:type="dxa"/>
            <w:vMerge w:val="restart"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5363C" w:rsidRPr="00551B1F" w:rsidTr="004B3B84">
        <w:tc>
          <w:tcPr>
            <w:tcW w:w="709" w:type="dxa"/>
            <w:vMerge/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B5363C" w:rsidRPr="003A6559" w:rsidRDefault="002E4970" w:rsidP="003A65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682 265,3</w:t>
            </w:r>
          </w:p>
        </w:tc>
        <w:tc>
          <w:tcPr>
            <w:tcW w:w="850" w:type="dxa"/>
          </w:tcPr>
          <w:p w:rsidR="00B5363C" w:rsidRPr="003A6559" w:rsidRDefault="00B5363C" w:rsidP="003A65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134" w:type="dxa"/>
            <w:gridSpan w:val="2"/>
          </w:tcPr>
          <w:p w:rsidR="00B5363C" w:rsidRPr="003A6559" w:rsidRDefault="002E4970" w:rsidP="003A65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B5363C" w:rsidRPr="003A6559" w:rsidRDefault="00B5363C" w:rsidP="003A65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993" w:type="dxa"/>
          </w:tcPr>
          <w:p w:rsidR="00B5363C" w:rsidRPr="003A6559" w:rsidRDefault="00B5363C" w:rsidP="003A65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99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1776" w:type="dxa"/>
            <w:vMerge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5F9" w:rsidRPr="00551B1F" w:rsidTr="004B3B84">
        <w:tc>
          <w:tcPr>
            <w:tcW w:w="709" w:type="dxa"/>
            <w:vMerge w:val="restart"/>
          </w:tcPr>
          <w:p w:rsidR="00E475F9" w:rsidRPr="00551B1F" w:rsidRDefault="00E475F9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E475F9" w:rsidRPr="00551B1F" w:rsidRDefault="00E475F9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E475F9" w:rsidRPr="00551B1F" w:rsidRDefault="00E475F9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E475F9" w:rsidRPr="00551B1F" w:rsidRDefault="00E475F9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E475F9" w:rsidRPr="00551B1F" w:rsidRDefault="00E475F9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E475F9" w:rsidRPr="003A6559" w:rsidRDefault="002E4970" w:rsidP="003A6559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682 265,3</w:t>
            </w:r>
          </w:p>
        </w:tc>
        <w:tc>
          <w:tcPr>
            <w:tcW w:w="850" w:type="dxa"/>
          </w:tcPr>
          <w:p w:rsidR="00E475F9" w:rsidRPr="003A6559" w:rsidRDefault="00E475F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E475F9" w:rsidRPr="003A6559" w:rsidRDefault="002E4970" w:rsidP="003A6559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475F9" w:rsidRPr="003A6559" w:rsidRDefault="00E475F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E475F9" w:rsidRPr="003A6559" w:rsidRDefault="00E475F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E475F9" w:rsidRPr="000846F2" w:rsidRDefault="00E475F9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 w:val="restart"/>
          </w:tcPr>
          <w:p w:rsidR="00E475F9" w:rsidRPr="00551B1F" w:rsidRDefault="00E475F9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E475F9" w:rsidRPr="00551B1F" w:rsidRDefault="00E475F9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475F9" w:rsidRPr="00551B1F" w:rsidTr="004B3B84">
        <w:tc>
          <w:tcPr>
            <w:tcW w:w="709" w:type="dxa"/>
            <w:vMerge/>
          </w:tcPr>
          <w:p w:rsidR="00E475F9" w:rsidRPr="00551B1F" w:rsidRDefault="00E475F9" w:rsidP="00081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75F9" w:rsidRPr="00551B1F" w:rsidRDefault="00E475F9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75F9" w:rsidRPr="00551B1F" w:rsidRDefault="00E475F9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75F9" w:rsidRPr="00551B1F" w:rsidRDefault="00E475F9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E475F9" w:rsidRPr="003A6559" w:rsidRDefault="002E4970" w:rsidP="003A6559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682 265,3</w:t>
            </w:r>
          </w:p>
        </w:tc>
        <w:tc>
          <w:tcPr>
            <w:tcW w:w="850" w:type="dxa"/>
          </w:tcPr>
          <w:p w:rsidR="00E475F9" w:rsidRPr="003A6559" w:rsidRDefault="00E475F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E475F9" w:rsidRPr="003A6559" w:rsidRDefault="002E4970" w:rsidP="003A6559">
            <w:pPr>
              <w:jc w:val="center"/>
            </w:pPr>
            <w:r>
              <w:rPr>
                <w:rFonts w:cs="Times New Roman"/>
                <w:sz w:val="18"/>
                <w:szCs w:val="18"/>
                <w:lang w:eastAsia="en-US"/>
              </w:rPr>
              <w:t>141760,8</w:t>
            </w:r>
          </w:p>
        </w:tc>
        <w:tc>
          <w:tcPr>
            <w:tcW w:w="992" w:type="dxa"/>
          </w:tcPr>
          <w:p w:rsidR="00E475F9" w:rsidRPr="003A6559" w:rsidRDefault="00E475F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E475F9" w:rsidRPr="003A6559" w:rsidRDefault="00E475F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E475F9" w:rsidRPr="000846F2" w:rsidRDefault="00E475F9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/>
          </w:tcPr>
          <w:p w:rsidR="00E475F9" w:rsidRPr="00551B1F" w:rsidRDefault="00E475F9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75F9" w:rsidRPr="00551B1F" w:rsidRDefault="00E475F9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695"/>
        </w:trPr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E475F9" w:rsidP="00D02436">
            <w:pPr>
              <w:jc w:val="center"/>
              <w:rPr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>244 7</w:t>
            </w:r>
            <w:r w:rsidR="004B3B84" w:rsidRPr="003A6559">
              <w:rPr>
                <w:sz w:val="20"/>
                <w:szCs w:val="20"/>
              </w:rPr>
              <w:t>13,</w:t>
            </w:r>
            <w:r w:rsidR="002E497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B3B84" w:rsidRPr="003A655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B3B84" w:rsidRPr="003A6559" w:rsidRDefault="00E475F9" w:rsidP="00D02436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</w:t>
            </w:r>
            <w:r w:rsidR="004B3B84" w:rsidRPr="003A6559">
              <w:rPr>
                <w:rFonts w:cs="Times New Roman"/>
                <w:sz w:val="20"/>
              </w:rPr>
              <w:t>48,</w:t>
            </w:r>
            <w:r w:rsidR="002E4970">
              <w:rPr>
                <w:rFonts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B3B84" w:rsidRPr="003053A9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4B3B84" w:rsidRPr="000846F2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4B3B84" w:rsidRPr="000846F2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Default="004B3B84" w:rsidP="0004528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4B3B84" w:rsidRPr="00551B1F" w:rsidRDefault="004B3B84" w:rsidP="0004528D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E475F9">
            <w:pPr>
              <w:jc w:val="center"/>
              <w:rPr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244 </w:t>
            </w:r>
            <w:r w:rsidR="00E475F9" w:rsidRPr="003A6559">
              <w:rPr>
                <w:sz w:val="20"/>
                <w:szCs w:val="20"/>
              </w:rPr>
              <w:t>7</w:t>
            </w:r>
            <w:r w:rsidR="002E4970">
              <w:rPr>
                <w:sz w:val="20"/>
                <w:szCs w:val="20"/>
              </w:rPr>
              <w:t>13,6</w:t>
            </w:r>
          </w:p>
        </w:tc>
        <w:tc>
          <w:tcPr>
            <w:tcW w:w="850" w:type="dxa"/>
          </w:tcPr>
          <w:p w:rsidR="004B3B84" w:rsidRPr="003A655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B3B84" w:rsidRPr="003A6559" w:rsidRDefault="00E475F9" w:rsidP="0000723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502</w:t>
            </w:r>
            <w:r w:rsidR="002E4970">
              <w:rPr>
                <w:rFonts w:cs="Times New Roman"/>
                <w:sz w:val="20"/>
              </w:rPr>
              <w:t>48,1</w:t>
            </w:r>
          </w:p>
        </w:tc>
        <w:tc>
          <w:tcPr>
            <w:tcW w:w="992" w:type="dxa"/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5F9" w:rsidRPr="00551B1F" w:rsidTr="004B3B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A6559" w:rsidRDefault="002E4970">
            <w:r>
              <w:rPr>
                <w:sz w:val="20"/>
                <w:szCs w:val="20"/>
              </w:rPr>
              <w:t>244 713,6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A6559" w:rsidRDefault="00E475F9" w:rsidP="0000723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A6559" w:rsidRDefault="002E4970">
            <w:r>
              <w:rPr>
                <w:rFonts w:cs="Times New Roman"/>
                <w:sz w:val="20"/>
              </w:rPr>
              <w:t>50248,1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053A9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0846F2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0846F2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475F9" w:rsidRPr="00551B1F" w:rsidTr="004B3B84">
        <w:tc>
          <w:tcPr>
            <w:tcW w:w="709" w:type="dxa"/>
            <w:vMerge/>
            <w:tcBorders>
              <w:top w:val="single" w:sz="4" w:space="0" w:color="auto"/>
            </w:tcBorders>
          </w:tcPr>
          <w:p w:rsidR="00E475F9" w:rsidRPr="00551B1F" w:rsidRDefault="00E475F9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E475F9" w:rsidRPr="00551B1F" w:rsidRDefault="00E475F9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475F9" w:rsidRPr="00551B1F" w:rsidRDefault="00E475F9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475F9" w:rsidRPr="00551B1F" w:rsidRDefault="00E475F9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E475F9" w:rsidRPr="003A6559" w:rsidRDefault="00E475F9" w:rsidP="00D02436">
            <w:r w:rsidRPr="003A6559">
              <w:rPr>
                <w:sz w:val="20"/>
                <w:szCs w:val="20"/>
              </w:rPr>
              <w:t>244 713,</w:t>
            </w:r>
            <w:r w:rsidR="002E497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75F9" w:rsidRPr="003A6559" w:rsidRDefault="00E475F9" w:rsidP="0000723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475F9" w:rsidRPr="003A6559" w:rsidRDefault="002E4970">
            <w:r>
              <w:rPr>
                <w:rFonts w:cs="Times New Roman"/>
                <w:sz w:val="20"/>
              </w:rPr>
              <w:t>50248,1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75F9" w:rsidRPr="000846F2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75F9" w:rsidRPr="000846F2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75F9" w:rsidRPr="00551B1F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E475F9" w:rsidRPr="00551B1F" w:rsidRDefault="00E475F9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E475F9" w:rsidRPr="00551B1F" w:rsidRDefault="00E475F9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20"/>
        </w:trPr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D02436" w:rsidP="000072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115652,5</w:t>
            </w:r>
          </w:p>
        </w:tc>
        <w:tc>
          <w:tcPr>
            <w:tcW w:w="850" w:type="dxa"/>
          </w:tcPr>
          <w:p w:rsidR="004B3B84" w:rsidRPr="003A655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B3B84" w:rsidRPr="003A6559" w:rsidRDefault="00B61BDF" w:rsidP="00D0243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</w:t>
            </w:r>
            <w:r w:rsidR="00D02436">
              <w:rPr>
                <w:rFonts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B3B84" w:rsidRPr="003053A9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D02436" w:rsidP="000072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115652,5</w:t>
            </w:r>
          </w:p>
        </w:tc>
        <w:tc>
          <w:tcPr>
            <w:tcW w:w="850" w:type="dxa"/>
          </w:tcPr>
          <w:p w:rsidR="004B3B84" w:rsidRPr="003A655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B3B84" w:rsidRPr="003A6559" w:rsidRDefault="00D02436" w:rsidP="000072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75F9" w:rsidRPr="00551B1F" w:rsidTr="004B3B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A6559" w:rsidRDefault="00E475F9">
            <w:r w:rsidRPr="003A6559">
              <w:rPr>
                <w:rFonts w:cs="Times New Roman"/>
                <w:sz w:val="20"/>
              </w:rPr>
              <w:t>115652,5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A6559" w:rsidRDefault="00E475F9" w:rsidP="0000723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A6559" w:rsidRDefault="00E475F9" w:rsidP="0000723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053A9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0846F2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E475F9" w:rsidRPr="00551B1F" w:rsidRDefault="00E475F9" w:rsidP="005C247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E475F9" w:rsidRPr="00551B1F" w:rsidRDefault="00E475F9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E475F9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A6559" w:rsidRDefault="00E475F9">
            <w:r w:rsidRPr="003A6559">
              <w:rPr>
                <w:rFonts w:cs="Times New Roman"/>
                <w:sz w:val="20"/>
              </w:rPr>
              <w:t>115652,5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A6559" w:rsidRDefault="00E475F9" w:rsidP="0000723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A6559" w:rsidRDefault="00E475F9" w:rsidP="0000723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23274,9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3053A9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0846F2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F9" w:rsidRPr="00551B1F" w:rsidRDefault="00E475F9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E475F9" w:rsidRPr="00551B1F" w:rsidRDefault="00E475F9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475F9" w:rsidRPr="00551B1F" w:rsidRDefault="00E475F9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052405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2D6CF4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119</w:t>
            </w:r>
            <w:r w:rsidR="002D6CF4" w:rsidRPr="003A6559">
              <w:rPr>
                <w:rFonts w:cs="Times New Roman"/>
                <w:sz w:val="20"/>
              </w:rPr>
              <w:t> 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701E82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2D6CF4" w:rsidP="007C146B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</w:t>
            </w:r>
            <w:r w:rsidRPr="00551B1F">
              <w:rPr>
                <w:rFonts w:cs="Times New Roman"/>
                <w:sz w:val="20"/>
              </w:rPr>
              <w:lastRenderedPageBreak/>
              <w:t>потребителей услуг.</w:t>
            </w:r>
          </w:p>
        </w:tc>
      </w:tr>
      <w:tr w:rsidR="004B3B84" w:rsidRPr="00551B1F" w:rsidTr="004B3B84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2D6CF4" w:rsidP="001F6B51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119 334,3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2D6CF4" w:rsidP="007C146B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6CF4" w:rsidRPr="00551B1F" w:rsidTr="004B3B84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D6CF4" w:rsidRPr="00551B1F" w:rsidRDefault="002D6CF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D6CF4" w:rsidRPr="00551B1F" w:rsidRDefault="002D6CF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D6CF4" w:rsidRPr="00551B1F" w:rsidRDefault="002D6CF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6CF4" w:rsidRPr="00551B1F" w:rsidRDefault="002D6CF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2D6CF4" w:rsidRPr="003A6559" w:rsidRDefault="002D6CF4">
            <w:r w:rsidRPr="003A6559">
              <w:rPr>
                <w:rFonts w:cs="Times New Roman"/>
                <w:sz w:val="20"/>
              </w:rPr>
              <w:t>119 334,3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6CF4" w:rsidRPr="003A6559" w:rsidRDefault="002D6CF4" w:rsidP="005C2478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D6CF4" w:rsidRPr="003A6559" w:rsidRDefault="002D6CF4"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6CF4" w:rsidRPr="000846F2" w:rsidRDefault="002D6CF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6CF4" w:rsidRPr="000846F2" w:rsidRDefault="002D6CF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6CF4" w:rsidRPr="00551B1F" w:rsidRDefault="002D6CF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 w:val="restart"/>
          </w:tcPr>
          <w:p w:rsidR="002D6CF4" w:rsidRPr="00551B1F" w:rsidRDefault="002D6CF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2D6CF4" w:rsidRPr="00551B1F" w:rsidRDefault="002D6CF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2D6CF4" w:rsidRPr="00551B1F" w:rsidRDefault="002D6CF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2D6CF4" w:rsidRDefault="002D6CF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2D6CF4" w:rsidRPr="00551B1F" w:rsidRDefault="002D6CF4" w:rsidP="005C2478">
            <w:pPr>
              <w:rPr>
                <w:rFonts w:cs="Times New Roman"/>
                <w:sz w:val="20"/>
              </w:rPr>
            </w:pPr>
          </w:p>
        </w:tc>
      </w:tr>
      <w:tr w:rsidR="002D6CF4" w:rsidRPr="00551B1F" w:rsidTr="004B3B84">
        <w:tc>
          <w:tcPr>
            <w:tcW w:w="709" w:type="dxa"/>
            <w:vMerge/>
          </w:tcPr>
          <w:p w:rsidR="002D6CF4" w:rsidRPr="00551B1F" w:rsidRDefault="002D6CF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6CF4" w:rsidRPr="00551B1F" w:rsidRDefault="002D6CF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6CF4" w:rsidRPr="00551B1F" w:rsidRDefault="002D6CF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6CF4" w:rsidRPr="00551B1F" w:rsidRDefault="002D6CF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2D6CF4" w:rsidRPr="003A6559" w:rsidRDefault="002D6CF4">
            <w:r w:rsidRPr="003A6559">
              <w:rPr>
                <w:rFonts w:cs="Times New Roman"/>
                <w:sz w:val="20"/>
              </w:rPr>
              <w:t>119 334,3</w:t>
            </w:r>
          </w:p>
        </w:tc>
        <w:tc>
          <w:tcPr>
            <w:tcW w:w="850" w:type="dxa"/>
          </w:tcPr>
          <w:p w:rsidR="002D6CF4" w:rsidRPr="003A6559" w:rsidRDefault="002D6CF4" w:rsidP="005C2478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2D6CF4" w:rsidRPr="003A6559" w:rsidRDefault="002D6CF4">
            <w:r w:rsidRPr="003A6559">
              <w:rPr>
                <w:rFonts w:cs="Times New Roman"/>
                <w:sz w:val="20"/>
              </w:rPr>
              <w:t>26615,0</w:t>
            </w:r>
          </w:p>
        </w:tc>
        <w:tc>
          <w:tcPr>
            <w:tcW w:w="992" w:type="dxa"/>
          </w:tcPr>
          <w:p w:rsidR="002D6CF4" w:rsidRPr="000846F2" w:rsidRDefault="002D6CF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</w:tcPr>
          <w:p w:rsidR="002D6CF4" w:rsidRPr="000846F2" w:rsidRDefault="002D6CF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</w:tcPr>
          <w:p w:rsidR="002D6CF4" w:rsidRPr="00551B1F" w:rsidRDefault="002D6CF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/>
          </w:tcPr>
          <w:p w:rsidR="002D6CF4" w:rsidRPr="00551B1F" w:rsidRDefault="002D6CF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D6CF4" w:rsidRPr="00551B1F" w:rsidRDefault="002D6CF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2D6CF4" w:rsidP="003115B6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90811,3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2D6CF4" w:rsidP="003115B6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B5363C" w:rsidRPr="00551B1F" w:rsidTr="004B3B84">
        <w:tc>
          <w:tcPr>
            <w:tcW w:w="709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2D6CF4" w:rsidP="00B5363C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90811,3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2D6CF4" w:rsidP="00B5363C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63C" w:rsidRPr="00551B1F" w:rsidTr="004B3B84">
        <w:trPr>
          <w:trHeight w:val="1452"/>
        </w:trPr>
        <w:tc>
          <w:tcPr>
            <w:tcW w:w="709" w:type="dxa"/>
            <w:vMerge w:val="restart"/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2D6CF4" w:rsidP="00B5363C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90811,3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2D6CF4" w:rsidP="00B5363C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701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</w:t>
            </w:r>
            <w:r w:rsidRPr="00551B1F">
              <w:rPr>
                <w:rFonts w:cs="Times New Roman"/>
                <w:sz w:val="20"/>
              </w:rPr>
              <w:lastRenderedPageBreak/>
              <w:t>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B5363C" w:rsidRPr="003A6559" w:rsidTr="004B3B84">
        <w:trPr>
          <w:trHeight w:val="5115"/>
        </w:trPr>
        <w:tc>
          <w:tcPr>
            <w:tcW w:w="709" w:type="dxa"/>
            <w:vMerge/>
          </w:tcPr>
          <w:p w:rsidR="00B5363C" w:rsidRPr="00551B1F" w:rsidRDefault="00B5363C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363C" w:rsidRPr="00551B1F" w:rsidRDefault="00B5363C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363C" w:rsidRPr="00551B1F" w:rsidRDefault="00B5363C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63C" w:rsidRPr="003A6559" w:rsidRDefault="00B5363C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2D6CF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90811,3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B5363C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2D6CF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18656,3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B5363C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B5363C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3A6559" w:rsidRDefault="00B5363C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/>
          </w:tcPr>
          <w:p w:rsidR="00B5363C" w:rsidRPr="003A6559" w:rsidRDefault="00B5363C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5363C" w:rsidRPr="003A6559" w:rsidRDefault="00B5363C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 w:val="restart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58 8</w:t>
            </w:r>
            <w:r w:rsidR="004B3B84" w:rsidRPr="003A6559">
              <w:rPr>
                <w:rFonts w:cs="Times New Roman"/>
                <w:sz w:val="20"/>
                <w:szCs w:val="20"/>
              </w:rPr>
              <w:t>33,3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</w:t>
            </w:r>
            <w:r w:rsidR="004B3B84" w:rsidRPr="003A6559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</w:t>
            </w:r>
            <w:r w:rsidRPr="003A6559">
              <w:rPr>
                <w:rFonts w:cs="Times New Roman"/>
                <w:sz w:val="20"/>
              </w:rPr>
              <w:lastRenderedPageBreak/>
              <w:t>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58 8</w:t>
            </w:r>
            <w:r w:rsidR="004B3B84" w:rsidRPr="003A6559">
              <w:rPr>
                <w:rFonts w:cs="Times New Roman"/>
                <w:sz w:val="20"/>
                <w:szCs w:val="20"/>
              </w:rPr>
              <w:t>33,3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121</w:t>
            </w:r>
            <w:r w:rsidR="004B3B84" w:rsidRPr="003A6559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6CF4" w:rsidRPr="003A6559" w:rsidTr="004B3B84">
        <w:tc>
          <w:tcPr>
            <w:tcW w:w="709" w:type="dxa"/>
            <w:vMerge w:val="restart"/>
          </w:tcPr>
          <w:p w:rsidR="002D6CF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64212A" w:rsidRDefault="002D6CF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2D6CF4" w:rsidRPr="0064212A" w:rsidRDefault="002D6CF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D6CF4" w:rsidRPr="003A6559" w:rsidRDefault="002D6CF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2D6CF4" w:rsidRPr="003A6559" w:rsidRDefault="002D6CF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2D6CF4" w:rsidRPr="003A6559" w:rsidRDefault="002D6CF4" w:rsidP="003A6559">
            <w:r w:rsidRPr="003A6559">
              <w:rPr>
                <w:rFonts w:cs="Times New Roman"/>
                <w:sz w:val="20"/>
                <w:szCs w:val="20"/>
              </w:rPr>
              <w:t>58 833,3</w:t>
            </w:r>
          </w:p>
        </w:tc>
        <w:tc>
          <w:tcPr>
            <w:tcW w:w="850" w:type="dxa"/>
          </w:tcPr>
          <w:p w:rsidR="002D6CF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2D6CF4" w:rsidRPr="003A6559" w:rsidRDefault="002D6CF4" w:rsidP="003A6559"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2D6CF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2D6CF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2D6CF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 w:val="restart"/>
          </w:tcPr>
          <w:p w:rsidR="0064212A" w:rsidRDefault="002D6CF4" w:rsidP="003A6559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</w:rPr>
            </w:pPr>
          </w:p>
          <w:p w:rsidR="002D6CF4" w:rsidRPr="0064212A" w:rsidRDefault="002D6CF4" w:rsidP="0064212A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D6CF4" w:rsidRPr="0064212A" w:rsidRDefault="002D6CF4" w:rsidP="0064212A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2D6CF4" w:rsidRPr="003A6559" w:rsidTr="004B3B84">
        <w:tc>
          <w:tcPr>
            <w:tcW w:w="709" w:type="dxa"/>
            <w:vMerge/>
          </w:tcPr>
          <w:p w:rsidR="002D6CF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6CF4" w:rsidRPr="003A6559" w:rsidRDefault="002D6CF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6CF4" w:rsidRPr="003A6559" w:rsidRDefault="002D6CF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6CF4" w:rsidRPr="003A6559" w:rsidRDefault="002D6CF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2D6CF4" w:rsidRPr="003A6559" w:rsidRDefault="002D6CF4" w:rsidP="003A6559">
            <w:r w:rsidRPr="003A6559">
              <w:rPr>
                <w:rFonts w:cs="Times New Roman"/>
                <w:sz w:val="20"/>
                <w:szCs w:val="20"/>
              </w:rPr>
              <w:t>58 833,3</w:t>
            </w:r>
          </w:p>
        </w:tc>
        <w:tc>
          <w:tcPr>
            <w:tcW w:w="850" w:type="dxa"/>
          </w:tcPr>
          <w:p w:rsidR="002D6CF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2D6CF4" w:rsidRPr="003A6559" w:rsidRDefault="002D6CF4" w:rsidP="003A6559">
            <w:r w:rsidRPr="003A655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992" w:type="dxa"/>
          </w:tcPr>
          <w:p w:rsidR="002D6CF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2D6CF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2D6CF4" w:rsidRPr="003A6559" w:rsidRDefault="002D6CF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/>
          </w:tcPr>
          <w:p w:rsidR="002D6CF4" w:rsidRPr="003A6559" w:rsidRDefault="002D6CF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D6CF4" w:rsidRPr="003A6559" w:rsidRDefault="002D6CF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340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212A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P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64212A" w:rsidRDefault="0064212A" w:rsidP="0064212A">
            <w:pPr>
              <w:rPr>
                <w:rFonts w:cs="Times New Roman"/>
                <w:sz w:val="20"/>
                <w:szCs w:val="20"/>
              </w:rPr>
            </w:pPr>
          </w:p>
          <w:p w:rsidR="004B3B84" w:rsidRPr="0064212A" w:rsidRDefault="004B3B84" w:rsidP="006421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Выполнение муниципального задания на </w:t>
            </w:r>
            <w:r w:rsidRPr="003A6559">
              <w:rPr>
                <w:rFonts w:cs="Times New Roman"/>
                <w:sz w:val="20"/>
              </w:rPr>
              <w:lastRenderedPageBreak/>
              <w:t>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3A6559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>52 920,3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3A6559" w:rsidTr="004B3B84">
        <w:trPr>
          <w:trHeight w:val="1783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994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 w:val="restart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3A6559" w:rsidRDefault="004B3B84" w:rsidP="003A6559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B61BDF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2F5853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743,</w:t>
            </w:r>
            <w:r w:rsidR="00B61B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64212A">
        <w:trPr>
          <w:trHeight w:val="1030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rPr>
          <w:trHeight w:val="938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3A6559" w:rsidTr="004B3B84">
        <w:tc>
          <w:tcPr>
            <w:tcW w:w="709" w:type="dxa"/>
            <w:vMerge w:val="restart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A6559" w:rsidRDefault="006128A9" w:rsidP="00960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2938,</w:t>
            </w:r>
            <w:r w:rsidR="00960E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960EC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A6559" w:rsidRDefault="006128A9" w:rsidP="00960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743,</w:t>
            </w:r>
            <w:r w:rsidR="00960E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960EC9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3A6559" w:rsidTr="004B3B84">
        <w:trPr>
          <w:trHeight w:val="787"/>
        </w:trPr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D6CF4" w:rsidRPr="003A6559" w:rsidTr="004B3B84">
        <w:tc>
          <w:tcPr>
            <w:tcW w:w="709" w:type="dxa"/>
            <w:vMerge w:val="restart"/>
          </w:tcPr>
          <w:p w:rsidR="002D6CF4" w:rsidRPr="003A6559" w:rsidRDefault="002D6CF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D6CF4" w:rsidRPr="003A6559" w:rsidRDefault="002D6CF4" w:rsidP="003A65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2D6CF4" w:rsidRPr="003A6559" w:rsidRDefault="002D6CF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6CF4" w:rsidRPr="003A6559" w:rsidRDefault="002D6CF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D6CF4" w:rsidRPr="003A6559" w:rsidRDefault="002D6CF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2D6CF4" w:rsidRPr="003A6559" w:rsidRDefault="002E4970" w:rsidP="003A655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685203,3</w:t>
            </w:r>
          </w:p>
        </w:tc>
        <w:tc>
          <w:tcPr>
            <w:tcW w:w="992" w:type="dxa"/>
            <w:gridSpan w:val="2"/>
          </w:tcPr>
          <w:p w:rsidR="002D6CF4" w:rsidRPr="003A6559" w:rsidRDefault="002D6CF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2D6CF4" w:rsidRPr="003A6559" w:rsidRDefault="002E4970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144698,8</w:t>
            </w:r>
          </w:p>
        </w:tc>
        <w:tc>
          <w:tcPr>
            <w:tcW w:w="992" w:type="dxa"/>
          </w:tcPr>
          <w:p w:rsidR="002D6CF4" w:rsidRPr="003A6559" w:rsidRDefault="002D6CF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2D6CF4" w:rsidRPr="003A6559" w:rsidRDefault="002D6CF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2D6CF4" w:rsidRPr="003A6559" w:rsidRDefault="002D6CF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 w:val="restart"/>
          </w:tcPr>
          <w:p w:rsidR="002D6CF4" w:rsidRPr="003A6559" w:rsidRDefault="002D6CF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2D6CF4" w:rsidRPr="003A6559" w:rsidRDefault="002D6CF4" w:rsidP="003A6559">
            <w:pPr>
              <w:rPr>
                <w:rFonts w:cs="Times New Roman"/>
              </w:rPr>
            </w:pPr>
          </w:p>
        </w:tc>
      </w:tr>
      <w:tr w:rsidR="002D6CF4" w:rsidRPr="003A6559" w:rsidTr="004B3B84">
        <w:tc>
          <w:tcPr>
            <w:tcW w:w="709" w:type="dxa"/>
            <w:vMerge/>
          </w:tcPr>
          <w:p w:rsidR="002D6CF4" w:rsidRPr="003A6559" w:rsidRDefault="002D6CF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6CF4" w:rsidRPr="003A6559" w:rsidRDefault="002D6CF4" w:rsidP="003A6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CF4" w:rsidRPr="003A6559" w:rsidRDefault="002D6CF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6CF4" w:rsidRPr="003A6559" w:rsidRDefault="002D6CF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2D6CF4" w:rsidRPr="003A6559" w:rsidRDefault="002E4970" w:rsidP="003A655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683008,6</w:t>
            </w:r>
          </w:p>
        </w:tc>
        <w:tc>
          <w:tcPr>
            <w:tcW w:w="992" w:type="dxa"/>
            <w:gridSpan w:val="2"/>
          </w:tcPr>
          <w:p w:rsidR="002D6CF4" w:rsidRPr="003A6559" w:rsidRDefault="002D6CF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2D6CF4" w:rsidRPr="003A6559" w:rsidRDefault="002E4970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142504,1</w:t>
            </w:r>
          </w:p>
        </w:tc>
        <w:tc>
          <w:tcPr>
            <w:tcW w:w="992" w:type="dxa"/>
          </w:tcPr>
          <w:p w:rsidR="002D6CF4" w:rsidRPr="003A6559" w:rsidRDefault="002D6CF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2D6CF4" w:rsidRPr="003A6559" w:rsidRDefault="002D6CF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2D6CF4" w:rsidRPr="003A6559" w:rsidRDefault="002D6CF4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55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/>
          </w:tcPr>
          <w:p w:rsidR="002D6CF4" w:rsidRPr="003A6559" w:rsidRDefault="002D6CF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2D6CF4" w:rsidRPr="003A6559" w:rsidRDefault="002D6CF4" w:rsidP="003A6559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  <w:tr w:rsidR="004B3B84" w:rsidRPr="003A6559" w:rsidTr="004B3B84">
        <w:tc>
          <w:tcPr>
            <w:tcW w:w="709" w:type="dxa"/>
            <w:vMerge/>
          </w:tcPr>
          <w:p w:rsidR="004B3B84" w:rsidRPr="003A6559" w:rsidRDefault="004B3B84" w:rsidP="003A655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3A6559" w:rsidRDefault="004B3B84" w:rsidP="003A65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3A6559" w:rsidRDefault="004B3B84" w:rsidP="003A65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3A6559" w:rsidRDefault="004B3B84" w:rsidP="003A65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3A6559" w:rsidRDefault="004B3B84" w:rsidP="003A6559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2F6451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655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758CD" w:rsidRPr="003A6559" w:rsidTr="003D0FA1">
        <w:tc>
          <w:tcPr>
            <w:tcW w:w="4478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3A6559" w:rsidTr="003D0FA1">
        <w:tc>
          <w:tcPr>
            <w:tcW w:w="4478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1758CD" w:rsidRPr="003A6559" w:rsidRDefault="001758CD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1758CD" w:rsidRPr="003A6559" w:rsidRDefault="001758CD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332" w:type="dxa"/>
          </w:tcPr>
          <w:p w:rsidR="001758CD" w:rsidRPr="003A6559" w:rsidRDefault="001758CD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2702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1758CD" w:rsidRPr="003A6559" w:rsidTr="003D0FA1">
        <w:tc>
          <w:tcPr>
            <w:tcW w:w="4478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758CD" w:rsidRPr="003A6559" w:rsidRDefault="00C43935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45 915,9</w:t>
            </w:r>
          </w:p>
        </w:tc>
        <w:tc>
          <w:tcPr>
            <w:tcW w:w="1226" w:type="dxa"/>
          </w:tcPr>
          <w:p w:rsidR="001758CD" w:rsidRPr="003A6559" w:rsidRDefault="001758CD" w:rsidP="003A6559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1758CD" w:rsidRPr="003A6559" w:rsidRDefault="00C43935" w:rsidP="003A6559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1758CD" w:rsidRPr="003A6559" w:rsidRDefault="001758CD" w:rsidP="003A6559">
            <w:pPr>
              <w:jc w:val="center"/>
            </w:pPr>
            <w:r w:rsidRPr="003A6559">
              <w:rPr>
                <w:rFonts w:cs="Times New Roman"/>
                <w:sz w:val="20"/>
              </w:rPr>
              <w:t>9030,0</w:t>
            </w:r>
          </w:p>
        </w:tc>
        <w:tc>
          <w:tcPr>
            <w:tcW w:w="1275" w:type="dxa"/>
          </w:tcPr>
          <w:p w:rsidR="001758CD" w:rsidRPr="003A6559" w:rsidRDefault="001758CD" w:rsidP="003A6559">
            <w:pPr>
              <w:jc w:val="center"/>
            </w:pPr>
            <w:r w:rsidRPr="003A6559">
              <w:rPr>
                <w:rFonts w:cs="Times New Roman"/>
                <w:sz w:val="20"/>
              </w:rPr>
              <w:t>9029,4</w:t>
            </w:r>
          </w:p>
        </w:tc>
        <w:tc>
          <w:tcPr>
            <w:tcW w:w="1332" w:type="dxa"/>
          </w:tcPr>
          <w:p w:rsidR="001758CD" w:rsidRPr="003A6559" w:rsidRDefault="001758CD" w:rsidP="003A6559">
            <w:pPr>
              <w:jc w:val="center"/>
            </w:pPr>
            <w:r w:rsidRPr="003A6559">
              <w:rPr>
                <w:rFonts w:cs="Times New Roman"/>
                <w:sz w:val="20"/>
              </w:rPr>
              <w:t>9456,4</w:t>
            </w:r>
          </w:p>
        </w:tc>
        <w:tc>
          <w:tcPr>
            <w:tcW w:w="2702" w:type="dxa"/>
            <w:vMerge w:val="restart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C43935" w:rsidRPr="002618A2" w:rsidTr="003D0FA1">
        <w:tc>
          <w:tcPr>
            <w:tcW w:w="4478" w:type="dxa"/>
          </w:tcPr>
          <w:p w:rsidR="00C43935" w:rsidRPr="003A6559" w:rsidRDefault="00C43935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C43935" w:rsidRPr="003A6559" w:rsidRDefault="00C43935" w:rsidP="003A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45 915,9</w:t>
            </w:r>
          </w:p>
        </w:tc>
        <w:tc>
          <w:tcPr>
            <w:tcW w:w="1226" w:type="dxa"/>
          </w:tcPr>
          <w:p w:rsidR="00C43935" w:rsidRPr="003A6559" w:rsidRDefault="00C43935" w:rsidP="003A6559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C43935" w:rsidRPr="003A6559" w:rsidRDefault="00C43935" w:rsidP="003A6559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C43935" w:rsidRPr="003A6559" w:rsidRDefault="00C43935" w:rsidP="003A6559">
            <w:pPr>
              <w:jc w:val="center"/>
            </w:pPr>
            <w:r w:rsidRPr="003A6559">
              <w:rPr>
                <w:rFonts w:cs="Times New Roman"/>
                <w:sz w:val="20"/>
              </w:rPr>
              <w:t>9030,0</w:t>
            </w:r>
          </w:p>
        </w:tc>
        <w:tc>
          <w:tcPr>
            <w:tcW w:w="1275" w:type="dxa"/>
          </w:tcPr>
          <w:p w:rsidR="00C43935" w:rsidRPr="003A6559" w:rsidRDefault="00C43935" w:rsidP="003A6559">
            <w:pPr>
              <w:jc w:val="center"/>
            </w:pPr>
            <w:r w:rsidRPr="003A6559">
              <w:rPr>
                <w:rFonts w:cs="Times New Roman"/>
                <w:sz w:val="20"/>
              </w:rPr>
              <w:t>9029,4</w:t>
            </w:r>
          </w:p>
        </w:tc>
        <w:tc>
          <w:tcPr>
            <w:tcW w:w="1332" w:type="dxa"/>
          </w:tcPr>
          <w:p w:rsidR="00C43935" w:rsidRPr="00551B1F" w:rsidRDefault="00C43935" w:rsidP="003A6559">
            <w:pPr>
              <w:jc w:val="center"/>
            </w:pPr>
            <w:r w:rsidRPr="003A6559">
              <w:rPr>
                <w:rFonts w:cs="Times New Roman"/>
                <w:sz w:val="20"/>
              </w:rPr>
              <w:t>9456,4</w:t>
            </w:r>
          </w:p>
        </w:tc>
        <w:tc>
          <w:tcPr>
            <w:tcW w:w="2702" w:type="dxa"/>
            <w:vMerge/>
          </w:tcPr>
          <w:p w:rsidR="00C43935" w:rsidRPr="002618A2" w:rsidRDefault="00C43935" w:rsidP="003A6559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918"/>
        <w:gridCol w:w="850"/>
        <w:gridCol w:w="851"/>
        <w:gridCol w:w="850"/>
        <w:gridCol w:w="992"/>
        <w:gridCol w:w="1985"/>
        <w:gridCol w:w="1984"/>
      </w:tblGrid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985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56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43935" w:rsidRPr="00551B1F" w:rsidTr="004B3B84">
        <w:tc>
          <w:tcPr>
            <w:tcW w:w="567" w:type="dxa"/>
            <w:vMerge w:val="restart"/>
          </w:tcPr>
          <w:p w:rsidR="00C43935" w:rsidRPr="00551B1F" w:rsidRDefault="00C43935" w:rsidP="00C4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C43935" w:rsidRPr="00551B1F" w:rsidRDefault="00C43935" w:rsidP="00C439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C43935" w:rsidRPr="00551B1F" w:rsidRDefault="00C43935" w:rsidP="00C439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C43935" w:rsidRPr="00551B1F" w:rsidRDefault="00C43935" w:rsidP="00C4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C43935" w:rsidRPr="00551B1F" w:rsidRDefault="00C43935" w:rsidP="00C4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43935" w:rsidRPr="003A6559" w:rsidRDefault="00C43935" w:rsidP="00C4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45 915,9</w:t>
            </w:r>
          </w:p>
        </w:tc>
        <w:tc>
          <w:tcPr>
            <w:tcW w:w="918" w:type="dxa"/>
          </w:tcPr>
          <w:p w:rsidR="00C43935" w:rsidRPr="003A6559" w:rsidRDefault="00C43935" w:rsidP="00C43935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C43935" w:rsidRPr="003A6559" w:rsidRDefault="00C43935" w:rsidP="00C43935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C43935" w:rsidRPr="003A6559" w:rsidRDefault="00C43935" w:rsidP="00C43935">
            <w:pPr>
              <w:jc w:val="center"/>
            </w:pPr>
            <w:r w:rsidRPr="003A6559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C43935" w:rsidRPr="000846F2" w:rsidRDefault="00C43935" w:rsidP="00C43935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C43935" w:rsidRPr="00551B1F" w:rsidRDefault="00C43935" w:rsidP="00C43935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C43935" w:rsidRPr="00551B1F" w:rsidRDefault="00C43935" w:rsidP="00C4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984" w:type="dxa"/>
            <w:vMerge w:val="restart"/>
          </w:tcPr>
          <w:p w:rsidR="00C43935" w:rsidRPr="00551B1F" w:rsidRDefault="00C43935" w:rsidP="00C4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43935" w:rsidRPr="00551B1F" w:rsidTr="004B3B84">
        <w:tc>
          <w:tcPr>
            <w:tcW w:w="567" w:type="dxa"/>
            <w:vMerge/>
          </w:tcPr>
          <w:p w:rsidR="00C43935" w:rsidRPr="00551B1F" w:rsidRDefault="00C43935" w:rsidP="00C4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3935" w:rsidRPr="00551B1F" w:rsidRDefault="00C43935" w:rsidP="00C4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C43935" w:rsidRPr="00551B1F" w:rsidRDefault="00C43935" w:rsidP="00C4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3935" w:rsidRPr="00551B1F" w:rsidRDefault="00C43935" w:rsidP="00C4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43935" w:rsidRPr="003A6559" w:rsidRDefault="00C43935" w:rsidP="00C4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45 915,9</w:t>
            </w:r>
          </w:p>
        </w:tc>
        <w:tc>
          <w:tcPr>
            <w:tcW w:w="918" w:type="dxa"/>
          </w:tcPr>
          <w:p w:rsidR="00C43935" w:rsidRPr="003A6559" w:rsidRDefault="00C43935" w:rsidP="00C43935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C43935" w:rsidRPr="003A6559" w:rsidRDefault="00C43935" w:rsidP="00C43935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C43935" w:rsidRPr="003A6559" w:rsidRDefault="00C43935" w:rsidP="00C43935">
            <w:pPr>
              <w:jc w:val="center"/>
            </w:pPr>
            <w:r w:rsidRPr="003A6559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C43935" w:rsidRPr="000846F2" w:rsidRDefault="00C43935" w:rsidP="00C43935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C43935" w:rsidRPr="00551B1F" w:rsidRDefault="00C43935" w:rsidP="00C43935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C43935" w:rsidRPr="00551B1F" w:rsidRDefault="00C43935" w:rsidP="00C4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C43935" w:rsidRPr="00551B1F" w:rsidRDefault="00C43935" w:rsidP="00C4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B84" w:rsidRPr="003A6559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049F" w:rsidRPr="00551B1F" w:rsidTr="004B3B84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F" w:rsidRPr="00551B1F" w:rsidRDefault="0039049F" w:rsidP="00390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9049F" w:rsidRPr="003A6559" w:rsidRDefault="0039049F" w:rsidP="00390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45 915,9</w:t>
            </w:r>
          </w:p>
        </w:tc>
        <w:tc>
          <w:tcPr>
            <w:tcW w:w="918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39049F" w:rsidRPr="000846F2" w:rsidRDefault="0039049F" w:rsidP="0039049F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39049F" w:rsidRPr="00551B1F" w:rsidRDefault="0039049F" w:rsidP="0039049F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39049F" w:rsidRPr="00551B1F" w:rsidTr="004B3B84">
        <w:tc>
          <w:tcPr>
            <w:tcW w:w="567" w:type="dxa"/>
            <w:vMerge/>
            <w:tcBorders>
              <w:top w:val="single" w:sz="4" w:space="0" w:color="auto"/>
            </w:tcBorders>
          </w:tcPr>
          <w:p w:rsidR="0039049F" w:rsidRPr="00551B1F" w:rsidRDefault="0039049F" w:rsidP="003904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39049F" w:rsidRPr="00551B1F" w:rsidRDefault="0039049F" w:rsidP="003904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39049F" w:rsidRPr="00551B1F" w:rsidRDefault="0039049F" w:rsidP="003904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39049F" w:rsidRPr="003A6559" w:rsidRDefault="0039049F" w:rsidP="00390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45 915,9</w:t>
            </w:r>
          </w:p>
        </w:tc>
        <w:tc>
          <w:tcPr>
            <w:tcW w:w="918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39049F" w:rsidRPr="000846F2" w:rsidRDefault="0039049F" w:rsidP="0039049F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39049F" w:rsidRPr="00551B1F" w:rsidRDefault="0039049F" w:rsidP="0039049F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049F" w:rsidRPr="00551B1F" w:rsidTr="004B3B84">
        <w:trPr>
          <w:trHeight w:val="554"/>
        </w:trPr>
        <w:tc>
          <w:tcPr>
            <w:tcW w:w="567" w:type="dxa"/>
            <w:vMerge w:val="restart"/>
          </w:tcPr>
          <w:p w:rsidR="0039049F" w:rsidRPr="00551B1F" w:rsidRDefault="0039049F" w:rsidP="003904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39049F" w:rsidRPr="00551B1F" w:rsidRDefault="0039049F" w:rsidP="0039049F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39049F" w:rsidRPr="00551B1F" w:rsidRDefault="0039049F" w:rsidP="0039049F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9049F" w:rsidRPr="003A6559" w:rsidRDefault="0039049F" w:rsidP="00390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45 915,9</w:t>
            </w:r>
          </w:p>
        </w:tc>
        <w:tc>
          <w:tcPr>
            <w:tcW w:w="918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39049F" w:rsidRPr="000846F2" w:rsidRDefault="0039049F" w:rsidP="0039049F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39049F" w:rsidRPr="00551B1F" w:rsidRDefault="0039049F" w:rsidP="0039049F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984" w:type="dxa"/>
            <w:vMerge w:val="restart"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39049F" w:rsidRPr="00551B1F" w:rsidTr="004B3B84">
        <w:tc>
          <w:tcPr>
            <w:tcW w:w="567" w:type="dxa"/>
            <w:vMerge/>
          </w:tcPr>
          <w:p w:rsidR="0039049F" w:rsidRPr="00551B1F" w:rsidRDefault="0039049F" w:rsidP="003904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049F" w:rsidRPr="00551B1F" w:rsidRDefault="0039049F" w:rsidP="003904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9049F" w:rsidRPr="00551B1F" w:rsidRDefault="0039049F" w:rsidP="003904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9049F" w:rsidRPr="003A6559" w:rsidRDefault="0039049F" w:rsidP="00390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45 915,9</w:t>
            </w:r>
          </w:p>
        </w:tc>
        <w:tc>
          <w:tcPr>
            <w:tcW w:w="918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39049F" w:rsidRPr="000846F2" w:rsidRDefault="0039049F" w:rsidP="0039049F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39049F" w:rsidRPr="00551B1F" w:rsidRDefault="0039049F" w:rsidP="0039049F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049F" w:rsidRPr="00551B1F" w:rsidTr="004B3B84">
        <w:tc>
          <w:tcPr>
            <w:tcW w:w="567" w:type="dxa"/>
            <w:vMerge w:val="restart"/>
          </w:tcPr>
          <w:p w:rsidR="0039049F" w:rsidRPr="00551B1F" w:rsidRDefault="0039049F" w:rsidP="0039049F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9049F" w:rsidRPr="00551B1F" w:rsidRDefault="0039049F" w:rsidP="0039049F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39049F" w:rsidRPr="00551B1F" w:rsidRDefault="0039049F" w:rsidP="003904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9049F" w:rsidRPr="003A6559" w:rsidRDefault="0039049F" w:rsidP="00390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45 915,9</w:t>
            </w:r>
          </w:p>
        </w:tc>
        <w:tc>
          <w:tcPr>
            <w:tcW w:w="918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39049F" w:rsidRPr="000846F2" w:rsidRDefault="0039049F" w:rsidP="0039049F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39049F" w:rsidRPr="00551B1F" w:rsidRDefault="0039049F" w:rsidP="0039049F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9049F" w:rsidRPr="00551B1F" w:rsidTr="004B3B84">
        <w:tc>
          <w:tcPr>
            <w:tcW w:w="567" w:type="dxa"/>
            <w:vMerge/>
          </w:tcPr>
          <w:p w:rsidR="0039049F" w:rsidRPr="00551B1F" w:rsidRDefault="0039049F" w:rsidP="0039049F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049F" w:rsidRPr="00551B1F" w:rsidRDefault="0039049F" w:rsidP="003904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9049F" w:rsidRPr="00551B1F" w:rsidRDefault="0039049F" w:rsidP="003904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9049F" w:rsidRPr="003A6559" w:rsidRDefault="0039049F" w:rsidP="00390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45 915,9</w:t>
            </w:r>
          </w:p>
        </w:tc>
        <w:tc>
          <w:tcPr>
            <w:tcW w:w="918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851" w:type="dxa"/>
          </w:tcPr>
          <w:p w:rsidR="0039049F" w:rsidRPr="003A6559" w:rsidRDefault="0039049F" w:rsidP="0039049F">
            <w:pPr>
              <w:jc w:val="center"/>
            </w:pPr>
            <w:r w:rsidRPr="003A6559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39049F" w:rsidRPr="000846F2" w:rsidRDefault="0039049F" w:rsidP="0039049F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39049F" w:rsidRPr="00551B1F" w:rsidRDefault="0039049F" w:rsidP="0039049F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/>
          </w:tcPr>
          <w:p w:rsidR="0039049F" w:rsidRPr="00551B1F" w:rsidRDefault="0039049F" w:rsidP="0039049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Default="002233B0" w:rsidP="002233B0">
      <w:r w:rsidRPr="00551B1F">
        <w:t xml:space="preserve">Верно:         _______________________________ / </w:t>
      </w:r>
      <w:r w:rsidR="0039049F">
        <w:t>О.В.Цацорина</w:t>
      </w:r>
    </w:p>
    <w:p w:rsidR="00494A85" w:rsidRPr="00E27A7D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DC" w:rsidRDefault="003748DC" w:rsidP="00817E29">
      <w:r>
        <w:separator/>
      </w:r>
    </w:p>
  </w:endnote>
  <w:endnote w:type="continuationSeparator" w:id="0">
    <w:p w:rsidR="003748DC" w:rsidRDefault="003748DC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DC" w:rsidRDefault="003748DC" w:rsidP="00817E29">
      <w:r>
        <w:separator/>
      </w:r>
    </w:p>
  </w:footnote>
  <w:footnote w:type="continuationSeparator" w:id="0">
    <w:p w:rsidR="003748DC" w:rsidRDefault="003748DC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073889" w:rsidRDefault="0007388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5B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889" w:rsidRDefault="000738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7234"/>
    <w:rsid w:val="00007AB9"/>
    <w:rsid w:val="00014F57"/>
    <w:rsid w:val="00023245"/>
    <w:rsid w:val="00030A1B"/>
    <w:rsid w:val="000355C3"/>
    <w:rsid w:val="0003705B"/>
    <w:rsid w:val="0004528D"/>
    <w:rsid w:val="000464A1"/>
    <w:rsid w:val="00046880"/>
    <w:rsid w:val="000508E5"/>
    <w:rsid w:val="00052405"/>
    <w:rsid w:val="000531BD"/>
    <w:rsid w:val="00056589"/>
    <w:rsid w:val="00063578"/>
    <w:rsid w:val="00065016"/>
    <w:rsid w:val="00070221"/>
    <w:rsid w:val="00071946"/>
    <w:rsid w:val="00073504"/>
    <w:rsid w:val="00073889"/>
    <w:rsid w:val="000745C0"/>
    <w:rsid w:val="00074DB5"/>
    <w:rsid w:val="00075804"/>
    <w:rsid w:val="00081C9C"/>
    <w:rsid w:val="000846F2"/>
    <w:rsid w:val="0008502E"/>
    <w:rsid w:val="00087382"/>
    <w:rsid w:val="0009328E"/>
    <w:rsid w:val="00097814"/>
    <w:rsid w:val="000A2F12"/>
    <w:rsid w:val="000A31FD"/>
    <w:rsid w:val="000A5F1D"/>
    <w:rsid w:val="000A7F4A"/>
    <w:rsid w:val="000B3C55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0F728F"/>
    <w:rsid w:val="001004B8"/>
    <w:rsid w:val="00100D2D"/>
    <w:rsid w:val="00106582"/>
    <w:rsid w:val="00114278"/>
    <w:rsid w:val="00115270"/>
    <w:rsid w:val="00122830"/>
    <w:rsid w:val="00124D23"/>
    <w:rsid w:val="00126220"/>
    <w:rsid w:val="001271DA"/>
    <w:rsid w:val="00132675"/>
    <w:rsid w:val="00137558"/>
    <w:rsid w:val="00140C0C"/>
    <w:rsid w:val="001425D3"/>
    <w:rsid w:val="00144EF7"/>
    <w:rsid w:val="001450FF"/>
    <w:rsid w:val="00146DAC"/>
    <w:rsid w:val="00150318"/>
    <w:rsid w:val="00150F72"/>
    <w:rsid w:val="00157CA0"/>
    <w:rsid w:val="001606F1"/>
    <w:rsid w:val="00163D14"/>
    <w:rsid w:val="001662ED"/>
    <w:rsid w:val="0017105E"/>
    <w:rsid w:val="00171095"/>
    <w:rsid w:val="001758CD"/>
    <w:rsid w:val="00185D17"/>
    <w:rsid w:val="001861FB"/>
    <w:rsid w:val="00187CBE"/>
    <w:rsid w:val="00191E54"/>
    <w:rsid w:val="00194138"/>
    <w:rsid w:val="001953D1"/>
    <w:rsid w:val="001A2A08"/>
    <w:rsid w:val="001A64D7"/>
    <w:rsid w:val="001B112D"/>
    <w:rsid w:val="001C3712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10A44"/>
    <w:rsid w:val="0021184C"/>
    <w:rsid w:val="002135D0"/>
    <w:rsid w:val="002233B0"/>
    <w:rsid w:val="0022390D"/>
    <w:rsid w:val="0023134A"/>
    <w:rsid w:val="002347C9"/>
    <w:rsid w:val="00242D61"/>
    <w:rsid w:val="00243FE0"/>
    <w:rsid w:val="00246702"/>
    <w:rsid w:val="00250684"/>
    <w:rsid w:val="002547B9"/>
    <w:rsid w:val="002571CE"/>
    <w:rsid w:val="00257F02"/>
    <w:rsid w:val="00261623"/>
    <w:rsid w:val="00262307"/>
    <w:rsid w:val="0026465F"/>
    <w:rsid w:val="00267A9B"/>
    <w:rsid w:val="00270608"/>
    <w:rsid w:val="00270F79"/>
    <w:rsid w:val="00272668"/>
    <w:rsid w:val="00275093"/>
    <w:rsid w:val="002775B3"/>
    <w:rsid w:val="00286067"/>
    <w:rsid w:val="00286337"/>
    <w:rsid w:val="00286B9E"/>
    <w:rsid w:val="002A07BC"/>
    <w:rsid w:val="002A3542"/>
    <w:rsid w:val="002A50D2"/>
    <w:rsid w:val="002B4812"/>
    <w:rsid w:val="002B7AEB"/>
    <w:rsid w:val="002B7F8A"/>
    <w:rsid w:val="002C1269"/>
    <w:rsid w:val="002D6CF4"/>
    <w:rsid w:val="002D7358"/>
    <w:rsid w:val="002D7754"/>
    <w:rsid w:val="002E2BAE"/>
    <w:rsid w:val="002E4733"/>
    <w:rsid w:val="002E4970"/>
    <w:rsid w:val="002E5414"/>
    <w:rsid w:val="002E7833"/>
    <w:rsid w:val="002E79DA"/>
    <w:rsid w:val="002F1A91"/>
    <w:rsid w:val="002F3BB3"/>
    <w:rsid w:val="002F5269"/>
    <w:rsid w:val="002F5853"/>
    <w:rsid w:val="002F5D31"/>
    <w:rsid w:val="002F6451"/>
    <w:rsid w:val="002F72AC"/>
    <w:rsid w:val="00301373"/>
    <w:rsid w:val="003030DB"/>
    <w:rsid w:val="003053A9"/>
    <w:rsid w:val="00305F1A"/>
    <w:rsid w:val="00310241"/>
    <w:rsid w:val="00310843"/>
    <w:rsid w:val="003115B6"/>
    <w:rsid w:val="00314DED"/>
    <w:rsid w:val="003159FE"/>
    <w:rsid w:val="00320C15"/>
    <w:rsid w:val="0032510C"/>
    <w:rsid w:val="00335333"/>
    <w:rsid w:val="00345024"/>
    <w:rsid w:val="00346580"/>
    <w:rsid w:val="00355C24"/>
    <w:rsid w:val="00357406"/>
    <w:rsid w:val="00365EF6"/>
    <w:rsid w:val="00365EFF"/>
    <w:rsid w:val="00366876"/>
    <w:rsid w:val="0037065E"/>
    <w:rsid w:val="00370A50"/>
    <w:rsid w:val="003748DC"/>
    <w:rsid w:val="00380908"/>
    <w:rsid w:val="0039049F"/>
    <w:rsid w:val="003952F9"/>
    <w:rsid w:val="00396699"/>
    <w:rsid w:val="003A4412"/>
    <w:rsid w:val="003A50EC"/>
    <w:rsid w:val="003A6559"/>
    <w:rsid w:val="003B28CA"/>
    <w:rsid w:val="003B52B9"/>
    <w:rsid w:val="003C0EE5"/>
    <w:rsid w:val="003C1AFE"/>
    <w:rsid w:val="003C4B73"/>
    <w:rsid w:val="003C51DB"/>
    <w:rsid w:val="003C72F9"/>
    <w:rsid w:val="003D037E"/>
    <w:rsid w:val="003D0FA1"/>
    <w:rsid w:val="003D1645"/>
    <w:rsid w:val="003D3AE8"/>
    <w:rsid w:val="003D4500"/>
    <w:rsid w:val="003D4B65"/>
    <w:rsid w:val="003D5D1D"/>
    <w:rsid w:val="003F2E3C"/>
    <w:rsid w:val="003F6F47"/>
    <w:rsid w:val="0040008F"/>
    <w:rsid w:val="00403DB8"/>
    <w:rsid w:val="00421E2C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71391"/>
    <w:rsid w:val="0047244A"/>
    <w:rsid w:val="00475321"/>
    <w:rsid w:val="00475621"/>
    <w:rsid w:val="00477B2B"/>
    <w:rsid w:val="0048158F"/>
    <w:rsid w:val="00482157"/>
    <w:rsid w:val="00484DCD"/>
    <w:rsid w:val="004861AB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5BD1"/>
    <w:rsid w:val="004B6E4C"/>
    <w:rsid w:val="004B6E86"/>
    <w:rsid w:val="004D4CA0"/>
    <w:rsid w:val="004D5688"/>
    <w:rsid w:val="004E0D2F"/>
    <w:rsid w:val="004E1982"/>
    <w:rsid w:val="004F267B"/>
    <w:rsid w:val="00504CD7"/>
    <w:rsid w:val="00510221"/>
    <w:rsid w:val="00511DD0"/>
    <w:rsid w:val="00513B65"/>
    <w:rsid w:val="00513F34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C9C"/>
    <w:rsid w:val="00550B43"/>
    <w:rsid w:val="00551B1F"/>
    <w:rsid w:val="00554EDA"/>
    <w:rsid w:val="0056064B"/>
    <w:rsid w:val="00560A70"/>
    <w:rsid w:val="00564F0D"/>
    <w:rsid w:val="0056708B"/>
    <w:rsid w:val="0057038E"/>
    <w:rsid w:val="00572CCB"/>
    <w:rsid w:val="00573C20"/>
    <w:rsid w:val="005778FA"/>
    <w:rsid w:val="00584306"/>
    <w:rsid w:val="0058573C"/>
    <w:rsid w:val="00591D61"/>
    <w:rsid w:val="005944D1"/>
    <w:rsid w:val="005A203B"/>
    <w:rsid w:val="005A2F77"/>
    <w:rsid w:val="005A6776"/>
    <w:rsid w:val="005B117E"/>
    <w:rsid w:val="005C2478"/>
    <w:rsid w:val="005C396A"/>
    <w:rsid w:val="005D04C7"/>
    <w:rsid w:val="005E32DF"/>
    <w:rsid w:val="005F1642"/>
    <w:rsid w:val="005F46DB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400B6"/>
    <w:rsid w:val="0064212A"/>
    <w:rsid w:val="00650B5D"/>
    <w:rsid w:val="00655CEA"/>
    <w:rsid w:val="006604FD"/>
    <w:rsid w:val="006609EB"/>
    <w:rsid w:val="0066658C"/>
    <w:rsid w:val="0067031D"/>
    <w:rsid w:val="00673935"/>
    <w:rsid w:val="00675C73"/>
    <w:rsid w:val="006768F3"/>
    <w:rsid w:val="006777F6"/>
    <w:rsid w:val="00682336"/>
    <w:rsid w:val="00686824"/>
    <w:rsid w:val="0069059C"/>
    <w:rsid w:val="006907A5"/>
    <w:rsid w:val="006927E9"/>
    <w:rsid w:val="00696170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6414"/>
    <w:rsid w:val="006C7447"/>
    <w:rsid w:val="006E6CBE"/>
    <w:rsid w:val="006F249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40972"/>
    <w:rsid w:val="00743965"/>
    <w:rsid w:val="00745CF4"/>
    <w:rsid w:val="0074667C"/>
    <w:rsid w:val="00755E02"/>
    <w:rsid w:val="007565EC"/>
    <w:rsid w:val="00756F36"/>
    <w:rsid w:val="00760B67"/>
    <w:rsid w:val="00760BBD"/>
    <w:rsid w:val="007644C0"/>
    <w:rsid w:val="0076548C"/>
    <w:rsid w:val="0077768C"/>
    <w:rsid w:val="00777717"/>
    <w:rsid w:val="0078008C"/>
    <w:rsid w:val="007869BE"/>
    <w:rsid w:val="00786A1D"/>
    <w:rsid w:val="007903E5"/>
    <w:rsid w:val="007936DD"/>
    <w:rsid w:val="00794BBB"/>
    <w:rsid w:val="007B09A6"/>
    <w:rsid w:val="007B22DD"/>
    <w:rsid w:val="007B32C6"/>
    <w:rsid w:val="007B773E"/>
    <w:rsid w:val="007C0C42"/>
    <w:rsid w:val="007C146B"/>
    <w:rsid w:val="007C1C87"/>
    <w:rsid w:val="007C7397"/>
    <w:rsid w:val="007D00F7"/>
    <w:rsid w:val="007D04F2"/>
    <w:rsid w:val="007D1569"/>
    <w:rsid w:val="007D5867"/>
    <w:rsid w:val="007D748D"/>
    <w:rsid w:val="007E12EF"/>
    <w:rsid w:val="007E5A17"/>
    <w:rsid w:val="007E639F"/>
    <w:rsid w:val="007E7422"/>
    <w:rsid w:val="007F2845"/>
    <w:rsid w:val="007F659C"/>
    <w:rsid w:val="008002BC"/>
    <w:rsid w:val="00804C02"/>
    <w:rsid w:val="008132C3"/>
    <w:rsid w:val="00814799"/>
    <w:rsid w:val="00816A14"/>
    <w:rsid w:val="00817E29"/>
    <w:rsid w:val="00821BC7"/>
    <w:rsid w:val="00823A18"/>
    <w:rsid w:val="00834E1F"/>
    <w:rsid w:val="00837267"/>
    <w:rsid w:val="00837635"/>
    <w:rsid w:val="0084058B"/>
    <w:rsid w:val="00841155"/>
    <w:rsid w:val="00850060"/>
    <w:rsid w:val="00865BD9"/>
    <w:rsid w:val="00870297"/>
    <w:rsid w:val="00870834"/>
    <w:rsid w:val="008740FE"/>
    <w:rsid w:val="00874DAF"/>
    <w:rsid w:val="0087584B"/>
    <w:rsid w:val="00875C5F"/>
    <w:rsid w:val="00876F39"/>
    <w:rsid w:val="008902BD"/>
    <w:rsid w:val="00892A79"/>
    <w:rsid w:val="00896928"/>
    <w:rsid w:val="00897D84"/>
    <w:rsid w:val="008A2418"/>
    <w:rsid w:val="008A31B8"/>
    <w:rsid w:val="008A5B93"/>
    <w:rsid w:val="008A5C18"/>
    <w:rsid w:val="008B4855"/>
    <w:rsid w:val="008B486C"/>
    <w:rsid w:val="008C10DA"/>
    <w:rsid w:val="008C2669"/>
    <w:rsid w:val="008D0CA6"/>
    <w:rsid w:val="008E01A7"/>
    <w:rsid w:val="008E7312"/>
    <w:rsid w:val="00902321"/>
    <w:rsid w:val="009035FB"/>
    <w:rsid w:val="0090453E"/>
    <w:rsid w:val="0090541A"/>
    <w:rsid w:val="00913914"/>
    <w:rsid w:val="00915F62"/>
    <w:rsid w:val="0091657D"/>
    <w:rsid w:val="00916D21"/>
    <w:rsid w:val="009179F3"/>
    <w:rsid w:val="00920E42"/>
    <w:rsid w:val="00922C45"/>
    <w:rsid w:val="0092450D"/>
    <w:rsid w:val="009326F9"/>
    <w:rsid w:val="009330D6"/>
    <w:rsid w:val="009348D8"/>
    <w:rsid w:val="00944260"/>
    <w:rsid w:val="00944E2E"/>
    <w:rsid w:val="00950976"/>
    <w:rsid w:val="00950F3C"/>
    <w:rsid w:val="00960EC9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4A7F"/>
    <w:rsid w:val="00986209"/>
    <w:rsid w:val="00986C05"/>
    <w:rsid w:val="00997679"/>
    <w:rsid w:val="0099776D"/>
    <w:rsid w:val="009A4AA3"/>
    <w:rsid w:val="009A63E4"/>
    <w:rsid w:val="009A6844"/>
    <w:rsid w:val="009B272E"/>
    <w:rsid w:val="009B48E0"/>
    <w:rsid w:val="009B51F7"/>
    <w:rsid w:val="009C0F44"/>
    <w:rsid w:val="009C4F00"/>
    <w:rsid w:val="009C51A8"/>
    <w:rsid w:val="009C6A68"/>
    <w:rsid w:val="009D1791"/>
    <w:rsid w:val="009D4C37"/>
    <w:rsid w:val="009D558A"/>
    <w:rsid w:val="009D7516"/>
    <w:rsid w:val="009E61F4"/>
    <w:rsid w:val="009E7FCC"/>
    <w:rsid w:val="009F122A"/>
    <w:rsid w:val="009F239E"/>
    <w:rsid w:val="009F4B3E"/>
    <w:rsid w:val="009F765C"/>
    <w:rsid w:val="00A013A4"/>
    <w:rsid w:val="00A0267F"/>
    <w:rsid w:val="00A0448E"/>
    <w:rsid w:val="00A10768"/>
    <w:rsid w:val="00A12504"/>
    <w:rsid w:val="00A1629F"/>
    <w:rsid w:val="00A16400"/>
    <w:rsid w:val="00A25597"/>
    <w:rsid w:val="00A263A4"/>
    <w:rsid w:val="00A27CE7"/>
    <w:rsid w:val="00A33C33"/>
    <w:rsid w:val="00A46966"/>
    <w:rsid w:val="00A47A93"/>
    <w:rsid w:val="00A5083C"/>
    <w:rsid w:val="00A53BF4"/>
    <w:rsid w:val="00A544D4"/>
    <w:rsid w:val="00A54AF1"/>
    <w:rsid w:val="00A56C7D"/>
    <w:rsid w:val="00A57878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2828"/>
    <w:rsid w:val="00A84B75"/>
    <w:rsid w:val="00A90BD0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86D"/>
    <w:rsid w:val="00AB1D9B"/>
    <w:rsid w:val="00AC096A"/>
    <w:rsid w:val="00AC2403"/>
    <w:rsid w:val="00AC2A61"/>
    <w:rsid w:val="00AD34CC"/>
    <w:rsid w:val="00AD5CC8"/>
    <w:rsid w:val="00AE220D"/>
    <w:rsid w:val="00AE614B"/>
    <w:rsid w:val="00AE6E7B"/>
    <w:rsid w:val="00AF1877"/>
    <w:rsid w:val="00AF27C4"/>
    <w:rsid w:val="00AF3118"/>
    <w:rsid w:val="00B03099"/>
    <w:rsid w:val="00B03F26"/>
    <w:rsid w:val="00B10666"/>
    <w:rsid w:val="00B12C4B"/>
    <w:rsid w:val="00B21508"/>
    <w:rsid w:val="00B24906"/>
    <w:rsid w:val="00B25EC8"/>
    <w:rsid w:val="00B313C4"/>
    <w:rsid w:val="00B37D45"/>
    <w:rsid w:val="00B40BC6"/>
    <w:rsid w:val="00B4173D"/>
    <w:rsid w:val="00B41968"/>
    <w:rsid w:val="00B5363C"/>
    <w:rsid w:val="00B5471D"/>
    <w:rsid w:val="00B606E4"/>
    <w:rsid w:val="00B61202"/>
    <w:rsid w:val="00B61BDF"/>
    <w:rsid w:val="00B61EBC"/>
    <w:rsid w:val="00B63FBA"/>
    <w:rsid w:val="00B65EBD"/>
    <w:rsid w:val="00B67EC8"/>
    <w:rsid w:val="00B722F1"/>
    <w:rsid w:val="00B73BCE"/>
    <w:rsid w:val="00B75B8B"/>
    <w:rsid w:val="00B7683B"/>
    <w:rsid w:val="00B82239"/>
    <w:rsid w:val="00B94067"/>
    <w:rsid w:val="00BA0A1E"/>
    <w:rsid w:val="00BA3556"/>
    <w:rsid w:val="00BA56C0"/>
    <w:rsid w:val="00BA5E4F"/>
    <w:rsid w:val="00BB2A5D"/>
    <w:rsid w:val="00BB3D31"/>
    <w:rsid w:val="00BB4F88"/>
    <w:rsid w:val="00BC5D4D"/>
    <w:rsid w:val="00BC7FF1"/>
    <w:rsid w:val="00BD1B11"/>
    <w:rsid w:val="00BE24D9"/>
    <w:rsid w:val="00BE7937"/>
    <w:rsid w:val="00BE7BC1"/>
    <w:rsid w:val="00BE7D11"/>
    <w:rsid w:val="00BF127A"/>
    <w:rsid w:val="00BF6B2A"/>
    <w:rsid w:val="00C02076"/>
    <w:rsid w:val="00C0219A"/>
    <w:rsid w:val="00C04174"/>
    <w:rsid w:val="00C13285"/>
    <w:rsid w:val="00C2187A"/>
    <w:rsid w:val="00C32DCA"/>
    <w:rsid w:val="00C33DD1"/>
    <w:rsid w:val="00C42A68"/>
    <w:rsid w:val="00C43935"/>
    <w:rsid w:val="00C44E21"/>
    <w:rsid w:val="00C52B05"/>
    <w:rsid w:val="00C57B6B"/>
    <w:rsid w:val="00C6028B"/>
    <w:rsid w:val="00C6210A"/>
    <w:rsid w:val="00C66AFD"/>
    <w:rsid w:val="00C678D9"/>
    <w:rsid w:val="00C720B4"/>
    <w:rsid w:val="00C85ABA"/>
    <w:rsid w:val="00C93B63"/>
    <w:rsid w:val="00CA1D4D"/>
    <w:rsid w:val="00CB1A6C"/>
    <w:rsid w:val="00CB28CE"/>
    <w:rsid w:val="00CB4256"/>
    <w:rsid w:val="00CB4FB8"/>
    <w:rsid w:val="00CB71EE"/>
    <w:rsid w:val="00CB7A82"/>
    <w:rsid w:val="00CD3BF2"/>
    <w:rsid w:val="00CD4142"/>
    <w:rsid w:val="00CD4BF6"/>
    <w:rsid w:val="00CE4834"/>
    <w:rsid w:val="00CE504F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7FE0"/>
    <w:rsid w:val="00D223EB"/>
    <w:rsid w:val="00D22C62"/>
    <w:rsid w:val="00D2567E"/>
    <w:rsid w:val="00D25D28"/>
    <w:rsid w:val="00D26988"/>
    <w:rsid w:val="00D274F4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709F"/>
    <w:rsid w:val="00D6193B"/>
    <w:rsid w:val="00D62341"/>
    <w:rsid w:val="00D715E4"/>
    <w:rsid w:val="00D72566"/>
    <w:rsid w:val="00D72BEE"/>
    <w:rsid w:val="00DA1A7A"/>
    <w:rsid w:val="00DA4905"/>
    <w:rsid w:val="00DA57D4"/>
    <w:rsid w:val="00DB258A"/>
    <w:rsid w:val="00DB5C10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514C"/>
    <w:rsid w:val="00E06546"/>
    <w:rsid w:val="00E1165C"/>
    <w:rsid w:val="00E15180"/>
    <w:rsid w:val="00E16EAD"/>
    <w:rsid w:val="00E2157A"/>
    <w:rsid w:val="00E2160A"/>
    <w:rsid w:val="00E21E93"/>
    <w:rsid w:val="00E25723"/>
    <w:rsid w:val="00E27A7D"/>
    <w:rsid w:val="00E308ED"/>
    <w:rsid w:val="00E36786"/>
    <w:rsid w:val="00E43BA9"/>
    <w:rsid w:val="00E475F9"/>
    <w:rsid w:val="00E47C20"/>
    <w:rsid w:val="00E5141A"/>
    <w:rsid w:val="00E51DF1"/>
    <w:rsid w:val="00E53A83"/>
    <w:rsid w:val="00E6203A"/>
    <w:rsid w:val="00E62B7B"/>
    <w:rsid w:val="00E66E9F"/>
    <w:rsid w:val="00E67A19"/>
    <w:rsid w:val="00E70D9A"/>
    <w:rsid w:val="00E77739"/>
    <w:rsid w:val="00E820C7"/>
    <w:rsid w:val="00E83854"/>
    <w:rsid w:val="00E84C6B"/>
    <w:rsid w:val="00E86A9B"/>
    <w:rsid w:val="00E86D1B"/>
    <w:rsid w:val="00E8722E"/>
    <w:rsid w:val="00E920BB"/>
    <w:rsid w:val="00E93584"/>
    <w:rsid w:val="00E971A4"/>
    <w:rsid w:val="00EA04FE"/>
    <w:rsid w:val="00EA1D18"/>
    <w:rsid w:val="00EA276C"/>
    <w:rsid w:val="00EB03B5"/>
    <w:rsid w:val="00EB064A"/>
    <w:rsid w:val="00EB0EC1"/>
    <w:rsid w:val="00EB44BC"/>
    <w:rsid w:val="00EC098B"/>
    <w:rsid w:val="00EC29D7"/>
    <w:rsid w:val="00EC42C8"/>
    <w:rsid w:val="00EC5636"/>
    <w:rsid w:val="00ED20BE"/>
    <w:rsid w:val="00EE032F"/>
    <w:rsid w:val="00EE166F"/>
    <w:rsid w:val="00EE28DE"/>
    <w:rsid w:val="00EE3056"/>
    <w:rsid w:val="00EE4B26"/>
    <w:rsid w:val="00EE6563"/>
    <w:rsid w:val="00EF0523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21E6E"/>
    <w:rsid w:val="00F33451"/>
    <w:rsid w:val="00F35600"/>
    <w:rsid w:val="00F40180"/>
    <w:rsid w:val="00F45D5D"/>
    <w:rsid w:val="00F47865"/>
    <w:rsid w:val="00F501A5"/>
    <w:rsid w:val="00F53583"/>
    <w:rsid w:val="00F571C6"/>
    <w:rsid w:val="00F57D71"/>
    <w:rsid w:val="00F61625"/>
    <w:rsid w:val="00F618D4"/>
    <w:rsid w:val="00F6568B"/>
    <w:rsid w:val="00F66854"/>
    <w:rsid w:val="00F66A31"/>
    <w:rsid w:val="00F706AB"/>
    <w:rsid w:val="00F729E4"/>
    <w:rsid w:val="00F76598"/>
    <w:rsid w:val="00F816BE"/>
    <w:rsid w:val="00F81F79"/>
    <w:rsid w:val="00F8259E"/>
    <w:rsid w:val="00F82D5B"/>
    <w:rsid w:val="00F86592"/>
    <w:rsid w:val="00F91950"/>
    <w:rsid w:val="00F95903"/>
    <w:rsid w:val="00F96EFD"/>
    <w:rsid w:val="00FA5B7F"/>
    <w:rsid w:val="00FA69E5"/>
    <w:rsid w:val="00FA7DB7"/>
    <w:rsid w:val="00FB41A8"/>
    <w:rsid w:val="00FB561E"/>
    <w:rsid w:val="00FC31E1"/>
    <w:rsid w:val="00FC4696"/>
    <w:rsid w:val="00FD6DE2"/>
    <w:rsid w:val="00FE4A1D"/>
    <w:rsid w:val="00FE538E"/>
    <w:rsid w:val="00FE5D69"/>
    <w:rsid w:val="00FF5B0B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8C5F7-4018-491D-A96B-7DC44F16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5421-B1E0-40E6-A8C9-73C9793F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57</Pages>
  <Words>13665</Words>
  <Characters>77893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Ирина Осокина</cp:lastModifiedBy>
  <cp:revision>12</cp:revision>
  <cp:lastPrinted>2021-12-14T09:46:00Z</cp:lastPrinted>
  <dcterms:created xsi:type="dcterms:W3CDTF">2021-12-06T06:59:00Z</dcterms:created>
  <dcterms:modified xsi:type="dcterms:W3CDTF">2021-12-14T10:59:00Z</dcterms:modified>
</cp:coreProperties>
</file>