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AC" w:rsidRPr="00DD7870" w:rsidRDefault="00D166AC" w:rsidP="00DD7870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DD787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19150" cy="84010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6AC" w:rsidRPr="00DD7870" w:rsidRDefault="00D166AC" w:rsidP="00DD7870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D166AC" w:rsidRPr="00DD7870" w:rsidRDefault="00DD7870" w:rsidP="00DD7870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D166AC" w:rsidRPr="00DD7870">
        <w:rPr>
          <w:rFonts w:ascii="Times New Roman" w:hAnsi="Times New Roman"/>
          <w:sz w:val="28"/>
          <w:szCs w:val="28"/>
        </w:rPr>
        <w:t xml:space="preserve"> ГОРОДСКОГО ОКРУГА ЭЛЕКТРОСТАЛЬ</w:t>
      </w:r>
    </w:p>
    <w:p w:rsidR="00D166AC" w:rsidRPr="00DD7870" w:rsidRDefault="00D166AC" w:rsidP="00DD7870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166AC" w:rsidRPr="00DD7870" w:rsidRDefault="00DD7870" w:rsidP="00DD7870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</w:t>
      </w:r>
      <w:r w:rsidR="00D166AC" w:rsidRPr="00DD7870">
        <w:rPr>
          <w:rFonts w:ascii="Times New Roman" w:hAnsi="Times New Roman"/>
          <w:sz w:val="28"/>
          <w:szCs w:val="28"/>
        </w:rPr>
        <w:t>ОБЛАСТИ</w:t>
      </w:r>
    </w:p>
    <w:p w:rsidR="00D166AC" w:rsidRPr="00DD7870" w:rsidRDefault="00D166AC" w:rsidP="00DD7870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166AC" w:rsidRPr="00DD7870" w:rsidRDefault="00D166AC" w:rsidP="00D166AC">
      <w:pPr>
        <w:ind w:right="-1"/>
        <w:contextualSpacing/>
        <w:jc w:val="center"/>
        <w:rPr>
          <w:rFonts w:ascii="Times New Roman" w:hAnsi="Times New Roman"/>
          <w:sz w:val="44"/>
          <w:szCs w:val="44"/>
        </w:rPr>
      </w:pPr>
      <w:bookmarkStart w:id="0" w:name="_GoBack"/>
      <w:r w:rsidRPr="00DD7870">
        <w:rPr>
          <w:rFonts w:ascii="Times New Roman" w:hAnsi="Times New Roman"/>
          <w:sz w:val="44"/>
          <w:szCs w:val="44"/>
        </w:rPr>
        <w:t>ПОСТАНОВЛЕНИЕ</w:t>
      </w:r>
    </w:p>
    <w:p w:rsidR="00D166AC" w:rsidRPr="00DD7870" w:rsidRDefault="00D166AC" w:rsidP="00D166AC">
      <w:pPr>
        <w:ind w:right="-1"/>
        <w:jc w:val="center"/>
        <w:outlineLvl w:val="0"/>
        <w:rPr>
          <w:rFonts w:ascii="Times New Roman" w:hAnsi="Times New Roman"/>
          <w:sz w:val="44"/>
          <w:szCs w:val="44"/>
        </w:rPr>
      </w:pPr>
    </w:p>
    <w:p w:rsidR="00D166AC" w:rsidRDefault="00CD1FBA" w:rsidP="00D166AC">
      <w:pPr>
        <w:spacing w:line="240" w:lineRule="auto"/>
        <w:ind w:right="-1"/>
        <w:contextualSpacing/>
        <w:jc w:val="center"/>
        <w:outlineLvl w:val="0"/>
        <w:rPr>
          <w:rFonts w:ascii="Times New Roman" w:hAnsi="Times New Roman"/>
        </w:rPr>
      </w:pPr>
      <w:r w:rsidRPr="00DD7870">
        <w:rPr>
          <w:rFonts w:ascii="Times New Roman" w:hAnsi="Times New Roman"/>
          <w:sz w:val="24"/>
          <w:szCs w:val="24"/>
        </w:rPr>
        <w:t>23.06.2020</w:t>
      </w:r>
      <w:r w:rsidR="00DD7870">
        <w:rPr>
          <w:rFonts w:ascii="Times New Roman" w:hAnsi="Times New Roman"/>
        </w:rPr>
        <w:t xml:space="preserve"> </w:t>
      </w:r>
      <w:r w:rsidR="00D166AC">
        <w:rPr>
          <w:rFonts w:ascii="Times New Roman" w:hAnsi="Times New Roman"/>
        </w:rPr>
        <w:t xml:space="preserve">№ </w:t>
      </w:r>
      <w:r w:rsidRPr="00DD7870">
        <w:rPr>
          <w:rFonts w:ascii="Times New Roman" w:hAnsi="Times New Roman"/>
          <w:sz w:val="24"/>
          <w:szCs w:val="24"/>
        </w:rPr>
        <w:t>395/6</w:t>
      </w:r>
    </w:p>
    <w:p w:rsidR="00D166AC" w:rsidRDefault="00D166AC" w:rsidP="00D166AC">
      <w:pPr>
        <w:spacing w:line="240" w:lineRule="auto"/>
        <w:ind w:right="-1"/>
        <w:contextualSpacing/>
        <w:jc w:val="center"/>
        <w:outlineLvl w:val="0"/>
        <w:rPr>
          <w:rFonts w:ascii="Times New Roman" w:hAnsi="Times New Roman"/>
        </w:rPr>
      </w:pPr>
    </w:p>
    <w:p w:rsidR="00D166AC" w:rsidRDefault="00D166AC" w:rsidP="00DD7870">
      <w:pPr>
        <w:spacing w:after="100" w:afterAutospacing="1" w:line="240" w:lineRule="exact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BF7C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 определении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Управления образования Администрации городского округа</w:t>
      </w:r>
      <w:r w:rsidR="00DD78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Электросталь Московской области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F7C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уполномоченным заказчиком по осуществлению закупок товаров, работ, услуг для нужд городского округа Электросталь Московской области</w:t>
      </w:r>
      <w:bookmarkEnd w:id="0"/>
    </w:p>
    <w:p w:rsidR="00D166AC" w:rsidRDefault="00BF7CF0" w:rsidP="00D166AC">
      <w:pPr>
        <w:pStyle w:val="a4"/>
        <w:spacing w:afterAutospacing="0"/>
        <w:ind w:firstLine="709"/>
        <w:contextualSpacing/>
        <w:jc w:val="both"/>
      </w:pPr>
      <w:r>
        <w:t>В соответствии</w:t>
      </w:r>
      <w:r w:rsidR="00D166AC">
        <w:t xml:space="preserve"> </w:t>
      </w:r>
      <w:r>
        <w:t xml:space="preserve">со ст.26 Федерального закона от 05.04.2013 №44-ФЗ </w:t>
      </w:r>
      <w:r>
        <w:rPr>
          <w:rFonts w:eastAsia="Times New Roman"/>
          <w:color w:val="000000" w:themeColor="text1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D166AC">
        <w:t xml:space="preserve">, </w:t>
      </w:r>
      <w:r w:rsidR="00CA0427">
        <w:t>Федеральн</w:t>
      </w:r>
      <w:r w:rsidR="0092481A">
        <w:t>ым</w:t>
      </w:r>
      <w:r w:rsidR="00CA0427">
        <w:t xml:space="preserve"> закон</w:t>
      </w:r>
      <w:r w:rsidR="0092481A">
        <w:t>ом</w:t>
      </w:r>
      <w:r w:rsidR="00CA0427">
        <w:t xml:space="preserve"> </w:t>
      </w:r>
      <w:r w:rsidR="00D166AC">
        <w:t>от 29.12.2012 № 273-ФЗ «Об образ</w:t>
      </w:r>
      <w:r>
        <w:t xml:space="preserve">овании в Российской Федерации» </w:t>
      </w:r>
      <w:r w:rsidR="00D166AC">
        <w:rPr>
          <w:color w:val="000000" w:themeColor="text1"/>
        </w:rPr>
        <w:t xml:space="preserve">в </w:t>
      </w:r>
      <w:r w:rsidR="00D166AC">
        <w:rPr>
          <w:rFonts w:eastAsia="Times New Roman"/>
          <w:color w:val="000000" w:themeColor="text1"/>
        </w:rPr>
        <w:t xml:space="preserve">целях оптимизации осуществления закупок на оказание услуг по организации </w:t>
      </w:r>
      <w:r w:rsidR="00395761">
        <w:rPr>
          <w:rFonts w:eastAsia="Times New Roman"/>
          <w:color w:val="000000" w:themeColor="text1"/>
        </w:rPr>
        <w:t xml:space="preserve">гарантированного </w:t>
      </w:r>
      <w:r w:rsidR="00D166AC">
        <w:rPr>
          <w:rFonts w:eastAsia="Times New Roman"/>
          <w:color w:val="000000" w:themeColor="text1"/>
        </w:rPr>
        <w:t xml:space="preserve">питания в муниципальных общеобразовательных учреждениях городского округа Электросталь  Московской области, наиболее эффективного использования бюджетных средств городского округа Электросталь Московской области, </w:t>
      </w:r>
      <w:r w:rsidR="00D166AC">
        <w:t>ПОСТАНОВЛЯЕТ:</w:t>
      </w:r>
    </w:p>
    <w:p w:rsidR="00D166AC" w:rsidRPr="00BF7CF0" w:rsidRDefault="00BF7CF0" w:rsidP="00860933">
      <w:pPr>
        <w:pStyle w:val="a7"/>
        <w:numPr>
          <w:ilvl w:val="0"/>
          <w:numId w:val="1"/>
        </w:numPr>
        <w:spacing w:after="10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7C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Определить</w:t>
      </w:r>
      <w:r w:rsidR="00D166AC" w:rsidRPr="00BF7C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Управление образования Администрации городского округа Электросталь Московской области </w:t>
      </w:r>
      <w:r w:rsidRPr="00BF7C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уполномоченным заказчиком</w:t>
      </w:r>
      <w:r w:rsidR="00D166AC" w:rsidRPr="00BF7C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 </w:t>
      </w:r>
      <w:r w:rsidRPr="00BF7C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планированию закупок, определени</w:t>
      </w:r>
      <w:r w:rsidR="0078696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ю</w:t>
      </w:r>
      <w:r w:rsidRPr="00BF7C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поставщиков (подрядчиков, исполнителей), заключению муниципальных контрактов на</w:t>
      </w:r>
      <w:r w:rsidR="00D166AC" w:rsidRPr="00BF7C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оказани</w:t>
      </w:r>
      <w:r w:rsidRPr="00BF7C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="00D166AC" w:rsidRPr="00BF7C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услуг по организации </w:t>
      </w:r>
      <w:r w:rsidR="00395761" w:rsidRPr="00BF7C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гарантированного </w:t>
      </w:r>
      <w:r w:rsidR="00D166AC" w:rsidRPr="00BF7C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питания в</w:t>
      </w:r>
      <w:r w:rsidR="00CA04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подведомственных ему</w:t>
      </w:r>
      <w:r w:rsidR="00D166AC" w:rsidRPr="00BF7C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муниципальных общеобразовательных учреждениях городского округа Э</w:t>
      </w:r>
      <w:r w:rsidR="00CA04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лектросталь Московской области</w:t>
      </w:r>
      <w:r w:rsidRPr="00BF7C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за исключением </w:t>
      </w:r>
      <w:r w:rsidR="00D166AC" w:rsidRPr="00BF7C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МБОУ «Школа-интернат для детей с ограниченными возможностями здоровья № 1», МАОУ </w:t>
      </w:r>
      <w:r w:rsidR="00D166AC" w:rsidRPr="00BF7CF0">
        <w:rPr>
          <w:rFonts w:ascii="Times New Roman" w:hAnsi="Times New Roman"/>
          <w:sz w:val="24"/>
          <w:szCs w:val="24"/>
        </w:rPr>
        <w:t>«Средняя общеобразовательная школа № 13 с углубленным изучением отдельных предметов», МОУ «Лицей №8», МОУ «Лицей №14»</w:t>
      </w:r>
      <w:r w:rsidR="00D166AC" w:rsidRPr="00BF7C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D166AC" w:rsidRDefault="00395761" w:rsidP="00D166AC">
      <w:pPr>
        <w:pStyle w:val="a7"/>
        <w:numPr>
          <w:ilvl w:val="0"/>
          <w:numId w:val="1"/>
        </w:numPr>
        <w:tabs>
          <w:tab w:val="left" w:pos="0"/>
        </w:tabs>
        <w:spacing w:after="100" w:line="240" w:lineRule="auto"/>
        <w:ind w:left="0" w:right="-1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порядок взаимодействия при осуществлении закупок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оказания услуг по организации гарантированного питания </w:t>
      </w:r>
      <w:r w:rsidR="00CA04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муниципальных общеобразовательных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учреждения</w:t>
      </w:r>
      <w:r w:rsidR="00CA04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х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городского округа Электросталь</w:t>
      </w:r>
      <w:r w:rsidR="00BF7C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(прилагается)</w:t>
      </w:r>
      <w:r w:rsidR="00DD78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D166AC" w:rsidRDefault="00395761" w:rsidP="00D166AC">
      <w:pPr>
        <w:pStyle w:val="a4"/>
        <w:numPr>
          <w:ilvl w:val="0"/>
          <w:numId w:val="1"/>
        </w:numPr>
        <w:tabs>
          <w:tab w:val="left" w:pos="0"/>
        </w:tabs>
        <w:spacing w:beforeAutospacing="0" w:afterAutospacing="0"/>
        <w:ind w:left="0" w:right="-1" w:firstLine="709"/>
        <w:contextualSpacing/>
        <w:jc w:val="both"/>
        <w:outlineLvl w:val="0"/>
      </w:pPr>
      <w:r>
        <w:t>Финансовому управлению (</w:t>
      </w:r>
      <w:proofErr w:type="spellStart"/>
      <w:r>
        <w:t>Бузурная</w:t>
      </w:r>
      <w:proofErr w:type="spellEnd"/>
      <w:r>
        <w:t xml:space="preserve"> И.В.) предусмотреть бюджетные ассигнования для реализации указанных полномочий. </w:t>
      </w:r>
    </w:p>
    <w:p w:rsidR="00D166AC" w:rsidRDefault="00D166AC" w:rsidP="00D166AC">
      <w:pPr>
        <w:pStyle w:val="a4"/>
        <w:numPr>
          <w:ilvl w:val="0"/>
          <w:numId w:val="1"/>
        </w:numPr>
        <w:tabs>
          <w:tab w:val="left" w:pos="0"/>
        </w:tabs>
        <w:spacing w:beforeAutospacing="0" w:afterAutospacing="0"/>
        <w:ind w:left="0" w:right="-1" w:firstLine="709"/>
        <w:contextualSpacing/>
        <w:jc w:val="both"/>
        <w:outlineLvl w:val="0"/>
      </w:pPr>
      <w: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>
        <w:t>Кокунову</w:t>
      </w:r>
      <w:proofErr w:type="spellEnd"/>
      <w:r>
        <w:t xml:space="preserve"> М.Ю.</w:t>
      </w:r>
    </w:p>
    <w:p w:rsidR="00DD7870" w:rsidRDefault="00DD7870" w:rsidP="00DD7870">
      <w:pPr>
        <w:pStyle w:val="a4"/>
        <w:tabs>
          <w:tab w:val="left" w:pos="0"/>
        </w:tabs>
        <w:spacing w:beforeAutospacing="0" w:afterAutospacing="0"/>
        <w:ind w:right="-1"/>
        <w:contextualSpacing/>
        <w:jc w:val="both"/>
        <w:outlineLvl w:val="0"/>
      </w:pPr>
    </w:p>
    <w:p w:rsidR="00D166AC" w:rsidRDefault="00D166AC" w:rsidP="00D166AC">
      <w:pPr>
        <w:pStyle w:val="a7"/>
        <w:tabs>
          <w:tab w:val="left" w:pos="9349"/>
        </w:tabs>
        <w:spacing w:after="0" w:line="240" w:lineRule="auto"/>
        <w:ind w:left="0"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 xml:space="preserve">Временно исполняющий </w:t>
      </w:r>
      <w:r w:rsidR="00395761">
        <w:rPr>
          <w:rFonts w:ascii="Times New Roman" w:eastAsia="Arial" w:hAnsi="Times New Roman"/>
          <w:color w:val="000000"/>
          <w:sz w:val="24"/>
          <w:szCs w:val="24"/>
        </w:rPr>
        <w:t>полномочия</w:t>
      </w:r>
    </w:p>
    <w:p w:rsidR="00D166AC" w:rsidRPr="00DD7870" w:rsidRDefault="00D166AC" w:rsidP="00DD7870">
      <w:pPr>
        <w:pStyle w:val="a7"/>
        <w:tabs>
          <w:tab w:val="left" w:pos="9349"/>
        </w:tabs>
        <w:spacing w:after="0" w:line="240" w:lineRule="auto"/>
        <w:ind w:left="0"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 xml:space="preserve">Главы городского округа                                                                      </w:t>
      </w:r>
      <w:r w:rsidR="00DD7870">
        <w:rPr>
          <w:rFonts w:ascii="Times New Roman" w:eastAsia="Arial" w:hAnsi="Times New Roman"/>
          <w:color w:val="000000"/>
          <w:sz w:val="24"/>
          <w:szCs w:val="24"/>
        </w:rPr>
        <w:t xml:space="preserve">  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               И.Ю. Волкова</w:t>
      </w:r>
    </w:p>
    <w:p w:rsidR="00395761" w:rsidRDefault="00395761" w:rsidP="00DD7870">
      <w:pPr>
        <w:autoSpaceDE w:val="0"/>
        <w:autoSpaceDN w:val="0"/>
        <w:adjustRightInd w:val="0"/>
        <w:spacing w:line="240" w:lineRule="auto"/>
        <w:ind w:left="5812"/>
        <w:contextualSpacing/>
        <w:rPr>
          <w:rFonts w:ascii="Times New Roman" w:hAnsi="Times New Roman"/>
          <w:sz w:val="24"/>
          <w:szCs w:val="24"/>
        </w:rPr>
      </w:pPr>
      <w:r w:rsidRPr="008345B7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95761" w:rsidRDefault="00395761" w:rsidP="00DD7870">
      <w:pPr>
        <w:autoSpaceDE w:val="0"/>
        <w:autoSpaceDN w:val="0"/>
        <w:adjustRightInd w:val="0"/>
        <w:spacing w:line="240" w:lineRule="auto"/>
        <w:ind w:left="581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  <w:r w:rsidRPr="008345B7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5B7">
        <w:rPr>
          <w:rFonts w:ascii="Times New Roman" w:hAnsi="Times New Roman"/>
          <w:sz w:val="24"/>
          <w:szCs w:val="24"/>
        </w:rPr>
        <w:t>городского округа Электросталь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5B7">
        <w:rPr>
          <w:rFonts w:ascii="Times New Roman" w:hAnsi="Times New Roman"/>
          <w:sz w:val="24"/>
          <w:szCs w:val="24"/>
        </w:rPr>
        <w:t>Московской области</w:t>
      </w:r>
    </w:p>
    <w:p w:rsidR="00395761" w:rsidRPr="008345B7" w:rsidRDefault="00395761" w:rsidP="00DD7870">
      <w:pPr>
        <w:autoSpaceDE w:val="0"/>
        <w:autoSpaceDN w:val="0"/>
        <w:adjustRightInd w:val="0"/>
        <w:spacing w:line="240" w:lineRule="auto"/>
        <w:ind w:left="5812"/>
        <w:contextualSpacing/>
        <w:rPr>
          <w:rFonts w:ascii="Times New Roman" w:hAnsi="Times New Roman"/>
          <w:sz w:val="24"/>
          <w:szCs w:val="24"/>
        </w:rPr>
      </w:pPr>
      <w:r w:rsidRPr="008345B7">
        <w:rPr>
          <w:rFonts w:ascii="Times New Roman" w:hAnsi="Times New Roman"/>
          <w:sz w:val="24"/>
          <w:szCs w:val="24"/>
        </w:rPr>
        <w:t xml:space="preserve">от </w:t>
      </w:r>
      <w:r w:rsidR="00CD1FBA" w:rsidRPr="00DD7870">
        <w:rPr>
          <w:rFonts w:ascii="Times New Roman" w:hAnsi="Times New Roman"/>
          <w:sz w:val="24"/>
          <w:szCs w:val="24"/>
        </w:rPr>
        <w:t>23.06.2020</w:t>
      </w:r>
      <w:r w:rsidRPr="008345B7">
        <w:rPr>
          <w:rFonts w:ascii="Times New Roman" w:hAnsi="Times New Roman"/>
          <w:sz w:val="24"/>
          <w:szCs w:val="24"/>
        </w:rPr>
        <w:t xml:space="preserve"> № </w:t>
      </w:r>
      <w:r w:rsidR="00CD1FBA" w:rsidRPr="00DD7870">
        <w:rPr>
          <w:rFonts w:ascii="Times New Roman" w:hAnsi="Times New Roman"/>
          <w:sz w:val="24"/>
          <w:szCs w:val="24"/>
        </w:rPr>
        <w:t>395/6</w:t>
      </w:r>
    </w:p>
    <w:p w:rsidR="00395761" w:rsidRDefault="00395761" w:rsidP="00DD7870">
      <w:pPr>
        <w:pStyle w:val="a4"/>
        <w:spacing w:before="0" w:beforeAutospacing="0" w:after="0" w:afterAutospacing="0" w:line="240" w:lineRule="exact"/>
        <w:jc w:val="both"/>
        <w:rPr>
          <w:snapToGrid w:val="0"/>
        </w:rPr>
      </w:pPr>
    </w:p>
    <w:p w:rsidR="00395761" w:rsidRDefault="00395761" w:rsidP="00DD7870">
      <w:pPr>
        <w:pStyle w:val="a4"/>
        <w:spacing w:before="0" w:beforeAutospacing="0" w:after="0" w:afterAutospacing="0"/>
        <w:jc w:val="both"/>
        <w:rPr>
          <w:snapToGrid w:val="0"/>
        </w:rPr>
      </w:pPr>
    </w:p>
    <w:p w:rsidR="00395761" w:rsidRPr="00706362" w:rsidRDefault="00395761" w:rsidP="00395761">
      <w:pPr>
        <w:pStyle w:val="11"/>
        <w:spacing w:line="240" w:lineRule="exact"/>
        <w:ind w:right="267"/>
        <w:contextualSpacing/>
        <w:jc w:val="center"/>
        <w:rPr>
          <w:sz w:val="24"/>
          <w:szCs w:val="24"/>
        </w:rPr>
      </w:pPr>
      <w:r w:rsidRPr="00706362">
        <w:rPr>
          <w:sz w:val="24"/>
          <w:szCs w:val="24"/>
        </w:rPr>
        <w:t>ПОРЯДОК</w:t>
      </w:r>
    </w:p>
    <w:p w:rsidR="00395761" w:rsidRPr="00CA0427" w:rsidRDefault="00CA0427" w:rsidP="003D68E8">
      <w:pPr>
        <w:spacing w:before="48" w:line="240" w:lineRule="exact"/>
        <w:ind w:left="438" w:right="458" w:firstLine="1"/>
        <w:contextualSpacing/>
        <w:jc w:val="center"/>
        <w:rPr>
          <w:b/>
        </w:rPr>
      </w:pPr>
      <w:r w:rsidRPr="00CA0427">
        <w:rPr>
          <w:rFonts w:ascii="Times New Roman" w:hAnsi="Times New Roman"/>
          <w:b/>
          <w:sz w:val="24"/>
          <w:szCs w:val="24"/>
        </w:rPr>
        <w:t xml:space="preserve">взаимодействия при осуществлении закупок </w:t>
      </w:r>
      <w:r w:rsidRPr="00CA042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оказания услуг по организации гарантированного питания в мун</w:t>
      </w:r>
      <w:r w:rsidR="00DD787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иципальных общеобразовательных </w:t>
      </w:r>
      <w:r w:rsidRPr="00CA042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учреждениях городского округа Электросталь</w:t>
      </w:r>
    </w:p>
    <w:p w:rsidR="00395761" w:rsidRPr="00DD7870" w:rsidRDefault="00CA0427" w:rsidP="00DD7870">
      <w:pPr>
        <w:pStyle w:val="11"/>
        <w:ind w:left="0"/>
        <w:contextualSpacing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I</w:t>
      </w:r>
      <w:r w:rsidRPr="00CA0427">
        <w:rPr>
          <w:b w:val="0"/>
          <w:sz w:val="24"/>
          <w:szCs w:val="24"/>
        </w:rPr>
        <w:t>.</w:t>
      </w:r>
      <w:r w:rsidR="00DD7870">
        <w:rPr>
          <w:b w:val="0"/>
          <w:sz w:val="24"/>
          <w:szCs w:val="24"/>
        </w:rPr>
        <w:t xml:space="preserve"> </w:t>
      </w:r>
      <w:r w:rsidR="00395761" w:rsidRPr="00A00317">
        <w:rPr>
          <w:b w:val="0"/>
          <w:sz w:val="24"/>
          <w:szCs w:val="24"/>
        </w:rPr>
        <w:t>Общие</w:t>
      </w:r>
      <w:r w:rsidR="00395761" w:rsidRPr="00A00317">
        <w:rPr>
          <w:b w:val="0"/>
          <w:spacing w:val="-1"/>
          <w:sz w:val="24"/>
          <w:szCs w:val="24"/>
        </w:rPr>
        <w:t xml:space="preserve"> </w:t>
      </w:r>
      <w:r w:rsidR="00395761" w:rsidRPr="00A00317">
        <w:rPr>
          <w:b w:val="0"/>
          <w:sz w:val="24"/>
          <w:szCs w:val="24"/>
        </w:rPr>
        <w:t>положения</w:t>
      </w:r>
    </w:p>
    <w:p w:rsidR="0070063C" w:rsidRPr="00A75E19" w:rsidRDefault="0070063C" w:rsidP="00DD7870">
      <w:pPr>
        <w:pStyle w:val="a5"/>
        <w:ind w:left="0" w:right="-1" w:firstLine="709"/>
        <w:contextualSpacing/>
        <w:rPr>
          <w:sz w:val="24"/>
          <w:szCs w:val="24"/>
        </w:rPr>
      </w:pPr>
      <w:r w:rsidRPr="00A75E19">
        <w:rPr>
          <w:sz w:val="24"/>
          <w:szCs w:val="24"/>
        </w:rPr>
        <w:t xml:space="preserve">1.1. </w:t>
      </w:r>
      <w:r w:rsidR="003F4740" w:rsidRPr="00A75E19">
        <w:rPr>
          <w:sz w:val="24"/>
          <w:szCs w:val="24"/>
        </w:rPr>
        <w:t>Порядок устанавливает правила</w:t>
      </w:r>
      <w:r w:rsidR="00395761" w:rsidRPr="00A75E19">
        <w:rPr>
          <w:sz w:val="24"/>
          <w:szCs w:val="24"/>
        </w:rPr>
        <w:t xml:space="preserve"> взаимодействия Управления образования Администрации городского округа Электросталь Московской области (далее – </w:t>
      </w:r>
      <w:r w:rsidRPr="00A75E19">
        <w:rPr>
          <w:sz w:val="24"/>
          <w:szCs w:val="24"/>
        </w:rPr>
        <w:t>Уполномоченный заказчик</w:t>
      </w:r>
      <w:r w:rsidR="00786967" w:rsidRPr="00A75E19">
        <w:rPr>
          <w:sz w:val="24"/>
          <w:szCs w:val="24"/>
        </w:rPr>
        <w:t>) и подведомственных ему</w:t>
      </w:r>
      <w:r w:rsidR="00395761" w:rsidRPr="00A75E19">
        <w:rPr>
          <w:sz w:val="24"/>
          <w:szCs w:val="24"/>
        </w:rPr>
        <w:t xml:space="preserve"> муниципальных </w:t>
      </w:r>
      <w:r w:rsidR="0092481A" w:rsidRPr="00A75E19">
        <w:rPr>
          <w:sz w:val="24"/>
          <w:szCs w:val="24"/>
        </w:rPr>
        <w:t>обще</w:t>
      </w:r>
      <w:r w:rsidR="00395761" w:rsidRPr="00A75E19">
        <w:rPr>
          <w:sz w:val="24"/>
          <w:szCs w:val="24"/>
        </w:rPr>
        <w:t>образовательных учреждений городского округа Э</w:t>
      </w:r>
      <w:r w:rsidR="00786967" w:rsidRPr="00A75E19">
        <w:rPr>
          <w:sz w:val="24"/>
          <w:szCs w:val="24"/>
        </w:rPr>
        <w:t xml:space="preserve">лектросталь Московской области </w:t>
      </w:r>
      <w:r w:rsidR="00395761" w:rsidRPr="00A75E19">
        <w:rPr>
          <w:sz w:val="24"/>
          <w:szCs w:val="24"/>
        </w:rPr>
        <w:t xml:space="preserve">(далее –муниципальное образовательное учреждение) </w:t>
      </w:r>
      <w:r w:rsidRPr="00A75E19">
        <w:rPr>
          <w:sz w:val="24"/>
          <w:szCs w:val="24"/>
        </w:rPr>
        <w:t xml:space="preserve">при осуществлении закупок </w:t>
      </w:r>
      <w:r w:rsidRPr="00A75E19">
        <w:rPr>
          <w:color w:val="000000" w:themeColor="text1"/>
          <w:sz w:val="24"/>
          <w:szCs w:val="24"/>
          <w:lang w:eastAsia="ru-RU"/>
        </w:rPr>
        <w:t>на оказание услуг по организации гарантированного питания в образовательных учреждениях</w:t>
      </w:r>
      <w:r w:rsidR="00786967" w:rsidRPr="00A75E19">
        <w:rPr>
          <w:color w:val="000000" w:themeColor="text1"/>
          <w:sz w:val="24"/>
          <w:szCs w:val="24"/>
          <w:lang w:eastAsia="ru-RU"/>
        </w:rPr>
        <w:t xml:space="preserve"> города</w:t>
      </w:r>
      <w:r w:rsidR="00393FC5" w:rsidRPr="00A75E19">
        <w:rPr>
          <w:color w:val="000000" w:themeColor="text1"/>
          <w:sz w:val="24"/>
          <w:szCs w:val="24"/>
          <w:lang w:eastAsia="ru-RU"/>
        </w:rPr>
        <w:t xml:space="preserve">, </w:t>
      </w:r>
      <w:r w:rsidR="00395761" w:rsidRPr="00A75E19">
        <w:rPr>
          <w:sz w:val="24"/>
          <w:szCs w:val="24"/>
        </w:rPr>
        <w:t xml:space="preserve">в целях оптимизации </w:t>
      </w:r>
      <w:r w:rsidR="00786967" w:rsidRPr="00A75E19">
        <w:rPr>
          <w:sz w:val="24"/>
          <w:szCs w:val="24"/>
        </w:rPr>
        <w:t>указанных</w:t>
      </w:r>
      <w:r w:rsidR="00395761" w:rsidRPr="00A75E19">
        <w:rPr>
          <w:sz w:val="24"/>
          <w:szCs w:val="24"/>
        </w:rPr>
        <w:t xml:space="preserve"> закупок</w:t>
      </w:r>
      <w:r w:rsidR="00D10D6B">
        <w:rPr>
          <w:sz w:val="24"/>
          <w:szCs w:val="24"/>
        </w:rPr>
        <w:t>,</w:t>
      </w:r>
      <w:r w:rsidR="00395761" w:rsidRPr="00A75E19">
        <w:rPr>
          <w:sz w:val="24"/>
          <w:szCs w:val="24"/>
        </w:rPr>
        <w:t xml:space="preserve"> рационального и эффективного использования бюджетных средств городского округа </w:t>
      </w:r>
      <w:r w:rsidRPr="00A75E19">
        <w:rPr>
          <w:sz w:val="24"/>
          <w:szCs w:val="24"/>
        </w:rPr>
        <w:t>Электросталь Московской области.</w:t>
      </w:r>
    </w:p>
    <w:p w:rsidR="0070063C" w:rsidRPr="00A75E19" w:rsidRDefault="0070063C" w:rsidP="00DD7870">
      <w:pPr>
        <w:pStyle w:val="a5"/>
        <w:ind w:left="0" w:right="-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A75E19">
        <w:rPr>
          <w:sz w:val="24"/>
          <w:szCs w:val="24"/>
        </w:rPr>
        <w:t xml:space="preserve">1.2. Уполномоченный заказчик в соответствии с законодательством Российской Федерации выступает от имени муниципальных образовательных учреждений при осуществлении закупок </w:t>
      </w:r>
      <w:r w:rsidRPr="00A75E19">
        <w:rPr>
          <w:color w:val="000000" w:themeColor="text1"/>
          <w:sz w:val="24"/>
          <w:szCs w:val="24"/>
          <w:lang w:eastAsia="ru-RU"/>
        </w:rPr>
        <w:t>на оказание услуг по организации гарантированного питания в муниципальных образовательных учреждениях городского округа Электросталь Московской области.</w:t>
      </w:r>
    </w:p>
    <w:p w:rsidR="0070063C" w:rsidRPr="00A75E19" w:rsidRDefault="0070063C" w:rsidP="00DD7870">
      <w:pPr>
        <w:pStyle w:val="a5"/>
        <w:ind w:left="0" w:right="-1" w:firstLine="709"/>
        <w:contextualSpacing/>
        <w:rPr>
          <w:sz w:val="24"/>
          <w:szCs w:val="24"/>
        </w:rPr>
      </w:pPr>
      <w:r w:rsidRPr="00A75E19">
        <w:rPr>
          <w:color w:val="000000" w:themeColor="text1"/>
          <w:sz w:val="24"/>
          <w:szCs w:val="24"/>
          <w:lang w:eastAsia="ru-RU"/>
        </w:rPr>
        <w:t xml:space="preserve">1.3. В рамках </w:t>
      </w:r>
      <w:r w:rsidRPr="00A75E19">
        <w:rPr>
          <w:sz w:val="24"/>
          <w:szCs w:val="24"/>
        </w:rPr>
        <w:t xml:space="preserve">осуществлении закупок </w:t>
      </w:r>
      <w:r w:rsidRPr="00A75E19">
        <w:rPr>
          <w:color w:val="000000" w:themeColor="text1"/>
          <w:sz w:val="24"/>
          <w:szCs w:val="24"/>
          <w:lang w:eastAsia="ru-RU"/>
        </w:rPr>
        <w:t>на оказание услуг по организации гарантированного питания в муниципальных образовательных учреждениях</w:t>
      </w:r>
      <w:r w:rsidR="00DD7870">
        <w:rPr>
          <w:sz w:val="24"/>
          <w:szCs w:val="24"/>
        </w:rPr>
        <w:t xml:space="preserve"> </w:t>
      </w:r>
      <w:r w:rsidRPr="00A75E19">
        <w:rPr>
          <w:sz w:val="24"/>
          <w:szCs w:val="24"/>
        </w:rPr>
        <w:t>Уполномоченный заказчик наделен полномочиями по:</w:t>
      </w:r>
    </w:p>
    <w:p w:rsidR="0070063C" w:rsidRPr="00A75E19" w:rsidRDefault="00CA0427" w:rsidP="00A75E19">
      <w:pPr>
        <w:pStyle w:val="a5"/>
        <w:ind w:right="114" w:firstLine="609"/>
        <w:contextualSpacing/>
        <w:rPr>
          <w:sz w:val="24"/>
          <w:szCs w:val="24"/>
        </w:rPr>
      </w:pPr>
      <w:r w:rsidRPr="00A75E19">
        <w:rPr>
          <w:color w:val="000000" w:themeColor="text1"/>
          <w:sz w:val="24"/>
          <w:szCs w:val="24"/>
          <w:lang w:eastAsia="ru-RU"/>
        </w:rPr>
        <w:t>-п</w:t>
      </w:r>
      <w:r w:rsidR="0070063C" w:rsidRPr="00A75E19">
        <w:rPr>
          <w:color w:val="000000" w:themeColor="text1"/>
          <w:sz w:val="24"/>
          <w:szCs w:val="24"/>
          <w:lang w:eastAsia="ru-RU"/>
        </w:rPr>
        <w:t>ланированию закупок;</w:t>
      </w:r>
    </w:p>
    <w:p w:rsidR="0070063C" w:rsidRPr="00A75E19" w:rsidRDefault="00CA0427" w:rsidP="00A75E19">
      <w:pPr>
        <w:pStyle w:val="a5"/>
        <w:ind w:right="114" w:firstLine="609"/>
        <w:contextualSpacing/>
        <w:rPr>
          <w:sz w:val="24"/>
          <w:szCs w:val="24"/>
        </w:rPr>
      </w:pPr>
      <w:r w:rsidRPr="00A75E19">
        <w:rPr>
          <w:sz w:val="24"/>
          <w:szCs w:val="24"/>
        </w:rPr>
        <w:t>-о</w:t>
      </w:r>
      <w:r w:rsidR="0070063C" w:rsidRPr="00A75E19">
        <w:rPr>
          <w:sz w:val="24"/>
          <w:szCs w:val="24"/>
        </w:rPr>
        <w:t>пределению поставщиков (подрядчиков, исполнителей);</w:t>
      </w:r>
    </w:p>
    <w:p w:rsidR="0070063C" w:rsidRPr="00A75E19" w:rsidRDefault="00CA0427" w:rsidP="00A75E19">
      <w:pPr>
        <w:pStyle w:val="a5"/>
        <w:ind w:right="114" w:firstLine="609"/>
        <w:contextualSpacing/>
        <w:rPr>
          <w:sz w:val="24"/>
          <w:szCs w:val="24"/>
        </w:rPr>
      </w:pPr>
      <w:r w:rsidRPr="00A75E19">
        <w:rPr>
          <w:sz w:val="24"/>
          <w:szCs w:val="24"/>
        </w:rPr>
        <w:t>-з</w:t>
      </w:r>
      <w:r w:rsidR="0070063C" w:rsidRPr="00A75E19">
        <w:rPr>
          <w:sz w:val="24"/>
          <w:szCs w:val="24"/>
        </w:rPr>
        <w:t>аключени</w:t>
      </w:r>
      <w:r w:rsidR="00786967" w:rsidRPr="00A75E19">
        <w:rPr>
          <w:sz w:val="24"/>
          <w:szCs w:val="24"/>
        </w:rPr>
        <w:t>ю</w:t>
      </w:r>
      <w:r w:rsidR="0070063C" w:rsidRPr="00A75E19">
        <w:rPr>
          <w:sz w:val="24"/>
          <w:szCs w:val="24"/>
        </w:rPr>
        <w:t xml:space="preserve"> муниципальных контрактов;</w:t>
      </w:r>
    </w:p>
    <w:p w:rsidR="0070063C" w:rsidRPr="00A75E19" w:rsidRDefault="00CA0427" w:rsidP="00A75E19">
      <w:pPr>
        <w:pStyle w:val="a5"/>
        <w:ind w:right="114" w:firstLine="609"/>
        <w:contextualSpacing/>
        <w:rPr>
          <w:sz w:val="24"/>
          <w:szCs w:val="24"/>
        </w:rPr>
      </w:pPr>
      <w:r w:rsidRPr="00A75E19">
        <w:rPr>
          <w:sz w:val="24"/>
          <w:szCs w:val="24"/>
        </w:rPr>
        <w:t>-и</w:t>
      </w:r>
      <w:r w:rsidR="0070063C" w:rsidRPr="00A75E19">
        <w:rPr>
          <w:sz w:val="24"/>
          <w:szCs w:val="24"/>
        </w:rPr>
        <w:t>х исполнению (контроль за исполнением)</w:t>
      </w:r>
      <w:r w:rsidR="003F094B" w:rsidRPr="00A75E19">
        <w:rPr>
          <w:sz w:val="24"/>
          <w:szCs w:val="24"/>
        </w:rPr>
        <w:t>;</w:t>
      </w:r>
    </w:p>
    <w:p w:rsidR="003F094B" w:rsidRPr="00A75E19" w:rsidRDefault="00CA0427" w:rsidP="00A75E19">
      <w:pPr>
        <w:pStyle w:val="a5"/>
        <w:ind w:right="114" w:firstLine="609"/>
        <w:contextualSpacing/>
        <w:rPr>
          <w:sz w:val="24"/>
          <w:szCs w:val="24"/>
        </w:rPr>
      </w:pPr>
      <w:r w:rsidRPr="00A75E19">
        <w:rPr>
          <w:sz w:val="24"/>
          <w:szCs w:val="24"/>
        </w:rPr>
        <w:t>-п</w:t>
      </w:r>
      <w:r w:rsidR="003F094B" w:rsidRPr="00A75E19">
        <w:rPr>
          <w:sz w:val="24"/>
          <w:szCs w:val="24"/>
        </w:rPr>
        <w:t>риемке выполненных работ (оказанных у слуг) и обеспечению оплаты;</w:t>
      </w:r>
    </w:p>
    <w:p w:rsidR="003F094B" w:rsidRPr="00A75E19" w:rsidRDefault="00CA0427" w:rsidP="00A75E19">
      <w:pPr>
        <w:pStyle w:val="a5"/>
        <w:ind w:right="114" w:firstLine="609"/>
        <w:contextualSpacing/>
        <w:rPr>
          <w:sz w:val="24"/>
          <w:szCs w:val="24"/>
        </w:rPr>
      </w:pPr>
      <w:r w:rsidRPr="00A75E19">
        <w:rPr>
          <w:sz w:val="24"/>
          <w:szCs w:val="24"/>
        </w:rPr>
        <w:t>-в</w:t>
      </w:r>
      <w:r w:rsidR="003F094B" w:rsidRPr="00A75E19">
        <w:rPr>
          <w:sz w:val="24"/>
          <w:szCs w:val="24"/>
        </w:rPr>
        <w:t>едению учета и бюджетной отчетности.</w:t>
      </w:r>
    </w:p>
    <w:p w:rsidR="00A75E19" w:rsidRDefault="003F094B" w:rsidP="00DD7870">
      <w:pPr>
        <w:pStyle w:val="a5"/>
        <w:ind w:right="114" w:firstLine="609"/>
        <w:contextualSpacing/>
        <w:rPr>
          <w:sz w:val="24"/>
          <w:szCs w:val="24"/>
        </w:rPr>
      </w:pPr>
      <w:r w:rsidRPr="00A75E19">
        <w:rPr>
          <w:sz w:val="24"/>
          <w:szCs w:val="24"/>
        </w:rPr>
        <w:t xml:space="preserve">1.4. </w:t>
      </w:r>
      <w:r w:rsidR="002234CC" w:rsidRPr="00A75E19">
        <w:rPr>
          <w:sz w:val="24"/>
          <w:szCs w:val="24"/>
        </w:rPr>
        <w:t>Централизация закупок и регулирование отношений по обеспечению потребностей муниципальных образовательных учреждений основывается на принципах открытости, прозрачности информации о контрактной системе в сфере закупок, обеспечения конкуренции, профессионализма заказчика, стимулировани</w:t>
      </w:r>
      <w:r w:rsidR="00786967" w:rsidRPr="00A75E19">
        <w:rPr>
          <w:sz w:val="24"/>
          <w:szCs w:val="24"/>
        </w:rPr>
        <w:t>я</w:t>
      </w:r>
      <w:r w:rsidR="002234CC" w:rsidRPr="00A75E19">
        <w:rPr>
          <w:sz w:val="24"/>
          <w:szCs w:val="24"/>
        </w:rPr>
        <w:t xml:space="preserve"> инноваций, единства контрактной системы в сфере закупок, </w:t>
      </w:r>
      <w:r w:rsidR="00EC370F" w:rsidRPr="00A75E19">
        <w:rPr>
          <w:sz w:val="24"/>
          <w:szCs w:val="24"/>
        </w:rPr>
        <w:t>ответственности за результативность обеспечения муниципальных нужд и для достижения целей мероприятий государственных программ Российской Федерации и Московской о</w:t>
      </w:r>
      <w:r w:rsidR="00DD7870">
        <w:rPr>
          <w:sz w:val="24"/>
          <w:szCs w:val="24"/>
        </w:rPr>
        <w:t>бласти, муниципальных программ.</w:t>
      </w:r>
    </w:p>
    <w:p w:rsidR="007A3AFD" w:rsidRPr="00DD7870" w:rsidRDefault="00CA0427" w:rsidP="00DD7870">
      <w:pPr>
        <w:pStyle w:val="a5"/>
        <w:ind w:left="0" w:right="-1" w:firstLine="0"/>
        <w:contextualSpacing/>
        <w:jc w:val="center"/>
        <w:rPr>
          <w:sz w:val="24"/>
          <w:szCs w:val="24"/>
        </w:rPr>
      </w:pPr>
      <w:r w:rsidRPr="00A75E19">
        <w:rPr>
          <w:sz w:val="24"/>
          <w:szCs w:val="24"/>
        </w:rPr>
        <w:t>II</w:t>
      </w:r>
      <w:r w:rsidR="00A00317" w:rsidRPr="00A75E19">
        <w:rPr>
          <w:sz w:val="24"/>
          <w:szCs w:val="24"/>
        </w:rPr>
        <w:t xml:space="preserve">. </w:t>
      </w:r>
      <w:r w:rsidR="003F094B" w:rsidRPr="00A75E19">
        <w:rPr>
          <w:sz w:val="24"/>
          <w:szCs w:val="24"/>
        </w:rPr>
        <w:t>Планирование</w:t>
      </w:r>
      <w:r w:rsidR="00B452D2" w:rsidRPr="00A75E19">
        <w:rPr>
          <w:sz w:val="24"/>
          <w:szCs w:val="24"/>
        </w:rPr>
        <w:t xml:space="preserve"> и обоснование заку</w:t>
      </w:r>
      <w:r w:rsidR="00A21388" w:rsidRPr="00A75E19">
        <w:rPr>
          <w:sz w:val="24"/>
          <w:szCs w:val="24"/>
        </w:rPr>
        <w:t>пок</w:t>
      </w:r>
      <w:r w:rsidR="00A00317" w:rsidRPr="00A75E19">
        <w:rPr>
          <w:sz w:val="24"/>
          <w:szCs w:val="24"/>
        </w:rPr>
        <w:t>.</w:t>
      </w:r>
    </w:p>
    <w:p w:rsidR="00395761" w:rsidRPr="00A75E19" w:rsidRDefault="003F094B" w:rsidP="00A75E19">
      <w:pPr>
        <w:pStyle w:val="a7"/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0" w:right="116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5E19">
        <w:rPr>
          <w:rFonts w:ascii="Times New Roman" w:hAnsi="Times New Roman"/>
          <w:sz w:val="24"/>
          <w:szCs w:val="24"/>
        </w:rPr>
        <w:t xml:space="preserve">2.1. </w:t>
      </w:r>
      <w:r w:rsidR="009F12E0" w:rsidRPr="00A75E19">
        <w:rPr>
          <w:rFonts w:ascii="Times New Roman" w:hAnsi="Times New Roman"/>
          <w:sz w:val="24"/>
          <w:szCs w:val="24"/>
        </w:rPr>
        <w:t>Уполномоченный заказчик</w:t>
      </w:r>
      <w:r w:rsidR="00395761" w:rsidRPr="00A75E19">
        <w:rPr>
          <w:rFonts w:ascii="Times New Roman" w:hAnsi="Times New Roman"/>
          <w:sz w:val="24"/>
          <w:szCs w:val="24"/>
        </w:rPr>
        <w:t>:</w:t>
      </w:r>
    </w:p>
    <w:p w:rsidR="00395761" w:rsidRPr="00A75E19" w:rsidRDefault="00395761" w:rsidP="00A75E19">
      <w:pPr>
        <w:pStyle w:val="a7"/>
        <w:widowControl w:val="0"/>
        <w:tabs>
          <w:tab w:val="left" w:pos="1732"/>
        </w:tabs>
        <w:autoSpaceDE w:val="0"/>
        <w:autoSpaceDN w:val="0"/>
        <w:spacing w:after="0" w:line="240" w:lineRule="auto"/>
        <w:ind w:left="0" w:right="116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5E19">
        <w:rPr>
          <w:rFonts w:ascii="Times New Roman" w:hAnsi="Times New Roman"/>
          <w:sz w:val="24"/>
          <w:szCs w:val="24"/>
        </w:rPr>
        <w:t>-формирует и утверждает план-график закупок в Единой автоматизированной системе управления закупками Московской области, исходя из целей осуществления закупок с учетом требований Федерального закона № 44-ФЗ;</w:t>
      </w:r>
    </w:p>
    <w:p w:rsidR="00395761" w:rsidRPr="00A75E19" w:rsidRDefault="00395761" w:rsidP="00A75E19">
      <w:pPr>
        <w:pStyle w:val="a7"/>
        <w:widowControl w:val="0"/>
        <w:tabs>
          <w:tab w:val="left" w:pos="1790"/>
        </w:tabs>
        <w:autoSpaceDE w:val="0"/>
        <w:autoSpaceDN w:val="0"/>
        <w:spacing w:after="0" w:line="240" w:lineRule="auto"/>
        <w:ind w:left="0" w:right="115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5E19">
        <w:rPr>
          <w:rFonts w:ascii="Times New Roman" w:hAnsi="Times New Roman"/>
          <w:sz w:val="24"/>
          <w:szCs w:val="24"/>
        </w:rPr>
        <w:t xml:space="preserve">-при формировании плана-графика закупок обосновывает закупки на оказание услуг по организации питания в муниципальных образовательных учреждениях в порядке, предусмотренном Постановлением Правительства Российской Федерации </w:t>
      </w:r>
      <w:r w:rsidRPr="00A75E19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Pr="00A75E1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30.09.2019 г. N 1279</w:t>
      </w:r>
      <w:r w:rsidRPr="00A75E19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A75E1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Об установлении порядка формирования, утверждения планов-графиков закупок, </w:t>
      </w:r>
      <w:r w:rsidRPr="00A75E1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</w:t>
      </w:r>
      <w:r w:rsidRPr="00A75E1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95761" w:rsidRPr="00A75E19" w:rsidRDefault="00395761" w:rsidP="00A75E19">
      <w:pPr>
        <w:pStyle w:val="a7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5E19">
        <w:rPr>
          <w:rFonts w:ascii="Times New Roman" w:hAnsi="Times New Roman"/>
          <w:sz w:val="24"/>
          <w:szCs w:val="24"/>
        </w:rPr>
        <w:t>-определяет начальную (максимальную) цену</w:t>
      </w:r>
      <w:r w:rsidRPr="00A75E1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75E19">
        <w:rPr>
          <w:rFonts w:ascii="Times New Roman" w:hAnsi="Times New Roman"/>
          <w:sz w:val="24"/>
          <w:szCs w:val="24"/>
        </w:rPr>
        <w:t>контрактов;</w:t>
      </w:r>
    </w:p>
    <w:p w:rsidR="00395761" w:rsidRPr="00A75E19" w:rsidRDefault="00395761" w:rsidP="00A75E19">
      <w:pPr>
        <w:pStyle w:val="a7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5E19">
        <w:rPr>
          <w:rFonts w:ascii="Times New Roman" w:hAnsi="Times New Roman"/>
          <w:sz w:val="24"/>
          <w:szCs w:val="24"/>
        </w:rPr>
        <w:t>-принимает решение о формировании</w:t>
      </w:r>
      <w:r w:rsidRPr="00A75E1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75E19">
        <w:rPr>
          <w:rFonts w:ascii="Times New Roman" w:hAnsi="Times New Roman"/>
          <w:sz w:val="24"/>
          <w:szCs w:val="24"/>
        </w:rPr>
        <w:t>лотов;</w:t>
      </w:r>
    </w:p>
    <w:p w:rsidR="00395761" w:rsidRPr="00A75E19" w:rsidRDefault="00395761" w:rsidP="00A75E19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E19">
        <w:rPr>
          <w:rFonts w:ascii="Times New Roman" w:hAnsi="Times New Roman"/>
          <w:sz w:val="24"/>
          <w:szCs w:val="24"/>
        </w:rPr>
        <w:t>-подготавливает техническое задание (описание объекта</w:t>
      </w:r>
      <w:r w:rsidRPr="00A75E19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B452D2" w:rsidRPr="00A75E19">
        <w:rPr>
          <w:rFonts w:ascii="Times New Roman" w:hAnsi="Times New Roman"/>
          <w:sz w:val="24"/>
          <w:szCs w:val="24"/>
        </w:rPr>
        <w:t>закупки).</w:t>
      </w:r>
    </w:p>
    <w:p w:rsidR="00CA0427" w:rsidRPr="00A75E19" w:rsidRDefault="00CA0427" w:rsidP="00A75E19">
      <w:pPr>
        <w:pStyle w:val="a7"/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0" w:right="116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5E19">
        <w:rPr>
          <w:rFonts w:ascii="Times New Roman" w:hAnsi="Times New Roman"/>
          <w:sz w:val="24"/>
          <w:szCs w:val="24"/>
        </w:rPr>
        <w:t>2.2.</w:t>
      </w:r>
      <w:r w:rsidR="0092481A" w:rsidRPr="00A75E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2481A" w:rsidRPr="00A75E19">
        <w:rPr>
          <w:rFonts w:ascii="Times New Roman" w:hAnsi="Times New Roman"/>
          <w:sz w:val="24"/>
          <w:szCs w:val="24"/>
        </w:rPr>
        <w:t xml:space="preserve">Муниципальные </w:t>
      </w:r>
      <w:r w:rsidRPr="00A75E19">
        <w:rPr>
          <w:rFonts w:ascii="Times New Roman" w:hAnsi="Times New Roman"/>
          <w:sz w:val="24"/>
          <w:szCs w:val="24"/>
        </w:rPr>
        <w:t xml:space="preserve"> </w:t>
      </w:r>
      <w:r w:rsidR="0092481A" w:rsidRPr="00A75E19">
        <w:rPr>
          <w:rFonts w:ascii="Times New Roman" w:hAnsi="Times New Roman"/>
          <w:sz w:val="24"/>
          <w:szCs w:val="24"/>
        </w:rPr>
        <w:t>о</w:t>
      </w:r>
      <w:r w:rsidRPr="00A75E19">
        <w:rPr>
          <w:rFonts w:ascii="Times New Roman" w:hAnsi="Times New Roman"/>
          <w:sz w:val="24"/>
          <w:szCs w:val="24"/>
        </w:rPr>
        <w:t>бразовательные</w:t>
      </w:r>
      <w:proofErr w:type="gramEnd"/>
      <w:r w:rsidRPr="00A75E19">
        <w:rPr>
          <w:rFonts w:ascii="Times New Roman" w:hAnsi="Times New Roman"/>
          <w:sz w:val="24"/>
          <w:szCs w:val="24"/>
        </w:rPr>
        <w:t xml:space="preserve"> учреждения:</w:t>
      </w:r>
    </w:p>
    <w:p w:rsidR="00A21388" w:rsidRPr="00A75E19" w:rsidRDefault="00CA0427" w:rsidP="00DD7870">
      <w:pPr>
        <w:pStyle w:val="a7"/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0" w:right="116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5E19">
        <w:rPr>
          <w:rFonts w:ascii="Times New Roman" w:hAnsi="Times New Roman"/>
          <w:sz w:val="24"/>
          <w:szCs w:val="24"/>
        </w:rPr>
        <w:t>- вносят свои предложения и представляют сведения, необходимые для подготовки технического задания и документации о закупках на оказание услуг по организации гарантированного питания в муниципальных образовательных</w:t>
      </w:r>
      <w:r w:rsidRPr="00A75E19">
        <w:rPr>
          <w:rFonts w:ascii="Times New Roman" w:hAnsi="Times New Roman"/>
          <w:spacing w:val="-25"/>
          <w:sz w:val="24"/>
          <w:szCs w:val="24"/>
        </w:rPr>
        <w:t xml:space="preserve"> </w:t>
      </w:r>
      <w:r w:rsidR="006635A4">
        <w:rPr>
          <w:rFonts w:ascii="Times New Roman" w:hAnsi="Times New Roman"/>
          <w:sz w:val="24"/>
          <w:szCs w:val="24"/>
        </w:rPr>
        <w:t>учреждениях</w:t>
      </w:r>
      <w:r w:rsidRPr="00A75E19">
        <w:rPr>
          <w:rFonts w:ascii="Times New Roman" w:hAnsi="Times New Roman"/>
          <w:sz w:val="24"/>
          <w:szCs w:val="24"/>
        </w:rPr>
        <w:t xml:space="preserve"> </w:t>
      </w:r>
      <w:r w:rsidR="00D10D6B">
        <w:rPr>
          <w:rFonts w:ascii="Times New Roman" w:hAnsi="Times New Roman"/>
          <w:sz w:val="24"/>
          <w:szCs w:val="24"/>
        </w:rPr>
        <w:t>в следующем финансовом году</w:t>
      </w:r>
      <w:r w:rsidR="006635A4">
        <w:rPr>
          <w:rFonts w:ascii="Times New Roman" w:hAnsi="Times New Roman"/>
          <w:sz w:val="24"/>
          <w:szCs w:val="24"/>
        </w:rPr>
        <w:t>,</w:t>
      </w:r>
      <w:r w:rsidRPr="00A75E19">
        <w:rPr>
          <w:rFonts w:ascii="Times New Roman" w:hAnsi="Times New Roman"/>
          <w:sz w:val="24"/>
          <w:szCs w:val="24"/>
        </w:rPr>
        <w:t xml:space="preserve"> в срок не позднее 01.09 текущего года</w:t>
      </w:r>
      <w:r w:rsidR="00D10D6B">
        <w:rPr>
          <w:rFonts w:ascii="Times New Roman" w:hAnsi="Times New Roman"/>
          <w:sz w:val="24"/>
          <w:szCs w:val="24"/>
        </w:rPr>
        <w:t>.</w:t>
      </w:r>
    </w:p>
    <w:p w:rsidR="00DD7870" w:rsidRPr="00A75E19" w:rsidRDefault="00CA0427" w:rsidP="00DD7870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75E19">
        <w:rPr>
          <w:rFonts w:ascii="Times New Roman" w:hAnsi="Times New Roman"/>
          <w:sz w:val="24"/>
          <w:szCs w:val="24"/>
        </w:rPr>
        <w:t>III</w:t>
      </w:r>
      <w:r w:rsidR="00A21388" w:rsidRPr="00A75E19">
        <w:rPr>
          <w:rFonts w:ascii="Times New Roman" w:hAnsi="Times New Roman"/>
          <w:sz w:val="24"/>
          <w:szCs w:val="24"/>
        </w:rPr>
        <w:t>.</w:t>
      </w:r>
      <w:r w:rsidRPr="00A75E19">
        <w:rPr>
          <w:rFonts w:ascii="Times New Roman" w:hAnsi="Times New Roman"/>
          <w:sz w:val="24"/>
          <w:szCs w:val="24"/>
        </w:rPr>
        <w:t xml:space="preserve"> </w:t>
      </w:r>
      <w:r w:rsidR="00A21388" w:rsidRPr="00A75E19">
        <w:rPr>
          <w:rFonts w:ascii="Times New Roman" w:hAnsi="Times New Roman"/>
          <w:sz w:val="24"/>
          <w:szCs w:val="24"/>
        </w:rPr>
        <w:t>Осуществление закупки. Исполнение контракта и приемка выполненных услуг.</w:t>
      </w:r>
    </w:p>
    <w:p w:rsidR="00B452D2" w:rsidRPr="00A75E19" w:rsidRDefault="00A21388" w:rsidP="00A75E19">
      <w:pPr>
        <w:pStyle w:val="a7"/>
        <w:widowControl w:val="0"/>
        <w:tabs>
          <w:tab w:val="left" w:pos="0"/>
          <w:tab w:val="left" w:pos="142"/>
          <w:tab w:val="left" w:pos="1898"/>
        </w:tabs>
        <w:autoSpaceDE w:val="0"/>
        <w:autoSpaceDN w:val="0"/>
        <w:spacing w:after="0" w:line="240" w:lineRule="auto"/>
        <w:ind w:left="0" w:right="11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5E19">
        <w:rPr>
          <w:rFonts w:ascii="Times New Roman" w:hAnsi="Times New Roman"/>
          <w:sz w:val="24"/>
          <w:szCs w:val="24"/>
        </w:rPr>
        <w:t>3.1. Уполномоченный заказчик осуществляет закупки в сроки, установленные планом-графиком закупок</w:t>
      </w:r>
      <w:r w:rsidR="00B452D2" w:rsidRPr="00A75E19">
        <w:rPr>
          <w:rFonts w:ascii="Times New Roman" w:hAnsi="Times New Roman"/>
          <w:sz w:val="24"/>
          <w:szCs w:val="24"/>
        </w:rPr>
        <w:t xml:space="preserve"> и в соответствии с требованиями Федерального закона от 05.04.2013 №44-</w:t>
      </w:r>
      <w:proofErr w:type="gramStart"/>
      <w:r w:rsidR="00B452D2" w:rsidRPr="00A75E19">
        <w:rPr>
          <w:rFonts w:ascii="Times New Roman" w:hAnsi="Times New Roman"/>
          <w:sz w:val="24"/>
          <w:szCs w:val="24"/>
        </w:rPr>
        <w:t>ФЗ  «</w:t>
      </w:r>
      <w:proofErr w:type="gramEnd"/>
      <w:r w:rsidR="00B452D2" w:rsidRPr="00A75E19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нужд», Порядком взаимодействия при осуществлении закупок для государственных нужд Московской области и муниципальных нужд, утвержденным постановлением Правительства Московской области от 27.12.2013 №1184/57.</w:t>
      </w:r>
    </w:p>
    <w:p w:rsidR="00B452D2" w:rsidRPr="00A75E19" w:rsidRDefault="00B452D2" w:rsidP="00A75E19">
      <w:pPr>
        <w:pStyle w:val="a7"/>
        <w:widowControl w:val="0"/>
        <w:tabs>
          <w:tab w:val="left" w:pos="0"/>
          <w:tab w:val="left" w:pos="142"/>
          <w:tab w:val="left" w:pos="1898"/>
        </w:tabs>
        <w:autoSpaceDE w:val="0"/>
        <w:autoSpaceDN w:val="0"/>
        <w:spacing w:after="0" w:line="240" w:lineRule="auto"/>
        <w:ind w:left="0" w:right="11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5E19">
        <w:rPr>
          <w:rFonts w:ascii="Times New Roman" w:hAnsi="Times New Roman"/>
          <w:sz w:val="24"/>
          <w:szCs w:val="24"/>
        </w:rPr>
        <w:t>Для выполнения отдельных функций по определению поставщика (подрядчика, исполнителя), размещения ее в единой информационной системе и на электронной площадке Уполномоченный заказчик вправе привлечь специализированную организацию.</w:t>
      </w:r>
    </w:p>
    <w:p w:rsidR="00B452D2" w:rsidRPr="00A75E19" w:rsidRDefault="00B452D2" w:rsidP="00A75E19">
      <w:pPr>
        <w:pStyle w:val="a7"/>
        <w:widowControl w:val="0"/>
        <w:tabs>
          <w:tab w:val="left" w:pos="0"/>
          <w:tab w:val="left" w:pos="142"/>
          <w:tab w:val="left" w:pos="1898"/>
        </w:tabs>
        <w:autoSpaceDE w:val="0"/>
        <w:autoSpaceDN w:val="0"/>
        <w:spacing w:after="0" w:line="240" w:lineRule="auto"/>
        <w:ind w:left="0" w:right="11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5E19">
        <w:rPr>
          <w:rFonts w:ascii="Times New Roman" w:hAnsi="Times New Roman"/>
          <w:sz w:val="24"/>
          <w:szCs w:val="24"/>
        </w:rPr>
        <w:t>3.2.Создание комиссии по осуществлению закупок, определение начальной (максимальной) цены контракта, утверждение проекта контракта, документации о закупке, подписание контракта, проведение процедур по включению в реестр недобросовестных поставщиков (подрядчиков, исполнителей) информации об участниках закупок, уклонившихся от заключения контрактов , проверка банковских гарантий, поступивших в качестве обеспечения заявок, на соответствие требованиям закона, осуществляются Уполномоченным заказчиком самостоятельно.</w:t>
      </w:r>
    </w:p>
    <w:p w:rsidR="00393FC5" w:rsidRPr="00A75E19" w:rsidRDefault="00393FC5" w:rsidP="00A75E19">
      <w:pPr>
        <w:pStyle w:val="a7"/>
        <w:widowControl w:val="0"/>
        <w:tabs>
          <w:tab w:val="left" w:pos="0"/>
          <w:tab w:val="left" w:pos="142"/>
          <w:tab w:val="left" w:pos="1898"/>
        </w:tabs>
        <w:autoSpaceDE w:val="0"/>
        <w:autoSpaceDN w:val="0"/>
        <w:spacing w:after="0" w:line="240" w:lineRule="auto"/>
        <w:ind w:left="0" w:right="11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5E19">
        <w:rPr>
          <w:rFonts w:ascii="Times New Roman" w:hAnsi="Times New Roman"/>
          <w:sz w:val="24"/>
          <w:szCs w:val="24"/>
        </w:rPr>
        <w:t xml:space="preserve">3.3.При исполнении (изменении, расторжении) </w:t>
      </w:r>
      <w:proofErr w:type="gramStart"/>
      <w:r w:rsidRPr="00A75E19">
        <w:rPr>
          <w:rFonts w:ascii="Times New Roman" w:hAnsi="Times New Roman"/>
          <w:sz w:val="24"/>
          <w:szCs w:val="24"/>
        </w:rPr>
        <w:t>контракта</w:t>
      </w:r>
      <w:proofErr w:type="gramEnd"/>
      <w:r w:rsidRPr="00A75E19">
        <w:rPr>
          <w:rFonts w:ascii="Times New Roman" w:hAnsi="Times New Roman"/>
          <w:sz w:val="24"/>
          <w:szCs w:val="24"/>
        </w:rPr>
        <w:t xml:space="preserve"> Уполномоченный заказчик:</w:t>
      </w:r>
    </w:p>
    <w:p w:rsidR="00395761" w:rsidRPr="00A75E19" w:rsidRDefault="00B452D2" w:rsidP="00A75E19">
      <w:pPr>
        <w:pStyle w:val="a7"/>
        <w:widowControl w:val="0"/>
        <w:tabs>
          <w:tab w:val="left" w:pos="0"/>
          <w:tab w:val="left" w:pos="142"/>
          <w:tab w:val="left" w:pos="1898"/>
        </w:tabs>
        <w:autoSpaceDE w:val="0"/>
        <w:autoSpaceDN w:val="0"/>
        <w:spacing w:after="0" w:line="240" w:lineRule="auto"/>
        <w:ind w:left="0" w:right="117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75E19">
        <w:rPr>
          <w:rFonts w:ascii="Times New Roman" w:hAnsi="Times New Roman"/>
          <w:sz w:val="24"/>
          <w:szCs w:val="24"/>
        </w:rPr>
        <w:t xml:space="preserve"> </w:t>
      </w:r>
      <w:r w:rsidR="00395761" w:rsidRPr="00A75E19">
        <w:rPr>
          <w:rFonts w:ascii="Times New Roman" w:hAnsi="Times New Roman"/>
          <w:sz w:val="24"/>
          <w:szCs w:val="24"/>
        </w:rPr>
        <w:t>-</w:t>
      </w:r>
      <w:r w:rsidR="00393FC5" w:rsidRPr="00A75E19">
        <w:rPr>
          <w:rFonts w:ascii="Times New Roman" w:hAnsi="Times New Roman"/>
          <w:sz w:val="24"/>
          <w:szCs w:val="24"/>
        </w:rPr>
        <w:t xml:space="preserve">обеспечивает приемку выполненных услуг </w:t>
      </w:r>
      <w:r w:rsidR="00393FC5" w:rsidRPr="00A75E1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 организации гарантированного питания в муниципальных образовательных учреждениях </w:t>
      </w:r>
      <w:r w:rsidR="00A61CEF" w:rsidRPr="00A75E19">
        <w:rPr>
          <w:rFonts w:ascii="Times New Roman" w:hAnsi="Times New Roman"/>
          <w:sz w:val="24"/>
          <w:szCs w:val="24"/>
        </w:rPr>
        <w:t xml:space="preserve">на основании сводного отчета </w:t>
      </w:r>
      <w:proofErr w:type="gramStart"/>
      <w:r w:rsidR="00A61CEF" w:rsidRPr="00A75E19">
        <w:rPr>
          <w:rFonts w:ascii="Times New Roman" w:hAnsi="Times New Roman"/>
          <w:sz w:val="24"/>
          <w:szCs w:val="24"/>
        </w:rPr>
        <w:t>оказанных  услуг</w:t>
      </w:r>
      <w:proofErr w:type="gramEnd"/>
      <w:r w:rsidR="00A61CEF" w:rsidRPr="00A75E19">
        <w:rPr>
          <w:rFonts w:ascii="Times New Roman" w:hAnsi="Times New Roman"/>
          <w:sz w:val="24"/>
          <w:szCs w:val="24"/>
        </w:rPr>
        <w:t xml:space="preserve"> по организации гарантированного питания для обучающихся в муниципальных образовательных учреждениях, в котором указано место оказания услуг, ассортимент и фактический объем оказанных в предшествующем </w:t>
      </w:r>
      <w:r w:rsidR="00A61CEF" w:rsidRPr="00A75E1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месяце услуг</w:t>
      </w:r>
      <w:r w:rsidR="00D017EA" w:rsidRPr="00A75E1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A61CEF" w:rsidRPr="00A75E19" w:rsidRDefault="00393FC5" w:rsidP="00A75E19">
      <w:pPr>
        <w:pStyle w:val="a7"/>
        <w:widowControl w:val="0"/>
        <w:tabs>
          <w:tab w:val="left" w:pos="0"/>
          <w:tab w:val="left" w:pos="142"/>
          <w:tab w:val="left" w:pos="179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75E1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D017EA" w:rsidRPr="00A75E1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организу</w:t>
      </w:r>
      <w:r w:rsidRPr="00A75E1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ет оплату оказанных услуг</w:t>
      </w:r>
      <w:r w:rsidR="00A61CEF" w:rsidRPr="00A75E1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отдельных этапов исполнения контракта;</w:t>
      </w:r>
    </w:p>
    <w:p w:rsidR="00D017EA" w:rsidRPr="00A75E19" w:rsidRDefault="00D017EA" w:rsidP="00A75E19">
      <w:pPr>
        <w:widowControl w:val="0"/>
        <w:tabs>
          <w:tab w:val="left" w:pos="0"/>
          <w:tab w:val="left" w:pos="142"/>
          <w:tab w:val="left" w:pos="17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75E1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-взаимодействует с поставщиками (подрядчиками, исполнителями) при изменении, расторжении контракта, применяет меры ответственности, в том числе направляет поставщику (подрядчику, исполнителю) требования об уплате неустойки (штрафов, пеней) в случае просрочки исполнения поставщиком (подрядчиком, исполнителем) обязательств, предусмотренных контрактом, а также иных случаях неисполнения или ненадлежащего исполнения поставщиком (подрядчиком, исполнителем)обязательств, предусмотренных контрактом, совершают иные действия в случае нарушения поставщиком (подрядчиком, исполнителем)условий контракта;</w:t>
      </w:r>
    </w:p>
    <w:p w:rsidR="00D017EA" w:rsidRPr="00A75E19" w:rsidRDefault="00D017EA" w:rsidP="00A75E19">
      <w:pPr>
        <w:widowControl w:val="0"/>
        <w:tabs>
          <w:tab w:val="left" w:pos="0"/>
          <w:tab w:val="left" w:pos="142"/>
          <w:tab w:val="left" w:pos="179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75E1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-организует проведение экспертизы оказанной услуги, при необходимости привлекает экспертов, экспертные организации;</w:t>
      </w:r>
    </w:p>
    <w:p w:rsidR="00D017EA" w:rsidRPr="00A75E19" w:rsidRDefault="00D017EA" w:rsidP="00A75E19">
      <w:pPr>
        <w:widowControl w:val="0"/>
        <w:tabs>
          <w:tab w:val="left" w:pos="0"/>
          <w:tab w:val="left" w:pos="142"/>
          <w:tab w:val="left" w:pos="179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75E1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-в случае необходимости обеспечивает создание </w:t>
      </w:r>
      <w:proofErr w:type="gramStart"/>
      <w:r w:rsidRPr="00A75E1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комиссии</w:t>
      </w:r>
      <w:r w:rsidR="009F12E0" w:rsidRPr="00A75E1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FB35A3" w:rsidRPr="00A75E1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не</w:t>
      </w:r>
      <w:proofErr w:type="gramEnd"/>
      <w:r w:rsidR="00FB35A3" w:rsidRPr="00A75E1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менее чем из трех человек</w:t>
      </w:r>
      <w:r w:rsidR="009F12E0" w:rsidRPr="00A75E1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FB35A3" w:rsidRPr="00A75E1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для приемки оказанной услуги, результатов отдельного этапа исполнения контракта;</w:t>
      </w:r>
    </w:p>
    <w:p w:rsidR="00FB35A3" w:rsidRPr="00A75E19" w:rsidRDefault="00FB35A3" w:rsidP="00A75E19">
      <w:pPr>
        <w:widowControl w:val="0"/>
        <w:tabs>
          <w:tab w:val="left" w:pos="0"/>
          <w:tab w:val="left" w:pos="142"/>
          <w:tab w:val="left" w:pos="179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75E1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-подготавливает документы о приемке результатов отдельного этапа исполнения </w:t>
      </w:r>
      <w:r w:rsidRPr="00A75E1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контракта оказанной услуги;</w:t>
      </w:r>
    </w:p>
    <w:p w:rsidR="00FB35A3" w:rsidRPr="00A75E19" w:rsidRDefault="00FB35A3" w:rsidP="00A75E19">
      <w:pPr>
        <w:widowControl w:val="0"/>
        <w:tabs>
          <w:tab w:val="left" w:pos="0"/>
          <w:tab w:val="left" w:pos="142"/>
          <w:tab w:val="left" w:pos="179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75E1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-размещает в ЕАСУЗ,</w:t>
      </w:r>
      <w:r w:rsidR="009F12E0" w:rsidRPr="00A75E1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A75E1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ЕИС отчет, содержащий информацию об исполнении контракта, о соблюдении сроков исполнения контракта, о ненадлежащем исполнении контракта ( 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FB35A3" w:rsidRPr="00A75E19" w:rsidRDefault="00FB35A3" w:rsidP="00A75E19">
      <w:pPr>
        <w:widowControl w:val="0"/>
        <w:tabs>
          <w:tab w:val="left" w:pos="0"/>
          <w:tab w:val="left" w:pos="142"/>
          <w:tab w:val="left" w:pos="179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75E1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</w:t>
      </w:r>
      <w:proofErr w:type="gramStart"/>
      <w:r w:rsidRPr="00A75E1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 одностороннем отказом</w:t>
      </w:r>
      <w:proofErr w:type="gramEnd"/>
      <w:r w:rsidRPr="00A75E1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заказчика от исполнения контракта.</w:t>
      </w:r>
    </w:p>
    <w:p w:rsidR="00FB35A3" w:rsidRPr="00A75E19" w:rsidRDefault="00FB35A3" w:rsidP="00A75E19">
      <w:pPr>
        <w:widowControl w:val="0"/>
        <w:tabs>
          <w:tab w:val="left" w:pos="0"/>
          <w:tab w:val="left" w:pos="142"/>
          <w:tab w:val="left" w:pos="179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75E1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3.4.</w:t>
      </w:r>
      <w:r w:rsidR="006A5664" w:rsidRPr="00A75E1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Уполномоченный заказчик осуществляет хранение документов, составленных в ходе исполнения контракта, включая </w:t>
      </w:r>
      <w:proofErr w:type="gramStart"/>
      <w:r w:rsidR="006A5664" w:rsidRPr="00A75E1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переписку  сторон</w:t>
      </w:r>
      <w:proofErr w:type="gramEnd"/>
      <w:r w:rsidR="006A5664" w:rsidRPr="00A75E1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до полного исполнения контракта.</w:t>
      </w:r>
    </w:p>
    <w:p w:rsidR="006A5664" w:rsidRPr="00A75E19" w:rsidRDefault="006A5664" w:rsidP="00A75E19">
      <w:pPr>
        <w:widowControl w:val="0"/>
        <w:tabs>
          <w:tab w:val="left" w:pos="0"/>
          <w:tab w:val="left" w:pos="142"/>
          <w:tab w:val="left" w:pos="179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75E1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3.5.Уполномоченный заказчик участвует в рассмотрении дел об обжаловании его действий (бездействий), в том числе обжаловании результатов определения поставщиков (подрядчиков, исполнителей), и осуществляет ведение судебно-претензионной работы по проводимым им закупочным процедурам и заключенным контрактам.</w:t>
      </w:r>
    </w:p>
    <w:p w:rsidR="00395761" w:rsidRPr="00A75E19" w:rsidRDefault="006A5664" w:rsidP="00A75E19">
      <w:pPr>
        <w:pStyle w:val="11"/>
        <w:tabs>
          <w:tab w:val="left" w:pos="0"/>
        </w:tabs>
        <w:ind w:left="709"/>
        <w:rPr>
          <w:b w:val="0"/>
          <w:sz w:val="24"/>
          <w:szCs w:val="24"/>
        </w:rPr>
      </w:pPr>
      <w:r w:rsidRPr="00A75E19">
        <w:rPr>
          <w:b w:val="0"/>
          <w:sz w:val="24"/>
          <w:szCs w:val="24"/>
        </w:rPr>
        <w:t xml:space="preserve">3.6.  </w:t>
      </w:r>
      <w:r w:rsidR="00395761" w:rsidRPr="00A75E19">
        <w:rPr>
          <w:b w:val="0"/>
          <w:sz w:val="24"/>
          <w:szCs w:val="24"/>
        </w:rPr>
        <w:t>Муниципальные образовательные учреждения:</w:t>
      </w:r>
    </w:p>
    <w:p w:rsidR="00A954FF" w:rsidRPr="00A75E19" w:rsidRDefault="00A954FF" w:rsidP="00A75E1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</w:rPr>
      </w:pPr>
      <w:r w:rsidRPr="00A75E19">
        <w:rPr>
          <w:rFonts w:ascii="Times New Roman" w:hAnsi="Times New Roman"/>
          <w:sz w:val="24"/>
          <w:szCs w:val="24"/>
        </w:rPr>
        <w:t xml:space="preserve">-обеспечивают </w:t>
      </w:r>
      <w:r w:rsidR="009F12E0" w:rsidRPr="00A75E19">
        <w:rPr>
          <w:rFonts w:ascii="Times New Roman" w:hAnsi="Times New Roman"/>
          <w:sz w:val="24"/>
          <w:szCs w:val="24"/>
        </w:rPr>
        <w:t xml:space="preserve">ежедневный </w:t>
      </w:r>
      <w:r w:rsidR="007939E9" w:rsidRPr="00A75E19">
        <w:rPr>
          <w:rFonts w:ascii="Times New Roman" w:hAnsi="Times New Roman"/>
          <w:sz w:val="24"/>
          <w:szCs w:val="24"/>
        </w:rPr>
        <w:t>мониторинг</w:t>
      </w:r>
      <w:r w:rsidRPr="00A75E19">
        <w:rPr>
          <w:rFonts w:ascii="Times New Roman" w:hAnsi="Times New Roman"/>
          <w:sz w:val="24"/>
          <w:szCs w:val="24"/>
        </w:rPr>
        <w:t xml:space="preserve"> исполнения контракта на оказание услуг по организации гарантированного питания в муниципальных общеобразовательных учреждениях;</w:t>
      </w:r>
    </w:p>
    <w:p w:rsidR="005E3368" w:rsidRPr="00A75E19" w:rsidRDefault="005E3368" w:rsidP="00A75E19">
      <w:pPr>
        <w:shd w:val="clear" w:color="auto" w:fill="FFFFFF" w:themeFill="background1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E19">
        <w:rPr>
          <w:rFonts w:ascii="Times New Roman" w:hAnsi="Times New Roman"/>
          <w:sz w:val="24"/>
          <w:szCs w:val="24"/>
        </w:rPr>
        <w:t>-утверждают комисси</w:t>
      </w:r>
      <w:r w:rsidR="007939E9" w:rsidRPr="00A75E19">
        <w:rPr>
          <w:rFonts w:ascii="Times New Roman" w:hAnsi="Times New Roman"/>
          <w:sz w:val="24"/>
          <w:szCs w:val="24"/>
        </w:rPr>
        <w:t>и</w:t>
      </w:r>
      <w:r w:rsidRPr="00A75E19">
        <w:rPr>
          <w:rFonts w:ascii="Times New Roman" w:hAnsi="Times New Roman"/>
          <w:sz w:val="24"/>
          <w:szCs w:val="24"/>
        </w:rPr>
        <w:t xml:space="preserve"> по </w:t>
      </w:r>
      <w:r w:rsidR="00786967" w:rsidRPr="00A75E19">
        <w:rPr>
          <w:rFonts w:ascii="Times New Roman" w:hAnsi="Times New Roman"/>
          <w:sz w:val="24"/>
          <w:szCs w:val="24"/>
        </w:rPr>
        <w:t xml:space="preserve">текущему </w:t>
      </w:r>
      <w:r w:rsidRPr="00A75E19">
        <w:rPr>
          <w:rFonts w:ascii="Times New Roman" w:hAnsi="Times New Roman"/>
          <w:sz w:val="24"/>
          <w:szCs w:val="24"/>
        </w:rPr>
        <w:t>контролю за качеством оказанных услуг;</w:t>
      </w:r>
    </w:p>
    <w:p w:rsidR="001B2EF0" w:rsidRPr="00A75E19" w:rsidRDefault="001B2EF0" w:rsidP="00A75E19">
      <w:pPr>
        <w:shd w:val="clear" w:color="auto" w:fill="FFFFFF" w:themeFill="background1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E19">
        <w:rPr>
          <w:rFonts w:ascii="Times New Roman" w:hAnsi="Times New Roman"/>
          <w:sz w:val="24"/>
          <w:szCs w:val="24"/>
        </w:rPr>
        <w:t xml:space="preserve">- </w:t>
      </w:r>
      <w:r w:rsidR="005E3368" w:rsidRPr="00A75E19">
        <w:rPr>
          <w:rFonts w:ascii="Times New Roman" w:hAnsi="Times New Roman"/>
          <w:sz w:val="24"/>
          <w:szCs w:val="24"/>
        </w:rPr>
        <w:t>ежедневно п</w:t>
      </w:r>
      <w:r w:rsidRPr="00A75E19">
        <w:rPr>
          <w:rFonts w:ascii="Times New Roman" w:hAnsi="Times New Roman"/>
          <w:sz w:val="24"/>
          <w:szCs w:val="24"/>
        </w:rPr>
        <w:t>ровод</w:t>
      </w:r>
      <w:r w:rsidR="005E3368" w:rsidRPr="00A75E19">
        <w:rPr>
          <w:rFonts w:ascii="Times New Roman" w:hAnsi="Times New Roman"/>
          <w:sz w:val="24"/>
          <w:szCs w:val="24"/>
        </w:rPr>
        <w:t>ят</w:t>
      </w:r>
      <w:r w:rsidRPr="00A75E19">
        <w:rPr>
          <w:rFonts w:ascii="Times New Roman" w:hAnsi="Times New Roman"/>
          <w:sz w:val="24"/>
          <w:szCs w:val="24"/>
        </w:rPr>
        <w:t xml:space="preserve"> экспертизу </w:t>
      </w:r>
      <w:r w:rsidR="005E3368" w:rsidRPr="00A75E19">
        <w:rPr>
          <w:rFonts w:ascii="Times New Roman" w:hAnsi="Times New Roman"/>
          <w:sz w:val="24"/>
          <w:szCs w:val="24"/>
        </w:rPr>
        <w:t>оказанных услуг;</w:t>
      </w:r>
    </w:p>
    <w:p w:rsidR="005E3368" w:rsidRPr="00A75E19" w:rsidRDefault="00A954FF" w:rsidP="00A75E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E19">
        <w:rPr>
          <w:rFonts w:ascii="Times New Roman" w:hAnsi="Times New Roman"/>
          <w:sz w:val="24"/>
          <w:szCs w:val="24"/>
        </w:rPr>
        <w:t xml:space="preserve">            </w:t>
      </w:r>
      <w:r w:rsidR="005E3368" w:rsidRPr="00A75E19">
        <w:rPr>
          <w:rFonts w:ascii="Times New Roman" w:hAnsi="Times New Roman"/>
          <w:sz w:val="24"/>
          <w:szCs w:val="24"/>
        </w:rPr>
        <w:t xml:space="preserve">- в течении </w:t>
      </w:r>
      <w:r w:rsidR="00CA0427" w:rsidRPr="00A75E19">
        <w:rPr>
          <w:rFonts w:ascii="Times New Roman" w:hAnsi="Times New Roman"/>
          <w:sz w:val="24"/>
          <w:szCs w:val="24"/>
        </w:rPr>
        <w:t xml:space="preserve">первых </w:t>
      </w:r>
      <w:r w:rsidR="009F12E0" w:rsidRPr="00A75E19">
        <w:rPr>
          <w:rFonts w:ascii="Times New Roman" w:hAnsi="Times New Roman"/>
          <w:sz w:val="24"/>
          <w:szCs w:val="24"/>
        </w:rPr>
        <w:t>2 (</w:t>
      </w:r>
      <w:r w:rsidR="005E3368" w:rsidRPr="00A75E19">
        <w:rPr>
          <w:rFonts w:ascii="Times New Roman" w:hAnsi="Times New Roman"/>
          <w:sz w:val="24"/>
          <w:szCs w:val="24"/>
        </w:rPr>
        <w:t>двух</w:t>
      </w:r>
      <w:r w:rsidR="009F12E0" w:rsidRPr="00A75E19">
        <w:rPr>
          <w:rFonts w:ascii="Times New Roman" w:hAnsi="Times New Roman"/>
          <w:sz w:val="24"/>
          <w:szCs w:val="24"/>
        </w:rPr>
        <w:t>)</w:t>
      </w:r>
      <w:r w:rsidR="005E3368" w:rsidRPr="00A75E19">
        <w:rPr>
          <w:rFonts w:ascii="Times New Roman" w:hAnsi="Times New Roman"/>
          <w:sz w:val="24"/>
          <w:szCs w:val="24"/>
        </w:rPr>
        <w:t xml:space="preserve"> рабочих дней</w:t>
      </w:r>
      <w:r w:rsidR="00CA0427" w:rsidRPr="00A75E19">
        <w:rPr>
          <w:rFonts w:ascii="Times New Roman" w:hAnsi="Times New Roman"/>
          <w:sz w:val="24"/>
          <w:szCs w:val="24"/>
        </w:rPr>
        <w:t xml:space="preserve"> месяца, следующих за отчетным</w:t>
      </w:r>
      <w:r w:rsidR="005E3368" w:rsidRPr="00A75E19">
        <w:rPr>
          <w:rFonts w:ascii="Times New Roman" w:hAnsi="Times New Roman"/>
          <w:sz w:val="24"/>
          <w:szCs w:val="24"/>
        </w:rPr>
        <w:t xml:space="preserve">, формируют </w:t>
      </w:r>
      <w:r w:rsidRPr="00A75E19">
        <w:rPr>
          <w:rFonts w:ascii="Times New Roman" w:hAnsi="Times New Roman"/>
          <w:sz w:val="24"/>
          <w:szCs w:val="24"/>
        </w:rPr>
        <w:t xml:space="preserve">и утверждают </w:t>
      </w:r>
      <w:r w:rsidR="005E3368" w:rsidRPr="00A75E19">
        <w:rPr>
          <w:rFonts w:ascii="Times New Roman" w:hAnsi="Times New Roman"/>
          <w:sz w:val="24"/>
          <w:szCs w:val="24"/>
        </w:rPr>
        <w:t xml:space="preserve">сводный отчет </w:t>
      </w:r>
      <w:r w:rsidR="009F12E0" w:rsidRPr="00A75E19">
        <w:rPr>
          <w:rFonts w:ascii="Times New Roman" w:hAnsi="Times New Roman"/>
          <w:sz w:val="24"/>
          <w:szCs w:val="24"/>
        </w:rPr>
        <w:t xml:space="preserve">по итогам месяца, в котором была оказана услуга </w:t>
      </w:r>
      <w:r w:rsidR="005E3368" w:rsidRPr="00A75E19">
        <w:rPr>
          <w:rFonts w:ascii="Times New Roman" w:hAnsi="Times New Roman"/>
          <w:sz w:val="24"/>
          <w:szCs w:val="24"/>
        </w:rPr>
        <w:t xml:space="preserve">по организации гарантированного питания для обучающихся в муниципальных общеобразовательных учреждениях, в котором указывают место оказания </w:t>
      </w:r>
      <w:r w:rsidR="0051292D" w:rsidRPr="00A75E19">
        <w:rPr>
          <w:rFonts w:ascii="Times New Roman" w:hAnsi="Times New Roman"/>
          <w:sz w:val="24"/>
          <w:szCs w:val="24"/>
        </w:rPr>
        <w:t>у</w:t>
      </w:r>
      <w:r w:rsidR="005E3368" w:rsidRPr="00A75E19">
        <w:rPr>
          <w:rFonts w:ascii="Times New Roman" w:hAnsi="Times New Roman"/>
          <w:sz w:val="24"/>
          <w:szCs w:val="24"/>
        </w:rPr>
        <w:t xml:space="preserve">слуг, ассортимент и фактический объем оказанных в предшествующем месяце </w:t>
      </w:r>
      <w:r w:rsidR="0051292D" w:rsidRPr="00A75E19">
        <w:rPr>
          <w:rFonts w:ascii="Times New Roman" w:hAnsi="Times New Roman"/>
          <w:sz w:val="24"/>
          <w:szCs w:val="24"/>
        </w:rPr>
        <w:t>у</w:t>
      </w:r>
      <w:r w:rsidR="005E3368" w:rsidRPr="00A75E19">
        <w:rPr>
          <w:rFonts w:ascii="Times New Roman" w:hAnsi="Times New Roman"/>
          <w:sz w:val="24"/>
          <w:szCs w:val="24"/>
        </w:rPr>
        <w:t>слуг;</w:t>
      </w:r>
    </w:p>
    <w:p w:rsidR="00A954FF" w:rsidRPr="00A75E19" w:rsidRDefault="00A954FF" w:rsidP="00A75E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E19">
        <w:rPr>
          <w:rFonts w:ascii="Times New Roman" w:hAnsi="Times New Roman"/>
          <w:sz w:val="24"/>
          <w:szCs w:val="24"/>
        </w:rPr>
        <w:t xml:space="preserve">             -направляют сводный отчет</w:t>
      </w:r>
      <w:r w:rsidR="0051292D" w:rsidRPr="00A75E19">
        <w:rPr>
          <w:rFonts w:ascii="Times New Roman" w:hAnsi="Times New Roman"/>
          <w:sz w:val="24"/>
          <w:szCs w:val="24"/>
        </w:rPr>
        <w:t xml:space="preserve">, заверенный подписями уполномоченных должностных </w:t>
      </w:r>
      <w:proofErr w:type="gramStart"/>
      <w:r w:rsidR="0051292D" w:rsidRPr="00A75E19">
        <w:rPr>
          <w:rFonts w:ascii="Times New Roman" w:hAnsi="Times New Roman"/>
          <w:sz w:val="24"/>
          <w:szCs w:val="24"/>
        </w:rPr>
        <w:t xml:space="preserve">лиц, </w:t>
      </w:r>
      <w:r w:rsidRPr="00A75E19">
        <w:rPr>
          <w:rFonts w:ascii="Times New Roman" w:hAnsi="Times New Roman"/>
          <w:sz w:val="24"/>
          <w:szCs w:val="24"/>
        </w:rPr>
        <w:t xml:space="preserve"> </w:t>
      </w:r>
      <w:r w:rsidR="009D6553" w:rsidRPr="00A75E19">
        <w:rPr>
          <w:rFonts w:ascii="Times New Roman" w:hAnsi="Times New Roman"/>
          <w:sz w:val="24"/>
          <w:szCs w:val="24"/>
        </w:rPr>
        <w:t>Уполномоченному</w:t>
      </w:r>
      <w:proofErr w:type="gramEnd"/>
      <w:r w:rsidR="009D6553" w:rsidRPr="00A75E19">
        <w:rPr>
          <w:rFonts w:ascii="Times New Roman" w:hAnsi="Times New Roman"/>
          <w:sz w:val="24"/>
          <w:szCs w:val="24"/>
        </w:rPr>
        <w:t xml:space="preserve"> заказчику</w:t>
      </w:r>
      <w:r w:rsidRPr="00A75E19">
        <w:rPr>
          <w:rFonts w:ascii="Times New Roman" w:hAnsi="Times New Roman"/>
          <w:sz w:val="24"/>
          <w:szCs w:val="24"/>
        </w:rPr>
        <w:t xml:space="preserve"> посредством факсимильной связи, либо по адресу электронной почты, либо с использованием иных средств связи и доставки</w:t>
      </w:r>
      <w:r w:rsidR="0051292D" w:rsidRPr="00A75E19">
        <w:rPr>
          <w:rFonts w:ascii="Times New Roman" w:hAnsi="Times New Roman"/>
          <w:sz w:val="24"/>
          <w:szCs w:val="24"/>
        </w:rPr>
        <w:t xml:space="preserve">; </w:t>
      </w:r>
    </w:p>
    <w:p w:rsidR="0051292D" w:rsidRPr="00A75E19" w:rsidRDefault="0051292D" w:rsidP="00A75E19">
      <w:pPr>
        <w:shd w:val="clear" w:color="auto" w:fill="FFFFFF" w:themeFill="background1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E19">
        <w:rPr>
          <w:rFonts w:ascii="Times New Roman" w:hAnsi="Times New Roman"/>
          <w:sz w:val="24"/>
          <w:szCs w:val="24"/>
        </w:rPr>
        <w:t xml:space="preserve">- в течение 10 (десяти) рабочих дней с момента заключения </w:t>
      </w:r>
      <w:r w:rsidR="005273AF" w:rsidRPr="00A75E19">
        <w:rPr>
          <w:rFonts w:ascii="Times New Roman" w:hAnsi="Times New Roman"/>
          <w:sz w:val="24"/>
          <w:szCs w:val="24"/>
        </w:rPr>
        <w:t>к</w:t>
      </w:r>
      <w:r w:rsidRPr="00A75E19">
        <w:rPr>
          <w:rFonts w:ascii="Times New Roman" w:hAnsi="Times New Roman"/>
          <w:sz w:val="24"/>
          <w:szCs w:val="24"/>
        </w:rPr>
        <w:t>онтракта на оказание услуг по организации гарантированного питания в муниципальных образовательных</w:t>
      </w:r>
      <w:r w:rsidRPr="00A75E19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A75E19">
        <w:rPr>
          <w:rFonts w:ascii="Times New Roman" w:hAnsi="Times New Roman"/>
          <w:sz w:val="24"/>
          <w:szCs w:val="24"/>
        </w:rPr>
        <w:t>учреждениях осуществля</w:t>
      </w:r>
      <w:r w:rsidR="005D027F" w:rsidRPr="00A75E19">
        <w:rPr>
          <w:rFonts w:ascii="Times New Roman" w:hAnsi="Times New Roman"/>
          <w:sz w:val="24"/>
          <w:szCs w:val="24"/>
        </w:rPr>
        <w:t>ют</w:t>
      </w:r>
      <w:r w:rsidRPr="00A75E19">
        <w:rPr>
          <w:rFonts w:ascii="Times New Roman" w:hAnsi="Times New Roman"/>
          <w:sz w:val="24"/>
          <w:szCs w:val="24"/>
        </w:rPr>
        <w:t xml:space="preserve"> заключен</w:t>
      </w:r>
      <w:r w:rsidR="009D6553" w:rsidRPr="00A75E19">
        <w:rPr>
          <w:rFonts w:ascii="Times New Roman" w:hAnsi="Times New Roman"/>
          <w:sz w:val="24"/>
          <w:szCs w:val="24"/>
        </w:rPr>
        <w:t>ие</w:t>
      </w:r>
      <w:r w:rsidRPr="00A75E19">
        <w:rPr>
          <w:rFonts w:ascii="Times New Roman" w:hAnsi="Times New Roman"/>
          <w:sz w:val="24"/>
          <w:szCs w:val="24"/>
        </w:rPr>
        <w:t xml:space="preserve"> договоров пользования помещений пищеблока, технологического оборудования, инвентаря, мебели, иного имущества необходимых </w:t>
      </w:r>
      <w:r w:rsidR="005273AF" w:rsidRPr="00A75E19">
        <w:rPr>
          <w:rFonts w:ascii="Times New Roman" w:hAnsi="Times New Roman"/>
          <w:sz w:val="24"/>
          <w:szCs w:val="24"/>
        </w:rPr>
        <w:t>и</w:t>
      </w:r>
      <w:r w:rsidRPr="00A75E19">
        <w:rPr>
          <w:rFonts w:ascii="Times New Roman" w:hAnsi="Times New Roman"/>
          <w:sz w:val="24"/>
          <w:szCs w:val="24"/>
        </w:rPr>
        <w:t xml:space="preserve">сполнителю для оказания </w:t>
      </w:r>
      <w:r w:rsidR="009D6553" w:rsidRPr="00A75E19">
        <w:rPr>
          <w:rFonts w:ascii="Times New Roman" w:hAnsi="Times New Roman"/>
          <w:sz w:val="24"/>
          <w:szCs w:val="24"/>
        </w:rPr>
        <w:t>у</w:t>
      </w:r>
      <w:r w:rsidRPr="00A75E19">
        <w:rPr>
          <w:rFonts w:ascii="Times New Roman" w:hAnsi="Times New Roman"/>
          <w:sz w:val="24"/>
          <w:szCs w:val="24"/>
        </w:rPr>
        <w:t>слуг</w:t>
      </w:r>
      <w:r w:rsidR="009D6553" w:rsidRPr="00A75E19">
        <w:rPr>
          <w:rFonts w:ascii="Times New Roman" w:hAnsi="Times New Roman"/>
          <w:sz w:val="24"/>
          <w:szCs w:val="24"/>
        </w:rPr>
        <w:t xml:space="preserve">  и передачу указанного имущества</w:t>
      </w:r>
      <w:r w:rsidR="00CA0427" w:rsidRPr="00A75E19">
        <w:rPr>
          <w:rFonts w:ascii="Times New Roman" w:hAnsi="Times New Roman"/>
          <w:sz w:val="24"/>
          <w:szCs w:val="24"/>
        </w:rPr>
        <w:t>,</w:t>
      </w:r>
      <w:r w:rsidRPr="00A75E19">
        <w:rPr>
          <w:rFonts w:ascii="Times New Roman" w:hAnsi="Times New Roman"/>
          <w:sz w:val="24"/>
          <w:szCs w:val="24"/>
        </w:rPr>
        <w:t xml:space="preserve"> договора о возмещении стоимости потребляемых</w:t>
      </w:r>
      <w:r w:rsidR="00CA0427" w:rsidRPr="00A75E19">
        <w:rPr>
          <w:rFonts w:ascii="Times New Roman" w:hAnsi="Times New Roman"/>
          <w:sz w:val="24"/>
          <w:szCs w:val="24"/>
        </w:rPr>
        <w:t>,</w:t>
      </w:r>
      <w:r w:rsidRPr="00A75E19">
        <w:rPr>
          <w:rFonts w:ascii="Times New Roman" w:hAnsi="Times New Roman"/>
          <w:sz w:val="24"/>
          <w:szCs w:val="24"/>
        </w:rPr>
        <w:t xml:space="preserve"> </w:t>
      </w:r>
      <w:r w:rsidR="00CA0427" w:rsidRPr="00A75E19">
        <w:rPr>
          <w:rFonts w:ascii="Times New Roman" w:hAnsi="Times New Roman"/>
          <w:sz w:val="24"/>
          <w:szCs w:val="24"/>
        </w:rPr>
        <w:t xml:space="preserve">в процессе оказания услуг, </w:t>
      </w:r>
      <w:r w:rsidR="005273AF" w:rsidRPr="00A75E19">
        <w:rPr>
          <w:rFonts w:ascii="Times New Roman" w:hAnsi="Times New Roman"/>
          <w:sz w:val="24"/>
          <w:szCs w:val="24"/>
        </w:rPr>
        <w:t>и</w:t>
      </w:r>
      <w:r w:rsidRPr="00A75E19">
        <w:rPr>
          <w:rFonts w:ascii="Times New Roman" w:hAnsi="Times New Roman"/>
          <w:sz w:val="24"/>
          <w:szCs w:val="24"/>
        </w:rPr>
        <w:t>сполнителем ресурсов (горячего, холодного водоснабжения, водоотведения, тепловой энергии, электроэнергии);</w:t>
      </w:r>
    </w:p>
    <w:p w:rsidR="005D027F" w:rsidRPr="00A75E19" w:rsidRDefault="005D027F" w:rsidP="00A75E19">
      <w:pPr>
        <w:pStyle w:val="a7"/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0" w:right="11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5E19">
        <w:rPr>
          <w:rFonts w:ascii="Times New Roman" w:hAnsi="Times New Roman"/>
          <w:sz w:val="24"/>
          <w:szCs w:val="24"/>
        </w:rPr>
        <w:t xml:space="preserve">            - при обнаружении случаев неисполнения или ненадлежащего исполнения обязательств по </w:t>
      </w:r>
      <w:r w:rsidR="005273AF" w:rsidRPr="00A75E19">
        <w:rPr>
          <w:rFonts w:ascii="Times New Roman" w:hAnsi="Times New Roman"/>
          <w:sz w:val="24"/>
          <w:szCs w:val="24"/>
        </w:rPr>
        <w:t>к</w:t>
      </w:r>
      <w:r w:rsidRPr="00A75E19">
        <w:rPr>
          <w:rFonts w:ascii="Times New Roman" w:hAnsi="Times New Roman"/>
          <w:sz w:val="24"/>
          <w:szCs w:val="24"/>
        </w:rPr>
        <w:t xml:space="preserve">онтракту </w:t>
      </w:r>
      <w:r w:rsidR="005273AF" w:rsidRPr="00A75E19">
        <w:rPr>
          <w:rFonts w:ascii="Times New Roman" w:hAnsi="Times New Roman"/>
          <w:sz w:val="24"/>
          <w:szCs w:val="24"/>
        </w:rPr>
        <w:t>и</w:t>
      </w:r>
      <w:r w:rsidRPr="00A75E19">
        <w:rPr>
          <w:rFonts w:ascii="Times New Roman" w:hAnsi="Times New Roman"/>
          <w:sz w:val="24"/>
          <w:szCs w:val="24"/>
        </w:rPr>
        <w:t xml:space="preserve">сполнителем незамедлительно </w:t>
      </w:r>
      <w:r w:rsidR="005273AF" w:rsidRPr="00A75E19">
        <w:rPr>
          <w:rFonts w:ascii="Times New Roman" w:hAnsi="Times New Roman"/>
          <w:sz w:val="24"/>
          <w:szCs w:val="24"/>
        </w:rPr>
        <w:t xml:space="preserve">письменно </w:t>
      </w:r>
      <w:r w:rsidRPr="00A75E19">
        <w:rPr>
          <w:rFonts w:ascii="Times New Roman" w:hAnsi="Times New Roman"/>
          <w:sz w:val="24"/>
          <w:szCs w:val="24"/>
        </w:rPr>
        <w:t>изве</w:t>
      </w:r>
      <w:r w:rsidR="00EA7E81" w:rsidRPr="00A75E19">
        <w:rPr>
          <w:rFonts w:ascii="Times New Roman" w:hAnsi="Times New Roman"/>
          <w:sz w:val="24"/>
          <w:szCs w:val="24"/>
        </w:rPr>
        <w:t>щают</w:t>
      </w:r>
      <w:r w:rsidRPr="00A75E19">
        <w:rPr>
          <w:rFonts w:ascii="Times New Roman" w:hAnsi="Times New Roman"/>
          <w:sz w:val="24"/>
          <w:szCs w:val="24"/>
        </w:rPr>
        <w:t xml:space="preserve"> </w:t>
      </w:r>
      <w:r w:rsidR="009D6553" w:rsidRPr="00A75E19">
        <w:rPr>
          <w:rFonts w:ascii="Times New Roman" w:hAnsi="Times New Roman"/>
          <w:sz w:val="24"/>
          <w:szCs w:val="24"/>
        </w:rPr>
        <w:t xml:space="preserve">Уполномоченного </w:t>
      </w:r>
      <w:proofErr w:type="gramStart"/>
      <w:r w:rsidR="009D6553" w:rsidRPr="00A75E19">
        <w:rPr>
          <w:rFonts w:ascii="Times New Roman" w:hAnsi="Times New Roman"/>
          <w:sz w:val="24"/>
          <w:szCs w:val="24"/>
        </w:rPr>
        <w:t xml:space="preserve">заказчика </w:t>
      </w:r>
      <w:r w:rsidRPr="00A75E1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A75E19">
        <w:rPr>
          <w:rFonts w:ascii="Times New Roman" w:hAnsi="Times New Roman"/>
          <w:sz w:val="24"/>
          <w:szCs w:val="24"/>
        </w:rPr>
        <w:t xml:space="preserve"> треб</w:t>
      </w:r>
      <w:r w:rsidR="00EA7E81" w:rsidRPr="00A75E19">
        <w:rPr>
          <w:rFonts w:ascii="Times New Roman" w:hAnsi="Times New Roman"/>
          <w:sz w:val="24"/>
          <w:szCs w:val="24"/>
        </w:rPr>
        <w:t>уют</w:t>
      </w:r>
      <w:r w:rsidRPr="00A75E19">
        <w:rPr>
          <w:rFonts w:ascii="Times New Roman" w:hAnsi="Times New Roman"/>
          <w:sz w:val="24"/>
          <w:szCs w:val="24"/>
        </w:rPr>
        <w:t xml:space="preserve"> устранения обнаруженных недостатков</w:t>
      </w:r>
      <w:r w:rsidR="003F4740" w:rsidRPr="00A75E19">
        <w:rPr>
          <w:rFonts w:ascii="Times New Roman" w:hAnsi="Times New Roman"/>
          <w:sz w:val="24"/>
          <w:szCs w:val="24"/>
        </w:rPr>
        <w:t>;</w:t>
      </w:r>
    </w:p>
    <w:p w:rsidR="00D10D6B" w:rsidRDefault="003F4740" w:rsidP="00DD7870">
      <w:pPr>
        <w:pStyle w:val="a7"/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0" w:right="11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5E19">
        <w:rPr>
          <w:rFonts w:ascii="Times New Roman" w:hAnsi="Times New Roman"/>
          <w:sz w:val="24"/>
          <w:szCs w:val="24"/>
        </w:rPr>
        <w:t xml:space="preserve">            </w:t>
      </w:r>
      <w:r w:rsidR="009D6553" w:rsidRPr="00A75E19">
        <w:rPr>
          <w:rFonts w:ascii="Times New Roman" w:hAnsi="Times New Roman"/>
          <w:sz w:val="24"/>
          <w:szCs w:val="24"/>
        </w:rPr>
        <w:t>-</w:t>
      </w:r>
      <w:r w:rsidRPr="00A75E19">
        <w:rPr>
          <w:rFonts w:ascii="Times New Roman" w:hAnsi="Times New Roman"/>
          <w:sz w:val="24"/>
          <w:szCs w:val="24"/>
        </w:rPr>
        <w:t xml:space="preserve"> обеспечивают своевременное присутствие д</w:t>
      </w:r>
      <w:r w:rsidR="00DD7870">
        <w:rPr>
          <w:rFonts w:ascii="Times New Roman" w:hAnsi="Times New Roman"/>
          <w:sz w:val="24"/>
          <w:szCs w:val="24"/>
        </w:rPr>
        <w:t xml:space="preserve">олжностных лиц, осуществляющих </w:t>
      </w:r>
      <w:r w:rsidR="005273AF" w:rsidRPr="00A75E19">
        <w:rPr>
          <w:rFonts w:ascii="Times New Roman" w:hAnsi="Times New Roman"/>
          <w:sz w:val="24"/>
          <w:szCs w:val="24"/>
        </w:rPr>
        <w:t xml:space="preserve">контроль за </w:t>
      </w:r>
      <w:r w:rsidR="003D600C" w:rsidRPr="00A75E19">
        <w:rPr>
          <w:rFonts w:ascii="Times New Roman" w:hAnsi="Times New Roman"/>
          <w:sz w:val="24"/>
          <w:szCs w:val="24"/>
        </w:rPr>
        <w:t>соответствие</w:t>
      </w:r>
      <w:r w:rsidR="005273AF" w:rsidRPr="00A75E19">
        <w:rPr>
          <w:rFonts w:ascii="Times New Roman" w:hAnsi="Times New Roman"/>
          <w:sz w:val="24"/>
          <w:szCs w:val="24"/>
        </w:rPr>
        <w:t>м</w:t>
      </w:r>
      <w:r w:rsidR="003D600C" w:rsidRPr="00A75E19">
        <w:rPr>
          <w:rFonts w:ascii="Times New Roman" w:hAnsi="Times New Roman"/>
          <w:sz w:val="24"/>
          <w:szCs w:val="24"/>
        </w:rPr>
        <w:t xml:space="preserve"> услуг</w:t>
      </w:r>
      <w:r w:rsidR="007939E9" w:rsidRPr="00A75E19">
        <w:rPr>
          <w:rFonts w:ascii="Times New Roman" w:hAnsi="Times New Roman"/>
          <w:sz w:val="24"/>
          <w:szCs w:val="24"/>
        </w:rPr>
        <w:t xml:space="preserve"> гарантированного питания</w:t>
      </w:r>
      <w:r w:rsidR="003D600C" w:rsidRPr="00A75E19">
        <w:rPr>
          <w:rFonts w:ascii="Times New Roman" w:hAnsi="Times New Roman"/>
          <w:sz w:val="24"/>
          <w:szCs w:val="24"/>
        </w:rPr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 и т.п.), лицензирования, установленным законодательством Российской Федерации и </w:t>
      </w:r>
      <w:r w:rsidR="005273AF" w:rsidRPr="00A75E19">
        <w:rPr>
          <w:rFonts w:ascii="Times New Roman" w:hAnsi="Times New Roman"/>
          <w:sz w:val="24"/>
          <w:szCs w:val="24"/>
        </w:rPr>
        <w:t>условиями контракта;</w:t>
      </w:r>
    </w:p>
    <w:p w:rsidR="00EC370F" w:rsidRPr="00DD7870" w:rsidRDefault="00DD7870" w:rsidP="00DD787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5273AF" w:rsidRPr="00A75E19">
        <w:rPr>
          <w:rFonts w:ascii="Times New Roman" w:hAnsi="Times New Roman"/>
          <w:sz w:val="24"/>
          <w:szCs w:val="24"/>
        </w:rPr>
        <w:t>-вед</w:t>
      </w:r>
      <w:r w:rsidR="007939E9" w:rsidRPr="00A75E19">
        <w:rPr>
          <w:rFonts w:ascii="Times New Roman" w:hAnsi="Times New Roman"/>
          <w:sz w:val="24"/>
          <w:szCs w:val="24"/>
        </w:rPr>
        <w:t>у</w:t>
      </w:r>
      <w:r w:rsidR="005273AF" w:rsidRPr="00A75E19">
        <w:rPr>
          <w:rFonts w:ascii="Times New Roman" w:hAnsi="Times New Roman"/>
          <w:sz w:val="24"/>
          <w:szCs w:val="24"/>
        </w:rPr>
        <w:t>т учет обеспечения питанием льготных категорий</w:t>
      </w:r>
      <w:r w:rsidR="0092481A" w:rsidRPr="00A75E19">
        <w:rPr>
          <w:rFonts w:ascii="Times New Roman" w:hAnsi="Times New Roman"/>
          <w:sz w:val="24"/>
          <w:szCs w:val="24"/>
        </w:rPr>
        <w:t xml:space="preserve"> обучающихся.</w:t>
      </w:r>
    </w:p>
    <w:sectPr w:rsidR="00EC370F" w:rsidRPr="00DD7870" w:rsidSect="00DD7870">
      <w:head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767" w:rsidRDefault="00835767" w:rsidP="00D166AC">
      <w:pPr>
        <w:spacing w:after="0" w:line="240" w:lineRule="auto"/>
      </w:pPr>
      <w:r>
        <w:separator/>
      </w:r>
    </w:p>
  </w:endnote>
  <w:endnote w:type="continuationSeparator" w:id="0">
    <w:p w:rsidR="00835767" w:rsidRDefault="00835767" w:rsidP="00D1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767" w:rsidRDefault="00835767" w:rsidP="00D166AC">
      <w:pPr>
        <w:spacing w:after="0" w:line="240" w:lineRule="auto"/>
      </w:pPr>
      <w:r>
        <w:separator/>
      </w:r>
    </w:p>
  </w:footnote>
  <w:footnote w:type="continuationSeparator" w:id="0">
    <w:p w:rsidR="00835767" w:rsidRDefault="00835767" w:rsidP="00D1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4002267"/>
      <w:docPartObj>
        <w:docPartGallery w:val="Page Numbers (Top of Page)"/>
        <w:docPartUnique/>
      </w:docPartObj>
    </w:sdtPr>
    <w:sdtEndPr/>
    <w:sdtContent>
      <w:p w:rsidR="00D166AC" w:rsidRDefault="00D166A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870">
          <w:rPr>
            <w:noProof/>
          </w:rPr>
          <w:t>4</w:t>
        </w:r>
        <w:r>
          <w:fldChar w:fldCharType="end"/>
        </w:r>
      </w:p>
    </w:sdtContent>
  </w:sdt>
  <w:p w:rsidR="00D166AC" w:rsidRDefault="00D166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33919"/>
    <w:multiLevelType w:val="hybridMultilevel"/>
    <w:tmpl w:val="F788A47A"/>
    <w:lvl w:ilvl="0" w:tplc="6DDAE6BA">
      <w:start w:val="1"/>
      <w:numFmt w:val="decimal"/>
      <w:lvlText w:val="%1."/>
      <w:lvlJc w:val="left"/>
      <w:pPr>
        <w:ind w:left="2771" w:hanging="360"/>
      </w:pPr>
      <w:rPr>
        <w:spacing w:val="0"/>
        <w:w w:val="100"/>
        <w:sz w:val="24"/>
        <w:szCs w:val="24"/>
        <w:lang w:val="ru-RU" w:eastAsia="en-US" w:bidi="ar-SA"/>
      </w:rPr>
    </w:lvl>
    <w:lvl w:ilvl="1" w:tplc="6BB473DC">
      <w:numFmt w:val="bullet"/>
      <w:lvlText w:val="•"/>
      <w:lvlJc w:val="left"/>
      <w:pPr>
        <w:ind w:left="4350" w:hanging="360"/>
      </w:pPr>
      <w:rPr>
        <w:lang w:val="ru-RU" w:eastAsia="en-US" w:bidi="ar-SA"/>
      </w:rPr>
    </w:lvl>
    <w:lvl w:ilvl="2" w:tplc="4822C688">
      <w:numFmt w:val="bullet"/>
      <w:lvlText w:val="•"/>
      <w:lvlJc w:val="left"/>
      <w:pPr>
        <w:ind w:left="4961" w:hanging="360"/>
      </w:pPr>
      <w:rPr>
        <w:lang w:val="ru-RU" w:eastAsia="en-US" w:bidi="ar-SA"/>
      </w:rPr>
    </w:lvl>
    <w:lvl w:ilvl="3" w:tplc="CC54574A">
      <w:numFmt w:val="bullet"/>
      <w:lvlText w:val="•"/>
      <w:lvlJc w:val="left"/>
      <w:pPr>
        <w:ind w:left="5571" w:hanging="360"/>
      </w:pPr>
      <w:rPr>
        <w:lang w:val="ru-RU" w:eastAsia="en-US" w:bidi="ar-SA"/>
      </w:rPr>
    </w:lvl>
    <w:lvl w:ilvl="4" w:tplc="32D479D8">
      <w:numFmt w:val="bullet"/>
      <w:lvlText w:val="•"/>
      <w:lvlJc w:val="left"/>
      <w:pPr>
        <w:ind w:left="6182" w:hanging="360"/>
      </w:pPr>
      <w:rPr>
        <w:lang w:val="ru-RU" w:eastAsia="en-US" w:bidi="ar-SA"/>
      </w:rPr>
    </w:lvl>
    <w:lvl w:ilvl="5" w:tplc="F6A23082">
      <w:numFmt w:val="bullet"/>
      <w:lvlText w:val="•"/>
      <w:lvlJc w:val="left"/>
      <w:pPr>
        <w:ind w:left="6793" w:hanging="360"/>
      </w:pPr>
      <w:rPr>
        <w:lang w:val="ru-RU" w:eastAsia="en-US" w:bidi="ar-SA"/>
      </w:rPr>
    </w:lvl>
    <w:lvl w:ilvl="6" w:tplc="37DA1E0A">
      <w:numFmt w:val="bullet"/>
      <w:lvlText w:val="•"/>
      <w:lvlJc w:val="left"/>
      <w:pPr>
        <w:ind w:left="7403" w:hanging="360"/>
      </w:pPr>
      <w:rPr>
        <w:lang w:val="ru-RU" w:eastAsia="en-US" w:bidi="ar-SA"/>
      </w:rPr>
    </w:lvl>
    <w:lvl w:ilvl="7" w:tplc="EF4E0E62">
      <w:numFmt w:val="bullet"/>
      <w:lvlText w:val="•"/>
      <w:lvlJc w:val="left"/>
      <w:pPr>
        <w:ind w:left="8014" w:hanging="360"/>
      </w:pPr>
      <w:rPr>
        <w:lang w:val="ru-RU" w:eastAsia="en-US" w:bidi="ar-SA"/>
      </w:rPr>
    </w:lvl>
    <w:lvl w:ilvl="8" w:tplc="20885722">
      <w:numFmt w:val="bullet"/>
      <w:lvlText w:val="•"/>
      <w:lvlJc w:val="left"/>
      <w:pPr>
        <w:ind w:left="8625" w:hanging="360"/>
      </w:pPr>
      <w:rPr>
        <w:lang w:val="ru-RU" w:eastAsia="en-US" w:bidi="ar-SA"/>
      </w:rPr>
    </w:lvl>
  </w:abstractNum>
  <w:abstractNum w:abstractNumId="1" w15:restartNumberingAfterBreak="0">
    <w:nsid w:val="189669AD"/>
    <w:multiLevelType w:val="hybridMultilevel"/>
    <w:tmpl w:val="58588882"/>
    <w:lvl w:ilvl="0" w:tplc="4E604A1C">
      <w:start w:val="1"/>
      <w:numFmt w:val="decimal"/>
      <w:lvlText w:val="%1)"/>
      <w:lvlJc w:val="left"/>
      <w:pPr>
        <w:ind w:left="1113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344CF2">
      <w:numFmt w:val="bullet"/>
      <w:lvlText w:val="•"/>
      <w:lvlJc w:val="left"/>
      <w:pPr>
        <w:ind w:left="1992" w:hanging="305"/>
      </w:pPr>
      <w:rPr>
        <w:lang w:val="ru-RU" w:eastAsia="en-US" w:bidi="ar-SA"/>
      </w:rPr>
    </w:lvl>
    <w:lvl w:ilvl="2" w:tplc="6FCA2B34">
      <w:numFmt w:val="bullet"/>
      <w:lvlText w:val="•"/>
      <w:lvlJc w:val="left"/>
      <w:pPr>
        <w:ind w:left="2865" w:hanging="305"/>
      </w:pPr>
      <w:rPr>
        <w:lang w:val="ru-RU" w:eastAsia="en-US" w:bidi="ar-SA"/>
      </w:rPr>
    </w:lvl>
    <w:lvl w:ilvl="3" w:tplc="EBEC7C54">
      <w:numFmt w:val="bullet"/>
      <w:lvlText w:val="•"/>
      <w:lvlJc w:val="left"/>
      <w:pPr>
        <w:ind w:left="3737" w:hanging="305"/>
      </w:pPr>
      <w:rPr>
        <w:lang w:val="ru-RU" w:eastAsia="en-US" w:bidi="ar-SA"/>
      </w:rPr>
    </w:lvl>
    <w:lvl w:ilvl="4" w:tplc="34668A0A">
      <w:numFmt w:val="bullet"/>
      <w:lvlText w:val="•"/>
      <w:lvlJc w:val="left"/>
      <w:pPr>
        <w:ind w:left="4610" w:hanging="305"/>
      </w:pPr>
      <w:rPr>
        <w:lang w:val="ru-RU" w:eastAsia="en-US" w:bidi="ar-SA"/>
      </w:rPr>
    </w:lvl>
    <w:lvl w:ilvl="5" w:tplc="24146F16">
      <w:numFmt w:val="bullet"/>
      <w:lvlText w:val="•"/>
      <w:lvlJc w:val="left"/>
      <w:pPr>
        <w:ind w:left="5483" w:hanging="305"/>
      </w:pPr>
      <w:rPr>
        <w:lang w:val="ru-RU" w:eastAsia="en-US" w:bidi="ar-SA"/>
      </w:rPr>
    </w:lvl>
    <w:lvl w:ilvl="6" w:tplc="3BBE5D48">
      <w:numFmt w:val="bullet"/>
      <w:lvlText w:val="•"/>
      <w:lvlJc w:val="left"/>
      <w:pPr>
        <w:ind w:left="6355" w:hanging="305"/>
      </w:pPr>
      <w:rPr>
        <w:lang w:val="ru-RU" w:eastAsia="en-US" w:bidi="ar-SA"/>
      </w:rPr>
    </w:lvl>
    <w:lvl w:ilvl="7" w:tplc="1CDA19AA">
      <w:numFmt w:val="bullet"/>
      <w:lvlText w:val="•"/>
      <w:lvlJc w:val="left"/>
      <w:pPr>
        <w:ind w:left="7228" w:hanging="305"/>
      </w:pPr>
      <w:rPr>
        <w:lang w:val="ru-RU" w:eastAsia="en-US" w:bidi="ar-SA"/>
      </w:rPr>
    </w:lvl>
    <w:lvl w:ilvl="8" w:tplc="F962BEDC">
      <w:numFmt w:val="bullet"/>
      <w:lvlText w:val="•"/>
      <w:lvlJc w:val="left"/>
      <w:pPr>
        <w:ind w:left="8101" w:hanging="305"/>
      </w:pPr>
      <w:rPr>
        <w:lang w:val="ru-RU" w:eastAsia="en-US" w:bidi="ar-SA"/>
      </w:rPr>
    </w:lvl>
  </w:abstractNum>
  <w:abstractNum w:abstractNumId="2" w15:restartNumberingAfterBreak="0">
    <w:nsid w:val="20E06E77"/>
    <w:multiLevelType w:val="hybridMultilevel"/>
    <w:tmpl w:val="6418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D003E"/>
    <w:multiLevelType w:val="hybridMultilevel"/>
    <w:tmpl w:val="40626852"/>
    <w:lvl w:ilvl="0" w:tplc="785CC46E">
      <w:start w:val="2"/>
      <w:numFmt w:val="decimal"/>
      <w:lvlText w:val="%1"/>
      <w:lvlJc w:val="left"/>
      <w:pPr>
        <w:ind w:left="100" w:hanging="600"/>
      </w:pPr>
      <w:rPr>
        <w:lang w:val="ru-RU" w:eastAsia="en-US" w:bidi="ar-SA"/>
      </w:rPr>
    </w:lvl>
    <w:lvl w:ilvl="1" w:tplc="481497C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004EABE">
      <w:numFmt w:val="bullet"/>
      <w:lvlText w:val="•"/>
      <w:lvlJc w:val="left"/>
      <w:pPr>
        <w:ind w:left="2049" w:hanging="600"/>
      </w:pPr>
      <w:rPr>
        <w:lang w:val="ru-RU" w:eastAsia="en-US" w:bidi="ar-SA"/>
      </w:rPr>
    </w:lvl>
    <w:lvl w:ilvl="3" w:tplc="1CB83C0E">
      <w:numFmt w:val="bullet"/>
      <w:lvlText w:val="•"/>
      <w:lvlJc w:val="left"/>
      <w:pPr>
        <w:ind w:left="3023" w:hanging="600"/>
      </w:pPr>
      <w:rPr>
        <w:lang w:val="ru-RU" w:eastAsia="en-US" w:bidi="ar-SA"/>
      </w:rPr>
    </w:lvl>
    <w:lvl w:ilvl="4" w:tplc="49ACD2BA">
      <w:numFmt w:val="bullet"/>
      <w:lvlText w:val="•"/>
      <w:lvlJc w:val="left"/>
      <w:pPr>
        <w:ind w:left="3998" w:hanging="600"/>
      </w:pPr>
      <w:rPr>
        <w:lang w:val="ru-RU" w:eastAsia="en-US" w:bidi="ar-SA"/>
      </w:rPr>
    </w:lvl>
    <w:lvl w:ilvl="5" w:tplc="BED22A26">
      <w:numFmt w:val="bullet"/>
      <w:lvlText w:val="•"/>
      <w:lvlJc w:val="left"/>
      <w:pPr>
        <w:ind w:left="4973" w:hanging="600"/>
      </w:pPr>
      <w:rPr>
        <w:lang w:val="ru-RU" w:eastAsia="en-US" w:bidi="ar-SA"/>
      </w:rPr>
    </w:lvl>
    <w:lvl w:ilvl="6" w:tplc="7228EFF4">
      <w:numFmt w:val="bullet"/>
      <w:lvlText w:val="•"/>
      <w:lvlJc w:val="left"/>
      <w:pPr>
        <w:ind w:left="5947" w:hanging="600"/>
      </w:pPr>
      <w:rPr>
        <w:lang w:val="ru-RU" w:eastAsia="en-US" w:bidi="ar-SA"/>
      </w:rPr>
    </w:lvl>
    <w:lvl w:ilvl="7" w:tplc="0570D400">
      <w:numFmt w:val="bullet"/>
      <w:lvlText w:val="•"/>
      <w:lvlJc w:val="left"/>
      <w:pPr>
        <w:ind w:left="6922" w:hanging="600"/>
      </w:pPr>
      <w:rPr>
        <w:lang w:val="ru-RU" w:eastAsia="en-US" w:bidi="ar-SA"/>
      </w:rPr>
    </w:lvl>
    <w:lvl w:ilvl="8" w:tplc="8A789FE8">
      <w:numFmt w:val="bullet"/>
      <w:lvlText w:val="•"/>
      <w:lvlJc w:val="left"/>
      <w:pPr>
        <w:ind w:left="7897" w:hanging="600"/>
      </w:pPr>
      <w:rPr>
        <w:lang w:val="ru-RU" w:eastAsia="en-US" w:bidi="ar-SA"/>
      </w:rPr>
    </w:lvl>
  </w:abstractNum>
  <w:abstractNum w:abstractNumId="4" w15:restartNumberingAfterBreak="0">
    <w:nsid w:val="5CE04735"/>
    <w:multiLevelType w:val="hybridMultilevel"/>
    <w:tmpl w:val="FAB69CC4"/>
    <w:lvl w:ilvl="0" w:tplc="7D580724">
      <w:start w:val="3"/>
      <w:numFmt w:val="decimal"/>
      <w:lvlText w:val="%1"/>
      <w:lvlJc w:val="left"/>
      <w:pPr>
        <w:ind w:left="100" w:hanging="504"/>
      </w:pPr>
      <w:rPr>
        <w:rFonts w:hint="default"/>
        <w:lang w:val="ru-RU" w:eastAsia="en-US" w:bidi="ar-SA"/>
      </w:rPr>
    </w:lvl>
    <w:lvl w:ilvl="1" w:tplc="527AAA12">
      <w:numFmt w:val="none"/>
      <w:lvlText w:val=""/>
      <w:lvlJc w:val="left"/>
      <w:pPr>
        <w:tabs>
          <w:tab w:val="num" w:pos="360"/>
        </w:tabs>
      </w:pPr>
    </w:lvl>
    <w:lvl w:ilvl="2" w:tplc="0C486214">
      <w:numFmt w:val="none"/>
      <w:lvlText w:val=""/>
      <w:lvlJc w:val="left"/>
      <w:pPr>
        <w:tabs>
          <w:tab w:val="num" w:pos="360"/>
        </w:tabs>
      </w:pPr>
    </w:lvl>
    <w:lvl w:ilvl="3" w:tplc="1B806622">
      <w:numFmt w:val="none"/>
      <w:lvlText w:val=""/>
      <w:lvlJc w:val="left"/>
      <w:pPr>
        <w:tabs>
          <w:tab w:val="num" w:pos="360"/>
        </w:tabs>
      </w:pPr>
    </w:lvl>
    <w:lvl w:ilvl="4" w:tplc="7B468D3E">
      <w:numFmt w:val="bullet"/>
      <w:lvlText w:val="•"/>
      <w:lvlJc w:val="left"/>
      <w:pPr>
        <w:ind w:left="4282" w:hanging="923"/>
      </w:pPr>
      <w:rPr>
        <w:rFonts w:hint="default"/>
        <w:lang w:val="ru-RU" w:eastAsia="en-US" w:bidi="ar-SA"/>
      </w:rPr>
    </w:lvl>
    <w:lvl w:ilvl="5" w:tplc="0E0C578A">
      <w:numFmt w:val="bullet"/>
      <w:lvlText w:val="•"/>
      <w:lvlJc w:val="left"/>
      <w:pPr>
        <w:ind w:left="5209" w:hanging="923"/>
      </w:pPr>
      <w:rPr>
        <w:rFonts w:hint="default"/>
        <w:lang w:val="ru-RU" w:eastAsia="en-US" w:bidi="ar-SA"/>
      </w:rPr>
    </w:lvl>
    <w:lvl w:ilvl="6" w:tplc="E5E89DD6">
      <w:numFmt w:val="bullet"/>
      <w:lvlText w:val="•"/>
      <w:lvlJc w:val="left"/>
      <w:pPr>
        <w:ind w:left="6136" w:hanging="923"/>
      </w:pPr>
      <w:rPr>
        <w:rFonts w:hint="default"/>
        <w:lang w:val="ru-RU" w:eastAsia="en-US" w:bidi="ar-SA"/>
      </w:rPr>
    </w:lvl>
    <w:lvl w:ilvl="7" w:tplc="9E268126">
      <w:numFmt w:val="bullet"/>
      <w:lvlText w:val="•"/>
      <w:lvlJc w:val="left"/>
      <w:pPr>
        <w:ind w:left="7064" w:hanging="923"/>
      </w:pPr>
      <w:rPr>
        <w:rFonts w:hint="default"/>
        <w:lang w:val="ru-RU" w:eastAsia="en-US" w:bidi="ar-SA"/>
      </w:rPr>
    </w:lvl>
    <w:lvl w:ilvl="8" w:tplc="23C23D02">
      <w:numFmt w:val="bullet"/>
      <w:lvlText w:val="•"/>
      <w:lvlJc w:val="left"/>
      <w:pPr>
        <w:ind w:left="7991" w:hanging="923"/>
      </w:pPr>
      <w:rPr>
        <w:rFonts w:hint="default"/>
        <w:lang w:val="ru-RU" w:eastAsia="en-US" w:bidi="ar-SA"/>
      </w:rPr>
    </w:lvl>
  </w:abstractNum>
  <w:abstractNum w:abstractNumId="5" w15:restartNumberingAfterBreak="0">
    <w:nsid w:val="7B0B2A25"/>
    <w:multiLevelType w:val="hybridMultilevel"/>
    <w:tmpl w:val="6418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AC"/>
    <w:rsid w:val="00010BEA"/>
    <w:rsid w:val="000B097B"/>
    <w:rsid w:val="000F2CFF"/>
    <w:rsid w:val="00186453"/>
    <w:rsid w:val="001B2EF0"/>
    <w:rsid w:val="001D1BD2"/>
    <w:rsid w:val="001F13CF"/>
    <w:rsid w:val="00204208"/>
    <w:rsid w:val="002234CC"/>
    <w:rsid w:val="003162CE"/>
    <w:rsid w:val="00393FC5"/>
    <w:rsid w:val="00395761"/>
    <w:rsid w:val="003D600C"/>
    <w:rsid w:val="003D68E8"/>
    <w:rsid w:val="003F094B"/>
    <w:rsid w:val="003F4740"/>
    <w:rsid w:val="00431F3B"/>
    <w:rsid w:val="00442002"/>
    <w:rsid w:val="004E09CF"/>
    <w:rsid w:val="0051292D"/>
    <w:rsid w:val="005273AF"/>
    <w:rsid w:val="005D027F"/>
    <w:rsid w:val="005E3368"/>
    <w:rsid w:val="00613BA8"/>
    <w:rsid w:val="006635A4"/>
    <w:rsid w:val="006A5664"/>
    <w:rsid w:val="0070063C"/>
    <w:rsid w:val="00723B77"/>
    <w:rsid w:val="00786967"/>
    <w:rsid w:val="007939E9"/>
    <w:rsid w:val="007A3AFD"/>
    <w:rsid w:val="00835767"/>
    <w:rsid w:val="0092481A"/>
    <w:rsid w:val="009D6553"/>
    <w:rsid w:val="009F12E0"/>
    <w:rsid w:val="009F247A"/>
    <w:rsid w:val="00A00317"/>
    <w:rsid w:val="00A21388"/>
    <w:rsid w:val="00A35B1B"/>
    <w:rsid w:val="00A61CEF"/>
    <w:rsid w:val="00A7172E"/>
    <w:rsid w:val="00A75E19"/>
    <w:rsid w:val="00A954FF"/>
    <w:rsid w:val="00B1262D"/>
    <w:rsid w:val="00B452D2"/>
    <w:rsid w:val="00BF7CF0"/>
    <w:rsid w:val="00CA0427"/>
    <w:rsid w:val="00CD1FBA"/>
    <w:rsid w:val="00D017EA"/>
    <w:rsid w:val="00D10D6B"/>
    <w:rsid w:val="00D166AC"/>
    <w:rsid w:val="00D62F9C"/>
    <w:rsid w:val="00DD7870"/>
    <w:rsid w:val="00E16F0D"/>
    <w:rsid w:val="00EA7E81"/>
    <w:rsid w:val="00EC314B"/>
    <w:rsid w:val="00EC370F"/>
    <w:rsid w:val="00EC41D8"/>
    <w:rsid w:val="00FB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8892F-41B4-4CF5-B3C1-A3788C6E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6AC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6A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66A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D166AC"/>
    <w:pPr>
      <w:widowControl w:val="0"/>
      <w:autoSpaceDE w:val="0"/>
      <w:autoSpaceDN w:val="0"/>
      <w:spacing w:after="0" w:line="240" w:lineRule="auto"/>
      <w:ind w:left="100" w:firstLine="707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166A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D166AC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D166AC"/>
    <w:pPr>
      <w:widowControl w:val="0"/>
      <w:autoSpaceDE w:val="0"/>
      <w:autoSpaceDN w:val="0"/>
      <w:spacing w:after="0" w:line="240" w:lineRule="auto"/>
      <w:ind w:left="251"/>
      <w:outlineLvl w:val="1"/>
    </w:pPr>
    <w:rPr>
      <w:rFonts w:ascii="Times New Roman" w:hAnsi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16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66A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D16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66AC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B2EF0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B2EF0"/>
    <w:rPr>
      <w:rFonts w:ascii="Times New Roman" w:eastAsia="Times New Roman" w:hAnsi="Times New Roman" w:cs="Times New Roman"/>
      <w:sz w:val="18"/>
      <w:szCs w:val="18"/>
    </w:rPr>
  </w:style>
  <w:style w:type="paragraph" w:customStyle="1" w:styleId="Standard">
    <w:name w:val="Standard"/>
    <w:rsid w:val="00A35B1B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kern w:val="1"/>
      <w:sz w:val="18"/>
      <w:szCs w:val="18"/>
      <w:lang w:eastAsia="ar-SA"/>
    </w:rPr>
  </w:style>
  <w:style w:type="paragraph" w:styleId="ae">
    <w:name w:val="Title"/>
    <w:basedOn w:val="a"/>
    <w:link w:val="af"/>
    <w:qFormat/>
    <w:rsid w:val="00A954FF"/>
    <w:pPr>
      <w:suppressLineNumbers/>
      <w:spacing w:before="120" w:after="120" w:line="240" w:lineRule="auto"/>
      <w:jc w:val="both"/>
    </w:pPr>
    <w:rPr>
      <w:rFonts w:ascii="Times New Roman" w:hAnsi="Times New Roman" w:cs="Mangal"/>
      <w:i/>
      <w:i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A954FF"/>
    <w:rPr>
      <w:rFonts w:ascii="Times New Roman" w:eastAsia="Times New Roman" w:hAnsi="Times New Roman" w:cs="Mangal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Побежимова</cp:lastModifiedBy>
  <cp:revision>5</cp:revision>
  <cp:lastPrinted>2020-06-23T12:01:00Z</cp:lastPrinted>
  <dcterms:created xsi:type="dcterms:W3CDTF">2020-06-25T12:10:00Z</dcterms:created>
  <dcterms:modified xsi:type="dcterms:W3CDTF">2020-06-30T14:47:00Z</dcterms:modified>
</cp:coreProperties>
</file>