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4"/>
        <w:gridCol w:w="5812"/>
      </w:tblGrid>
      <w:tr w:rsidR="00054E5A" w14:paraId="43DF07C2" w14:textId="77777777">
        <w:trPr>
          <w:trHeight w:val="46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A3D6" w14:textId="77777777" w:rsidR="00054E5A" w:rsidRDefault="00054E5A"/>
        </w:tc>
      </w:tr>
      <w:tr w:rsidR="00054E5A" w14:paraId="5C41A001" w14:textId="77777777">
        <w:trPr>
          <w:trHeight w:val="72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96E19" w14:textId="11AE9A4F" w:rsidR="00054E5A" w:rsidRDefault="000A01C3" w:rsidP="00592FD2">
            <w:pPr>
              <w:spacing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КОМИТЕТ ПО</w:t>
            </w:r>
            <w:r w:rsidR="00592FD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АРХИТЕКТУРЕ И</w:t>
            </w:r>
            <w:r w:rsidR="00592FD2">
              <w:rPr>
                <w:b/>
                <w:bCs/>
                <w:sz w:val="32"/>
                <w:szCs w:val="32"/>
              </w:rPr>
              <w:t xml:space="preserve"> ГРАДОСТРОИТЕЛЬСТВУ</w:t>
            </w:r>
            <w:r w:rsidR="00592FD2">
              <w:rPr>
                <w:b/>
                <w:bCs/>
                <w:sz w:val="32"/>
                <w:szCs w:val="32"/>
              </w:rPr>
              <w:br/>
              <w:t xml:space="preserve">МОСКОВСКОЙ </w:t>
            </w:r>
            <w:r>
              <w:rPr>
                <w:b/>
                <w:bCs/>
                <w:sz w:val="32"/>
                <w:szCs w:val="32"/>
              </w:rPr>
              <w:t>ОБЛАСТИ</w:t>
            </w:r>
          </w:p>
        </w:tc>
      </w:tr>
      <w:tr w:rsidR="00054E5A" w14:paraId="209C4F3F" w14:textId="77777777">
        <w:trPr>
          <w:trHeight w:val="41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427EB" w14:textId="77777777" w:rsidR="00054E5A" w:rsidRDefault="000A01C3">
            <w:pPr>
              <w:spacing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(МОСОБЛАРХИТЕКТУРА)</w:t>
            </w:r>
          </w:p>
        </w:tc>
      </w:tr>
      <w:tr w:rsidR="00054E5A" w14:paraId="3AA8509F" w14:textId="77777777">
        <w:trPr>
          <w:trHeight w:val="930"/>
        </w:trPr>
        <w:tc>
          <w:tcPr>
            <w:tcW w:w="43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D471" w14:textId="77777777" w:rsidR="00054E5A" w:rsidRDefault="000A01C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Кулакова, д. 20</w:t>
            </w:r>
          </w:p>
          <w:p w14:paraId="2D1AC181" w14:textId="77777777" w:rsidR="00054E5A" w:rsidRDefault="000A01C3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г. Москва, 123592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2C28" w14:textId="1E872319" w:rsidR="00054E5A" w:rsidRDefault="00592FD2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A01C3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  <w:r w:rsidR="000A01C3">
              <w:rPr>
                <w:sz w:val="24"/>
                <w:szCs w:val="24"/>
              </w:rPr>
              <w:t xml:space="preserve"> (498) 602 84 65</w:t>
            </w:r>
          </w:p>
          <w:p w14:paraId="6170E082" w14:textId="77777777" w:rsidR="00054E5A" w:rsidRDefault="000A01C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> (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498) 602 84 71</w:t>
            </w:r>
          </w:p>
          <w:p w14:paraId="4261BD4F" w14:textId="77777777" w:rsidR="00054E5A" w:rsidRDefault="000A01C3">
            <w:pPr>
              <w:spacing w:line="240" w:lineRule="auto"/>
              <w:jc w:val="right"/>
            </w:pPr>
            <w:r>
              <w:rPr>
                <w:sz w:val="24"/>
                <w:szCs w:val="24"/>
                <w:lang w:val="en-US"/>
              </w:rPr>
              <w:t>e-mail: mosoblarh@mosreg.ru</w:t>
            </w:r>
          </w:p>
        </w:tc>
      </w:tr>
    </w:tbl>
    <w:p w14:paraId="6629C431" w14:textId="77777777" w:rsidR="00054E5A" w:rsidRDefault="00054E5A">
      <w:pPr>
        <w:pStyle w:val="a6"/>
        <w:widowControl w:val="0"/>
        <w:ind w:left="108" w:hanging="108"/>
      </w:pPr>
    </w:p>
    <w:p w14:paraId="6B58833C" w14:textId="77777777" w:rsidR="00054E5A" w:rsidRDefault="000A01C3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Жители Подмосковья могут получить копии документов, содержащих сведения, включенные в государственный водный реестр в режиме онлайн </w:t>
      </w:r>
    </w:p>
    <w:p w14:paraId="3DAF832B" w14:textId="77777777" w:rsidR="00054E5A" w:rsidRDefault="00054E5A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</w:p>
    <w:p w14:paraId="1147D188" w14:textId="6FF17909" w:rsidR="00054E5A" w:rsidRPr="009F5EEF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С 1 мая 2020 года услуга «Предоставление копий документов, содержащих сведения, включенные в государственный водный реестр» (далее – копии документов) доступна </w:t>
      </w:r>
      <w:r w:rsidR="009F5EEF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в электронном виде на портале государственных и муниципальных услуг Московской области (далее </w:t>
      </w:r>
      <w:r>
        <w:rPr>
          <w:rFonts w:ascii="Symbol" w:hAnsi="Symbol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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РПГУ МО</w:t>
      </w:r>
      <w:r w:rsidRPr="009F5EEF">
        <w:rPr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)  </w:t>
      </w:r>
      <w:hyperlink r:id="rId6" w:history="1">
        <w:r w:rsidRPr="009F5EEF">
          <w:rPr>
            <w:rStyle w:val="Hyperlink0"/>
            <w:color w:val="auto"/>
            <w:sz w:val="26"/>
            <w:szCs w:val="26"/>
            <w:u w:val="none"/>
            <w14:textOutline w14:w="0" w14:cap="flat" w14:cmpd="sng" w14:algn="ctr">
              <w14:noFill/>
              <w14:prstDash w14:val="solid"/>
              <w14:bevel/>
            </w14:textOutline>
          </w:rPr>
          <w:t>https://uslugi.mosreg.ru/services/20885</w:t>
        </w:r>
      </w:hyperlink>
      <w:r w:rsidRPr="009F5EEF">
        <w:rPr>
          <w:color w:val="auto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B3DF7C5" w14:textId="3820F54B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Получение копий документов, содержащих сведения, включенные в государственный водный реестр, необходимо при строительстве, реконструкции, размещении объектов </w:t>
      </w:r>
      <w:r w:rsidR="009F5EEF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на водоемах, а также в водоохранных зонах и в границах прибрежных защитных зон. Предоставление сведений осуществляет Московско-Окское бассейновое водное управление Федерального агентства водных ресурсов. </w:t>
      </w:r>
    </w:p>
    <w:p w14:paraId="6356FE3B" w14:textId="548CFDC4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«В целях оптимизации и повышения качества услуги по предоставлению копий документов из государственного водного реестра и копий документов, содержащих сведения, включенные в государственный водный реестр, между Правительством Московской области и Московско-Окским бассейновым водным управлением Федерального агентства водных ресурсов заключено соглашение о взаимодействии. Предметом соглашения стала оптимизация процедур, перевод госуслуги в электронный вид и ее предоставление посредством РПГУ МО. Срок предоставления услуги </w:t>
      </w:r>
      <w:r w:rsidR="00C9617B" w:rsidRPr="00C9617B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5 рабочих дней», </w:t>
      </w:r>
      <w:r w:rsidR="00C9617B" w:rsidRPr="00C9617B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рассказал председатель Комитета по архитектуре и градостроительству Московской области Владислав Гордиенко. </w:t>
      </w:r>
    </w:p>
    <w:p w14:paraId="1B640A15" w14:textId="6111031B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К водным объектам </w:t>
      </w:r>
      <w:r w:rsidR="002D79C3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общего пользования 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относятся реки, озера, пруды, водоемы Московской области. </w:t>
      </w:r>
      <w:r w:rsidR="002D79C3" w:rsidRPr="002D79C3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Режим использования территорий вблизи водных объектов определяется Водным кодексом Российской Федерации.</w:t>
      </w:r>
    </w:p>
    <w:p w14:paraId="67E389A3" w14:textId="77777777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Услуга предназначена для физических, юридических лиц и индивидуальных предпринимателей, имеющих намерение получить копии документов, содержащих сведения, включенные в государственный водный реестр в установленной форме. </w:t>
      </w:r>
    </w:p>
    <w:p w14:paraId="1F243365" w14:textId="77777777"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Результатом предоставления услуги является получение запрошенных копий документов, содержащих сведения, включенные в государственный водный реестр. Получить результат можно в личном кабинете на РПГУ МО.</w:t>
      </w:r>
    </w:p>
    <w:p w14:paraId="4AD462DD" w14:textId="2F8C44B8" w:rsidR="00054E5A" w:rsidRDefault="00015F56">
      <w:pPr>
        <w:shd w:val="clear" w:color="auto" w:fill="FFFFFF"/>
        <w:suppressAutoHyphens/>
        <w:ind w:firstLine="567"/>
        <w:jc w:val="both"/>
        <w:rPr>
          <w:rStyle w:val="a7"/>
          <w:rFonts w:eastAsia="Times New Roman" w:cs="Times New Roman"/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015F56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орядок и условия предоставления услуги представлен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ы</w:t>
      </w:r>
      <w:r w:rsidRPr="00015F56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r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РПГУ МО</w:t>
      </w:r>
      <w:r w:rsidR="000A01C3">
        <w:rPr>
          <w:sz w:val="26"/>
          <w:szCs w:val="26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656E253" w14:textId="77777777" w:rsidR="00054E5A" w:rsidRDefault="00054E5A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</w:p>
    <w:p w14:paraId="7E3574D9" w14:textId="77777777" w:rsidR="00054E5A" w:rsidRDefault="000A01C3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  <w:r>
        <w:rPr>
          <w:rStyle w:val="a7"/>
          <w:i/>
          <w:iCs/>
          <w:sz w:val="20"/>
          <w:szCs w:val="20"/>
        </w:rPr>
        <w:t>Пресс-служба Комитета по архитектуре и градостроительству Московской области</w:t>
      </w:r>
    </w:p>
    <w:p w14:paraId="63D09BD8" w14:textId="77777777" w:rsidR="00054E5A" w:rsidRDefault="000A01C3">
      <w:pPr>
        <w:spacing w:line="360" w:lineRule="auto"/>
        <w:jc w:val="right"/>
      </w:pPr>
      <w:r>
        <w:rPr>
          <w:rStyle w:val="a7"/>
          <w:i/>
          <w:iCs/>
          <w:sz w:val="20"/>
          <w:szCs w:val="20"/>
        </w:rPr>
        <w:t>+7 498 602-84-70, доб. 55063, 55110, http://mosoblarh.mosreg.ru/</w:t>
      </w:r>
    </w:p>
    <w:sectPr w:rsidR="00054E5A">
      <w:headerReference w:type="default" r:id="rId7"/>
      <w:pgSz w:w="11900" w:h="16840"/>
      <w:pgMar w:top="1134" w:right="567" w:bottom="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0D9AD" w14:textId="77777777" w:rsidR="00B350BF" w:rsidRDefault="00B350BF">
      <w:pPr>
        <w:spacing w:line="240" w:lineRule="auto"/>
      </w:pPr>
      <w:r>
        <w:separator/>
      </w:r>
    </w:p>
  </w:endnote>
  <w:endnote w:type="continuationSeparator" w:id="0">
    <w:p w14:paraId="1D2B68C2" w14:textId="77777777" w:rsidR="00B350BF" w:rsidRDefault="00B35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7E33" w14:textId="77777777" w:rsidR="00B350BF" w:rsidRDefault="00B350BF">
      <w:pPr>
        <w:spacing w:line="240" w:lineRule="auto"/>
      </w:pPr>
      <w:r>
        <w:separator/>
      </w:r>
    </w:p>
  </w:footnote>
  <w:footnote w:type="continuationSeparator" w:id="0">
    <w:p w14:paraId="3FB61F63" w14:textId="77777777" w:rsidR="00B350BF" w:rsidRDefault="00B35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E5BFB" w14:textId="77777777" w:rsidR="00054E5A" w:rsidRDefault="000A01C3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B350BF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isplayBackgroundShape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A"/>
    <w:rsid w:val="00015F56"/>
    <w:rsid w:val="00054E5A"/>
    <w:rsid w:val="000A01C3"/>
    <w:rsid w:val="002D79C3"/>
    <w:rsid w:val="00592FD2"/>
    <w:rsid w:val="00667FFC"/>
    <w:rsid w:val="007B0455"/>
    <w:rsid w:val="00920DDC"/>
    <w:rsid w:val="009F5EEF"/>
    <w:rsid w:val="00B350BF"/>
    <w:rsid w:val="00BF73B2"/>
    <w:rsid w:val="00C9617B"/>
    <w:rsid w:val="00D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E323"/>
  <w15:docId w15:val="{1636404F-EDC4-4389-93C5-2B86D7A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paragraph" w:styleId="a8">
    <w:name w:val="footer"/>
    <w:basedOn w:val="a"/>
    <w:link w:val="a9"/>
    <w:uiPriority w:val="99"/>
    <w:unhideWhenUsed/>
    <w:rsid w:val="00920D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DDC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/services/208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exif_MSED_28318c9ed866d18b4c4f1f1d3688b9c2e65eeead80d36b9777f986c37781f447</dc:description>
  <cp:lastModifiedBy>alex</cp:lastModifiedBy>
  <cp:revision>9</cp:revision>
  <dcterms:created xsi:type="dcterms:W3CDTF">2020-04-30T11:03:00Z</dcterms:created>
  <dcterms:modified xsi:type="dcterms:W3CDTF">2020-05-12T11:58:00Z</dcterms:modified>
</cp:coreProperties>
</file>