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02" w:rsidRDefault="00001502" w:rsidP="00001502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502" w:rsidRPr="00537687" w:rsidRDefault="00001502" w:rsidP="00001502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01502" w:rsidRDefault="00001502" w:rsidP="0000150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001502" w:rsidRPr="00FC1C14" w:rsidRDefault="00001502" w:rsidP="0000150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01502" w:rsidRDefault="00001502" w:rsidP="0000150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01502" w:rsidRPr="0058294C" w:rsidRDefault="00001502" w:rsidP="0000150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01502" w:rsidRDefault="00001502" w:rsidP="0000150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001502" w:rsidRPr="00537687" w:rsidRDefault="00001502" w:rsidP="00001502">
      <w:pPr>
        <w:ind w:left="-1560" w:right="-567"/>
        <w:jc w:val="center"/>
        <w:rPr>
          <w:b/>
        </w:rPr>
      </w:pPr>
    </w:p>
    <w:p w:rsidR="00001502" w:rsidRDefault="00001502" w:rsidP="00001502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001502" w:rsidRDefault="00001502" w:rsidP="00001502">
      <w:pPr>
        <w:ind w:left="-1560" w:right="-567"/>
        <w:jc w:val="center"/>
        <w:outlineLvl w:val="0"/>
      </w:pPr>
    </w:p>
    <w:p w:rsidR="00001502" w:rsidRDefault="00001502" w:rsidP="00001502">
      <w:pPr>
        <w:shd w:val="clear" w:color="auto" w:fill="FFFFFF"/>
        <w:spacing w:line="240" w:lineRule="atLeas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признании </w:t>
      </w:r>
      <w:proofErr w:type="gramStart"/>
      <w:r>
        <w:rPr>
          <w:rFonts w:cs="Times New Roman"/>
          <w:color w:val="000000"/>
        </w:rPr>
        <w:t>утратившими</w:t>
      </w:r>
      <w:proofErr w:type="gramEnd"/>
      <w:r>
        <w:rPr>
          <w:rFonts w:cs="Times New Roman"/>
          <w:color w:val="000000"/>
        </w:rPr>
        <w:t xml:space="preserve"> силу распоряжений Администрации</w:t>
      </w:r>
    </w:p>
    <w:p w:rsidR="00001502" w:rsidRPr="001640D7" w:rsidRDefault="00001502" w:rsidP="00001502">
      <w:pPr>
        <w:shd w:val="clear" w:color="auto" w:fill="FFFFFF"/>
        <w:spacing w:line="240" w:lineRule="atLeas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городского округа Электросталь  Московской области</w:t>
      </w:r>
    </w:p>
    <w:p w:rsidR="00001502" w:rsidRPr="000E738E" w:rsidRDefault="00001502" w:rsidP="00001502">
      <w:pPr>
        <w:shd w:val="clear" w:color="auto" w:fill="FFFFFF"/>
        <w:spacing w:line="240" w:lineRule="atLeast"/>
        <w:rPr>
          <w:rFonts w:cs="Times New Roman"/>
          <w:sz w:val="16"/>
          <w:szCs w:val="16"/>
        </w:rPr>
      </w:pPr>
    </w:p>
    <w:p w:rsidR="00001502" w:rsidRPr="00851F1F" w:rsidRDefault="00001502" w:rsidP="00001502">
      <w:pPr>
        <w:tabs>
          <w:tab w:val="left" w:pos="-709"/>
        </w:tabs>
        <w:contextualSpacing/>
        <w:jc w:val="both"/>
        <w:rPr>
          <w:rFonts w:cs="Times New Roman"/>
        </w:rPr>
      </w:pPr>
      <w:r>
        <w:t xml:space="preserve">         </w:t>
      </w:r>
      <w:r w:rsidRPr="00151936"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851F1F">
        <w:rPr>
          <w:rFonts w:cs="Times New Roman"/>
        </w:rPr>
        <w:t xml:space="preserve">в целях </w:t>
      </w:r>
      <w:r>
        <w:rPr>
          <w:rFonts w:cs="Times New Roman"/>
        </w:rPr>
        <w:t>приведения правовых актов Администрации городского округа Электросталь Московской области в соответствие  действующему законодательству:</w:t>
      </w:r>
    </w:p>
    <w:p w:rsidR="00001502" w:rsidRDefault="00001502" w:rsidP="00001502">
      <w:pPr>
        <w:widowControl w:val="0"/>
        <w:tabs>
          <w:tab w:val="left" w:pos="0"/>
        </w:tabs>
        <w:autoSpaceDE w:val="0"/>
        <w:autoSpaceDN w:val="0"/>
        <w:adjustRightInd w:val="0"/>
        <w:ind w:right="-2" w:firstLine="567"/>
        <w:contextualSpacing/>
        <w:jc w:val="both"/>
        <w:rPr>
          <w:rFonts w:cs="Times New Roman"/>
        </w:rPr>
      </w:pPr>
      <w:r w:rsidRPr="00851F1F">
        <w:rPr>
          <w:rFonts w:cs="Times New Roman"/>
        </w:rPr>
        <w:t xml:space="preserve">1. </w:t>
      </w:r>
      <w:r>
        <w:rPr>
          <w:rFonts w:cs="Times New Roman"/>
        </w:rPr>
        <w:t>Признать утратившими силу:</w:t>
      </w:r>
    </w:p>
    <w:p w:rsidR="00001502" w:rsidRDefault="00001502" w:rsidP="00001502">
      <w:pPr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- распоряжение Администрации городского округа Электросталь Московской области </w:t>
      </w:r>
      <w:r>
        <w:rPr>
          <w:rFonts w:eastAsiaTheme="minorHAnsi" w:cs="Times New Roman"/>
          <w:lang w:eastAsia="en-US"/>
        </w:rPr>
        <w:t xml:space="preserve">от 12.01.2012 № 20-р «Об утверждении административного регламента оказания муниципальной услуги </w:t>
      </w:r>
      <w:r>
        <w:t>по  приватизации муниципального имущества, находящегося в муниципальной собственности городского округа Электросталь Московской области»</w:t>
      </w:r>
      <w:r>
        <w:rPr>
          <w:rFonts w:eastAsiaTheme="minorHAnsi" w:cs="Times New Roman"/>
          <w:lang w:eastAsia="en-US"/>
        </w:rPr>
        <w:t>;</w:t>
      </w:r>
    </w:p>
    <w:p w:rsidR="00001502" w:rsidRDefault="00001502" w:rsidP="00001502">
      <w:pPr>
        <w:tabs>
          <w:tab w:val="left" w:pos="567"/>
        </w:tabs>
        <w:jc w:val="both"/>
      </w:pPr>
      <w:r>
        <w:rPr>
          <w:rFonts w:cs="Times New Roman"/>
        </w:rPr>
        <w:t xml:space="preserve">          </w:t>
      </w:r>
      <w:proofErr w:type="gramStart"/>
      <w:r>
        <w:rPr>
          <w:rFonts w:cs="Times New Roman"/>
        </w:rPr>
        <w:t xml:space="preserve">- распоряжение Администрации городского округа Электросталь Московской области </w:t>
      </w:r>
      <w:r>
        <w:rPr>
          <w:rFonts w:eastAsiaTheme="minorHAnsi" w:cs="Times New Roman"/>
          <w:lang w:eastAsia="en-US"/>
        </w:rPr>
        <w:t>от 12.01.2012 № 24-р</w:t>
      </w:r>
      <w:r w:rsidRPr="00B40EA9">
        <w:t xml:space="preserve"> </w:t>
      </w:r>
      <w:r>
        <w:t>«Об утверждении административного регламента оказания муниципальной услуги по заключению договора на установку и эксплуатацию рекламной конструкции на земельном участке, здании или ином недвижимом имуществе, находящимся в муниципальной собственности городского округа Электросталь Московской области, не закрепленном на праве хозяйственного ведения, оперативного управления или ином вещном праве, а также на земельном участке</w:t>
      </w:r>
      <w:proofErr w:type="gramEnd"/>
      <w:r>
        <w:t xml:space="preserve">, государственная </w:t>
      </w:r>
      <w:proofErr w:type="gramStart"/>
      <w:r>
        <w:t>собственность</w:t>
      </w:r>
      <w:proofErr w:type="gramEnd"/>
      <w:r>
        <w:t xml:space="preserve"> на который не разграничена»;</w:t>
      </w:r>
    </w:p>
    <w:p w:rsidR="00001502" w:rsidRPr="00B40EA9" w:rsidRDefault="00001502" w:rsidP="00001502">
      <w:pPr>
        <w:tabs>
          <w:tab w:val="left" w:pos="567"/>
        </w:tabs>
        <w:jc w:val="both"/>
      </w:pPr>
      <w:r>
        <w:t xml:space="preserve">          -</w:t>
      </w:r>
      <w:r>
        <w:rPr>
          <w:rFonts w:cs="Times New Roman"/>
        </w:rPr>
        <w:t xml:space="preserve"> распоряжение Администрации городского округа Электросталь Московской области </w:t>
      </w:r>
      <w:r>
        <w:rPr>
          <w:rFonts w:eastAsiaTheme="minorHAnsi" w:cs="Times New Roman"/>
          <w:lang w:eastAsia="en-US"/>
        </w:rPr>
        <w:t>от 26.02.2014 № 92-р</w:t>
      </w:r>
      <w:r w:rsidRPr="00B40EA9">
        <w:t xml:space="preserve"> </w:t>
      </w:r>
      <w:r>
        <w:t xml:space="preserve">«Об утверждении </w:t>
      </w:r>
      <w:r>
        <w:rPr>
          <w:color w:val="000000"/>
        </w:rPr>
        <w:t xml:space="preserve">административного регламента предоставления муниципальной услуги «Утверждение и выдача схемы расположения земельного участка на кадастровом плане соответствующей </w:t>
      </w:r>
      <w:r w:rsidRPr="00F12E4B">
        <w:rPr>
          <w:color w:val="000000"/>
        </w:rPr>
        <w:t>территории городского округа Электросталь Московской области</w:t>
      </w:r>
      <w:r>
        <w:rPr>
          <w:color w:val="000000"/>
        </w:rPr>
        <w:t>»</w:t>
      </w:r>
      <w:r>
        <w:t>.</w:t>
      </w:r>
    </w:p>
    <w:p w:rsidR="00001502" w:rsidRPr="00637F9D" w:rsidRDefault="00001502" w:rsidP="00001502">
      <w:pPr>
        <w:ind w:firstLine="567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Pr="00151936">
        <w:rPr>
          <w:rFonts w:cs="Times New Roman"/>
          <w:color w:val="000000"/>
        </w:rPr>
        <w:t xml:space="preserve">. </w:t>
      </w:r>
      <w:r w:rsidRPr="00151936">
        <w:rPr>
          <w:rFonts w:cs="Times New Roman"/>
        </w:rPr>
        <w:t xml:space="preserve">Опубликовать настоящее распоряжение в газете «Официальный вестник» и </w:t>
      </w:r>
      <w:r>
        <w:rPr>
          <w:rFonts w:cs="Times New Roman"/>
        </w:rPr>
        <w:t xml:space="preserve">разместить </w:t>
      </w:r>
      <w:r w:rsidRPr="00151936">
        <w:rPr>
          <w:rFonts w:cs="Times New Roman"/>
        </w:rPr>
        <w:t xml:space="preserve">на </w:t>
      </w:r>
      <w:r w:rsidRPr="00151936">
        <w:t>официальном сайте городского округа Электросталь</w:t>
      </w:r>
      <w:r>
        <w:t xml:space="preserve"> Московской области</w:t>
      </w:r>
      <w:r w:rsidRPr="00151936">
        <w:t xml:space="preserve"> </w:t>
      </w:r>
      <w:hyperlink r:id="rId5" w:history="1">
        <w:r w:rsidRPr="00637F9D">
          <w:rPr>
            <w:rStyle w:val="a3"/>
            <w:rFonts w:eastAsiaTheme="majorEastAsia" w:cs="Arial"/>
            <w:color w:val="000000" w:themeColor="text1"/>
            <w:u w:val="none"/>
          </w:rPr>
          <w:t>www.electrostal.ru</w:t>
        </w:r>
      </w:hyperlink>
      <w:r w:rsidRPr="00637F9D">
        <w:rPr>
          <w:color w:val="000000" w:themeColor="text1"/>
        </w:rPr>
        <w:t>.</w:t>
      </w:r>
    </w:p>
    <w:p w:rsidR="00001502" w:rsidRPr="00151936" w:rsidRDefault="00001502" w:rsidP="00001502">
      <w:pPr>
        <w:ind w:firstLine="567"/>
        <w:contextualSpacing/>
        <w:jc w:val="both"/>
      </w:pPr>
      <w:r>
        <w:t>3</w:t>
      </w:r>
      <w:r w:rsidRPr="00151936">
        <w:t>. Источником финансирования размещения настоящего распоряжения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01502" w:rsidRDefault="00001502" w:rsidP="0000150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502" w:rsidRDefault="00001502" w:rsidP="0000150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502" w:rsidRDefault="00001502" w:rsidP="0000150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502" w:rsidRDefault="00001502" w:rsidP="00001502">
      <w:pPr>
        <w:contextualSpacing/>
      </w:pPr>
      <w:r>
        <w:t>Глава</w:t>
      </w:r>
      <w:r w:rsidRPr="00D64000">
        <w:t xml:space="preserve"> городского округа</w:t>
      </w:r>
      <w:r w:rsidRPr="00D64000">
        <w:tab/>
        <w:t xml:space="preserve">  </w:t>
      </w:r>
      <w:r w:rsidRPr="00D64000">
        <w:tab/>
      </w:r>
      <w:r w:rsidRPr="00D64000">
        <w:tab/>
      </w:r>
      <w:r w:rsidRPr="00D64000">
        <w:tab/>
      </w:r>
      <w:r w:rsidRPr="00D64000">
        <w:tab/>
        <w:t xml:space="preserve">         </w:t>
      </w:r>
      <w:r>
        <w:t xml:space="preserve">                      В.Я. Пекарев</w:t>
      </w:r>
    </w:p>
    <w:p w:rsidR="00001502" w:rsidRDefault="00001502" w:rsidP="00001502">
      <w:pPr>
        <w:contextualSpacing/>
      </w:pPr>
    </w:p>
    <w:p w:rsidR="00001502" w:rsidRPr="00CF6FC8" w:rsidRDefault="00001502" w:rsidP="00001502">
      <w:pPr>
        <w:contextualSpacing/>
        <w:rPr>
          <w:sz w:val="8"/>
          <w:szCs w:val="8"/>
        </w:rPr>
      </w:pPr>
    </w:p>
    <w:p w:rsidR="00001502" w:rsidRPr="009D3856" w:rsidRDefault="00001502" w:rsidP="00001502">
      <w:pPr>
        <w:contextualSpacing/>
        <w:jc w:val="both"/>
        <w:rPr>
          <w:rFonts w:cs="Times New Roman"/>
        </w:rPr>
      </w:pPr>
      <w:r w:rsidRPr="002E73B0">
        <w:rPr>
          <w:rFonts w:cs="Times New Roman"/>
        </w:rPr>
        <w:t xml:space="preserve">Рассылка: Волковой И.Ю., </w:t>
      </w:r>
      <w:r>
        <w:rPr>
          <w:rFonts w:cs="Times New Roman"/>
        </w:rPr>
        <w:t>Захарчуку П.Г</w:t>
      </w:r>
      <w:r w:rsidRPr="002E73B0">
        <w:rPr>
          <w:rFonts w:cs="Times New Roman"/>
        </w:rPr>
        <w:t>., Хомутову А.Д., Комимуществу-2, в прокуратуру, ООО «ЭЛКОД», в дело, в регистр муниципальных правовых актов.</w:t>
      </w:r>
      <w:bookmarkStart w:id="0" w:name="_GoBack"/>
      <w:bookmarkEnd w:id="0"/>
    </w:p>
    <w:p w:rsidR="00562E61" w:rsidRDefault="00562E61"/>
    <w:sectPr w:rsidR="00562E61" w:rsidSect="009D385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502"/>
    <w:rsid w:val="00001502"/>
    <w:rsid w:val="0056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0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1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00150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5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NesterovaIV</cp:lastModifiedBy>
  <cp:revision>1</cp:revision>
  <dcterms:created xsi:type="dcterms:W3CDTF">2018-12-25T14:32:00Z</dcterms:created>
  <dcterms:modified xsi:type="dcterms:W3CDTF">2018-12-25T14:32:00Z</dcterms:modified>
</cp:coreProperties>
</file>