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5E" w:rsidRDefault="00E62BAF" w:rsidP="005B5C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Уважаемые </w:t>
      </w:r>
      <w:r w:rsidR="00EB0804">
        <w:rPr>
          <w:rFonts w:ascii="Times New Roman" w:hAnsi="Times New Roman" w:cs="Times New Roman"/>
          <w:b/>
          <w:color w:val="000000"/>
        </w:rPr>
        <w:t xml:space="preserve">собственники земельных участков предназначенных для строительства жилых домов, расположенных на территории </w:t>
      </w:r>
      <w:r>
        <w:rPr>
          <w:rFonts w:ascii="Times New Roman" w:hAnsi="Times New Roman" w:cs="Times New Roman"/>
          <w:b/>
          <w:color w:val="000000"/>
        </w:rPr>
        <w:t>городского округа Электросталь!</w:t>
      </w:r>
    </w:p>
    <w:p w:rsidR="00E62BAF" w:rsidRDefault="00E62BAF" w:rsidP="00E62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4D5" w:rsidRDefault="00EB0804" w:rsidP="0091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доводит до вашего сведения необходимост</w:t>
      </w:r>
      <w:r w:rsidR="004D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0" w:name="_GoBack"/>
      <w:bookmarkEnd w:id="0"/>
      <w:r w:rsidR="007B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прав на индивидуальные жилые дома.</w:t>
      </w:r>
    </w:p>
    <w:p w:rsidR="00911378" w:rsidRPr="00405D57" w:rsidRDefault="00911378" w:rsidP="0091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статьи 284 Гражданского кодекса Российской Федерации, </w:t>
      </w:r>
      <w:r w:rsidRPr="00EB0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земельного участка, предназначенного для жилищного и иного строительства, должен приступить к использованию его по назначению в течение трех лет, если более длительный срок не установлен</w:t>
      </w:r>
      <w:r w:rsidRPr="0040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911378" w:rsidRPr="00405D57" w:rsidRDefault="00911378" w:rsidP="0091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длительный срок для объектов жилищного строительства устанавливался полученным до 04.08.2018 разрешением на строительство сроком на 10. С 04.08.2018 вступил в силу Федеральный закон от 03.08.2018 № 340-ФЗ, которым введен уведомительный порядок возведения жилого дома на земельном участке, предоставленном для жилищного строительства, без получения разрешения на строительство. В соответствии с частью 13 статьи 51.1 Градостроительного кодекса Российской Федерации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от уполномоченных на выдачу разрешений на строительство органа исполнительной власти или органа местного самоуправления дает право осуществлять строительство в течение 10 лет со дня направления застройщиком такого уведомления..</w:t>
      </w:r>
    </w:p>
    <w:p w:rsidR="00911378" w:rsidRPr="00405D57" w:rsidRDefault="00247A10" w:rsidP="0091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1378" w:rsidRPr="00405D57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еиспользования земельного участка влекущий определенные правовые последствия.</w:t>
      </w:r>
    </w:p>
    <w:p w:rsidR="00911378" w:rsidRPr="00405D57" w:rsidRDefault="00911378" w:rsidP="0091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3 статьи 8.8 Кодекса Российской Федерации об административных правонарушениях установлена административная ответственность за неиспользование земельного участка, предназначенного для жилищного или иного строительства, если обязанность по использованию такого земельного участка в течение установленного срока предусмотрена федеральным законом. Для граждан неиспользование влечет наложение административного штрафа в размере от 1 до 1,5 процента кадастровой стоимости земельного участка, но не менее двадцати тысяч рублей; для должностных лиц - от 1,5 до 2 процентов кадастровой стоимости земельного участка, но не менее пятидесяти тысяч рублей; для юридических лиц - от 3 до 5 процентов кадастровой стоимости земельного участка, но не менее четырехсот тысяч рублей.</w:t>
      </w:r>
    </w:p>
    <w:p w:rsidR="00911378" w:rsidRDefault="00911378" w:rsidP="0091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самым серьезным последствием неиспользования земельного участка, предназначенного для жилищного и иного строительства, при условии неустранения выявленного факта неиспользования земельного участка и привлечения виновного лица к административной ответственности является принудительное прекращение права собственности и изъятие земельного участка в судебном порядке исполнительным органом государственной власти или органом местного самоуправления</w:t>
      </w:r>
    </w:p>
    <w:p w:rsidR="00042A8C" w:rsidRDefault="00042A8C" w:rsidP="00042A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</w:rPr>
      </w:pPr>
    </w:p>
    <w:p w:rsidR="00042A8C" w:rsidRPr="00E818D9" w:rsidRDefault="00042A8C" w:rsidP="00042A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</w:rPr>
      </w:pPr>
      <w:r w:rsidRPr="00E818D9">
        <w:rPr>
          <w:rFonts w:ascii="Times New Roman" w:hAnsi="Times New Roman" w:cs="Times New Roman"/>
          <w:b/>
          <w:color w:val="000000"/>
        </w:rPr>
        <w:t>Порядок регистрации объектов индивидуального жилищного строительства или садового дома</w:t>
      </w:r>
    </w:p>
    <w:p w:rsidR="00042A8C" w:rsidRPr="00E818D9" w:rsidRDefault="00042A8C" w:rsidP="00042A8C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</w:rPr>
      </w:pPr>
      <w:r w:rsidRPr="00E818D9">
        <w:rPr>
          <w:rFonts w:ascii="Times New Roman" w:hAnsi="Times New Roman" w:cs="Times New Roman"/>
          <w:b/>
          <w:color w:val="000000"/>
        </w:rPr>
        <w:t>1 этап</w:t>
      </w:r>
    </w:p>
    <w:p w:rsidR="00042A8C" w:rsidRPr="00E818D9" w:rsidRDefault="00042A8C" w:rsidP="00042A8C">
      <w:pPr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  <w:color w:val="000000"/>
        </w:rPr>
        <w:t xml:space="preserve">портал государственных услуг Московской области </w:t>
      </w:r>
    </w:p>
    <w:p w:rsidR="00042A8C" w:rsidRPr="00E818D9" w:rsidRDefault="00042A8C" w:rsidP="00042A8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  <w:color w:val="000000"/>
        </w:rPr>
        <w:t xml:space="preserve">название услуги - </w:t>
      </w:r>
      <w:r w:rsidRPr="00E818D9">
        <w:rPr>
          <w:rFonts w:ascii="Times New Roman" w:hAnsi="Times New Roman" w:cs="Times New Roman"/>
        </w:rPr>
        <w:t>Уведомление о планируемом строительстве объекта ИЖС</w:t>
      </w:r>
    </w:p>
    <w:p w:rsidR="00042A8C" w:rsidRPr="00E818D9" w:rsidRDefault="00042A8C" w:rsidP="00042A8C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</w:rPr>
        <w:t xml:space="preserve">скачать и заполнить форму </w:t>
      </w:r>
      <w:r w:rsidRPr="00E818D9">
        <w:rPr>
          <w:rFonts w:ascii="Times New Roman" w:hAnsi="Times New Roman" w:cs="Times New Roman"/>
          <w:color w:val="000000"/>
        </w:rPr>
        <w:t>"Уведомление о планируемых строительстве или реконструкции объекта индивидуального жилищного строительства или садового дома"</w:t>
      </w:r>
    </w:p>
    <w:p w:rsidR="00042A8C" w:rsidRPr="00E818D9" w:rsidRDefault="00042A8C" w:rsidP="00042A8C">
      <w:pPr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  <w:color w:val="000000"/>
        </w:rPr>
        <w:t>важно:</w:t>
      </w:r>
    </w:p>
    <w:p w:rsidR="00042A8C" w:rsidRPr="00E818D9" w:rsidRDefault="00042A8C" w:rsidP="00042A8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  <w:color w:val="000000"/>
        </w:rPr>
        <w:t>в пункте 2.4 сведения о наличии прав иных лиц на земельный участок – указать всех собственников земельного участка;</w:t>
      </w:r>
    </w:p>
    <w:p w:rsidR="00042A8C" w:rsidRPr="00E818D9" w:rsidRDefault="00042A8C" w:rsidP="00042A8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  <w:color w:val="000000"/>
        </w:rPr>
        <w:t>пункт 4 начертить контур земельного участка, нанести планируемый объект ИЖС и указать отступы от объекта до границ земельного участка;</w:t>
      </w:r>
    </w:p>
    <w:p w:rsidR="00042A8C" w:rsidRPr="00E818D9" w:rsidRDefault="00042A8C" w:rsidP="00042A8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  <w:color w:val="000000"/>
        </w:rPr>
        <w:t>уведомление подписывают все совершеннолетние собственники земельного участка;</w:t>
      </w:r>
    </w:p>
    <w:p w:rsidR="00042A8C" w:rsidRPr="00E818D9" w:rsidRDefault="00042A8C" w:rsidP="00042A8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  <w:color w:val="000000"/>
        </w:rPr>
        <w:t>все документы загружаются одним файлом</w:t>
      </w:r>
    </w:p>
    <w:p w:rsidR="00042A8C" w:rsidRPr="00E818D9" w:rsidRDefault="00042A8C" w:rsidP="00042A8C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  <w:color w:val="000000"/>
        </w:rPr>
        <w:t>паспорта всех совершеннолетних собственников земельного участка</w:t>
      </w:r>
    </w:p>
    <w:p w:rsidR="00042A8C" w:rsidRPr="00E818D9" w:rsidRDefault="00042A8C" w:rsidP="00042A8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</w:rPr>
        <w:t>срок оказания услуги 5 рабочих дней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hAnsi="Times New Roman" w:cs="Times New Roman"/>
        </w:rPr>
        <w:t xml:space="preserve">результат: </w:t>
      </w: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 xml:space="preserve">«Уведомление о соответствии указанных в уведомлении о планируемых строительстве или </w:t>
      </w: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 дома на земельном участке» - является разрешительным документом для начала строительства – сроком на 10 лет.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b/>
          <w:color w:val="000000"/>
          <w:lang w:eastAsia="ru-RU"/>
        </w:rPr>
        <w:t>2 этап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построили – вызываете кадастрового инженера для составления технического плана объекта 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для подготовки технического плана в состав обязательных документов входят:</w:t>
      </w:r>
    </w:p>
    <w:p w:rsidR="00042A8C" w:rsidRPr="00E818D9" w:rsidRDefault="00042A8C" w:rsidP="00042A8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  <w:color w:val="000000"/>
        </w:rPr>
        <w:t>"Уведомление о планируемых строительстве или реконструкции объекта индивидуального жилищного строительства или садового дома</w:t>
      </w: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42A8C" w:rsidRPr="00E818D9" w:rsidRDefault="00042A8C" w:rsidP="00042A8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«Уведомление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 дома на земельном участке»</w:t>
      </w:r>
    </w:p>
    <w:p w:rsidR="00042A8C" w:rsidRPr="00E818D9" w:rsidRDefault="00042A8C" w:rsidP="00042A8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color w:val="000000"/>
        </w:rPr>
      </w:pPr>
      <w:r w:rsidRPr="00E818D9">
        <w:rPr>
          <w:rFonts w:ascii="Times New Roman" w:hAnsi="Times New Roman" w:cs="Times New Roman"/>
          <w:b/>
          <w:color w:val="000000"/>
        </w:rPr>
        <w:t>3 этап</w:t>
      </w:r>
    </w:p>
    <w:p w:rsidR="00042A8C" w:rsidRPr="00E818D9" w:rsidRDefault="00042A8C" w:rsidP="00042A8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  <w:color w:val="000000"/>
        </w:rPr>
        <w:t xml:space="preserve">портал государственных услуг Московской области </w:t>
      </w:r>
    </w:p>
    <w:p w:rsidR="00042A8C" w:rsidRPr="00E818D9" w:rsidRDefault="00042A8C" w:rsidP="00042A8C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000000"/>
          <w:sz w:val="22"/>
          <w:szCs w:val="22"/>
        </w:rPr>
      </w:pPr>
      <w:r w:rsidRPr="00E818D9">
        <w:rPr>
          <w:rFonts w:ascii="Times New Roman" w:hAnsi="Times New Roman" w:cs="Times New Roman"/>
          <w:color w:val="000000"/>
          <w:sz w:val="22"/>
          <w:szCs w:val="22"/>
        </w:rPr>
        <w:t xml:space="preserve">название услуги – уведомление о соответствии построенных объектов ИЖС или садового дома </w:t>
      </w:r>
    </w:p>
    <w:p w:rsidR="00042A8C" w:rsidRPr="00E818D9" w:rsidRDefault="00042A8C" w:rsidP="00042A8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818D9">
        <w:rPr>
          <w:rFonts w:ascii="Times New Roman" w:hAnsi="Times New Roman" w:cs="Times New Roman"/>
        </w:rPr>
        <w:t xml:space="preserve">скачать и заполнить форму </w:t>
      </w:r>
      <w:r w:rsidRPr="00E818D9">
        <w:rPr>
          <w:rFonts w:ascii="Times New Roman" w:hAnsi="Times New Roman" w:cs="Times New Roman"/>
          <w:color w:val="000000"/>
        </w:rPr>
        <w:t>«Уведомление о соответствии построенных или реконструированных объектов индивидуального жилищного строительства или садового дома»;</w:t>
      </w:r>
    </w:p>
    <w:p w:rsidR="00042A8C" w:rsidRPr="00E818D9" w:rsidRDefault="00042A8C" w:rsidP="00042A8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паспорта всех совершеннолетних собственников земельного участка;</w:t>
      </w:r>
    </w:p>
    <w:p w:rsidR="00042A8C" w:rsidRPr="00E818D9" w:rsidRDefault="00042A8C" w:rsidP="00042A8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технический план объекта капитального строительства подготовленный в форме электронного документа и заверенный усиленной квалифицированной электронной подписью кадастрового инженера, подготовившего такой план;</w:t>
      </w:r>
    </w:p>
    <w:p w:rsidR="00042A8C" w:rsidRPr="00E818D9" w:rsidRDefault="00042A8C" w:rsidP="00042A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в случае если собственников земельного участка несколько – нотариально заверенное соглашение об определении долей построенного объекта.</w:t>
      </w:r>
    </w:p>
    <w:p w:rsidR="00042A8C" w:rsidRPr="00E818D9" w:rsidRDefault="00042A8C" w:rsidP="00042A8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E818D9">
        <w:rPr>
          <w:rFonts w:ascii="Times New Roman" w:hAnsi="Times New Roman" w:cs="Times New Roman"/>
        </w:rPr>
        <w:t>срок оказания услуги 5 рабочих дней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результат оказания услуги: «Уведомление о соответствии построенного объекта ИЖС или садового дома»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b/>
          <w:color w:val="000000"/>
          <w:lang w:eastAsia="ru-RU"/>
        </w:rPr>
        <w:t>4 этап</w:t>
      </w: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РОСРЕЕСТР – заявление о регистрации объекта</w:t>
      </w:r>
    </w:p>
    <w:p w:rsidR="00042A8C" w:rsidRPr="00E818D9" w:rsidRDefault="00042A8C" w:rsidP="00042A8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 xml:space="preserve">госпошлина о регистрации объекта </w:t>
      </w:r>
    </w:p>
    <w:p w:rsidR="00042A8C" w:rsidRPr="00E818D9" w:rsidRDefault="00042A8C" w:rsidP="00042A8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«Уведомление о соответствии построенного объекта ИЖС или садового дома»</w:t>
      </w:r>
    </w:p>
    <w:p w:rsidR="00042A8C" w:rsidRPr="00E818D9" w:rsidRDefault="00042A8C" w:rsidP="00042A8C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18D9">
        <w:rPr>
          <w:rFonts w:ascii="Times New Roman" w:eastAsia="Times New Roman" w:hAnsi="Times New Roman" w:cs="Times New Roman"/>
          <w:color w:val="000000"/>
          <w:lang w:eastAsia="ru-RU"/>
        </w:rPr>
        <w:t>технический план объекта капитального строительства подготовленный в форме электронного документа и заверенный усиленной квалифицированной электронной подписью кадастрового инженера, подготовившего такой план</w:t>
      </w:r>
    </w:p>
    <w:p w:rsidR="00042A8C" w:rsidRPr="00E818D9" w:rsidRDefault="00042A8C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2A8C" w:rsidRPr="00E818D9" w:rsidRDefault="00042A8C" w:rsidP="00042A8C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ответственный за услугу </w:t>
      </w:r>
      <w:r w:rsidRPr="00E818D9">
        <w:rPr>
          <w:rFonts w:ascii="Times New Roman" w:hAnsi="Times New Roman" w:cs="Times New Roman"/>
          <w:b/>
          <w:color w:val="000000"/>
        </w:rPr>
        <w:t>главный специалист Управления Архитектуры и градостроительства Администрации городского округа Электросталь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818D9">
        <w:rPr>
          <w:rFonts w:ascii="Times New Roman" w:hAnsi="Times New Roman" w:cs="Times New Roman"/>
          <w:b/>
          <w:color w:val="000000"/>
        </w:rPr>
        <w:t>Соколова Наталия Юрьевна (496)571-97-92</w:t>
      </w:r>
    </w:p>
    <w:p w:rsidR="00042A8C" w:rsidRPr="005B5CC5" w:rsidRDefault="00042A8C" w:rsidP="00042A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D8F" w:rsidRPr="005B5CC5" w:rsidRDefault="00F06D8F" w:rsidP="00042A8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06D8F" w:rsidRPr="005B5CC5" w:rsidSect="005B5CC5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65E"/>
    <w:multiLevelType w:val="hybridMultilevel"/>
    <w:tmpl w:val="4E20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3769"/>
    <w:multiLevelType w:val="hybridMultilevel"/>
    <w:tmpl w:val="E98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258C"/>
    <w:multiLevelType w:val="hybridMultilevel"/>
    <w:tmpl w:val="623A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863DA7"/>
    <w:multiLevelType w:val="hybridMultilevel"/>
    <w:tmpl w:val="A72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F1751"/>
    <w:multiLevelType w:val="hybridMultilevel"/>
    <w:tmpl w:val="747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6"/>
    <w:rsid w:val="00042A8C"/>
    <w:rsid w:val="000C7313"/>
    <w:rsid w:val="0014014B"/>
    <w:rsid w:val="00210E17"/>
    <w:rsid w:val="00247A10"/>
    <w:rsid w:val="002F493F"/>
    <w:rsid w:val="004D7A86"/>
    <w:rsid w:val="004D7C28"/>
    <w:rsid w:val="005B5CC5"/>
    <w:rsid w:val="005E3A75"/>
    <w:rsid w:val="0077205D"/>
    <w:rsid w:val="007B34D5"/>
    <w:rsid w:val="00911378"/>
    <w:rsid w:val="00AE1F74"/>
    <w:rsid w:val="00CE4A70"/>
    <w:rsid w:val="00E37C5E"/>
    <w:rsid w:val="00E62BAF"/>
    <w:rsid w:val="00E818D9"/>
    <w:rsid w:val="00EB0804"/>
    <w:rsid w:val="00F0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852C-4F2E-423B-AB95-85565D13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B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E72F-7207-46C0-B935-124A2233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cp:keywords/>
  <dc:description/>
  <cp:lastModifiedBy>Наталья Соколова</cp:lastModifiedBy>
  <cp:revision>3</cp:revision>
  <cp:lastPrinted>2020-08-03T11:49:00Z</cp:lastPrinted>
  <dcterms:created xsi:type="dcterms:W3CDTF">2020-08-03T12:37:00Z</dcterms:created>
  <dcterms:modified xsi:type="dcterms:W3CDTF">2020-08-03T13:13:00Z</dcterms:modified>
</cp:coreProperties>
</file>