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A25255" w:rsidRDefault="00DB24C1" w:rsidP="00A25255">
      <w:pPr>
        <w:ind w:right="-1"/>
        <w:jc w:val="center"/>
        <w:rPr>
          <w:sz w:val="28"/>
          <w:szCs w:val="28"/>
        </w:rPr>
      </w:pPr>
      <w:r w:rsidRPr="00A25255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A25255" w:rsidRDefault="00DB24C1" w:rsidP="00A25255">
      <w:pPr>
        <w:ind w:right="-1"/>
        <w:jc w:val="center"/>
        <w:rPr>
          <w:sz w:val="28"/>
          <w:szCs w:val="28"/>
        </w:rPr>
      </w:pPr>
    </w:p>
    <w:p w:rsidR="00DB24C1" w:rsidRPr="00A25255" w:rsidRDefault="00A25255" w:rsidP="00A2525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A25255">
        <w:rPr>
          <w:sz w:val="28"/>
          <w:szCs w:val="28"/>
        </w:rPr>
        <w:t>ГОРОДСКОГО ОКРУГА ЭЛЕКТРОСТАЛЬ</w:t>
      </w:r>
    </w:p>
    <w:p w:rsidR="00DB24C1" w:rsidRPr="00A25255" w:rsidRDefault="00DB24C1" w:rsidP="00A25255">
      <w:pPr>
        <w:ind w:right="-1"/>
        <w:contextualSpacing/>
        <w:jc w:val="center"/>
        <w:rPr>
          <w:sz w:val="28"/>
          <w:szCs w:val="28"/>
        </w:rPr>
      </w:pPr>
    </w:p>
    <w:p w:rsidR="00DB24C1" w:rsidRPr="00A25255" w:rsidRDefault="00A25255" w:rsidP="00A2525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A25255">
        <w:rPr>
          <w:sz w:val="28"/>
          <w:szCs w:val="28"/>
        </w:rPr>
        <w:t>ОБЛАСТИ</w:t>
      </w:r>
    </w:p>
    <w:p w:rsidR="00DB24C1" w:rsidRPr="00A25255" w:rsidRDefault="00DB24C1" w:rsidP="00A25255">
      <w:pPr>
        <w:ind w:right="-1"/>
        <w:contextualSpacing/>
        <w:jc w:val="center"/>
        <w:rPr>
          <w:sz w:val="28"/>
          <w:szCs w:val="28"/>
        </w:rPr>
      </w:pPr>
    </w:p>
    <w:p w:rsidR="00DB24C1" w:rsidRPr="00A25255" w:rsidRDefault="00DB24C1" w:rsidP="00A25255">
      <w:pPr>
        <w:ind w:right="-1"/>
        <w:contextualSpacing/>
        <w:jc w:val="center"/>
        <w:rPr>
          <w:sz w:val="44"/>
          <w:szCs w:val="44"/>
        </w:rPr>
      </w:pPr>
      <w:r w:rsidRPr="00A25255">
        <w:rPr>
          <w:sz w:val="44"/>
          <w:szCs w:val="44"/>
        </w:rPr>
        <w:t>ПОСТАНОВЛЕНИЕ</w:t>
      </w:r>
    </w:p>
    <w:p w:rsidR="00DB24C1" w:rsidRPr="00A25255" w:rsidRDefault="00DB24C1" w:rsidP="00A25255">
      <w:pPr>
        <w:ind w:right="-1"/>
        <w:jc w:val="center"/>
        <w:rPr>
          <w:sz w:val="44"/>
          <w:szCs w:val="44"/>
        </w:rPr>
      </w:pPr>
    </w:p>
    <w:p w:rsidR="00DB24C1" w:rsidRDefault="007D1F34" w:rsidP="00A25255">
      <w:pPr>
        <w:ind w:right="-1"/>
        <w:jc w:val="center"/>
        <w:outlineLvl w:val="0"/>
      </w:pPr>
      <w:r w:rsidRPr="00A25255">
        <w:t>10.08.2020</w:t>
      </w:r>
      <w:r w:rsidR="00DB24C1">
        <w:t xml:space="preserve"> № </w:t>
      </w:r>
      <w:r w:rsidRPr="00A25255">
        <w:t>511/8</w:t>
      </w:r>
    </w:p>
    <w:p w:rsidR="00DB24C1" w:rsidRDefault="00DB24C1" w:rsidP="00A25255">
      <w:pPr>
        <w:outlineLvl w:val="0"/>
      </w:pPr>
    </w:p>
    <w:p w:rsidR="00DB24C1" w:rsidRDefault="00DB24C1" w:rsidP="00DB24C1">
      <w:pPr>
        <w:jc w:val="both"/>
      </w:pPr>
    </w:p>
    <w:p w:rsidR="00D42026" w:rsidRPr="00B57016" w:rsidRDefault="00BD28C6" w:rsidP="00A25255">
      <w:pPr>
        <w:spacing w:line="240" w:lineRule="exact"/>
        <w:jc w:val="center"/>
      </w:pPr>
      <w:r>
        <w:t>Об</w:t>
      </w:r>
      <w:r w:rsidR="00D44AF0">
        <w:t xml:space="preserve"> утверждении </w:t>
      </w:r>
      <w:r w:rsidR="0013073D">
        <w:t xml:space="preserve">прогнозируемой численности обучающихся и воспитанников </w:t>
      </w:r>
      <w:r w:rsidR="00D44AF0">
        <w:t xml:space="preserve">в муниципальных и частных образовательных </w:t>
      </w:r>
      <w:r w:rsidR="00F45EDA">
        <w:t>учреждени</w:t>
      </w:r>
      <w:r w:rsidR="00D44AF0">
        <w:t>ях</w:t>
      </w:r>
      <w:r>
        <w:t xml:space="preserve"> </w:t>
      </w:r>
      <w:r w:rsidR="00D42026" w:rsidRPr="00B57016">
        <w:t>городского округа Электросталь Московской области</w:t>
      </w:r>
    </w:p>
    <w:p w:rsidR="00DB24C1" w:rsidRDefault="00DB24C1" w:rsidP="00DB24C1">
      <w:pPr>
        <w:spacing w:line="240" w:lineRule="exact"/>
      </w:pPr>
    </w:p>
    <w:p w:rsidR="00F64103" w:rsidRDefault="00F64103" w:rsidP="00DB24C1">
      <w:pPr>
        <w:spacing w:line="240" w:lineRule="exact"/>
      </w:pPr>
    </w:p>
    <w:p w:rsidR="000B3AFA" w:rsidRPr="008A100B" w:rsidRDefault="000B3AFA" w:rsidP="00660EA7">
      <w:pPr>
        <w:jc w:val="both"/>
      </w:pPr>
      <w:r>
        <w:rPr>
          <w:rFonts w:cs="Times New Roman"/>
        </w:rPr>
        <w:t xml:space="preserve">             </w:t>
      </w:r>
      <w:r w:rsidRPr="00060BDE">
        <w:rPr>
          <w:rFonts w:cs="Times New Roman"/>
        </w:rPr>
        <w:t xml:space="preserve">В соответствии с </w:t>
      </w:r>
      <w:r>
        <w:rPr>
          <w:rFonts w:cs="Times New Roman"/>
        </w:rPr>
        <w:t>закон</w:t>
      </w:r>
      <w:r w:rsidR="00642184">
        <w:rPr>
          <w:rFonts w:cs="Times New Roman"/>
        </w:rPr>
        <w:t>ом</w:t>
      </w:r>
      <w:r>
        <w:rPr>
          <w:rFonts w:cs="Times New Roman"/>
        </w:rPr>
        <w:t xml:space="preserve"> Московской области </w:t>
      </w:r>
      <w:r>
        <w:t xml:space="preserve">от 12.12.2013 №147/2013-ОЗ </w:t>
      </w:r>
      <w:r w:rsidR="00642184">
        <w:t xml:space="preserve">               </w:t>
      </w:r>
      <w:r>
        <w:t xml:space="preserve">«О наделении органов местного самоуправления муниципальных образований Московской области отдельными государственными </w:t>
      </w:r>
      <w:bookmarkStart w:id="0" w:name="_GoBack"/>
      <w:bookmarkEnd w:id="0"/>
      <w:r>
        <w:t xml:space="preserve">полномочиями Московской области в сфере образования»,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области от 31.12.2019 №1064/45, </w:t>
      </w:r>
      <w:r w:rsidR="0013073D">
        <w:t>Администрация</w:t>
      </w:r>
      <w:r w:rsidR="00C468FD">
        <w:t xml:space="preserve"> городского округа Электросталь Московской области </w:t>
      </w:r>
      <w:r w:rsidRPr="008A100B">
        <w:t>ПОСТАНОВЛЯЕТ:</w:t>
      </w:r>
    </w:p>
    <w:p w:rsidR="00DB24C1" w:rsidRDefault="001019D6" w:rsidP="001019D6">
      <w:pPr>
        <w:autoSpaceDE w:val="0"/>
        <w:autoSpaceDN w:val="0"/>
        <w:adjustRightInd w:val="0"/>
        <w:jc w:val="both"/>
      </w:pPr>
      <w:r>
        <w:rPr>
          <w:rFonts w:cs="Times New Roman"/>
        </w:rPr>
        <w:t xml:space="preserve">             </w:t>
      </w:r>
      <w:r w:rsidR="000B3AFA">
        <w:rPr>
          <w:rFonts w:cs="Times New Roman"/>
        </w:rPr>
        <w:t>1.</w:t>
      </w:r>
      <w:r w:rsidR="00CA4284" w:rsidRPr="00CA4284">
        <w:t xml:space="preserve"> </w:t>
      </w:r>
      <w:r w:rsidR="00F44F17">
        <w:t>В</w:t>
      </w:r>
      <w:r w:rsidR="00F44F17" w:rsidRPr="00F43AF9">
        <w:t xml:space="preserve"> целях </w:t>
      </w:r>
      <w:r w:rsidR="008925D9">
        <w:t>эффективного расходования средств бюджета Московской области в 2020 году</w:t>
      </w:r>
      <w:r w:rsidR="00F44F17" w:rsidRPr="00D97EA9">
        <w:rPr>
          <w:bCs/>
        </w:rPr>
        <w:t>,</w:t>
      </w:r>
      <w:r w:rsidR="007400AF">
        <w:rPr>
          <w:bCs/>
        </w:rPr>
        <w:t xml:space="preserve"> утвердить:</w:t>
      </w:r>
    </w:p>
    <w:p w:rsidR="002B48EA" w:rsidRDefault="002B48EA" w:rsidP="002B48EA">
      <w:pPr>
        <w:jc w:val="both"/>
      </w:pPr>
      <w:r>
        <w:t xml:space="preserve">              </w:t>
      </w:r>
      <w:r w:rsidR="000B3AFA">
        <w:t xml:space="preserve">- </w:t>
      </w:r>
      <w:r w:rsidR="00716C76">
        <w:t>п</w:t>
      </w:r>
      <w:r w:rsidR="00716C76" w:rsidRPr="00716C76">
        <w:t>рогнозируем</w:t>
      </w:r>
      <w:r w:rsidR="00ED3003">
        <w:t>ую</w:t>
      </w:r>
      <w:r w:rsidR="00716C76" w:rsidRPr="00716C76">
        <w:t xml:space="preserve"> средн</w:t>
      </w:r>
      <w:r w:rsidR="00ED3003">
        <w:t>юю</w:t>
      </w:r>
      <w:r w:rsidR="00716C76" w:rsidRPr="00716C76">
        <w:t xml:space="preserve"> численность обучающихся </w:t>
      </w:r>
      <w:r w:rsidR="009A369E">
        <w:t xml:space="preserve">по основным общеобразовательным программам начального общего, основного общего и среднего общего (за исключением обучающихся по основным общеобразовательным программам начального общего образования в </w:t>
      </w:r>
      <w:r w:rsidR="00716C76" w:rsidRPr="00716C76">
        <w:t xml:space="preserve">муниципальных общеобразовательных </w:t>
      </w:r>
      <w:r w:rsidR="009A369E">
        <w:t>учреждениях, кроме детей из многодетных семей) в муниципальных общеобразовательных учреждениях</w:t>
      </w:r>
      <w:r w:rsidR="00080D23">
        <w:t xml:space="preserve"> в городском округе Электросталь</w:t>
      </w:r>
      <w:r w:rsidR="00080D23" w:rsidRPr="00716C76">
        <w:t xml:space="preserve"> Московской области</w:t>
      </w:r>
      <w:r w:rsidR="00716C76" w:rsidRPr="00716C76">
        <w:t xml:space="preserve"> и в частных общеобразовательных </w:t>
      </w:r>
      <w:r w:rsidR="009A369E">
        <w:t>учреждениях</w:t>
      </w:r>
      <w:r w:rsidR="00716C76" w:rsidRPr="00716C76">
        <w:t xml:space="preserve"> в</w:t>
      </w:r>
      <w:r w:rsidR="00716C76">
        <w:t xml:space="preserve"> городском округе Электросталь</w:t>
      </w:r>
      <w:r w:rsidR="00716C76" w:rsidRPr="00716C76">
        <w:t xml:space="preserve">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</w:t>
      </w:r>
      <w:r w:rsidR="009A369E">
        <w:t xml:space="preserve">общеобразовательных учреждений с круглосуточным пребыванием обучающихся и общеобразовательных учреждений для обучающихся с ограниченными возможностями здоровья), учитываемая при расчетах объемов расходов бюджета Московской области </w:t>
      </w:r>
      <w:r w:rsidR="00511943">
        <w:t xml:space="preserve">бюджетам муниципальных образований Московской области </w:t>
      </w:r>
      <w:r w:rsidR="009A369E">
        <w:t xml:space="preserve">на предоставление субвенций на частичную компенсацию стоимости питания отдельным категориям обучающихся </w:t>
      </w:r>
      <w:r w:rsidR="00080D23">
        <w:t xml:space="preserve">в муниципальных общеобразовательных </w:t>
      </w:r>
      <w:r w:rsidR="00FE7EB9">
        <w:t>организациях в</w:t>
      </w:r>
      <w:r w:rsidR="00080D23" w:rsidRPr="00716C76">
        <w:t xml:space="preserve"> Московской области и в частных общеобразовательных </w:t>
      </w:r>
      <w:r w:rsidR="00FE7EB9">
        <w:t>организациях</w:t>
      </w:r>
      <w:r w:rsidR="00080D23" w:rsidRPr="00716C76">
        <w:t xml:space="preserve">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</w:r>
      <w:r w:rsidR="00080D23">
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</w:t>
      </w:r>
      <w:r w:rsidR="00080D23">
        <w:lastRenderedPageBreak/>
        <w:t>учреждениях, кроме детей из многодетных семей)</w:t>
      </w:r>
      <w:r w:rsidR="00ED3003">
        <w:t xml:space="preserve"> на период с 01.09.2020 по 31.12.2020</w:t>
      </w:r>
      <w:r w:rsidR="00080D23">
        <w:t xml:space="preserve">, </w:t>
      </w:r>
      <w:r w:rsidR="007400AF">
        <w:t>согласно приложению 1 к настоящему постановлению;</w:t>
      </w:r>
    </w:p>
    <w:p w:rsidR="00851F88" w:rsidRDefault="00851F88" w:rsidP="002B48EA">
      <w:pPr>
        <w:jc w:val="both"/>
      </w:pPr>
      <w:r>
        <w:t xml:space="preserve">          - прогнозируемую среднюю численность </w:t>
      </w:r>
      <w:r w:rsidR="00EC27A5">
        <w:t xml:space="preserve">в семьях </w:t>
      </w:r>
      <w:r>
        <w:t>детей, посещающих образовательные учреждения городского округа Электросталь Московской области</w:t>
      </w:r>
      <w:r w:rsidR="00EC27A5">
        <w:t xml:space="preserve">, реализующие образовательные программы дошкольного образования, учитываемая при расчетах объемов расходов бюджета Московской области </w:t>
      </w:r>
      <w:r w:rsidR="00511943">
        <w:t xml:space="preserve">бюджетам муниципальных образований Московской области </w:t>
      </w:r>
      <w:r w:rsidR="000F6C1C">
        <w:t xml:space="preserve">на 2020 год </w:t>
      </w:r>
      <w:r w:rsidR="00EC27A5">
        <w:t xml:space="preserve">на выплату компенсации родительской платы за присмотр и уход за детьми, осваивающими образовательные программы дошкольного образования в </w:t>
      </w:r>
      <w:r w:rsidR="00732C80">
        <w:t>организациях</w:t>
      </w:r>
      <w:r w:rsidR="00EC27A5">
        <w:t>, осуществляющих образовательную деятельность в Московской области, согласно приложению 2 к настоящему постановлению;</w:t>
      </w:r>
    </w:p>
    <w:p w:rsidR="002B48EA" w:rsidRDefault="000C4344" w:rsidP="002B48EA">
      <w:pPr>
        <w:jc w:val="both"/>
      </w:pPr>
      <w:r>
        <w:t xml:space="preserve">         </w:t>
      </w:r>
      <w:r w:rsidR="002B48EA">
        <w:t xml:space="preserve">- </w:t>
      </w:r>
      <w:r w:rsidR="007400AF">
        <w:t>п</w:t>
      </w:r>
      <w:r w:rsidR="007400AF" w:rsidRPr="007400AF">
        <w:t>рогнозируем</w:t>
      </w:r>
      <w:r w:rsidR="00C77AF2">
        <w:t>ую</w:t>
      </w:r>
      <w:r w:rsidR="007400AF" w:rsidRPr="007400AF">
        <w:t xml:space="preserve">  численность обучающихся, </w:t>
      </w:r>
      <w:r w:rsidR="00FE1BBA">
        <w:t>нуждающихся в подвозе к месту обучения в муниципальных общеобразовательных учреждениях городского округа Электросталь Московской области, расположенны</w:t>
      </w:r>
      <w:r w:rsidR="00BA0DD6">
        <w:t>е</w:t>
      </w:r>
      <w:r w:rsidR="00FE1BBA">
        <w:t xml:space="preserve"> в сельских населенных пунктах, учитываемая в расчетах объемов расходов бюджета Московской области </w:t>
      </w:r>
      <w:r w:rsidR="00511943">
        <w:t xml:space="preserve">бюджетам муниципальных образований Московской области </w:t>
      </w:r>
      <w:r w:rsidR="00FE1BBA">
        <w:t xml:space="preserve">на </w:t>
      </w:r>
      <w:r w:rsidR="00BA0DD6">
        <w:t>2020 год</w:t>
      </w:r>
      <w:r w:rsidR="000B7AB1">
        <w:t xml:space="preserve"> на предоставление субсидий из бюджета Московской области на </w:t>
      </w:r>
      <w:r w:rsidR="00FE1BBA">
        <w:t>обеспечение подвоза обучающихся к месту обучения в муниципальные общеобразовательные учреждения</w:t>
      </w:r>
      <w:r w:rsidR="000B7AB1">
        <w:t xml:space="preserve"> городского округа Электросталь Московской области</w:t>
      </w:r>
      <w:r w:rsidR="00FE1BBA">
        <w:t>, расположенные в сельских населенных пунктах</w:t>
      </w:r>
      <w:r w:rsidR="000B7AB1">
        <w:t xml:space="preserve">, </w:t>
      </w:r>
      <w:r w:rsidR="000B3AFA">
        <w:t xml:space="preserve">согласно приложению </w:t>
      </w:r>
      <w:r w:rsidR="00732C80">
        <w:t>3</w:t>
      </w:r>
      <w:r w:rsidR="000B3AFA">
        <w:t xml:space="preserve"> к настоящему постановлению</w:t>
      </w:r>
      <w:r w:rsidR="002B48EA">
        <w:t>;</w:t>
      </w:r>
    </w:p>
    <w:p w:rsidR="00294430" w:rsidRDefault="00467684" w:rsidP="00732C80">
      <w:pPr>
        <w:jc w:val="both"/>
      </w:pPr>
      <w:r>
        <w:t xml:space="preserve">          </w:t>
      </w:r>
      <w:r w:rsidR="002B48EA">
        <w:t xml:space="preserve"> - </w:t>
      </w:r>
      <w:r w:rsidR="00732C80">
        <w:t xml:space="preserve">прогнозируемую численность отдельных категорий обучающихся по очной форме обучения муниципальных общеобразовательных учреждений городского округа Электросталь Московской области, учитываемая при расчетах объемов расходов бюджета Московской области </w:t>
      </w:r>
      <w:r w:rsidR="00511943">
        <w:t xml:space="preserve">бюджетам муниципальных образований Московской области </w:t>
      </w:r>
      <w:r w:rsidR="00732C80">
        <w:t>на 2020 год на предоставление субвенций из бюджета Московской области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области, согласно приложению 4 к настоящему постановлению.</w:t>
      </w:r>
    </w:p>
    <w:p w:rsidR="00626788" w:rsidRPr="00A516C5" w:rsidRDefault="00467684" w:rsidP="00B57016">
      <w:pPr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CA4284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CA4284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40241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A4284"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CA4284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846FE7" w:rsidRDefault="00846FE7" w:rsidP="00DB24C1">
      <w:pPr>
        <w:tabs>
          <w:tab w:val="center" w:pos="4677"/>
        </w:tabs>
        <w:jc w:val="both"/>
      </w:pPr>
    </w:p>
    <w:p w:rsidR="00A25255" w:rsidRDefault="00A25255" w:rsidP="00DB24C1">
      <w:pPr>
        <w:tabs>
          <w:tab w:val="center" w:pos="4677"/>
        </w:tabs>
        <w:jc w:val="both"/>
      </w:pPr>
    </w:p>
    <w:p w:rsidR="00A25255" w:rsidRDefault="00A25255" w:rsidP="00DB24C1">
      <w:pPr>
        <w:tabs>
          <w:tab w:val="center" w:pos="4677"/>
        </w:tabs>
        <w:jc w:val="both"/>
      </w:pPr>
    </w:p>
    <w:p w:rsidR="00A25255" w:rsidRPr="008A100B" w:rsidRDefault="00A25255" w:rsidP="00DB24C1">
      <w:pPr>
        <w:tabs>
          <w:tab w:val="center" w:pos="4677"/>
        </w:tabs>
        <w:jc w:val="both"/>
      </w:pPr>
    </w:p>
    <w:p w:rsidR="00294430" w:rsidRPr="008A100B" w:rsidRDefault="00294430" w:rsidP="00294430">
      <w:pPr>
        <w:tabs>
          <w:tab w:val="center" w:pos="4677"/>
        </w:tabs>
        <w:jc w:val="both"/>
      </w:pPr>
      <w:r>
        <w:t>Временно исполняющий полномочия</w:t>
      </w:r>
    </w:p>
    <w:p w:rsidR="00294430" w:rsidRDefault="00294430" w:rsidP="00294430">
      <w:pPr>
        <w:tabs>
          <w:tab w:val="center" w:pos="4677"/>
        </w:tabs>
        <w:jc w:val="both"/>
      </w:pPr>
      <w:r w:rsidRPr="008A100B">
        <w:t>Глав</w:t>
      </w:r>
      <w:r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>
        <w:t xml:space="preserve">  </w:t>
      </w:r>
      <w:r w:rsidR="00A25255">
        <w:t xml:space="preserve">  </w:t>
      </w:r>
      <w:r>
        <w:t>И.Ю. Волкова</w:t>
      </w:r>
    </w:p>
    <w:p w:rsidR="00294430" w:rsidRDefault="00294430" w:rsidP="00294430">
      <w:pPr>
        <w:tabs>
          <w:tab w:val="center" w:pos="4677"/>
        </w:tabs>
        <w:jc w:val="both"/>
      </w:pPr>
    </w:p>
    <w:sectPr w:rsidR="00294430" w:rsidSect="00A25255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AF" w:rsidRDefault="003A14AF" w:rsidP="00CA72CC">
      <w:r>
        <w:separator/>
      </w:r>
    </w:p>
  </w:endnote>
  <w:endnote w:type="continuationSeparator" w:id="0">
    <w:p w:rsidR="003A14AF" w:rsidRDefault="003A14AF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AF" w:rsidRDefault="003A14AF" w:rsidP="00CA72CC">
      <w:r>
        <w:separator/>
      </w:r>
    </w:p>
  </w:footnote>
  <w:footnote w:type="continuationSeparator" w:id="0">
    <w:p w:rsidR="003A14AF" w:rsidRDefault="003A14AF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841281"/>
      <w:docPartObj>
        <w:docPartGallery w:val="Page Numbers (Top of Page)"/>
        <w:docPartUnique/>
      </w:docPartObj>
    </w:sdtPr>
    <w:sdtEndPr/>
    <w:sdtContent>
      <w:p w:rsidR="007D1F34" w:rsidRDefault="007D1F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55">
          <w:rPr>
            <w:noProof/>
          </w:rPr>
          <w:t>2</w:t>
        </w:r>
        <w:r>
          <w:fldChar w:fldCharType="end"/>
        </w:r>
      </w:p>
    </w:sdtContent>
  </w:sdt>
  <w:p w:rsidR="00763F3F" w:rsidRDefault="00763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55267"/>
    <w:rsid w:val="00061B4B"/>
    <w:rsid w:val="000745C0"/>
    <w:rsid w:val="000751C8"/>
    <w:rsid w:val="00080D23"/>
    <w:rsid w:val="00083664"/>
    <w:rsid w:val="00087BF1"/>
    <w:rsid w:val="000900B8"/>
    <w:rsid w:val="00092D63"/>
    <w:rsid w:val="00093094"/>
    <w:rsid w:val="00094BC0"/>
    <w:rsid w:val="000A5176"/>
    <w:rsid w:val="000B23EA"/>
    <w:rsid w:val="000B3AFA"/>
    <w:rsid w:val="000B4560"/>
    <w:rsid w:val="000B7AB1"/>
    <w:rsid w:val="000C0BAB"/>
    <w:rsid w:val="000C0C1D"/>
    <w:rsid w:val="000C3112"/>
    <w:rsid w:val="000C4344"/>
    <w:rsid w:val="000D1A8E"/>
    <w:rsid w:val="000E025A"/>
    <w:rsid w:val="000E3854"/>
    <w:rsid w:val="000F17DC"/>
    <w:rsid w:val="000F23F2"/>
    <w:rsid w:val="000F4294"/>
    <w:rsid w:val="000F6C1C"/>
    <w:rsid w:val="001019D6"/>
    <w:rsid w:val="001038C4"/>
    <w:rsid w:val="00107F24"/>
    <w:rsid w:val="00112C03"/>
    <w:rsid w:val="00112E43"/>
    <w:rsid w:val="00114305"/>
    <w:rsid w:val="0011464B"/>
    <w:rsid w:val="00121ABF"/>
    <w:rsid w:val="0013073D"/>
    <w:rsid w:val="00130ACB"/>
    <w:rsid w:val="001509B0"/>
    <w:rsid w:val="00160D77"/>
    <w:rsid w:val="001660F8"/>
    <w:rsid w:val="00170603"/>
    <w:rsid w:val="00175DDF"/>
    <w:rsid w:val="00183F39"/>
    <w:rsid w:val="00185FD7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1F25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705D3"/>
    <w:rsid w:val="0027085E"/>
    <w:rsid w:val="002762A2"/>
    <w:rsid w:val="00287264"/>
    <w:rsid w:val="00290259"/>
    <w:rsid w:val="00294430"/>
    <w:rsid w:val="002960FB"/>
    <w:rsid w:val="002B0A7D"/>
    <w:rsid w:val="002B10C4"/>
    <w:rsid w:val="002B48EA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673A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983"/>
    <w:rsid w:val="00385A14"/>
    <w:rsid w:val="003932A7"/>
    <w:rsid w:val="003937AD"/>
    <w:rsid w:val="003A02B6"/>
    <w:rsid w:val="003A14AF"/>
    <w:rsid w:val="003B094E"/>
    <w:rsid w:val="003B6C82"/>
    <w:rsid w:val="003B6D55"/>
    <w:rsid w:val="003C10AE"/>
    <w:rsid w:val="003C2907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2A1B"/>
    <w:rsid w:val="00464C70"/>
    <w:rsid w:val="00467684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D5582"/>
    <w:rsid w:val="004D6C57"/>
    <w:rsid w:val="004E34CE"/>
    <w:rsid w:val="004F41C7"/>
    <w:rsid w:val="005054DC"/>
    <w:rsid w:val="00511943"/>
    <w:rsid w:val="0051313E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0E"/>
    <w:rsid w:val="005607E2"/>
    <w:rsid w:val="00566335"/>
    <w:rsid w:val="005677B5"/>
    <w:rsid w:val="00571E55"/>
    <w:rsid w:val="00575B22"/>
    <w:rsid w:val="00576118"/>
    <w:rsid w:val="00580E15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E770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42184"/>
    <w:rsid w:val="00646159"/>
    <w:rsid w:val="0065419C"/>
    <w:rsid w:val="00660EA7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3E2B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16C76"/>
    <w:rsid w:val="007256E4"/>
    <w:rsid w:val="007326DE"/>
    <w:rsid w:val="00732C80"/>
    <w:rsid w:val="00736787"/>
    <w:rsid w:val="007400AF"/>
    <w:rsid w:val="00742505"/>
    <w:rsid w:val="007477AC"/>
    <w:rsid w:val="00750F52"/>
    <w:rsid w:val="0075435C"/>
    <w:rsid w:val="00754E8B"/>
    <w:rsid w:val="00756E0A"/>
    <w:rsid w:val="00756F6E"/>
    <w:rsid w:val="00763F3F"/>
    <w:rsid w:val="00765143"/>
    <w:rsid w:val="00773A25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1F34"/>
    <w:rsid w:val="007D274F"/>
    <w:rsid w:val="007D7441"/>
    <w:rsid w:val="007E0CEB"/>
    <w:rsid w:val="007E53EA"/>
    <w:rsid w:val="007E77CF"/>
    <w:rsid w:val="007F5C57"/>
    <w:rsid w:val="00804D71"/>
    <w:rsid w:val="008050D3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6FE7"/>
    <w:rsid w:val="0084746A"/>
    <w:rsid w:val="008508BF"/>
    <w:rsid w:val="00850B3C"/>
    <w:rsid w:val="00851F88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925D9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06639"/>
    <w:rsid w:val="00910BF8"/>
    <w:rsid w:val="00915F62"/>
    <w:rsid w:val="0091734C"/>
    <w:rsid w:val="00920E42"/>
    <w:rsid w:val="00921ADB"/>
    <w:rsid w:val="009220DD"/>
    <w:rsid w:val="00931FEA"/>
    <w:rsid w:val="00952AB9"/>
    <w:rsid w:val="00955E88"/>
    <w:rsid w:val="00987C78"/>
    <w:rsid w:val="00987C9E"/>
    <w:rsid w:val="009912FB"/>
    <w:rsid w:val="009962F0"/>
    <w:rsid w:val="009A20B4"/>
    <w:rsid w:val="009A2165"/>
    <w:rsid w:val="009A369E"/>
    <w:rsid w:val="009A6844"/>
    <w:rsid w:val="009B26AC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255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1D0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C48DA"/>
    <w:rsid w:val="00AC4C1C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74A69"/>
    <w:rsid w:val="00B85201"/>
    <w:rsid w:val="00B92878"/>
    <w:rsid w:val="00B92906"/>
    <w:rsid w:val="00B959E8"/>
    <w:rsid w:val="00B96AC3"/>
    <w:rsid w:val="00BA0DD6"/>
    <w:rsid w:val="00BA58F5"/>
    <w:rsid w:val="00BA7F25"/>
    <w:rsid w:val="00BB5306"/>
    <w:rsid w:val="00BB7CB0"/>
    <w:rsid w:val="00BC5A73"/>
    <w:rsid w:val="00BD0BED"/>
    <w:rsid w:val="00BD28C6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468FD"/>
    <w:rsid w:val="00C54539"/>
    <w:rsid w:val="00C6627E"/>
    <w:rsid w:val="00C67801"/>
    <w:rsid w:val="00C76DF4"/>
    <w:rsid w:val="00C77AF2"/>
    <w:rsid w:val="00C8008F"/>
    <w:rsid w:val="00C8201B"/>
    <w:rsid w:val="00C85263"/>
    <w:rsid w:val="00C8691D"/>
    <w:rsid w:val="00C9393B"/>
    <w:rsid w:val="00C93B63"/>
    <w:rsid w:val="00C97E02"/>
    <w:rsid w:val="00CA4284"/>
    <w:rsid w:val="00CA5569"/>
    <w:rsid w:val="00CA72CC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148E"/>
    <w:rsid w:val="00D42026"/>
    <w:rsid w:val="00D44593"/>
    <w:rsid w:val="00D44AF0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4A92"/>
    <w:rsid w:val="00E37A62"/>
    <w:rsid w:val="00E52849"/>
    <w:rsid w:val="00E557F7"/>
    <w:rsid w:val="00E619C6"/>
    <w:rsid w:val="00E61B15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E8E"/>
    <w:rsid w:val="00EC27A5"/>
    <w:rsid w:val="00EC5127"/>
    <w:rsid w:val="00EC65F8"/>
    <w:rsid w:val="00ED0CDA"/>
    <w:rsid w:val="00ED131B"/>
    <w:rsid w:val="00ED1BD1"/>
    <w:rsid w:val="00ED3003"/>
    <w:rsid w:val="00ED70A2"/>
    <w:rsid w:val="00EE27ED"/>
    <w:rsid w:val="00EF0523"/>
    <w:rsid w:val="00F0658E"/>
    <w:rsid w:val="00F07ECE"/>
    <w:rsid w:val="00F20C9D"/>
    <w:rsid w:val="00F27E4A"/>
    <w:rsid w:val="00F3013F"/>
    <w:rsid w:val="00F31275"/>
    <w:rsid w:val="00F3311E"/>
    <w:rsid w:val="00F33CFE"/>
    <w:rsid w:val="00F3527C"/>
    <w:rsid w:val="00F40AA8"/>
    <w:rsid w:val="00F42394"/>
    <w:rsid w:val="00F43F69"/>
    <w:rsid w:val="00F44F17"/>
    <w:rsid w:val="00F45EDA"/>
    <w:rsid w:val="00F50FAF"/>
    <w:rsid w:val="00F552EB"/>
    <w:rsid w:val="00F64103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E0B2D"/>
    <w:rsid w:val="00FE1BBA"/>
    <w:rsid w:val="00FE3B98"/>
    <w:rsid w:val="00FE7EB9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023B-87DF-4EBE-B124-E1A0BB35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109</cp:revision>
  <cp:lastPrinted>2020-02-20T12:15:00Z</cp:lastPrinted>
  <dcterms:created xsi:type="dcterms:W3CDTF">2019-11-25T11:58:00Z</dcterms:created>
  <dcterms:modified xsi:type="dcterms:W3CDTF">2020-08-21T06:55:00Z</dcterms:modified>
</cp:coreProperties>
</file>