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3A" w:rsidRPr="006E6DD3" w:rsidRDefault="0014713A" w:rsidP="0014713A">
      <w:pPr>
        <w:ind w:right="-2"/>
        <w:jc w:val="center"/>
        <w:rPr>
          <w:rFonts w:cs="Times New Roman"/>
          <w:sz w:val="20"/>
          <w:szCs w:val="20"/>
        </w:rPr>
      </w:pPr>
      <w:r w:rsidRPr="006E6DD3">
        <w:rPr>
          <w:rFonts w:cs="Times New Roman"/>
          <w:noProof/>
          <w:sz w:val="20"/>
          <w:szCs w:val="20"/>
        </w:rPr>
        <w:drawing>
          <wp:inline distT="0" distB="0" distL="0" distR="0">
            <wp:extent cx="815340" cy="845820"/>
            <wp:effectExtent l="1905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13A" w:rsidRPr="006E6DD3" w:rsidRDefault="0014713A" w:rsidP="0014713A">
      <w:pPr>
        <w:ind w:right="-2" w:firstLine="1701"/>
        <w:rPr>
          <w:rFonts w:cs="Times New Roman"/>
          <w:b/>
          <w:sz w:val="20"/>
          <w:szCs w:val="20"/>
        </w:rPr>
      </w:pPr>
    </w:p>
    <w:p w:rsidR="0014713A" w:rsidRPr="006E6DD3" w:rsidRDefault="0014713A" w:rsidP="0014713A">
      <w:pPr>
        <w:ind w:right="-2"/>
        <w:jc w:val="center"/>
        <w:rPr>
          <w:rFonts w:cs="Times New Roman"/>
          <w:b/>
          <w:sz w:val="28"/>
          <w:szCs w:val="20"/>
        </w:rPr>
      </w:pPr>
      <w:r w:rsidRPr="006E6DD3">
        <w:rPr>
          <w:rFonts w:cs="Times New Roman"/>
          <w:b/>
          <w:sz w:val="28"/>
          <w:szCs w:val="20"/>
        </w:rPr>
        <w:t>АДМИНИСТРАЦИЯ  ГОРОДСКОГО ОКРУГА ЭЛЕКТРОСТАЛЬ</w:t>
      </w:r>
    </w:p>
    <w:p w:rsidR="0014713A" w:rsidRPr="006E6DD3" w:rsidRDefault="0014713A" w:rsidP="0014713A">
      <w:pPr>
        <w:ind w:right="-2"/>
        <w:jc w:val="center"/>
        <w:rPr>
          <w:rFonts w:cs="Times New Roman"/>
          <w:b/>
          <w:sz w:val="12"/>
          <w:szCs w:val="12"/>
        </w:rPr>
      </w:pPr>
    </w:p>
    <w:p w:rsidR="0014713A" w:rsidRPr="006E6DD3" w:rsidRDefault="0014713A" w:rsidP="0014713A">
      <w:pPr>
        <w:ind w:right="-2"/>
        <w:jc w:val="center"/>
        <w:rPr>
          <w:rFonts w:cs="Times New Roman"/>
          <w:b/>
          <w:sz w:val="28"/>
          <w:szCs w:val="20"/>
        </w:rPr>
      </w:pPr>
      <w:r w:rsidRPr="006E6DD3">
        <w:rPr>
          <w:rFonts w:cs="Times New Roman"/>
          <w:b/>
          <w:sz w:val="28"/>
          <w:szCs w:val="20"/>
        </w:rPr>
        <w:t>МОСКОВСКОЙ   ОБЛАСТИ</w:t>
      </w:r>
    </w:p>
    <w:p w:rsidR="0014713A" w:rsidRPr="006E6DD3" w:rsidRDefault="0014713A" w:rsidP="0014713A">
      <w:pPr>
        <w:ind w:right="-2" w:firstLine="1701"/>
        <w:jc w:val="center"/>
        <w:rPr>
          <w:rFonts w:cs="Times New Roman"/>
          <w:sz w:val="16"/>
          <w:szCs w:val="16"/>
        </w:rPr>
      </w:pPr>
    </w:p>
    <w:p w:rsidR="0014713A" w:rsidRPr="006E6DD3" w:rsidRDefault="0014713A" w:rsidP="0014713A">
      <w:pPr>
        <w:ind w:right="-2"/>
        <w:jc w:val="center"/>
        <w:rPr>
          <w:rFonts w:cs="Times New Roman"/>
          <w:b/>
          <w:sz w:val="44"/>
          <w:szCs w:val="20"/>
        </w:rPr>
      </w:pPr>
      <w:r w:rsidRPr="006E6DD3">
        <w:rPr>
          <w:rFonts w:cs="Times New Roman"/>
          <w:b/>
          <w:sz w:val="44"/>
          <w:szCs w:val="20"/>
        </w:rPr>
        <w:t>ПОСТАНОВЛЕНИЕ</w:t>
      </w:r>
    </w:p>
    <w:p w:rsidR="0014713A" w:rsidRPr="006E6DD3" w:rsidRDefault="0014713A" w:rsidP="0014713A">
      <w:pPr>
        <w:ind w:right="-2"/>
        <w:jc w:val="center"/>
        <w:rPr>
          <w:rFonts w:cs="Times New Roman"/>
          <w:b/>
          <w:sz w:val="20"/>
          <w:szCs w:val="20"/>
        </w:rPr>
      </w:pPr>
    </w:p>
    <w:p w:rsidR="0014713A" w:rsidRPr="006E6DD3" w:rsidRDefault="0014713A" w:rsidP="0014713A">
      <w:pPr>
        <w:jc w:val="center"/>
        <w:outlineLvl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__________ </w:t>
      </w:r>
      <w:r w:rsidRPr="006E6DD3">
        <w:rPr>
          <w:rFonts w:eastAsiaTheme="minorHAnsi" w:cs="Times New Roman"/>
          <w:lang w:eastAsia="en-US"/>
        </w:rPr>
        <w:t>№</w:t>
      </w:r>
      <w:r>
        <w:rPr>
          <w:rFonts w:eastAsiaTheme="minorHAnsi" w:cs="Times New Roman"/>
          <w:lang w:eastAsia="en-US"/>
        </w:rPr>
        <w:t>_________</w:t>
      </w:r>
    </w:p>
    <w:p w:rsidR="0014713A" w:rsidRDefault="0014713A" w:rsidP="0014713A">
      <w:pPr>
        <w:tabs>
          <w:tab w:val="left" w:pos="3675"/>
        </w:tabs>
        <w:spacing w:line="240" w:lineRule="exact"/>
        <w:jc w:val="center"/>
        <w:rPr>
          <w:rFonts w:cs="Times New Roman"/>
          <w:bCs/>
        </w:rPr>
      </w:pPr>
    </w:p>
    <w:p w:rsidR="00E82AB1" w:rsidRDefault="0065319C" w:rsidP="00E82AB1">
      <w:pPr>
        <w:jc w:val="center"/>
      </w:pPr>
      <w:bookmarkStart w:id="0" w:name="_GoBack"/>
      <w:r>
        <w:t>Об утверждении</w:t>
      </w:r>
      <w:r w:rsidR="0014713A">
        <w:t xml:space="preserve"> </w:t>
      </w:r>
      <w:r>
        <w:t>Порядка</w:t>
      </w:r>
      <w:r w:rsidR="0014713A">
        <w:t xml:space="preserve"> проведения о</w:t>
      </w:r>
      <w:r w:rsidR="00A74F33">
        <w:t xml:space="preserve">бщественных обсуждений </w:t>
      </w:r>
      <w:r>
        <w:t>проекта</w:t>
      </w:r>
      <w:r w:rsidR="0014713A">
        <w:t xml:space="preserve"> </w:t>
      </w:r>
      <w:r>
        <w:t>муниципальной</w:t>
      </w:r>
      <w:r w:rsidR="0014713A">
        <w:t xml:space="preserve"> программ</w:t>
      </w:r>
      <w:r>
        <w:t>ы</w:t>
      </w:r>
      <w:r w:rsidR="0014713A">
        <w:t xml:space="preserve"> формирования современной </w:t>
      </w:r>
      <w:r>
        <w:t xml:space="preserve">комфортной </w:t>
      </w:r>
      <w:r w:rsidR="0014713A">
        <w:t>городской среды в рамках реализации федерального проекта «Формирование комфортной городской среды» на территории городского округа Электросталь Московской области</w:t>
      </w:r>
      <w:bookmarkEnd w:id="0"/>
    </w:p>
    <w:p w:rsidR="0014713A" w:rsidRPr="00537687" w:rsidRDefault="0014713A" w:rsidP="00E82AB1">
      <w:pPr>
        <w:jc w:val="center"/>
        <w:rPr>
          <w:b/>
        </w:rPr>
      </w:pPr>
    </w:p>
    <w:p w:rsidR="004A12F7" w:rsidRPr="0065319C" w:rsidRDefault="0014713A" w:rsidP="0065319C">
      <w:pPr>
        <w:ind w:firstLine="624"/>
        <w:jc w:val="both"/>
        <w:rPr>
          <w:rFonts w:eastAsia="MS Gothic"/>
        </w:rPr>
      </w:pPr>
      <w:r w:rsidRPr="0065319C">
        <w:rPr>
          <w:rFonts w:eastAsia="MS Gothic"/>
        </w:rPr>
        <w:t>В соответствии с распоряжением Министерства благоустройства Московской области от 15.02.2021 №10Р-8 «Об утверждении Методических рекомендаций по порядку проведения общественных обсуждений проектов муниципальных программ формирования современной комфортной городской среды», подпункт</w:t>
      </w:r>
      <w:r w:rsidR="00825690" w:rsidRPr="0065319C">
        <w:rPr>
          <w:rFonts w:eastAsia="MS Gothic"/>
        </w:rPr>
        <w:t>ом</w:t>
      </w:r>
      <w:r w:rsidRPr="0065319C">
        <w:rPr>
          <w:rFonts w:eastAsia="MS Gothic"/>
        </w:rPr>
        <w:t xml:space="preserve"> «а» пункта 10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</w:t>
      </w:r>
      <w:r w:rsidR="00825690" w:rsidRPr="0065319C">
        <w:rPr>
          <w:rFonts w:eastAsia="Liberation Serif"/>
        </w:rPr>
        <w:t>субъектов Российской Федерации и муниципальных программ формирования современной городской среды, предусмотренными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</w:t>
      </w:r>
      <w:r w:rsidR="00825690" w:rsidRPr="0065319C">
        <w:rPr>
          <w:rFonts w:eastAsia="MS Gothic"/>
        </w:rPr>
        <w:t xml:space="preserve">, </w:t>
      </w:r>
      <w:r w:rsidR="00665F87" w:rsidRPr="0065319C">
        <w:t>п</w:t>
      </w:r>
      <w:r w:rsidR="00C66C82" w:rsidRPr="0065319C">
        <w:t>остановлением П</w:t>
      </w:r>
      <w:r w:rsidR="00EB14D0" w:rsidRPr="0065319C">
        <w:t>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4A12F7" w:rsidRPr="0065319C">
        <w:t xml:space="preserve">, статьей 179 Бюджетного Кодекса Российской Федерации, </w:t>
      </w:r>
      <w:r w:rsidR="00ED23BE" w:rsidRPr="0065319C">
        <w:t>Федеральным законом</w:t>
      </w:r>
      <w:r w:rsidR="008530F0" w:rsidRPr="0065319C">
        <w:t xml:space="preserve"> от 6 октября 2003г. №131-ФЗ «Об общих принципах организации местного самоуправления в Российской Федерации» (с последующими изменен</w:t>
      </w:r>
      <w:r w:rsidR="00D932C7" w:rsidRPr="0065319C">
        <w:t>иями и дополнениями) и</w:t>
      </w:r>
      <w:r w:rsidR="008530F0" w:rsidRPr="0065319C">
        <w:t xml:space="preserve"> </w:t>
      </w:r>
      <w:r w:rsidR="004A12F7" w:rsidRPr="0065319C">
        <w:t>У</w:t>
      </w:r>
      <w:r w:rsidR="00ED23BE" w:rsidRPr="0065319C">
        <w:t>ставом</w:t>
      </w:r>
      <w:r w:rsidR="004A12F7" w:rsidRPr="0065319C">
        <w:t xml:space="preserve"> городского округа </w:t>
      </w:r>
      <w:r w:rsidR="00ED23BE" w:rsidRPr="0065319C">
        <w:t>Электросталь Московской области</w:t>
      </w:r>
      <w:r w:rsidR="00504465" w:rsidRPr="0065319C">
        <w:t>,</w:t>
      </w:r>
      <w:r w:rsidR="00ED23BE" w:rsidRPr="0065319C">
        <w:t xml:space="preserve"> </w:t>
      </w:r>
      <w:r w:rsidR="004A12F7" w:rsidRPr="0065319C">
        <w:t>Администрация городского округа Электросталь Московской области</w:t>
      </w:r>
      <w:r w:rsidR="0065319C">
        <w:t>.</w:t>
      </w:r>
    </w:p>
    <w:p w:rsidR="004A12F7" w:rsidRPr="0065319C" w:rsidRDefault="004A12F7" w:rsidP="0065319C">
      <w:pPr>
        <w:jc w:val="both"/>
      </w:pPr>
    </w:p>
    <w:p w:rsidR="001419F1" w:rsidRPr="0065319C" w:rsidRDefault="008530F0" w:rsidP="008D55A7">
      <w:pPr>
        <w:ind w:firstLine="624"/>
        <w:jc w:val="both"/>
      </w:pPr>
      <w:r w:rsidRPr="0065319C">
        <w:t>ПОСТАНОВЛЯЕТ:</w:t>
      </w:r>
    </w:p>
    <w:p w:rsidR="00C66C82" w:rsidRPr="0065319C" w:rsidRDefault="00665F87" w:rsidP="008D55A7">
      <w:pPr>
        <w:ind w:firstLine="624"/>
        <w:jc w:val="both"/>
      </w:pPr>
      <w:r w:rsidRPr="0065319C">
        <w:t xml:space="preserve">1. </w:t>
      </w:r>
      <w:r w:rsidR="0065319C">
        <w:t>Утвердить</w:t>
      </w:r>
      <w:r w:rsidR="00825690" w:rsidRPr="0065319C">
        <w:t xml:space="preserve"> </w:t>
      </w:r>
      <w:r w:rsidR="007536D5" w:rsidRPr="0065319C">
        <w:t>Порядок проведения общественного обсуждения</w:t>
      </w:r>
      <w:r w:rsidR="00034D2C" w:rsidRPr="0065319C">
        <w:t xml:space="preserve"> проекта муниципальной </w:t>
      </w:r>
      <w:r w:rsidR="004A12F7" w:rsidRPr="0065319C">
        <w:t xml:space="preserve">программы формирования современной </w:t>
      </w:r>
      <w:r w:rsidR="0065319C">
        <w:t>комфортной</w:t>
      </w:r>
      <w:r w:rsidR="0065319C" w:rsidRPr="0065319C">
        <w:t xml:space="preserve"> </w:t>
      </w:r>
      <w:r w:rsidR="004A12F7" w:rsidRPr="0065319C">
        <w:t>городской среды в рамках реализации приоритетного проекта «Формирование комфортной городской среды» на территории городского округа Электросталь</w:t>
      </w:r>
      <w:r w:rsidR="00ED23BE" w:rsidRPr="0065319C">
        <w:t xml:space="preserve"> Московской области</w:t>
      </w:r>
      <w:r w:rsidRPr="0065319C">
        <w:t xml:space="preserve">, </w:t>
      </w:r>
      <w:r w:rsidR="0065319C">
        <w:t xml:space="preserve">согласно </w:t>
      </w:r>
      <w:proofErr w:type="gramStart"/>
      <w:r w:rsidR="0065319C">
        <w:t>приложению</w:t>
      </w:r>
      <w:proofErr w:type="gramEnd"/>
      <w:r w:rsidR="0065319C">
        <w:t xml:space="preserve"> к настоящему постановлению.</w:t>
      </w:r>
    </w:p>
    <w:p w:rsidR="008530F0" w:rsidRDefault="00C66C82" w:rsidP="008D55A7">
      <w:pPr>
        <w:ind w:firstLine="624"/>
        <w:jc w:val="both"/>
      </w:pPr>
      <w:r w:rsidRPr="0065319C">
        <w:t>2</w:t>
      </w:r>
      <w:r w:rsidR="008530F0" w:rsidRPr="0065319C">
        <w:t xml:space="preserve">. Опубликовать настоящее постановление в газете «Официальный вестник» и разместить  на официальном сайте  городского округа </w:t>
      </w:r>
      <w:r w:rsidR="00ED23BE" w:rsidRPr="0065319C">
        <w:t>Электросталь Московской области информационно-телекоммуникационной сети «Интернет» по адресу:</w:t>
      </w:r>
      <w:r w:rsidRPr="0065319C">
        <w:t xml:space="preserve"> </w:t>
      </w:r>
      <w:hyperlink r:id="rId8" w:history="1">
        <w:r w:rsidRPr="0065319C">
          <w:rPr>
            <w:rStyle w:val="a6"/>
          </w:rPr>
          <w:t>www.electrostal.ru</w:t>
        </w:r>
      </w:hyperlink>
      <w:r w:rsidRPr="0065319C">
        <w:t xml:space="preserve"> </w:t>
      </w:r>
    </w:p>
    <w:p w:rsidR="0065319C" w:rsidRDefault="0065319C" w:rsidP="008D55A7">
      <w:pPr>
        <w:autoSpaceDE w:val="0"/>
        <w:autoSpaceDN w:val="0"/>
        <w:adjustRightInd w:val="0"/>
        <w:ind w:firstLine="624"/>
        <w:jc w:val="both"/>
      </w:pPr>
      <w:r>
        <w:rPr>
          <w:rFonts w:cs="Times New Roman"/>
          <w:color w:val="000000" w:themeColor="text1"/>
        </w:rPr>
        <w:t xml:space="preserve">3. </w:t>
      </w:r>
      <w:r w:rsidRPr="00C85846">
        <w:rPr>
          <w:rFonts w:cs="Times New Roman"/>
          <w:color w:val="000000" w:themeColor="text1"/>
        </w:rPr>
        <w:t>Настоящее постановление</w:t>
      </w:r>
      <w:r w:rsidRPr="00C85846">
        <w:rPr>
          <w:rFonts w:cs="Times New Roman"/>
        </w:rPr>
        <w:t xml:space="preserve"> вступает в силу с </w:t>
      </w:r>
      <w:r>
        <w:rPr>
          <w:rFonts w:cs="Times New Roman"/>
        </w:rPr>
        <w:t>момента подписания</w:t>
      </w:r>
      <w:r w:rsidRPr="00C85846">
        <w:rPr>
          <w:rFonts w:cs="Times New Roman"/>
        </w:rPr>
        <w:t xml:space="preserve"> и применяется к правоотношениям, возникающим в связи </w:t>
      </w:r>
      <w:r w:rsidRPr="00C85846">
        <w:t xml:space="preserve">с составлением, рассмотрением, утверждением и исполнением бюджета городского округа Электросталь Московской области, начиная с </w:t>
      </w:r>
      <w:r w:rsidRPr="00C85846">
        <w:lastRenderedPageBreak/>
        <w:t>бюджета городского округа Электросталь Московской области на 2020 год и на плановый период 2021 и 2022 годов.</w:t>
      </w:r>
    </w:p>
    <w:p w:rsidR="0065319C" w:rsidRPr="00C85846" w:rsidRDefault="0065319C" w:rsidP="0065319C">
      <w:pPr>
        <w:autoSpaceDE w:val="0"/>
        <w:autoSpaceDN w:val="0"/>
        <w:adjustRightInd w:val="0"/>
        <w:ind w:firstLine="540"/>
        <w:jc w:val="both"/>
      </w:pPr>
    </w:p>
    <w:p w:rsidR="0065319C" w:rsidRPr="00C85846" w:rsidRDefault="0065319C" w:rsidP="008D55A7">
      <w:pPr>
        <w:ind w:firstLine="624"/>
        <w:jc w:val="both"/>
      </w:pPr>
      <w:r>
        <w:rPr>
          <w:rFonts w:cs="Times New Roman"/>
        </w:rPr>
        <w:t>4</w:t>
      </w:r>
      <w:r w:rsidRPr="00C85846">
        <w:rPr>
          <w:rFonts w:cs="Times New Roman"/>
        </w:rPr>
        <w:t>. Контроль за выполнением настоящего постановления возложить на заместителя Главы Администрации городского округа Электросталь Московской области В. А. Денисов</w:t>
      </w:r>
      <w:r>
        <w:rPr>
          <w:rFonts w:cs="Times New Roman"/>
        </w:rPr>
        <w:t>а</w:t>
      </w:r>
      <w:r w:rsidRPr="00C85846">
        <w:rPr>
          <w:rFonts w:cs="Times New Roman"/>
        </w:rPr>
        <w:t>.</w:t>
      </w:r>
    </w:p>
    <w:p w:rsidR="0065319C" w:rsidRPr="0065319C" w:rsidRDefault="0065319C" w:rsidP="0065319C">
      <w:pPr>
        <w:jc w:val="both"/>
      </w:pPr>
    </w:p>
    <w:p w:rsidR="008530F0" w:rsidRDefault="008530F0" w:rsidP="0065319C">
      <w:pPr>
        <w:jc w:val="both"/>
      </w:pPr>
    </w:p>
    <w:p w:rsidR="00A74F33" w:rsidRPr="0065319C" w:rsidRDefault="00A74F33" w:rsidP="0065319C">
      <w:pPr>
        <w:jc w:val="both"/>
      </w:pPr>
    </w:p>
    <w:p w:rsidR="0089105A" w:rsidRPr="0065319C" w:rsidRDefault="007C20A2" w:rsidP="0065319C">
      <w:pPr>
        <w:jc w:val="both"/>
      </w:pPr>
      <w:proofErr w:type="gramStart"/>
      <w:r w:rsidRPr="0065319C">
        <w:t>Глава</w:t>
      </w:r>
      <w:r w:rsidR="0089105A" w:rsidRPr="0065319C">
        <w:t xml:space="preserve">  городского</w:t>
      </w:r>
      <w:proofErr w:type="gramEnd"/>
      <w:r w:rsidR="0089105A" w:rsidRPr="0065319C">
        <w:t xml:space="preserve"> округа                            </w:t>
      </w:r>
      <w:r w:rsidRPr="0065319C">
        <w:t xml:space="preserve">                                                           </w:t>
      </w:r>
      <w:r w:rsidR="00665F87" w:rsidRPr="0065319C">
        <w:t>И.Ю.Волкова</w:t>
      </w:r>
      <w:r w:rsidRPr="0065319C">
        <w:t xml:space="preserve">  </w:t>
      </w:r>
    </w:p>
    <w:p w:rsidR="00665F87" w:rsidRDefault="00665F87" w:rsidP="0065319C">
      <w:pPr>
        <w:jc w:val="both"/>
      </w:pPr>
    </w:p>
    <w:p w:rsidR="00A74F33" w:rsidRDefault="00A74F33" w:rsidP="0065319C">
      <w:pPr>
        <w:jc w:val="both"/>
        <w:sectPr w:rsidR="00A74F33" w:rsidSect="005E5F2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827C9" w:rsidRPr="0065319C" w:rsidRDefault="00D827C9" w:rsidP="0065319C">
      <w:pPr>
        <w:jc w:val="right"/>
      </w:pPr>
      <w:r w:rsidRPr="0065319C">
        <w:lastRenderedPageBreak/>
        <w:t>УТВЕРЖДЕН</w:t>
      </w:r>
    </w:p>
    <w:p w:rsidR="00D827C9" w:rsidRPr="0065319C" w:rsidRDefault="00D827C9" w:rsidP="0065319C">
      <w:pPr>
        <w:jc w:val="right"/>
      </w:pPr>
      <w:r w:rsidRPr="0065319C">
        <w:t xml:space="preserve">                                                                               </w:t>
      </w:r>
      <w:r w:rsidR="002F23C3" w:rsidRPr="0065319C">
        <w:t>пост</w:t>
      </w:r>
      <w:r w:rsidR="00A05151" w:rsidRPr="0065319C">
        <w:t>а</w:t>
      </w:r>
      <w:r w:rsidR="002F23C3" w:rsidRPr="0065319C">
        <w:t>новл</w:t>
      </w:r>
      <w:r w:rsidRPr="0065319C">
        <w:t xml:space="preserve">ением  Администрации </w:t>
      </w:r>
    </w:p>
    <w:p w:rsidR="00D827C9" w:rsidRPr="0065319C" w:rsidRDefault="00D827C9" w:rsidP="0065319C">
      <w:pPr>
        <w:jc w:val="right"/>
      </w:pPr>
      <w:r w:rsidRPr="0065319C">
        <w:t xml:space="preserve">                   городского округа Электросталь</w:t>
      </w:r>
    </w:p>
    <w:p w:rsidR="00D827C9" w:rsidRPr="0065319C" w:rsidRDefault="00D827C9" w:rsidP="0065319C">
      <w:pPr>
        <w:jc w:val="right"/>
      </w:pPr>
      <w:r w:rsidRPr="0065319C">
        <w:t xml:space="preserve">                   Московской области</w:t>
      </w:r>
    </w:p>
    <w:p w:rsidR="00D827C9" w:rsidRPr="0065319C" w:rsidRDefault="00D827C9" w:rsidP="0065319C">
      <w:pPr>
        <w:jc w:val="right"/>
      </w:pPr>
      <w:r w:rsidRPr="0065319C">
        <w:t xml:space="preserve">                                                                              от </w:t>
      </w:r>
      <w:r w:rsidR="00034D2C" w:rsidRPr="0065319C">
        <w:t>_______________  №  ______</w:t>
      </w:r>
    </w:p>
    <w:p w:rsidR="00D827C9" w:rsidRPr="0065319C" w:rsidRDefault="00034D2C" w:rsidP="0065319C">
      <w:pPr>
        <w:jc w:val="center"/>
      </w:pPr>
      <w:r w:rsidRPr="0065319C">
        <w:t>П</w:t>
      </w:r>
      <w:r w:rsidR="00D827C9" w:rsidRPr="0065319C">
        <w:t>О</w:t>
      </w:r>
      <w:r w:rsidRPr="0065319C">
        <w:t>РЯДОК</w:t>
      </w:r>
    </w:p>
    <w:p w:rsidR="00034D2C" w:rsidRPr="0065319C" w:rsidRDefault="006118A3" w:rsidP="0065319C">
      <w:pPr>
        <w:jc w:val="center"/>
      </w:pPr>
      <w:r w:rsidRPr="0065319C">
        <w:t>проведения общественного обсуждения</w:t>
      </w:r>
      <w:r w:rsidR="00034D2C" w:rsidRPr="0065319C">
        <w:t xml:space="preserve"> проекта </w:t>
      </w:r>
      <w:r w:rsidR="003070FE" w:rsidRPr="0065319C">
        <w:t>муниципальной прог</w:t>
      </w:r>
      <w:r w:rsidR="00ED23BE" w:rsidRPr="0065319C">
        <w:t>раммы формирования</w:t>
      </w:r>
      <w:r w:rsidR="00034D2C" w:rsidRPr="0065319C">
        <w:t xml:space="preserve"> современной </w:t>
      </w:r>
      <w:r w:rsidR="0065319C">
        <w:t xml:space="preserve">комфортной </w:t>
      </w:r>
      <w:r w:rsidR="00034D2C" w:rsidRPr="0065319C">
        <w:t xml:space="preserve">городской среды </w:t>
      </w:r>
      <w:r w:rsidR="00ED23BE" w:rsidRPr="0065319C">
        <w:t xml:space="preserve">в рамках реализации приоритетного проекта «Формирование комфортной городской среды» </w:t>
      </w:r>
      <w:r w:rsidR="00034D2C" w:rsidRPr="0065319C">
        <w:t>на территории городского округа Электросталь Московской области</w:t>
      </w:r>
    </w:p>
    <w:p w:rsidR="00034D2C" w:rsidRPr="0065319C" w:rsidRDefault="00034D2C" w:rsidP="0065319C">
      <w:pPr>
        <w:jc w:val="both"/>
      </w:pPr>
    </w:p>
    <w:p w:rsidR="003070FE" w:rsidRPr="0065319C" w:rsidRDefault="009604EF" w:rsidP="0065319C">
      <w:pPr>
        <w:ind w:firstLine="624"/>
        <w:jc w:val="both"/>
      </w:pPr>
      <w:r w:rsidRPr="0065319C">
        <w:t>1.</w:t>
      </w:r>
      <w:r w:rsidR="00034D2C" w:rsidRPr="0065319C">
        <w:t xml:space="preserve">Настоящий Порядок устанавливает процедуру проведения общественного </w:t>
      </w:r>
      <w:proofErr w:type="gramStart"/>
      <w:r w:rsidR="003070FE" w:rsidRPr="0065319C">
        <w:t>обсуждения  проекта</w:t>
      </w:r>
      <w:proofErr w:type="gramEnd"/>
      <w:r w:rsidR="003070FE" w:rsidRPr="0065319C">
        <w:t xml:space="preserve"> муни</w:t>
      </w:r>
      <w:r w:rsidR="00ED23BE" w:rsidRPr="0065319C">
        <w:t>ципальной программы формирования</w:t>
      </w:r>
      <w:r w:rsidR="003070FE" w:rsidRPr="0065319C">
        <w:t xml:space="preserve"> современной городской среды на территории городского округа Электростал</w:t>
      </w:r>
      <w:r w:rsidR="00AB0E79" w:rsidRPr="0065319C">
        <w:t>ь Московской области</w:t>
      </w:r>
      <w:r w:rsidR="003070FE" w:rsidRPr="0065319C">
        <w:t xml:space="preserve"> (далее – общественное обсуждение).</w:t>
      </w:r>
    </w:p>
    <w:p w:rsidR="003070FE" w:rsidRPr="0065319C" w:rsidRDefault="009604EF" w:rsidP="0065319C">
      <w:pPr>
        <w:ind w:firstLine="624"/>
        <w:jc w:val="both"/>
      </w:pPr>
      <w:r w:rsidRPr="0065319C">
        <w:t xml:space="preserve">2. </w:t>
      </w:r>
      <w:r w:rsidR="003070FE" w:rsidRPr="0065319C">
        <w:t xml:space="preserve">Для целей настоящего Порядка под общественным обсуждением понимается участие населения в осуществлении местного самоуправления на территории городского округа Электросталь </w:t>
      </w:r>
      <w:r w:rsidR="00ED23BE" w:rsidRPr="0065319C">
        <w:t xml:space="preserve">Московской области </w:t>
      </w:r>
      <w:r w:rsidR="003070FE" w:rsidRPr="0065319C">
        <w:t>в форме участия в процессе разработки проекта муниципального правового акта – муни</w:t>
      </w:r>
      <w:r w:rsidR="007D2734" w:rsidRPr="0065319C">
        <w:t>ципальной программы формирования</w:t>
      </w:r>
      <w:r w:rsidR="003070FE" w:rsidRPr="0065319C">
        <w:t xml:space="preserve"> современной городской среды на территории городского округа Электростал</w:t>
      </w:r>
      <w:r w:rsidR="00AB0E79" w:rsidRPr="0065319C">
        <w:t>ь Московской области</w:t>
      </w:r>
      <w:r w:rsidR="003070FE" w:rsidRPr="0065319C">
        <w:t>.</w:t>
      </w:r>
    </w:p>
    <w:p w:rsidR="003070FE" w:rsidRPr="0065319C" w:rsidRDefault="002C215F" w:rsidP="0065319C">
      <w:pPr>
        <w:ind w:firstLine="624"/>
        <w:jc w:val="both"/>
      </w:pPr>
      <w:r w:rsidRPr="0065319C">
        <w:t>3.</w:t>
      </w:r>
      <w:r w:rsidR="003070FE" w:rsidRPr="0065319C">
        <w:t>Общественное обсуждение проекта муни</w:t>
      </w:r>
      <w:r w:rsidR="007D2734" w:rsidRPr="0065319C">
        <w:t>ципальной программы формирования</w:t>
      </w:r>
      <w:r w:rsidR="003070FE" w:rsidRPr="0065319C">
        <w:t xml:space="preserve"> современной городской среды на территории городского округа Электростал</w:t>
      </w:r>
      <w:r w:rsidR="00AB0E79" w:rsidRPr="0065319C">
        <w:t xml:space="preserve">ь Московской области </w:t>
      </w:r>
      <w:r w:rsidR="003070FE" w:rsidRPr="0065319C">
        <w:t xml:space="preserve"> (далее – проект муниципальной программы) проводится в целях:</w:t>
      </w:r>
    </w:p>
    <w:p w:rsidR="003070FE" w:rsidRPr="0065319C" w:rsidRDefault="00F80569" w:rsidP="0065319C">
      <w:pPr>
        <w:jc w:val="both"/>
      </w:pPr>
      <w:r w:rsidRPr="0065319C">
        <w:t xml:space="preserve">а)    </w:t>
      </w:r>
      <w:r w:rsidR="003070FE" w:rsidRPr="0065319C">
        <w:t xml:space="preserve"> информирования населения о ра</w:t>
      </w:r>
      <w:r w:rsidRPr="0065319C">
        <w:t>зработанном проекте муниципальной программы;</w:t>
      </w:r>
    </w:p>
    <w:p w:rsidR="00F80569" w:rsidRPr="0065319C" w:rsidRDefault="00F80569" w:rsidP="0065319C">
      <w:pPr>
        <w:jc w:val="both"/>
      </w:pPr>
      <w:r w:rsidRPr="0065319C">
        <w:t xml:space="preserve">б)  выявления и учета общественного мнения по </w:t>
      </w:r>
      <w:r w:rsidR="007D2734" w:rsidRPr="0065319C">
        <w:t>в</w:t>
      </w:r>
      <w:r w:rsidRPr="0065319C">
        <w:t>опросам и проблемам, на решение которых будет направлен проект муниципальной программы;</w:t>
      </w:r>
    </w:p>
    <w:p w:rsidR="00F80569" w:rsidRPr="0065319C" w:rsidRDefault="00F80569" w:rsidP="0065319C">
      <w:pPr>
        <w:jc w:val="both"/>
      </w:pPr>
      <w:r w:rsidRPr="0065319C">
        <w:t>в) оценки предложений заинтересованных лиц.</w:t>
      </w:r>
    </w:p>
    <w:p w:rsidR="002C215F" w:rsidRPr="0065319C" w:rsidRDefault="009604EF" w:rsidP="0065319C">
      <w:pPr>
        <w:ind w:firstLine="624"/>
        <w:jc w:val="both"/>
      </w:pPr>
      <w:r w:rsidRPr="0065319C">
        <w:t xml:space="preserve">4. </w:t>
      </w:r>
      <w:r w:rsidR="00F80569" w:rsidRPr="0065319C">
        <w:t>В целях организации общественного обсуждения проекта муниципальной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муниципальной программы создается общественная муниципальная комиссия по обеспечению реализации муниципальной программы формирования современной городской среды (далее – общественная муниципальная комиссия) из числа представителей</w:t>
      </w:r>
      <w:r w:rsidR="00AD7F7F" w:rsidRPr="0065319C">
        <w:t xml:space="preserve"> органов местного самоуправления городского округа Электросталь Московской области, политических партий и движений, общественных о</w:t>
      </w:r>
      <w:r w:rsidR="007D2734" w:rsidRPr="0065319C">
        <w:t xml:space="preserve">рганизаций, иных лиц. </w:t>
      </w:r>
      <w:proofErr w:type="gramStart"/>
      <w:r w:rsidR="007D2734" w:rsidRPr="0065319C">
        <w:t>П</w:t>
      </w:r>
      <w:r w:rsidR="00AD7F7F" w:rsidRPr="0065319C">
        <w:t>оложение  о</w:t>
      </w:r>
      <w:r w:rsidR="007D2734" w:rsidRPr="0065319C">
        <w:t>б</w:t>
      </w:r>
      <w:proofErr w:type="gramEnd"/>
      <w:r w:rsidR="00AD7F7F" w:rsidRPr="0065319C">
        <w:t xml:space="preserve"> общественной муниципальной  комиссии </w:t>
      </w:r>
      <w:r w:rsidR="007D2734" w:rsidRPr="0065319C">
        <w:t xml:space="preserve">и её состав </w:t>
      </w:r>
      <w:r w:rsidR="00AD7F7F" w:rsidRPr="0065319C">
        <w:t>утверждается постановлением Администрации городского округа Электросталь Московской области.</w:t>
      </w:r>
    </w:p>
    <w:p w:rsidR="002C215F" w:rsidRPr="0065319C" w:rsidRDefault="002C215F" w:rsidP="0065319C">
      <w:pPr>
        <w:ind w:firstLine="624"/>
        <w:jc w:val="both"/>
      </w:pPr>
      <w:r w:rsidRPr="0065319C">
        <w:t>5. 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проекту муниципальной программы. Общественное обсуждение проводится в соответствии с порядком общественного обсуждения организатором обсуждений.</w:t>
      </w:r>
    </w:p>
    <w:p w:rsidR="002C215F" w:rsidRPr="0065319C" w:rsidRDefault="002C215F" w:rsidP="0065319C">
      <w:pPr>
        <w:ind w:firstLine="624"/>
        <w:jc w:val="both"/>
      </w:pPr>
      <w:r w:rsidRPr="0065319C">
        <w:t>6. Срок проведения общественного обсуждения со дня извещения о начале проведения общественного обсуждения до дня опубликования протокола муниципальной общественной комиссии о результатах общественного обсуждения (далее - итоговый протокол) определяется порядком общественного обсуждения и не может быть менее 30 календарных дней.</w:t>
      </w:r>
    </w:p>
    <w:p w:rsidR="002C215F" w:rsidRPr="0065319C" w:rsidRDefault="002C215F" w:rsidP="0065319C">
      <w:pPr>
        <w:ind w:firstLine="624"/>
        <w:jc w:val="both"/>
      </w:pPr>
      <w:r w:rsidRPr="0065319C">
        <w:t>7. Общественное обсуждение включает в себя следующие основные этапы:</w:t>
      </w:r>
    </w:p>
    <w:p w:rsidR="002C215F" w:rsidRPr="0065319C" w:rsidRDefault="002C215F" w:rsidP="0065319C">
      <w:pPr>
        <w:jc w:val="both"/>
      </w:pPr>
      <w:r w:rsidRPr="0065319C">
        <w:t>извещение о начале проведения общественных обсуждений (далее - извещение);</w:t>
      </w:r>
    </w:p>
    <w:p w:rsidR="002C215F" w:rsidRPr="0065319C" w:rsidRDefault="002C215F" w:rsidP="0065319C">
      <w:pPr>
        <w:jc w:val="both"/>
      </w:pPr>
      <w:r w:rsidRPr="0065319C">
        <w:t>обнародование информации о проекте муниципальной программы, выносимом на общественное обсуждение, сроке, порядке его проведения и определения его результатов (далее - обнародование проекта муниципальной программы);</w:t>
      </w:r>
    </w:p>
    <w:p w:rsidR="002C215F" w:rsidRPr="0065319C" w:rsidRDefault="002C215F" w:rsidP="0065319C">
      <w:pPr>
        <w:jc w:val="both"/>
      </w:pPr>
      <w:r w:rsidRPr="0065319C">
        <w:lastRenderedPageBreak/>
        <w:t>внесение участниками общественного обсуждения предложений по проекту муниципальной программы (далее - внесение предложений);</w:t>
      </w:r>
    </w:p>
    <w:p w:rsidR="002C215F" w:rsidRPr="0065319C" w:rsidRDefault="002C215F" w:rsidP="0065319C">
      <w:pPr>
        <w:jc w:val="both"/>
      </w:pPr>
      <w:r w:rsidRPr="0065319C">
        <w:t>изучение предложений, поступивших от участников общественного обсуждения по проекту муниципальной программы (далее - изучение предложений);</w:t>
      </w:r>
    </w:p>
    <w:p w:rsidR="002C215F" w:rsidRPr="0065319C" w:rsidRDefault="002C215F" w:rsidP="0065319C">
      <w:pPr>
        <w:jc w:val="both"/>
      </w:pPr>
      <w:r w:rsidRPr="0065319C">
        <w:t>подготовка и опубликование итогового протокола (далее - результат общественных обсуждений).</w:t>
      </w:r>
    </w:p>
    <w:p w:rsidR="002C215F" w:rsidRPr="0065319C" w:rsidRDefault="0065319C" w:rsidP="0065319C">
      <w:pPr>
        <w:ind w:firstLine="624"/>
        <w:jc w:val="both"/>
        <w:rPr>
          <w:b/>
        </w:rPr>
      </w:pPr>
      <w:r>
        <w:rPr>
          <w:b/>
        </w:rPr>
        <w:t xml:space="preserve">8. </w:t>
      </w:r>
      <w:r w:rsidR="002C215F" w:rsidRPr="0065319C">
        <w:rPr>
          <w:b/>
        </w:rPr>
        <w:t>Извещение:</w:t>
      </w:r>
    </w:p>
    <w:p w:rsidR="002C215F" w:rsidRPr="0065319C" w:rsidRDefault="002C215F" w:rsidP="00470648">
      <w:pPr>
        <w:ind w:firstLine="624"/>
        <w:jc w:val="both"/>
      </w:pPr>
      <w:r w:rsidRPr="0065319C">
        <w:t>Организатор общественного обсуждения заблаговременно размещает в официальных источниках информации, не позднее чем за пять дней до обнародования проекта муниципальной программы, информацию о начале проведения общественного обсуждения, организаторе общественного обсуждения, обнародовании проекта муниципальной программы, порядке общественного обсуждения и определения его результатов, сроках проведения общественного обсуждения, в том числе сроках и способе приема вносимых участниками общественных обсуждений предложений по проекту муниципальной программы, а также о дате, времени и месте проведения заседания муниципальной общественной комиссии для изучения предложений и подготовки итогового протокола.</w:t>
      </w:r>
    </w:p>
    <w:p w:rsidR="002C215F" w:rsidRPr="0065319C" w:rsidRDefault="002C215F" w:rsidP="0065319C">
      <w:pPr>
        <w:jc w:val="both"/>
      </w:pPr>
      <w:r w:rsidRPr="0065319C">
        <w:t>В случае изменения даты и (или) времени, и (или) места проведения заседания муниципальной общественной комиссии, информация о таких изменениях подлежит опубликованию в тех же источниках, что и извещение.</w:t>
      </w:r>
    </w:p>
    <w:p w:rsidR="002C215F" w:rsidRPr="0065319C" w:rsidRDefault="0065319C" w:rsidP="0065319C">
      <w:pPr>
        <w:ind w:firstLine="624"/>
        <w:jc w:val="both"/>
        <w:rPr>
          <w:b/>
        </w:rPr>
      </w:pPr>
      <w:r w:rsidRPr="0065319C">
        <w:rPr>
          <w:b/>
        </w:rPr>
        <w:t xml:space="preserve">9. </w:t>
      </w:r>
      <w:r w:rsidR="002C215F" w:rsidRPr="0065319C">
        <w:rPr>
          <w:b/>
        </w:rPr>
        <w:t>Обнародование проекта муниципальной программы:</w:t>
      </w:r>
    </w:p>
    <w:p w:rsidR="002C215F" w:rsidRPr="0065319C" w:rsidRDefault="002C215F" w:rsidP="00470648">
      <w:pPr>
        <w:ind w:firstLine="624"/>
        <w:jc w:val="both"/>
      </w:pPr>
      <w:r w:rsidRPr="0065319C">
        <w:t>Организатор общественных обсуждений обеспечивает всем участникам общественного обсуждения свободный доступ к проекту муниципальной программы в официальных источниках информации.</w:t>
      </w:r>
    </w:p>
    <w:p w:rsidR="002C215F" w:rsidRPr="0065319C" w:rsidRDefault="0065319C" w:rsidP="0065319C">
      <w:pPr>
        <w:jc w:val="both"/>
        <w:rPr>
          <w:b/>
        </w:rPr>
      </w:pPr>
      <w:r>
        <w:rPr>
          <w:b/>
        </w:rPr>
        <w:t xml:space="preserve">          </w:t>
      </w:r>
      <w:r w:rsidRPr="0065319C">
        <w:rPr>
          <w:b/>
        </w:rPr>
        <w:t xml:space="preserve">10. </w:t>
      </w:r>
      <w:r w:rsidR="002C215F" w:rsidRPr="0065319C">
        <w:rPr>
          <w:b/>
        </w:rPr>
        <w:t>Внесение предложений:</w:t>
      </w:r>
    </w:p>
    <w:p w:rsidR="002C215F" w:rsidRPr="0065319C" w:rsidRDefault="002C215F" w:rsidP="00470648">
      <w:pPr>
        <w:ind w:firstLine="624"/>
        <w:jc w:val="both"/>
      </w:pPr>
      <w:r w:rsidRPr="0065319C">
        <w:t>Участники общественных обсуждений вносят предложения по проекту муниципальной программы в соответствии с порядком общественного обсуждения.</w:t>
      </w:r>
    </w:p>
    <w:p w:rsidR="002C215F" w:rsidRPr="0065319C" w:rsidRDefault="0097397D" w:rsidP="0065319C">
      <w:pPr>
        <w:jc w:val="both"/>
      </w:pPr>
      <w:r w:rsidRPr="0065319C">
        <w:t>В течение</w:t>
      </w:r>
      <w:r w:rsidR="002C215F" w:rsidRPr="0065319C">
        <w:t xml:space="preserve"> срока внесения предложений, установленного порядком обществ</w:t>
      </w:r>
      <w:r w:rsidRPr="0065319C">
        <w:t>енного обсуждения, предложения п</w:t>
      </w:r>
      <w:r w:rsidR="002C215F" w:rsidRPr="0065319C">
        <w:t>о проекту муниципальной программы, внесенные участниками общественных обсуждений, подлежат рассмотрению и регистрации организатором общественного обсуждения (далее - зарегистрированные предложения), за исключением случаев выявления в названных предложениях фактов представления участниками общественного обсуждения недостоверных сведений, а также нецензурных либо оскорбительных выражений, угроз жизни, здоровью и имуществу третьих лиц, призывов к осуществлению экстремистской деятельности, не подлежащих включению в протокол общественного обсуждения.</w:t>
      </w:r>
    </w:p>
    <w:p w:rsidR="002C215F" w:rsidRPr="0065319C" w:rsidRDefault="002C215F" w:rsidP="00470648">
      <w:pPr>
        <w:ind w:firstLine="624"/>
        <w:jc w:val="both"/>
      </w:pPr>
      <w:r w:rsidRPr="0065319C">
        <w:t>После окончания срока внесения предложений, установленного порядком общественного обсуждения, предложения по проекту муниципальной программы не рассматриваются и не регистрируются организатором общественного обсуждения.</w:t>
      </w:r>
    </w:p>
    <w:p w:rsidR="002C215F" w:rsidRPr="0065319C" w:rsidRDefault="002C215F" w:rsidP="00470648">
      <w:pPr>
        <w:ind w:firstLine="624"/>
        <w:jc w:val="both"/>
      </w:pPr>
      <w:r w:rsidRPr="0065319C">
        <w:t>Участники общественного обсуждения в соответствии с порядком общественного обсуждения в целях идентификации, представляют о себе следующие сведения:</w:t>
      </w:r>
    </w:p>
    <w:p w:rsidR="002C215F" w:rsidRPr="0065319C" w:rsidRDefault="002C215F" w:rsidP="0065319C">
      <w:pPr>
        <w:jc w:val="both"/>
      </w:pPr>
      <w:r w:rsidRPr="0065319C">
        <w:t>для физических лиц: фамилию, имя, отчество (при наличии), дату рождения, адрес места жительства (регистрации);</w:t>
      </w:r>
    </w:p>
    <w:p w:rsidR="002C215F" w:rsidRPr="0065319C" w:rsidRDefault="002C215F" w:rsidP="0065319C">
      <w:pPr>
        <w:jc w:val="both"/>
      </w:pPr>
      <w:r w:rsidRPr="0065319C">
        <w:t>для юридических лиц: полное и (в случае, если имеется) сокращенное наименование, фирменное наименование, организационно-правовую форму, адрес юридического лица в пределах места нахождения юридического лица, а также фамилию, имя, отчество (при наличии), дату рождения, адрес места жительства (регистрации) представителя юридического лица, внесшего предложение по проекту муниципальной программы;</w:t>
      </w:r>
    </w:p>
    <w:p w:rsidR="002C215F" w:rsidRPr="0065319C" w:rsidRDefault="002C215F" w:rsidP="00470648">
      <w:pPr>
        <w:ind w:firstLine="624"/>
        <w:jc w:val="both"/>
      </w:pPr>
      <w:r w:rsidRPr="0065319C">
        <w:t>Порядком общественного обсуждения могут быть установлены иные требования для участия в общественном обсуждении, в том числе по предоставлению документов, подтверждающих информацию об участниках общественного обсуждения, по регистрации участников общественного обсуждения.</w:t>
      </w:r>
    </w:p>
    <w:p w:rsidR="002C215F" w:rsidRDefault="002C215F" w:rsidP="00470648">
      <w:pPr>
        <w:ind w:firstLine="624"/>
        <w:jc w:val="both"/>
      </w:pPr>
      <w:r w:rsidRPr="0065319C">
        <w:lastRenderedPageBreak/>
        <w:t>Обработка персональных данных участников общественного обсуждения осуществляется организатором общественного обсуждения с</w:t>
      </w:r>
      <w:r w:rsidR="00A74F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63" type="#_x0000_t202" style="position:absolute;left:0;text-align:left;margin-left:539.05pt;margin-top:4.75pt;width:49.2pt;height:11.5pt;z-index:25165824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" filled="f" stroked="f">
            <v:textbox style="mso-fit-shape-to-text:t" inset="0,0,0,0">
              <w:txbxContent>
                <w:p w:rsidR="002C215F" w:rsidRDefault="002C215F" w:rsidP="002C215F">
                  <w:r>
                    <w:t>Правительство Московской области</w:t>
                  </w:r>
                </w:p>
              </w:txbxContent>
            </v:textbox>
            <w10:wrap anchorx="margin"/>
          </v:shape>
        </w:pict>
      </w:r>
      <w:r w:rsidRPr="0065319C">
        <w:rPr>
          <w:noProof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6626225</wp:posOffset>
            </wp:positionH>
            <wp:positionV relativeFrom="paragraph">
              <wp:posOffset>0</wp:posOffset>
            </wp:positionV>
            <wp:extent cx="194945" cy="280670"/>
            <wp:effectExtent l="0" t="0" r="0" b="0"/>
            <wp:wrapNone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72D5" w:rsidRPr="0065319C">
        <w:t xml:space="preserve"> </w:t>
      </w:r>
      <w:r w:rsidRPr="0065319C">
        <w:t>учетом требований, установленных Федеральным законом от 27.07.2006 № 152-ФЗ «О персональных данных».</w:t>
      </w:r>
    </w:p>
    <w:p w:rsidR="002C215F" w:rsidRPr="00470648" w:rsidRDefault="00470648" w:rsidP="00470648">
      <w:pPr>
        <w:ind w:firstLine="624"/>
        <w:jc w:val="both"/>
        <w:rPr>
          <w:b/>
        </w:rPr>
      </w:pPr>
      <w:r>
        <w:rPr>
          <w:b/>
        </w:rPr>
        <w:t xml:space="preserve">11. </w:t>
      </w:r>
      <w:r w:rsidR="002C215F" w:rsidRPr="00470648">
        <w:rPr>
          <w:b/>
        </w:rPr>
        <w:t>Изучение предложений:</w:t>
      </w:r>
    </w:p>
    <w:p w:rsidR="002C215F" w:rsidRPr="0065319C" w:rsidRDefault="002C215F" w:rsidP="00470648">
      <w:pPr>
        <w:ind w:firstLine="624"/>
        <w:jc w:val="both"/>
      </w:pPr>
      <w:r w:rsidRPr="0065319C">
        <w:t>В срок не позднее пяти рабочих дней с даты окончания срока внесения предложений, зарегистрированные предложения передаются организатором общественного обсуждения в муниципальную общественную комиссию для изучения и подготовки итогового протокола.</w:t>
      </w:r>
    </w:p>
    <w:p w:rsidR="002C215F" w:rsidRPr="0065319C" w:rsidRDefault="002C215F" w:rsidP="0065319C">
      <w:pPr>
        <w:jc w:val="both"/>
      </w:pPr>
      <w:r w:rsidRPr="0065319C">
        <w:t>Заседание муниципальной общественной комиссии проводится для изучения зарегистрированных предложений и подготовки итогового протокола в открытой форме в соответствии с извещением.</w:t>
      </w:r>
    </w:p>
    <w:p w:rsidR="002C215F" w:rsidRPr="0065319C" w:rsidRDefault="002C215F" w:rsidP="00470648">
      <w:pPr>
        <w:ind w:firstLine="624"/>
        <w:jc w:val="both"/>
      </w:pPr>
      <w:r w:rsidRPr="0065319C">
        <w:t>Участники</w:t>
      </w:r>
      <w:r w:rsidRPr="0065319C">
        <w:tab/>
        <w:t>общественного обсуждения, внесшие зарегистрированные предложения, вправе принять участие в заседании муниципальной общественной комиссии, проводимом для изучения зарегистрированных предложений и подготовки итогового протокола.</w:t>
      </w:r>
    </w:p>
    <w:p w:rsidR="002C215F" w:rsidRPr="00470648" w:rsidRDefault="002C215F" w:rsidP="00470648">
      <w:pPr>
        <w:ind w:firstLine="624"/>
        <w:jc w:val="both"/>
        <w:rPr>
          <w:b/>
        </w:rPr>
      </w:pPr>
      <w:r w:rsidRPr="00470648">
        <w:rPr>
          <w:b/>
        </w:rPr>
        <w:t>Результатом заседания муниципальной общественной комиссии является принятие на основании открытого голосования простым большинством голосов присутствующих, на заседании членов муниципальной общественной комиссии одного из решений:</w:t>
      </w:r>
    </w:p>
    <w:p w:rsidR="002C215F" w:rsidRPr="0065319C" w:rsidRDefault="002C215F" w:rsidP="0065319C">
      <w:pPr>
        <w:jc w:val="both"/>
      </w:pPr>
      <w:r w:rsidRPr="0065319C">
        <w:t>об окончании общественного обсуждения и одобрения к утверждению проекта муниципальной программы;</w:t>
      </w:r>
    </w:p>
    <w:p w:rsidR="002C215F" w:rsidRPr="0065319C" w:rsidRDefault="002C215F" w:rsidP="0065319C">
      <w:pPr>
        <w:jc w:val="both"/>
      </w:pPr>
      <w:r w:rsidRPr="0065319C">
        <w:t>об окончании общественного обсуждения без одобрения к утверждению проекта муниципальной программы;</w:t>
      </w:r>
    </w:p>
    <w:p w:rsidR="002C215F" w:rsidRPr="0065319C" w:rsidRDefault="002C215F" w:rsidP="0065319C">
      <w:pPr>
        <w:jc w:val="both"/>
      </w:pPr>
      <w:r w:rsidRPr="0065319C">
        <w:t>о переносе дня принятия решения об окончании общественного обсуждения в связи с наличием вопросов, требующих дополнительного изучения.</w:t>
      </w:r>
    </w:p>
    <w:p w:rsidR="002C215F" w:rsidRPr="0065319C" w:rsidRDefault="002C215F" w:rsidP="00470648">
      <w:pPr>
        <w:ind w:firstLine="624"/>
        <w:jc w:val="both"/>
      </w:pPr>
      <w:r w:rsidRPr="0065319C">
        <w:t>В случае принятия на заседании муниципальной общественной комиссии решения о переносе дня принятия решения в связи с наличием вопросов, требующих дополнительного изучения, совместно с указанным решением принимается решение о проведении внеочередного повторного заседания муниципальной общественной комиссии для изучения и подготовки протокола о результатах общественного обсуждения.</w:t>
      </w:r>
    </w:p>
    <w:p w:rsidR="002C215F" w:rsidRPr="0065319C" w:rsidRDefault="002C215F" w:rsidP="00470648">
      <w:pPr>
        <w:ind w:firstLine="624"/>
        <w:jc w:val="both"/>
      </w:pPr>
      <w:r w:rsidRPr="0065319C">
        <w:t>Решение муниципальной общественной комиссии оформляется итоговым протоколом, который подписывается членами муниципальной общественной комиссии и утверждается председательствующим на заседании муниципальной общественной комиссии.</w:t>
      </w:r>
    </w:p>
    <w:p w:rsidR="002C215F" w:rsidRPr="00470648" w:rsidRDefault="002C215F" w:rsidP="0065319C">
      <w:pPr>
        <w:jc w:val="both"/>
        <w:rPr>
          <w:b/>
        </w:rPr>
      </w:pPr>
      <w:r w:rsidRPr="00470648">
        <w:rPr>
          <w:b/>
        </w:rPr>
        <w:t>Итоговый протокол должен содержать:</w:t>
      </w:r>
    </w:p>
    <w:p w:rsidR="002C215F" w:rsidRPr="0065319C" w:rsidRDefault="002C215F" w:rsidP="0065319C">
      <w:pPr>
        <w:jc w:val="both"/>
      </w:pPr>
      <w:r w:rsidRPr="0065319C">
        <w:t>дату, время и место проведения заседания общественной комиссии;</w:t>
      </w:r>
    </w:p>
    <w:p w:rsidR="002C215F" w:rsidRPr="0065319C" w:rsidRDefault="002C215F" w:rsidP="0065319C">
      <w:pPr>
        <w:jc w:val="both"/>
      </w:pPr>
      <w:r w:rsidRPr="0065319C">
        <w:t>повестку заседания муниципальной общественной комиссии;</w:t>
      </w:r>
    </w:p>
    <w:p w:rsidR="009772D5" w:rsidRPr="0065319C" w:rsidRDefault="002C215F" w:rsidP="0065319C">
      <w:pPr>
        <w:jc w:val="both"/>
      </w:pPr>
      <w:r w:rsidRPr="0065319C">
        <w:t>информацию об организаторе общественного обсуждения;</w:t>
      </w:r>
    </w:p>
    <w:p w:rsidR="002C215F" w:rsidRPr="0065319C" w:rsidRDefault="002C215F" w:rsidP="0065319C">
      <w:pPr>
        <w:jc w:val="both"/>
      </w:pPr>
      <w:r w:rsidRPr="0065319C">
        <w:t>фамилии, имена, отчества (при наличии), должности (при наличии) председательствующего на заседании муниципальной общественной комиссии, присутствовавших членов муниципальной общественной комиссии, в том числе ее секретаря;</w:t>
      </w:r>
    </w:p>
    <w:p w:rsidR="002C215F" w:rsidRPr="0065319C" w:rsidRDefault="002C215F" w:rsidP="0065319C">
      <w:pPr>
        <w:jc w:val="both"/>
      </w:pPr>
      <w:r w:rsidRPr="0065319C">
        <w:t>информацию о порядке и проведенных этапах общественного обсуждения;</w:t>
      </w:r>
    </w:p>
    <w:p w:rsidR="002C215F" w:rsidRPr="0065319C" w:rsidRDefault="002C215F" w:rsidP="0065319C">
      <w:pPr>
        <w:jc w:val="both"/>
      </w:pPr>
      <w:r w:rsidRPr="0065319C">
        <w:t>информацию о зарегистрированных предложениях;</w:t>
      </w:r>
    </w:p>
    <w:p w:rsidR="002C215F" w:rsidRPr="0065319C" w:rsidRDefault="002C215F" w:rsidP="0065319C">
      <w:pPr>
        <w:jc w:val="both"/>
      </w:pPr>
      <w:r w:rsidRPr="0065319C">
        <w:t>результат заседания, указанный в подпункте 10.5 настоящего пункта, с указанием количества проголосовавших членов муниципа</w:t>
      </w:r>
      <w:r w:rsidR="0097397D" w:rsidRPr="0065319C">
        <w:t>льной общественной комиссии (за/</w:t>
      </w:r>
      <w:r w:rsidRPr="0065319C">
        <w:t>против).</w:t>
      </w:r>
    </w:p>
    <w:p w:rsidR="002C215F" w:rsidRPr="0065319C" w:rsidRDefault="002C215F" w:rsidP="0065319C">
      <w:pPr>
        <w:jc w:val="both"/>
      </w:pPr>
      <w:r w:rsidRPr="0065319C">
        <w:t>изменения внесены по итогам общественного обсуждения проекта муниципальной программы.</w:t>
      </w:r>
    </w:p>
    <w:p w:rsidR="002C215F" w:rsidRPr="0065319C" w:rsidRDefault="002C215F" w:rsidP="00470648">
      <w:pPr>
        <w:ind w:firstLine="624"/>
        <w:jc w:val="both"/>
      </w:pPr>
      <w:r w:rsidRPr="0065319C">
        <w:t>Член муниципальной общественной комиссии и (или) участник общественного обсуждения, присутствовавшие на ее заседании, не согласные с решением муниципальной общественной комиссии, могут выразить свое особое мнение, которое в обязательном порядке вносится в итоговый протокол.</w:t>
      </w:r>
    </w:p>
    <w:p w:rsidR="002C215F" w:rsidRPr="0065319C" w:rsidRDefault="002C215F" w:rsidP="00470648">
      <w:pPr>
        <w:ind w:firstLine="624"/>
        <w:jc w:val="both"/>
      </w:pPr>
      <w:r w:rsidRPr="0065319C">
        <w:lastRenderedPageBreak/>
        <w:t>Участники общественного обсуждения, внесшие зарегистрированные предложения, имеют право получить выписку из итогового протокола.</w:t>
      </w:r>
    </w:p>
    <w:p w:rsidR="002C215F" w:rsidRPr="0065319C" w:rsidRDefault="002C215F" w:rsidP="00470648">
      <w:pPr>
        <w:ind w:firstLine="624"/>
        <w:jc w:val="both"/>
      </w:pPr>
      <w:r w:rsidRPr="0065319C">
        <w:t>Итоговые протоколы подлежат хранению органами местного самоуправления.</w:t>
      </w:r>
    </w:p>
    <w:p w:rsidR="002C215F" w:rsidRPr="00470648" w:rsidRDefault="00470648" w:rsidP="00470648">
      <w:pPr>
        <w:ind w:firstLine="624"/>
        <w:jc w:val="both"/>
        <w:rPr>
          <w:b/>
        </w:rPr>
      </w:pPr>
      <w:r>
        <w:rPr>
          <w:b/>
        </w:rPr>
        <w:t xml:space="preserve">12. </w:t>
      </w:r>
      <w:r w:rsidR="002C215F" w:rsidRPr="00470648">
        <w:rPr>
          <w:b/>
        </w:rPr>
        <w:t>Результат общественного обсуждения:</w:t>
      </w:r>
    </w:p>
    <w:p w:rsidR="006118A3" w:rsidRDefault="002C215F" w:rsidP="00470648">
      <w:pPr>
        <w:ind w:firstLine="624"/>
        <w:jc w:val="both"/>
      </w:pPr>
      <w:r w:rsidRPr="0065319C">
        <w:t>В течение 3 рабочих дней после подписания итогового протокола организатор общественного обсуждения обеспечивает опубликование в официальных источниках информации итогового протокола, проекта муниципальной программы, одобренного муниципальной общественной комиссией к утверждению, с приложением пояснений в текстовом виде о том, какие изменения были внесены проект муниципальной программы по итогам общественного обсуждения, а также направление итогового протокола в Министерство.</w:t>
      </w:r>
      <w:r w:rsidR="009772D5" w:rsidRPr="0065319C">
        <w:t xml:space="preserve"> </w:t>
      </w:r>
    </w:p>
    <w:p w:rsidR="00470648" w:rsidRDefault="00470648" w:rsidP="00470648">
      <w:pPr>
        <w:ind w:firstLine="624"/>
        <w:jc w:val="both"/>
      </w:pPr>
    </w:p>
    <w:sectPr w:rsidR="00470648" w:rsidSect="005E5F2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25" w:rsidRDefault="003D5425" w:rsidP="00C26713">
      <w:r>
        <w:separator/>
      </w:r>
    </w:p>
  </w:endnote>
  <w:endnote w:type="continuationSeparator" w:id="0">
    <w:p w:rsidR="003D5425" w:rsidRDefault="003D5425" w:rsidP="00C2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5F" w:rsidRDefault="00A74F33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3087" type="#_x0000_t202" style="position:absolute;margin-left:5.85pt;margin-top:818.2pt;width:335.9pt;height:19.3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" filled="f" stroked="f">
          <v:textbox style="mso-fit-shape-to-text:t" inset="0,0,0,0">
            <w:txbxContent>
              <w:p w:rsidR="002C215F" w:rsidRDefault="002C215F">
                <w:r>
                  <w:t xml:space="preserve">Документ создан в электронной форме. № 10Р-8 от 15.02.2021. </w:t>
                </w:r>
                <w:proofErr w:type="spellStart"/>
                <w:proofErr w:type="gramStart"/>
                <w:r>
                  <w:t>Исполнитель:Белова</w:t>
                </w:r>
                <w:proofErr w:type="spellEnd"/>
                <w:proofErr w:type="gramEnd"/>
                <w:r>
                  <w:t xml:space="preserve"> Е. А.</w:t>
                </w:r>
              </w:p>
              <w:p w:rsidR="002C215F" w:rsidRDefault="002C215F">
                <w:r>
                  <w:t xml:space="preserve">Страница </w:t>
                </w:r>
                <w:r w:rsidR="00DD1F89">
                  <w:rPr>
                    <w:rFonts w:ascii="Microsoft Sans Serif" w:eastAsia="Microsoft Sans Serif" w:hAnsi="Microsoft Sans Serif" w:cs="Microsoft Sans Serif"/>
                  </w:rPr>
                  <w:fldChar w:fldCharType="begin"/>
                </w:r>
                <w:r>
                  <w:instrText xml:space="preserve"> PAGE \* MERGEFORMAT </w:instrText>
                </w:r>
                <w:r w:rsidR="00DD1F89">
                  <w:rPr>
                    <w:rFonts w:ascii="Microsoft Sans Serif" w:eastAsia="Microsoft Sans Serif" w:hAnsi="Microsoft Sans Serif" w:cs="Microsoft Sans Serif"/>
                  </w:rPr>
                  <w:fldChar w:fldCharType="separate"/>
                </w:r>
                <w:r w:rsidRPr="008B1E2D">
                  <w:rPr>
                    <w:noProof/>
                  </w:rPr>
                  <w:t>8</w:t>
                </w:r>
                <w:r w:rsidR="00DD1F89">
                  <w:fldChar w:fldCharType="end"/>
                </w:r>
                <w:r>
                  <w:t xml:space="preserve"> из 9. Страница создана: 15.02.2021 17:27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25" w:rsidRDefault="003D5425" w:rsidP="00C26713">
      <w:r>
        <w:separator/>
      </w:r>
    </w:p>
  </w:footnote>
  <w:footnote w:type="continuationSeparator" w:id="0">
    <w:p w:rsidR="003D5425" w:rsidRDefault="003D5425" w:rsidP="00C26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5F" w:rsidRDefault="00A74F33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3085" type="#_x0000_t202" style="position:absolute;margin-left:322.45pt;margin-top:41.3pt;width:4.4pt;height:9.6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" filled="f" stroked="f">
          <v:textbox style="mso-fit-shape-to-text:t" inset="0,0,0,0">
            <w:txbxContent>
              <w:p w:rsidR="002C215F" w:rsidRDefault="002C215F">
                <w: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5F" w:rsidRDefault="00A74F33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3086" type="#_x0000_t202" style="position:absolute;margin-left:322.45pt;margin-top:41.3pt;width:4.4pt;height:9.6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" filled="f" stroked="f">
          <v:textbox style="mso-fit-shape-to-text:t" inset="0,0,0,0">
            <w:txbxContent>
              <w:p w:rsidR="002C215F" w:rsidRPr="005E5F26" w:rsidRDefault="002C215F" w:rsidP="005E5F26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F26" w:rsidRDefault="005E5F26">
    <w:pPr>
      <w:pStyle w:val="a9"/>
      <w:jc w:val="center"/>
    </w:pPr>
  </w:p>
  <w:p w:rsidR="002C215F" w:rsidRDefault="002C215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C415BCB"/>
    <w:multiLevelType w:val="multilevel"/>
    <w:tmpl w:val="9F0AB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10566627"/>
    <w:multiLevelType w:val="hybridMultilevel"/>
    <w:tmpl w:val="F36C0A3A"/>
    <w:lvl w:ilvl="0" w:tplc="AC5A9BBC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107E731D"/>
    <w:multiLevelType w:val="multilevel"/>
    <w:tmpl w:val="BE4E56CE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E041F"/>
    <w:multiLevelType w:val="hybridMultilevel"/>
    <w:tmpl w:val="ADDECD80"/>
    <w:lvl w:ilvl="0" w:tplc="7ECA71F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6E57981"/>
    <w:multiLevelType w:val="hybridMultilevel"/>
    <w:tmpl w:val="EE9ED204"/>
    <w:lvl w:ilvl="0" w:tplc="FBF46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B404B4"/>
    <w:multiLevelType w:val="multilevel"/>
    <w:tmpl w:val="59B28E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851DEB"/>
    <w:multiLevelType w:val="hybridMultilevel"/>
    <w:tmpl w:val="1A56ADF8"/>
    <w:lvl w:ilvl="0" w:tplc="1F72AC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3C4762"/>
    <w:multiLevelType w:val="hybridMultilevel"/>
    <w:tmpl w:val="E2E60BB0"/>
    <w:lvl w:ilvl="0" w:tplc="348C6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690612C"/>
    <w:multiLevelType w:val="hybridMultilevel"/>
    <w:tmpl w:val="D47EA43A"/>
    <w:lvl w:ilvl="0" w:tplc="42285A12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797688C"/>
    <w:multiLevelType w:val="hybridMultilevel"/>
    <w:tmpl w:val="C0D684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B7F13CF"/>
    <w:multiLevelType w:val="hybridMultilevel"/>
    <w:tmpl w:val="A7A88928"/>
    <w:lvl w:ilvl="0" w:tplc="74AC8820">
      <w:start w:val="5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4DAB6B54"/>
    <w:multiLevelType w:val="hybridMultilevel"/>
    <w:tmpl w:val="CD7A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A45CD"/>
    <w:multiLevelType w:val="hybridMultilevel"/>
    <w:tmpl w:val="E21AA4EC"/>
    <w:lvl w:ilvl="0" w:tplc="E8406D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6595484"/>
    <w:multiLevelType w:val="hybridMultilevel"/>
    <w:tmpl w:val="86BAF3F2"/>
    <w:lvl w:ilvl="0" w:tplc="032E7A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EF079EB"/>
    <w:multiLevelType w:val="multilevel"/>
    <w:tmpl w:val="E730C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895CE0"/>
    <w:multiLevelType w:val="hybridMultilevel"/>
    <w:tmpl w:val="0A30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24056"/>
    <w:multiLevelType w:val="hybridMultilevel"/>
    <w:tmpl w:val="5F78E336"/>
    <w:lvl w:ilvl="0" w:tplc="B56C76A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6AA92B76"/>
    <w:multiLevelType w:val="hybridMultilevel"/>
    <w:tmpl w:val="115C62A2"/>
    <w:lvl w:ilvl="0" w:tplc="9456206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5A053D0"/>
    <w:multiLevelType w:val="multilevel"/>
    <w:tmpl w:val="66CE7C9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18"/>
  </w:num>
  <w:num w:numId="11">
    <w:abstractNumId w:val="10"/>
  </w:num>
  <w:num w:numId="12">
    <w:abstractNumId w:val="19"/>
  </w:num>
  <w:num w:numId="13">
    <w:abstractNumId w:val="1"/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  <w:num w:numId="18">
    <w:abstractNumId w:val="6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3091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48D"/>
    <w:rsid w:val="0000443E"/>
    <w:rsid w:val="00006CFE"/>
    <w:rsid w:val="00007098"/>
    <w:rsid w:val="00034D2C"/>
    <w:rsid w:val="00061A99"/>
    <w:rsid w:val="0006569B"/>
    <w:rsid w:val="000912FB"/>
    <w:rsid w:val="0009556A"/>
    <w:rsid w:val="000A1137"/>
    <w:rsid w:val="000B00DE"/>
    <w:rsid w:val="000B2CC0"/>
    <w:rsid w:val="000B4F87"/>
    <w:rsid w:val="000F4FA3"/>
    <w:rsid w:val="000F7EA4"/>
    <w:rsid w:val="00100F8D"/>
    <w:rsid w:val="001163F1"/>
    <w:rsid w:val="00116D29"/>
    <w:rsid w:val="0012554F"/>
    <w:rsid w:val="00135D18"/>
    <w:rsid w:val="00140CF1"/>
    <w:rsid w:val="001419F1"/>
    <w:rsid w:val="0014570D"/>
    <w:rsid w:val="0014713A"/>
    <w:rsid w:val="00154BA1"/>
    <w:rsid w:val="00160A6C"/>
    <w:rsid w:val="00177D63"/>
    <w:rsid w:val="00182EA7"/>
    <w:rsid w:val="0018321A"/>
    <w:rsid w:val="0019635C"/>
    <w:rsid w:val="001963ED"/>
    <w:rsid w:val="001A6CB1"/>
    <w:rsid w:val="001B54C1"/>
    <w:rsid w:val="001F1F4C"/>
    <w:rsid w:val="00221297"/>
    <w:rsid w:val="00247A88"/>
    <w:rsid w:val="00251CCB"/>
    <w:rsid w:val="00261FDE"/>
    <w:rsid w:val="002715CD"/>
    <w:rsid w:val="00273625"/>
    <w:rsid w:val="00273A37"/>
    <w:rsid w:val="002752BD"/>
    <w:rsid w:val="0027533F"/>
    <w:rsid w:val="00295D2E"/>
    <w:rsid w:val="002C215F"/>
    <w:rsid w:val="002C26AA"/>
    <w:rsid w:val="002C2ABF"/>
    <w:rsid w:val="002F1EED"/>
    <w:rsid w:val="002F23C3"/>
    <w:rsid w:val="0030501E"/>
    <w:rsid w:val="003070FE"/>
    <w:rsid w:val="00314C6F"/>
    <w:rsid w:val="00343989"/>
    <w:rsid w:val="00361EEB"/>
    <w:rsid w:val="00366EC5"/>
    <w:rsid w:val="0038057B"/>
    <w:rsid w:val="00394589"/>
    <w:rsid w:val="003B51C6"/>
    <w:rsid w:val="003C79C0"/>
    <w:rsid w:val="003D5425"/>
    <w:rsid w:val="003E66E8"/>
    <w:rsid w:val="003F06B5"/>
    <w:rsid w:val="00426683"/>
    <w:rsid w:val="0043401A"/>
    <w:rsid w:val="004418FE"/>
    <w:rsid w:val="00456349"/>
    <w:rsid w:val="004702F7"/>
    <w:rsid w:val="00470648"/>
    <w:rsid w:val="004872C6"/>
    <w:rsid w:val="00491D93"/>
    <w:rsid w:val="004A12F7"/>
    <w:rsid w:val="004B787D"/>
    <w:rsid w:val="004D1E6B"/>
    <w:rsid w:val="004D514D"/>
    <w:rsid w:val="004E001C"/>
    <w:rsid w:val="004F071A"/>
    <w:rsid w:val="004F1750"/>
    <w:rsid w:val="004F73D8"/>
    <w:rsid w:val="00504465"/>
    <w:rsid w:val="00515EC2"/>
    <w:rsid w:val="00535A2A"/>
    <w:rsid w:val="00543D41"/>
    <w:rsid w:val="005605D4"/>
    <w:rsid w:val="005616E4"/>
    <w:rsid w:val="005801BA"/>
    <w:rsid w:val="00585A6A"/>
    <w:rsid w:val="00594B11"/>
    <w:rsid w:val="005A3A83"/>
    <w:rsid w:val="005D10E3"/>
    <w:rsid w:val="005D1AE0"/>
    <w:rsid w:val="005E5F26"/>
    <w:rsid w:val="00602AAB"/>
    <w:rsid w:val="006118A3"/>
    <w:rsid w:val="00616FFF"/>
    <w:rsid w:val="00625426"/>
    <w:rsid w:val="00626A59"/>
    <w:rsid w:val="006315D5"/>
    <w:rsid w:val="00634353"/>
    <w:rsid w:val="0065319C"/>
    <w:rsid w:val="00653BEA"/>
    <w:rsid w:val="00665F87"/>
    <w:rsid w:val="006B0F40"/>
    <w:rsid w:val="006B3717"/>
    <w:rsid w:val="006B5DEC"/>
    <w:rsid w:val="006C1935"/>
    <w:rsid w:val="006C55F9"/>
    <w:rsid w:val="007117CF"/>
    <w:rsid w:val="00752179"/>
    <w:rsid w:val="007536D5"/>
    <w:rsid w:val="00755F2E"/>
    <w:rsid w:val="007A0073"/>
    <w:rsid w:val="007A68BD"/>
    <w:rsid w:val="007C20A2"/>
    <w:rsid w:val="007D2734"/>
    <w:rsid w:val="007F698B"/>
    <w:rsid w:val="0080151D"/>
    <w:rsid w:val="00811378"/>
    <w:rsid w:val="00825690"/>
    <w:rsid w:val="00826B86"/>
    <w:rsid w:val="008270D8"/>
    <w:rsid w:val="008530F0"/>
    <w:rsid w:val="00855117"/>
    <w:rsid w:val="008703AF"/>
    <w:rsid w:val="008722B0"/>
    <w:rsid w:val="008730D6"/>
    <w:rsid w:val="00890EA2"/>
    <w:rsid w:val="0089105A"/>
    <w:rsid w:val="008B16A8"/>
    <w:rsid w:val="008B4BD1"/>
    <w:rsid w:val="008D467B"/>
    <w:rsid w:val="008D55A7"/>
    <w:rsid w:val="009016FB"/>
    <w:rsid w:val="0090318E"/>
    <w:rsid w:val="00952ED1"/>
    <w:rsid w:val="0095615F"/>
    <w:rsid w:val="009604EF"/>
    <w:rsid w:val="00972DB4"/>
    <w:rsid w:val="0097397D"/>
    <w:rsid w:val="00974F72"/>
    <w:rsid w:val="009772D5"/>
    <w:rsid w:val="009A12AC"/>
    <w:rsid w:val="009A19A1"/>
    <w:rsid w:val="009A5319"/>
    <w:rsid w:val="009B4D08"/>
    <w:rsid w:val="009C3C3D"/>
    <w:rsid w:val="009F4DA9"/>
    <w:rsid w:val="00A05151"/>
    <w:rsid w:val="00A109B2"/>
    <w:rsid w:val="00A25D54"/>
    <w:rsid w:val="00A37D17"/>
    <w:rsid w:val="00A43706"/>
    <w:rsid w:val="00A61B95"/>
    <w:rsid w:val="00A65FBE"/>
    <w:rsid w:val="00A74F33"/>
    <w:rsid w:val="00A92B11"/>
    <w:rsid w:val="00AB0CAB"/>
    <w:rsid w:val="00AB0E79"/>
    <w:rsid w:val="00AD7B68"/>
    <w:rsid w:val="00AD7F7F"/>
    <w:rsid w:val="00AE056C"/>
    <w:rsid w:val="00AF6414"/>
    <w:rsid w:val="00B23914"/>
    <w:rsid w:val="00B27888"/>
    <w:rsid w:val="00B3439D"/>
    <w:rsid w:val="00B5442C"/>
    <w:rsid w:val="00B5456F"/>
    <w:rsid w:val="00B565E3"/>
    <w:rsid w:val="00B57A2C"/>
    <w:rsid w:val="00B74515"/>
    <w:rsid w:val="00B75C77"/>
    <w:rsid w:val="00B75D48"/>
    <w:rsid w:val="00B831AC"/>
    <w:rsid w:val="00B939EC"/>
    <w:rsid w:val="00BA0021"/>
    <w:rsid w:val="00BB56D5"/>
    <w:rsid w:val="00BC0667"/>
    <w:rsid w:val="00BF10F8"/>
    <w:rsid w:val="00BF6853"/>
    <w:rsid w:val="00C05B46"/>
    <w:rsid w:val="00C1083B"/>
    <w:rsid w:val="00C26713"/>
    <w:rsid w:val="00C51C8A"/>
    <w:rsid w:val="00C66C82"/>
    <w:rsid w:val="00C749F1"/>
    <w:rsid w:val="00C962C7"/>
    <w:rsid w:val="00CC7134"/>
    <w:rsid w:val="00CD189C"/>
    <w:rsid w:val="00CE1D6F"/>
    <w:rsid w:val="00D31033"/>
    <w:rsid w:val="00D558AB"/>
    <w:rsid w:val="00D61462"/>
    <w:rsid w:val="00D77D6C"/>
    <w:rsid w:val="00D827C9"/>
    <w:rsid w:val="00D932C7"/>
    <w:rsid w:val="00D9458A"/>
    <w:rsid w:val="00DA0872"/>
    <w:rsid w:val="00DB4DB4"/>
    <w:rsid w:val="00DD1F89"/>
    <w:rsid w:val="00DF206B"/>
    <w:rsid w:val="00DF3614"/>
    <w:rsid w:val="00E225A6"/>
    <w:rsid w:val="00E31D62"/>
    <w:rsid w:val="00E45807"/>
    <w:rsid w:val="00E573FF"/>
    <w:rsid w:val="00E767B5"/>
    <w:rsid w:val="00E80559"/>
    <w:rsid w:val="00E821B1"/>
    <w:rsid w:val="00E82AB1"/>
    <w:rsid w:val="00E8563C"/>
    <w:rsid w:val="00EA4680"/>
    <w:rsid w:val="00EA4DD7"/>
    <w:rsid w:val="00EB14D0"/>
    <w:rsid w:val="00EB18D8"/>
    <w:rsid w:val="00ED23BE"/>
    <w:rsid w:val="00EF76F7"/>
    <w:rsid w:val="00F12C92"/>
    <w:rsid w:val="00F66F63"/>
    <w:rsid w:val="00F67E1A"/>
    <w:rsid w:val="00F731B8"/>
    <w:rsid w:val="00F74F6C"/>
    <w:rsid w:val="00F80569"/>
    <w:rsid w:val="00F911DE"/>
    <w:rsid w:val="00FC520F"/>
    <w:rsid w:val="00FC62B4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1"/>
    <o:shapelayout v:ext="edit">
      <o:idmap v:ext="edit" data="1"/>
    </o:shapelayout>
  </w:shapeDefaults>
  <w:decimalSymbol w:val=","/>
  <w:listSeparator w:val=";"/>
  <w15:docId w15:val="{6A372B73-368F-47FC-80C5-003FCB56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E3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565E3"/>
    <w:pPr>
      <w:keepNext/>
      <w:outlineLvl w:val="0"/>
    </w:pPr>
    <w:rPr>
      <w:rFonts w:cs="Times New Roman"/>
      <w:szCs w:val="20"/>
    </w:rPr>
  </w:style>
  <w:style w:type="paragraph" w:styleId="4">
    <w:name w:val="heading 4"/>
    <w:basedOn w:val="a"/>
    <w:next w:val="a"/>
    <w:link w:val="40"/>
    <w:unhideWhenUsed/>
    <w:qFormat/>
    <w:rsid w:val="00D827C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27C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530F0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65E3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565E3"/>
    <w:pPr>
      <w:ind w:firstLine="720"/>
      <w:jc w:val="both"/>
    </w:pPr>
  </w:style>
  <w:style w:type="paragraph" w:styleId="2">
    <w:name w:val="Body Text Indent 2"/>
    <w:basedOn w:val="a"/>
    <w:rsid w:val="00B565E3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6">
    <w:name w:val="Hyperlink"/>
    <w:basedOn w:val="a0"/>
    <w:rsid w:val="00D558AB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09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8530F0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D827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827C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List Paragraph"/>
    <w:basedOn w:val="a"/>
    <w:uiPriority w:val="34"/>
    <w:qFormat/>
    <w:rsid w:val="004F071A"/>
    <w:pPr>
      <w:ind w:left="720"/>
      <w:contextualSpacing/>
    </w:pPr>
  </w:style>
  <w:style w:type="character" w:customStyle="1" w:styleId="Bodytext2">
    <w:name w:val="Body text (2)"/>
    <w:basedOn w:val="a0"/>
    <w:rsid w:val="00147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5E5F2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E5F2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rsid w:val="005E5F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5F26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14009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8</cp:revision>
  <cp:lastPrinted>2021-03-03T07:30:00Z</cp:lastPrinted>
  <dcterms:created xsi:type="dcterms:W3CDTF">2021-03-01T08:26:00Z</dcterms:created>
  <dcterms:modified xsi:type="dcterms:W3CDTF">2021-03-03T09:54:00Z</dcterms:modified>
</cp:coreProperties>
</file>