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7E8" w:rsidRDefault="007257E8" w:rsidP="007257E8">
      <w:pPr>
        <w:ind w:right="-2"/>
        <w:jc w:val="center"/>
        <w:rPr>
          <w:b/>
        </w:rPr>
      </w:pPr>
      <w:r w:rsidRPr="007257E8">
        <w:rPr>
          <w:noProof/>
        </w:rPr>
        <w:drawing>
          <wp:inline distT="0" distB="0" distL="0" distR="0">
            <wp:extent cx="819150" cy="838200"/>
            <wp:effectExtent l="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7257E8" w:rsidRPr="00026D8F" w:rsidRDefault="007257E8" w:rsidP="007257E8">
      <w:pPr>
        <w:ind w:right="-2"/>
        <w:jc w:val="center"/>
        <w:rPr>
          <w:b/>
        </w:rPr>
      </w:pPr>
    </w:p>
    <w:p w:rsidR="007257E8" w:rsidRPr="00026D8F" w:rsidRDefault="007257E8" w:rsidP="007257E8">
      <w:pPr>
        <w:ind w:right="-2"/>
        <w:jc w:val="center"/>
        <w:rPr>
          <w:b/>
          <w:sz w:val="28"/>
        </w:rPr>
      </w:pPr>
      <w:r w:rsidRPr="00026D8F">
        <w:rPr>
          <w:b/>
          <w:sz w:val="28"/>
        </w:rPr>
        <w:t>АДМИНИСТРАЦИЯГОРОДСКОГО ОКРУГА ЭЛЕКТРОСТАЛЬ</w:t>
      </w:r>
    </w:p>
    <w:p w:rsidR="007257E8" w:rsidRPr="00026D8F" w:rsidRDefault="007257E8" w:rsidP="007257E8">
      <w:pPr>
        <w:ind w:right="-2"/>
        <w:jc w:val="center"/>
        <w:rPr>
          <w:b/>
          <w:sz w:val="12"/>
          <w:szCs w:val="12"/>
        </w:rPr>
      </w:pPr>
    </w:p>
    <w:p w:rsidR="007257E8" w:rsidRPr="00026D8F" w:rsidRDefault="007257E8" w:rsidP="007257E8">
      <w:pPr>
        <w:ind w:right="-2"/>
        <w:jc w:val="center"/>
        <w:rPr>
          <w:b/>
          <w:sz w:val="28"/>
        </w:rPr>
      </w:pPr>
      <w:r w:rsidRPr="00026D8F">
        <w:rPr>
          <w:b/>
          <w:sz w:val="28"/>
        </w:rPr>
        <w:t>МОСКОВСКОЙ  ОБЛАСТИ</w:t>
      </w:r>
    </w:p>
    <w:p w:rsidR="007257E8" w:rsidRPr="00026D8F" w:rsidRDefault="007257E8" w:rsidP="007257E8">
      <w:pPr>
        <w:ind w:right="-2" w:firstLine="1701"/>
        <w:jc w:val="center"/>
        <w:rPr>
          <w:sz w:val="16"/>
          <w:szCs w:val="16"/>
        </w:rPr>
      </w:pPr>
    </w:p>
    <w:p w:rsidR="007257E8" w:rsidRPr="00026D8F" w:rsidRDefault="007257E8" w:rsidP="007257E8">
      <w:pPr>
        <w:ind w:right="-2"/>
        <w:jc w:val="center"/>
        <w:rPr>
          <w:b/>
          <w:sz w:val="44"/>
        </w:rPr>
      </w:pPr>
      <w:r w:rsidRPr="00026D8F">
        <w:rPr>
          <w:b/>
          <w:sz w:val="44"/>
        </w:rPr>
        <w:t>ПОСТАНОВЛЕНИЕ</w:t>
      </w:r>
    </w:p>
    <w:p w:rsidR="007257E8" w:rsidRPr="00026D8F" w:rsidRDefault="007257E8" w:rsidP="007257E8">
      <w:pPr>
        <w:ind w:right="-2"/>
        <w:jc w:val="center"/>
        <w:rPr>
          <w:b/>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1"/>
        <w:gridCol w:w="1683"/>
      </w:tblGrid>
      <w:tr w:rsidR="007257E8" w:rsidRPr="00026D8F" w:rsidTr="002C6FCF">
        <w:tc>
          <w:tcPr>
            <w:tcW w:w="2126" w:type="dxa"/>
            <w:tcBorders>
              <w:top w:val="nil"/>
              <w:left w:val="nil"/>
              <w:bottom w:val="single" w:sz="4" w:space="0" w:color="auto"/>
              <w:right w:val="nil"/>
            </w:tcBorders>
            <w:shd w:val="clear" w:color="auto" w:fill="auto"/>
          </w:tcPr>
          <w:p w:rsidR="007257E8" w:rsidRPr="003954B0" w:rsidRDefault="00BF17B1" w:rsidP="002C6FCF">
            <w:pPr>
              <w:ind w:right="-2"/>
              <w:jc w:val="center"/>
            </w:pPr>
            <w:r>
              <w:t>04.08.2021</w:t>
            </w:r>
          </w:p>
        </w:tc>
        <w:tc>
          <w:tcPr>
            <w:tcW w:w="301" w:type="dxa"/>
            <w:tcBorders>
              <w:top w:val="nil"/>
              <w:left w:val="nil"/>
              <w:bottom w:val="nil"/>
              <w:right w:val="nil"/>
            </w:tcBorders>
            <w:shd w:val="clear" w:color="auto" w:fill="auto"/>
          </w:tcPr>
          <w:p w:rsidR="007257E8" w:rsidRPr="00026D8F" w:rsidRDefault="007257E8" w:rsidP="002C6FCF">
            <w:pPr>
              <w:ind w:left="-108" w:right="-90"/>
              <w:jc w:val="center"/>
            </w:pPr>
            <w:r w:rsidRPr="00026D8F">
              <w:t>№</w:t>
            </w:r>
          </w:p>
        </w:tc>
        <w:tc>
          <w:tcPr>
            <w:tcW w:w="1683" w:type="dxa"/>
            <w:tcBorders>
              <w:top w:val="nil"/>
              <w:left w:val="nil"/>
              <w:bottom w:val="single" w:sz="4" w:space="0" w:color="auto"/>
              <w:right w:val="nil"/>
            </w:tcBorders>
            <w:shd w:val="clear" w:color="auto" w:fill="auto"/>
          </w:tcPr>
          <w:p w:rsidR="007257E8" w:rsidRPr="00026D8F" w:rsidRDefault="00BF17B1" w:rsidP="002C6FCF">
            <w:pPr>
              <w:ind w:right="-2"/>
              <w:jc w:val="center"/>
            </w:pPr>
            <w:r>
              <w:t>614/8</w:t>
            </w:r>
          </w:p>
        </w:tc>
      </w:tr>
    </w:tbl>
    <w:p w:rsidR="00F919F4" w:rsidRPr="002D3041" w:rsidRDefault="00F919F4" w:rsidP="002D3041">
      <w:pPr>
        <w:ind w:right="-1"/>
        <w:jc w:val="center"/>
        <w:rPr>
          <w:sz w:val="28"/>
          <w:szCs w:val="28"/>
        </w:rPr>
      </w:pPr>
    </w:p>
    <w:p w:rsidR="00DA3242" w:rsidRDefault="00DA3242" w:rsidP="00DA3242">
      <w:pPr>
        <w:ind w:right="-2" w:firstLine="1701"/>
        <w:rPr>
          <w:sz w:val="12"/>
        </w:rPr>
      </w:pPr>
    </w:p>
    <w:p w:rsidR="00DA3242" w:rsidRDefault="00DA3242" w:rsidP="00DA3242">
      <w:pPr>
        <w:autoSpaceDE w:val="0"/>
        <w:autoSpaceDN w:val="0"/>
        <w:adjustRightInd w:val="0"/>
        <w:spacing w:line="240" w:lineRule="exact"/>
        <w:jc w:val="center"/>
      </w:pPr>
      <w:r w:rsidRPr="00A0197B">
        <w:t xml:space="preserve">О внесении изменений в муниципальную программу </w:t>
      </w:r>
    </w:p>
    <w:p w:rsidR="00DA3242" w:rsidRDefault="00DA3242" w:rsidP="00DA3242">
      <w:pPr>
        <w:autoSpaceDE w:val="0"/>
        <w:autoSpaceDN w:val="0"/>
        <w:adjustRightInd w:val="0"/>
        <w:spacing w:line="240" w:lineRule="exact"/>
        <w:jc w:val="center"/>
        <w:rPr>
          <w:rFonts w:cs="Times New Roman"/>
          <w:bCs/>
        </w:rPr>
      </w:pPr>
      <w:r w:rsidRPr="00A0197B">
        <w:rPr>
          <w:rFonts w:cs="Times New Roman"/>
          <w:bCs/>
        </w:rPr>
        <w:t xml:space="preserve">городского округа Электросталь Московской области </w:t>
      </w:r>
    </w:p>
    <w:p w:rsidR="00DA3242" w:rsidRPr="00A0197B" w:rsidRDefault="00DA3242" w:rsidP="00DA3242">
      <w:pPr>
        <w:autoSpaceDE w:val="0"/>
        <w:autoSpaceDN w:val="0"/>
        <w:adjustRightInd w:val="0"/>
        <w:spacing w:line="240" w:lineRule="exact"/>
        <w:jc w:val="center"/>
        <w:rPr>
          <w:rFonts w:cs="Times New Roman"/>
        </w:rPr>
      </w:pPr>
      <w:r w:rsidRPr="00A0197B">
        <w:rPr>
          <w:rFonts w:cs="Times New Roman"/>
        </w:rPr>
        <w:t>«Управление имуществом и муниципальными финансами»</w:t>
      </w:r>
    </w:p>
    <w:p w:rsidR="00DA3242" w:rsidRPr="008B6216" w:rsidRDefault="00DA3242" w:rsidP="00DA3242">
      <w:pPr>
        <w:autoSpaceDE w:val="0"/>
        <w:autoSpaceDN w:val="0"/>
        <w:adjustRightInd w:val="0"/>
        <w:rPr>
          <w:rFonts w:cs="Times New Roman"/>
        </w:rPr>
      </w:pPr>
    </w:p>
    <w:p w:rsidR="00DA3242" w:rsidRPr="008B6216" w:rsidRDefault="00DA3242" w:rsidP="00C128DC">
      <w:pPr>
        <w:ind w:firstLine="709"/>
        <w:jc w:val="both"/>
      </w:pPr>
      <w:r w:rsidRPr="008B6216">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6C19CB">
        <w:t>14.05.2021</w:t>
      </w:r>
      <w:r w:rsidRPr="008B6216">
        <w:t xml:space="preserve"> №</w:t>
      </w:r>
      <w:r w:rsidR="006C19CB">
        <w:t>378/5</w:t>
      </w:r>
      <w:r w:rsidRPr="008B6216">
        <w:t xml:space="preserve">, </w:t>
      </w:r>
      <w:r w:rsidRPr="008B6216">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8B6216">
        <w:rPr>
          <w:kern w:val="16"/>
        </w:rPr>
        <w:t xml:space="preserve">, Администрация </w:t>
      </w:r>
      <w:r w:rsidRPr="008B6216">
        <w:t>городского округа Электросталь Московской области ПОСТАНОВЛЯЕТ:</w:t>
      </w:r>
    </w:p>
    <w:p w:rsidR="00DA3242" w:rsidRPr="008B6216" w:rsidRDefault="00DA3242" w:rsidP="00C128DC">
      <w:pPr>
        <w:autoSpaceDE w:val="0"/>
        <w:autoSpaceDN w:val="0"/>
        <w:adjustRightInd w:val="0"/>
        <w:ind w:firstLine="540"/>
        <w:jc w:val="both"/>
      </w:pPr>
      <w:r w:rsidRPr="008B6216">
        <w:rPr>
          <w:rFonts w:cs="Times New Roman"/>
        </w:rPr>
        <w:t xml:space="preserve">1. Внести </w:t>
      </w:r>
      <w:hyperlink r:id="rId9" w:history="1">
        <w:r w:rsidRPr="008B6216">
          <w:rPr>
            <w:rFonts w:cs="Times New Roman"/>
          </w:rPr>
          <w:t>изменения</w:t>
        </w:r>
      </w:hyperlink>
      <w:r w:rsidRPr="008B6216">
        <w:rPr>
          <w:rFonts w:cs="Times New Roman"/>
        </w:rPr>
        <w:t xml:space="preserve"> в </w:t>
      </w:r>
      <w:r w:rsidRPr="008B6216">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постановлений Администрации городского округа Электросталь Московской области от 14.02.2020 №85/2, от 23.03.2020 №203/3, от 21.04.2020 №267/4, от 23.06.2020 №393/6, 15.10.2020 №684/10, 11.01.2021 №2/1</w:t>
      </w:r>
      <w:r>
        <w:t>, от 24.02.2021 №139/2</w:t>
      </w:r>
      <w:r w:rsidR="006C19CB">
        <w:t>, от 26.05.2021 №408/5</w:t>
      </w:r>
      <w:r w:rsidRPr="008B6216">
        <w:t xml:space="preserve">), </w:t>
      </w:r>
      <w:r w:rsidRPr="008B6216">
        <w:rPr>
          <w:rFonts w:cs="Times New Roman"/>
        </w:rPr>
        <w:t>изложив ее в новой редакции согласно приложению к настоящему постановлению.</w:t>
      </w:r>
    </w:p>
    <w:p w:rsidR="00DA3242" w:rsidRPr="008B6216" w:rsidRDefault="00DA3242" w:rsidP="00C128DC">
      <w:pPr>
        <w:autoSpaceDE w:val="0"/>
        <w:autoSpaceDN w:val="0"/>
        <w:adjustRightInd w:val="0"/>
        <w:ind w:firstLine="540"/>
        <w:jc w:val="both"/>
        <w:rPr>
          <w:rFonts w:cs="Times New Roman"/>
        </w:rPr>
      </w:pPr>
      <w:r w:rsidRPr="008B6216">
        <w:rPr>
          <w:rFonts w:cs="Times New Roman"/>
        </w:rPr>
        <w:t>2</w:t>
      </w:r>
      <w:r w:rsidRPr="008B6216">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8B6216">
          <w:rPr>
            <w:rStyle w:val="a9"/>
            <w:color w:val="auto"/>
            <w:u w:val="none"/>
          </w:rPr>
          <w:t>www.electrostal.ru</w:t>
        </w:r>
      </w:hyperlink>
      <w:r w:rsidRPr="008B6216">
        <w:t>.</w:t>
      </w:r>
    </w:p>
    <w:p w:rsidR="00DA3242" w:rsidRPr="008B6216" w:rsidRDefault="00DA3242" w:rsidP="00C128DC">
      <w:pPr>
        <w:autoSpaceDE w:val="0"/>
        <w:autoSpaceDN w:val="0"/>
        <w:adjustRightInd w:val="0"/>
        <w:ind w:firstLine="540"/>
        <w:jc w:val="both"/>
      </w:pPr>
      <w:r w:rsidRPr="008B6216">
        <w:rPr>
          <w:rFonts w:cs="Times New Roman"/>
        </w:rPr>
        <w:t xml:space="preserve">3. </w:t>
      </w:r>
      <w:r w:rsidRPr="008B6216">
        <w:t>Настоящее постановление вступает в силу на следующий день после его официального опубликования.</w:t>
      </w:r>
    </w:p>
    <w:p w:rsidR="00DA3242" w:rsidRPr="008B6216" w:rsidRDefault="00DA3242" w:rsidP="00C128DC">
      <w:pPr>
        <w:ind w:firstLine="540"/>
        <w:jc w:val="both"/>
      </w:pPr>
      <w:r w:rsidRPr="008B6216">
        <w:rPr>
          <w:rFonts w:cs="Times New Roman"/>
        </w:rPr>
        <w:t>4.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DA3242" w:rsidRDefault="00DA3242" w:rsidP="00DA3242">
      <w:pPr>
        <w:tabs>
          <w:tab w:val="center" w:pos="4677"/>
        </w:tabs>
        <w:jc w:val="both"/>
      </w:pPr>
    </w:p>
    <w:p w:rsidR="00DA3242" w:rsidRDefault="00DA3242" w:rsidP="00DA3242">
      <w:pPr>
        <w:tabs>
          <w:tab w:val="center" w:pos="4677"/>
        </w:tabs>
        <w:jc w:val="both"/>
      </w:pPr>
    </w:p>
    <w:p w:rsidR="00DA3242" w:rsidRPr="008B6216" w:rsidRDefault="00DA3242" w:rsidP="00DA3242">
      <w:pPr>
        <w:tabs>
          <w:tab w:val="center" w:pos="4677"/>
        </w:tabs>
        <w:jc w:val="both"/>
      </w:pPr>
      <w:r w:rsidRPr="008B6216">
        <w:t>Глава городского округа                                                                                 И.Ю.Волкова</w:t>
      </w:r>
    </w:p>
    <w:p w:rsidR="00DA3242" w:rsidRDefault="00DA3242" w:rsidP="00DA3242">
      <w:pPr>
        <w:spacing w:line="192" w:lineRule="auto"/>
        <w:jc w:val="both"/>
        <w:rPr>
          <w:sz w:val="23"/>
          <w:szCs w:val="23"/>
        </w:rPr>
      </w:pPr>
    </w:p>
    <w:p w:rsidR="00DA3242" w:rsidRDefault="00DA3242" w:rsidP="00DA3242">
      <w:pPr>
        <w:spacing w:line="192" w:lineRule="auto"/>
        <w:jc w:val="both"/>
        <w:rPr>
          <w:sz w:val="23"/>
          <w:szCs w:val="23"/>
        </w:rPr>
      </w:pPr>
    </w:p>
    <w:p w:rsidR="00DA3242" w:rsidRPr="008B6216" w:rsidRDefault="00DA3242" w:rsidP="00DA3242">
      <w:pPr>
        <w:spacing w:line="192" w:lineRule="auto"/>
        <w:jc w:val="both"/>
        <w:rPr>
          <w:sz w:val="23"/>
          <w:szCs w:val="23"/>
        </w:rPr>
      </w:pPr>
    </w:p>
    <w:p w:rsidR="00122EED" w:rsidRDefault="00122EED" w:rsidP="00122EED">
      <w:pPr>
        <w:spacing w:line="192" w:lineRule="auto"/>
        <w:jc w:val="both"/>
        <w:rPr>
          <w:sz w:val="23"/>
          <w:szCs w:val="23"/>
        </w:rPr>
      </w:pPr>
    </w:p>
    <w:p w:rsidR="00B500B4" w:rsidRPr="002D3041" w:rsidRDefault="00B500B4" w:rsidP="00122EED">
      <w:pPr>
        <w:spacing w:line="192" w:lineRule="auto"/>
        <w:jc w:val="both"/>
        <w:rPr>
          <w:sz w:val="23"/>
          <w:szCs w:val="23"/>
        </w:rPr>
        <w:sectPr w:rsidR="00B500B4" w:rsidRPr="002D3041" w:rsidSect="002D3041">
          <w:headerReference w:type="default" r:id="rId11"/>
          <w:type w:val="continuous"/>
          <w:pgSz w:w="11906" w:h="16838" w:code="9"/>
          <w:pgMar w:top="1134" w:right="850" w:bottom="1134" w:left="1701" w:header="709" w:footer="119" w:gutter="0"/>
          <w:pgNumType w:start="1"/>
          <w:cols w:space="708"/>
          <w:titlePg/>
          <w:docGrid w:linePitch="360"/>
        </w:sectPr>
      </w:pPr>
    </w:p>
    <w:p w:rsidR="00EE55C3" w:rsidRPr="008B6216" w:rsidRDefault="00EE55C3" w:rsidP="00EE55C3">
      <w:pPr>
        <w:tabs>
          <w:tab w:val="left" w:pos="851"/>
        </w:tabs>
        <w:ind w:left="9356"/>
        <w:rPr>
          <w:rFonts w:cs="Times New Roman"/>
        </w:rPr>
      </w:pPr>
      <w:r w:rsidRPr="008B6216">
        <w:rPr>
          <w:rFonts w:cs="Times New Roman"/>
        </w:rPr>
        <w:lastRenderedPageBreak/>
        <w:t>Приложение</w:t>
      </w:r>
    </w:p>
    <w:p w:rsidR="002D3041" w:rsidRPr="008B6216" w:rsidRDefault="00EE55C3" w:rsidP="002D3041">
      <w:pPr>
        <w:tabs>
          <w:tab w:val="left" w:pos="851"/>
        </w:tabs>
        <w:ind w:left="9356"/>
        <w:rPr>
          <w:rFonts w:cs="Times New Roman"/>
        </w:rPr>
      </w:pPr>
      <w:r w:rsidRPr="008B6216">
        <w:rPr>
          <w:rFonts w:cs="Times New Roman"/>
        </w:rPr>
        <w:t>к постановлению Администрации городского округа Электросталь Московской области</w:t>
      </w:r>
    </w:p>
    <w:p w:rsidR="00EE55C3" w:rsidRPr="008B6216" w:rsidRDefault="007257E8" w:rsidP="00EE55C3">
      <w:pPr>
        <w:ind w:left="9356"/>
        <w:outlineLvl w:val="0"/>
        <w:rPr>
          <w:rFonts w:cs="Times New Roman"/>
        </w:rPr>
      </w:pPr>
      <w:r>
        <w:rPr>
          <w:rFonts w:cs="Times New Roman"/>
        </w:rPr>
        <w:t>от __</w:t>
      </w:r>
      <w:r w:rsidR="00BF17B1" w:rsidRPr="00BF17B1">
        <w:rPr>
          <w:rFonts w:cs="Times New Roman"/>
          <w:u w:val="single"/>
        </w:rPr>
        <w:t>04.08.2021</w:t>
      </w:r>
      <w:r>
        <w:rPr>
          <w:rFonts w:cs="Times New Roman"/>
        </w:rPr>
        <w:t>__ №___</w:t>
      </w:r>
      <w:r w:rsidR="00BF17B1" w:rsidRPr="00BF17B1">
        <w:rPr>
          <w:rFonts w:cs="Times New Roman"/>
          <w:u w:val="single"/>
        </w:rPr>
        <w:t>614/8</w:t>
      </w:r>
      <w:r w:rsidRPr="00BF17B1">
        <w:rPr>
          <w:rFonts w:cs="Times New Roman"/>
          <w:u w:val="single"/>
        </w:rPr>
        <w:t>________</w:t>
      </w:r>
    </w:p>
    <w:p w:rsidR="00EE55C3" w:rsidRPr="008B6216" w:rsidRDefault="00EE55C3" w:rsidP="00EE55C3">
      <w:pPr>
        <w:tabs>
          <w:tab w:val="left" w:pos="851"/>
        </w:tabs>
        <w:ind w:left="9356"/>
        <w:rPr>
          <w:rFonts w:cs="Times New Roman"/>
        </w:rPr>
      </w:pPr>
    </w:p>
    <w:p w:rsidR="00EE55C3" w:rsidRPr="008B6216" w:rsidRDefault="00EE55C3" w:rsidP="00EE55C3">
      <w:pPr>
        <w:tabs>
          <w:tab w:val="left" w:pos="851"/>
        </w:tabs>
        <w:ind w:left="9356"/>
        <w:rPr>
          <w:rFonts w:cs="Times New Roman"/>
        </w:rPr>
      </w:pPr>
    </w:p>
    <w:p w:rsidR="00EE55C3" w:rsidRPr="008B6216" w:rsidRDefault="00EE55C3" w:rsidP="00EE55C3">
      <w:pPr>
        <w:tabs>
          <w:tab w:val="left" w:pos="851"/>
        </w:tabs>
        <w:ind w:left="9356"/>
        <w:rPr>
          <w:rFonts w:cs="Times New Roman"/>
        </w:rPr>
      </w:pPr>
      <w:r w:rsidRPr="008B6216">
        <w:rPr>
          <w:rFonts w:cs="Times New Roman"/>
        </w:rPr>
        <w:t>«УТВЕРЖДЕНА</w:t>
      </w:r>
    </w:p>
    <w:p w:rsidR="00EE55C3" w:rsidRPr="008B6216" w:rsidRDefault="00EE55C3" w:rsidP="00EE55C3">
      <w:pPr>
        <w:tabs>
          <w:tab w:val="left" w:pos="851"/>
        </w:tabs>
        <w:ind w:left="9356"/>
        <w:rPr>
          <w:rFonts w:cs="Times New Roman"/>
        </w:rPr>
      </w:pPr>
      <w:r w:rsidRPr="008B6216">
        <w:rPr>
          <w:rFonts w:cs="Times New Roman"/>
        </w:rPr>
        <w:t xml:space="preserve">постановлением Администрации городского округа Электросталь Московской области </w:t>
      </w:r>
    </w:p>
    <w:p w:rsidR="003E066C" w:rsidRPr="008B6216" w:rsidRDefault="00EE55C3" w:rsidP="00EE55C3">
      <w:pPr>
        <w:ind w:left="9356"/>
        <w:outlineLvl w:val="0"/>
      </w:pPr>
      <w:r w:rsidRPr="008B6216">
        <w:rPr>
          <w:rFonts w:cs="Times New Roman"/>
        </w:rPr>
        <w:t xml:space="preserve">от 16.12.2019 № 957/12 </w:t>
      </w:r>
      <w:r w:rsidRPr="008B6216">
        <w:t>(в редакции постановлени</w:t>
      </w:r>
      <w:r w:rsidR="003E066C" w:rsidRPr="008B6216">
        <w:t>й</w:t>
      </w:r>
      <w:r w:rsidRPr="008B6216">
        <w:t xml:space="preserve"> Администрации городского округа Электросталь Московской области от 14.02.2020 №85/2</w:t>
      </w:r>
      <w:r w:rsidR="00AB75F9" w:rsidRPr="008B6216">
        <w:t xml:space="preserve">, </w:t>
      </w:r>
    </w:p>
    <w:p w:rsidR="006C19CB" w:rsidRDefault="00372F9E" w:rsidP="00EE55C3">
      <w:pPr>
        <w:ind w:left="9356"/>
        <w:outlineLvl w:val="0"/>
      </w:pPr>
      <w:r w:rsidRPr="008B6216">
        <w:t xml:space="preserve">от </w:t>
      </w:r>
      <w:r w:rsidR="00AB75F9" w:rsidRPr="008B6216">
        <w:t>23.03.2020 №203/3</w:t>
      </w:r>
      <w:r w:rsidR="003E066C" w:rsidRPr="008B6216">
        <w:t>, от 21.04.2020 №267/4</w:t>
      </w:r>
      <w:r w:rsidR="00B6206B" w:rsidRPr="008B6216">
        <w:t xml:space="preserve">, </w:t>
      </w:r>
    </w:p>
    <w:p w:rsidR="006C19CB" w:rsidRDefault="00B6206B" w:rsidP="00EE55C3">
      <w:pPr>
        <w:ind w:left="9356"/>
        <w:outlineLvl w:val="0"/>
      </w:pPr>
      <w:r w:rsidRPr="008B6216">
        <w:t>от 23.06.2020 №393/6</w:t>
      </w:r>
      <w:r w:rsidR="007255E4" w:rsidRPr="008B6216">
        <w:t xml:space="preserve">, </w:t>
      </w:r>
      <w:r w:rsidR="006C19CB">
        <w:t xml:space="preserve">от </w:t>
      </w:r>
      <w:r w:rsidR="007255E4" w:rsidRPr="008B6216">
        <w:t>15.10.2020 №684/10</w:t>
      </w:r>
      <w:r w:rsidR="0012410F" w:rsidRPr="008B6216">
        <w:t xml:space="preserve">, </w:t>
      </w:r>
    </w:p>
    <w:p w:rsidR="006C19CB" w:rsidRDefault="006C19CB" w:rsidP="00EE55C3">
      <w:pPr>
        <w:ind w:left="9356"/>
        <w:outlineLvl w:val="0"/>
      </w:pPr>
      <w:r>
        <w:t xml:space="preserve">от </w:t>
      </w:r>
      <w:r w:rsidR="0012410F" w:rsidRPr="008B6216">
        <w:t>11.01.2021 №2/1</w:t>
      </w:r>
      <w:r w:rsidR="00087B69">
        <w:t xml:space="preserve">, </w:t>
      </w:r>
      <w:r>
        <w:t xml:space="preserve">от </w:t>
      </w:r>
      <w:r w:rsidR="00087B69">
        <w:t>24.02.2021 №139/2</w:t>
      </w:r>
      <w:r w:rsidR="00F81F84">
        <w:t>,</w:t>
      </w:r>
    </w:p>
    <w:p w:rsidR="00EE55C3" w:rsidRPr="008B6216" w:rsidRDefault="006C19CB" w:rsidP="00EE55C3">
      <w:pPr>
        <w:ind w:left="9356"/>
        <w:outlineLvl w:val="0"/>
        <w:rPr>
          <w:rFonts w:cs="Times New Roman"/>
        </w:rPr>
      </w:pPr>
      <w:r>
        <w:t>от 26.05.2021 №408/5</w:t>
      </w:r>
      <w:r w:rsidR="00EE55C3" w:rsidRPr="008B6216">
        <w:t>)</w:t>
      </w:r>
    </w:p>
    <w:p w:rsidR="00EE55C3" w:rsidRPr="008B6216" w:rsidRDefault="00EE55C3" w:rsidP="00EE55C3">
      <w:pPr>
        <w:outlineLvl w:val="0"/>
        <w:rPr>
          <w:rFonts w:cs="Times New Roman"/>
        </w:rPr>
      </w:pPr>
    </w:p>
    <w:p w:rsidR="00EE55C3" w:rsidRPr="008B6216" w:rsidRDefault="00EE55C3" w:rsidP="00EE55C3">
      <w:pPr>
        <w:jc w:val="center"/>
        <w:outlineLvl w:val="0"/>
        <w:rPr>
          <w:rFonts w:cs="Times New Roman"/>
        </w:rPr>
      </w:pPr>
      <w:r w:rsidRPr="008B6216">
        <w:rPr>
          <w:rFonts w:cs="Times New Roman"/>
        </w:rPr>
        <w:t>Муниципальная программа городского округа Электросталь Московской области</w:t>
      </w:r>
    </w:p>
    <w:p w:rsidR="00EE55C3" w:rsidRPr="008B6216" w:rsidRDefault="00EE55C3" w:rsidP="00EE55C3">
      <w:pPr>
        <w:jc w:val="center"/>
        <w:outlineLvl w:val="0"/>
        <w:rPr>
          <w:rFonts w:cs="Times New Roman"/>
        </w:rPr>
      </w:pPr>
      <w:r w:rsidRPr="008B6216">
        <w:rPr>
          <w:rFonts w:cs="Times New Roman"/>
        </w:rPr>
        <w:t>«Управление имуществом и муниципальными финансами»</w:t>
      </w:r>
    </w:p>
    <w:p w:rsidR="00EE55C3" w:rsidRPr="008B6216" w:rsidRDefault="00EE55C3" w:rsidP="00EE55C3">
      <w:pPr>
        <w:jc w:val="center"/>
        <w:outlineLvl w:val="0"/>
        <w:rPr>
          <w:rFonts w:cs="Times New Roman"/>
        </w:rPr>
      </w:pP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1. Паспорт муниципальной программы </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городского округа Электросталь Московской области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«Управление имуществом и муниципальными финансами»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center"/>
        <w:rPr>
          <w:rFonts w:ascii="Times New Roman" w:hAnsi="Times New Roman" w:cs="Times New Roman"/>
        </w:rPr>
      </w:pPr>
    </w:p>
    <w:tbl>
      <w:tblPr>
        <w:tblW w:w="1460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127"/>
        <w:gridCol w:w="1701"/>
        <w:gridCol w:w="1701"/>
        <w:gridCol w:w="1701"/>
        <w:gridCol w:w="1701"/>
        <w:gridCol w:w="1985"/>
      </w:tblGrid>
      <w:tr w:rsidR="00EE55C3" w:rsidRPr="008B6216" w:rsidTr="00EB6DE6">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Координатор муниципальной программы</w:t>
            </w:r>
          </w:p>
        </w:tc>
        <w:tc>
          <w:tcPr>
            <w:tcW w:w="10916"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Первый заместитель Главы Администрации городского округа Электросталь Московской области </w:t>
            </w:r>
            <w:r w:rsidR="006C19CB">
              <w:rPr>
                <w:rFonts w:ascii="Times New Roman" w:hAnsi="Times New Roman" w:cs="Times New Roman"/>
                <w:sz w:val="24"/>
                <w:szCs w:val="24"/>
              </w:rPr>
              <w:t xml:space="preserve">            </w:t>
            </w:r>
            <w:r w:rsidR="00E44B26" w:rsidRPr="008B6216">
              <w:rPr>
                <w:rFonts w:ascii="Times New Roman" w:hAnsi="Times New Roman" w:cs="Times New Roman"/>
                <w:sz w:val="24"/>
                <w:szCs w:val="24"/>
              </w:rPr>
              <w:t>О.В. Печникова</w:t>
            </w:r>
          </w:p>
          <w:p w:rsidR="00EE55C3" w:rsidRPr="008B6216" w:rsidRDefault="00EE55C3" w:rsidP="00093CA5">
            <w:pPr>
              <w:pStyle w:val="ConsPlusNormal"/>
              <w:rPr>
                <w:rFonts w:ascii="Times New Roman" w:hAnsi="Times New Roman" w:cs="Times New Roman"/>
                <w:sz w:val="24"/>
                <w:szCs w:val="24"/>
              </w:rPr>
            </w:pPr>
          </w:p>
        </w:tc>
      </w:tr>
      <w:tr w:rsidR="00EE55C3" w:rsidRPr="008B6216" w:rsidTr="00EB6DE6">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Муниципальный заказчик муниципальной программы</w:t>
            </w:r>
          </w:p>
        </w:tc>
        <w:tc>
          <w:tcPr>
            <w:tcW w:w="10916"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E55C3" w:rsidRPr="008B6216" w:rsidTr="00EB6DE6">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Цели муниципальной программы</w:t>
            </w:r>
          </w:p>
        </w:tc>
        <w:tc>
          <w:tcPr>
            <w:tcW w:w="10916" w:type="dxa"/>
            <w:gridSpan w:val="6"/>
          </w:tcPr>
          <w:p w:rsidR="00093CA5"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Повышение эффективности муниципального управления городского округа Электросталь Московской </w:t>
            </w:r>
            <w:r w:rsidRPr="008B6216">
              <w:rPr>
                <w:rFonts w:ascii="Times New Roman" w:hAnsi="Times New Roman" w:cs="Times New Roman"/>
                <w:sz w:val="24"/>
                <w:szCs w:val="24"/>
              </w:rPr>
              <w:lastRenderedPageBreak/>
              <w:t>области</w:t>
            </w:r>
            <w:r w:rsidR="00093CA5" w:rsidRPr="008B6216">
              <w:rPr>
                <w:rFonts w:ascii="Times New Roman" w:hAnsi="Times New Roman" w:cs="Times New Roman"/>
                <w:sz w:val="24"/>
                <w:szCs w:val="24"/>
              </w:rPr>
              <w:t>.</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Обеспечение сбалансированности и устойчивости бюджета городского округа, повышение качества и прозрачности управления муниципальными финансами.</w:t>
            </w:r>
          </w:p>
          <w:p w:rsidR="00093CA5" w:rsidRPr="008B6216" w:rsidRDefault="00093CA5"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EE55C3" w:rsidRPr="008B6216" w:rsidTr="00EB6DE6">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lastRenderedPageBreak/>
              <w:t>Перечень подпрограмм</w:t>
            </w:r>
          </w:p>
        </w:tc>
        <w:tc>
          <w:tcPr>
            <w:tcW w:w="10916"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I «Развитие имущественного комплекса» </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IV «Управление муниципальными финансами» </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V «Обеспечивающая подпрограмма»   </w:t>
            </w:r>
          </w:p>
        </w:tc>
      </w:tr>
      <w:tr w:rsidR="00EE55C3" w:rsidRPr="008B6216" w:rsidTr="00EB6DE6">
        <w:tc>
          <w:tcPr>
            <w:tcW w:w="3685" w:type="dxa"/>
            <w:vMerge w:val="restart"/>
          </w:tcPr>
          <w:p w:rsidR="00EE55C3" w:rsidRPr="008B6216" w:rsidRDefault="00EE55C3" w:rsidP="0041015C">
            <w:pPr>
              <w:pStyle w:val="ConsPlusNormal"/>
              <w:rPr>
                <w:rFonts w:ascii="Times New Roman" w:hAnsi="Times New Roman" w:cs="Times New Roman"/>
                <w:sz w:val="24"/>
                <w:szCs w:val="24"/>
              </w:rPr>
            </w:pPr>
            <w:r w:rsidRPr="008B6216">
              <w:rPr>
                <w:rFonts w:ascii="Times New Roman" w:hAnsi="Times New Roman" w:cs="Times New Roman"/>
                <w:sz w:val="24"/>
                <w:szCs w:val="24"/>
              </w:rPr>
              <w:t>Источники финансирования муниципальной программы,</w:t>
            </w:r>
          </w:p>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в том числе по годам:</w:t>
            </w:r>
          </w:p>
        </w:tc>
        <w:tc>
          <w:tcPr>
            <w:tcW w:w="10916"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Расходы (тыс. рублей)</w:t>
            </w:r>
          </w:p>
        </w:tc>
      </w:tr>
      <w:tr w:rsidR="00EE55C3" w:rsidRPr="008B6216" w:rsidTr="00EB6DE6">
        <w:tc>
          <w:tcPr>
            <w:tcW w:w="3685" w:type="dxa"/>
            <w:vMerge/>
          </w:tcPr>
          <w:p w:rsidR="00EE55C3" w:rsidRPr="008B6216" w:rsidRDefault="00EE55C3" w:rsidP="00093CA5">
            <w:pPr>
              <w:ind w:firstLine="80"/>
              <w:rPr>
                <w:rFonts w:cs="Times New Roman"/>
              </w:rPr>
            </w:pPr>
          </w:p>
        </w:tc>
        <w:tc>
          <w:tcPr>
            <w:tcW w:w="2127"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Всего</w:t>
            </w:r>
          </w:p>
        </w:tc>
        <w:tc>
          <w:tcPr>
            <w:tcW w:w="1701"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2020 год</w:t>
            </w:r>
          </w:p>
        </w:tc>
        <w:tc>
          <w:tcPr>
            <w:tcW w:w="1701"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2021 год</w:t>
            </w:r>
          </w:p>
        </w:tc>
        <w:tc>
          <w:tcPr>
            <w:tcW w:w="1701"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2022 год</w:t>
            </w:r>
          </w:p>
        </w:tc>
        <w:tc>
          <w:tcPr>
            <w:tcW w:w="1701"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2023 год</w:t>
            </w:r>
          </w:p>
        </w:tc>
        <w:tc>
          <w:tcPr>
            <w:tcW w:w="1985"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2024 год</w:t>
            </w:r>
          </w:p>
        </w:tc>
      </w:tr>
      <w:tr w:rsidR="00F14F5E" w:rsidRPr="008B6216" w:rsidTr="00EB6DE6">
        <w:trPr>
          <w:trHeight w:val="834"/>
        </w:trPr>
        <w:tc>
          <w:tcPr>
            <w:tcW w:w="3685" w:type="dxa"/>
          </w:tcPr>
          <w:p w:rsidR="00F14F5E" w:rsidRPr="00EB08EE" w:rsidRDefault="00F14F5E" w:rsidP="00D94C25">
            <w:pPr>
              <w:rPr>
                <w:rFonts w:cs="Times New Roman"/>
              </w:rPr>
            </w:pPr>
            <w:r w:rsidRPr="00EB08EE">
              <w:rPr>
                <w:rFonts w:cs="Times New Roman"/>
              </w:rPr>
              <w:t>Средства бюджета городского округа Электросталь Московской области</w:t>
            </w:r>
          </w:p>
        </w:tc>
        <w:tc>
          <w:tcPr>
            <w:tcW w:w="2127" w:type="dxa"/>
          </w:tcPr>
          <w:p w:rsidR="00F14F5E" w:rsidRPr="00EB08EE" w:rsidRDefault="003B2E77" w:rsidP="00D94C25">
            <w:pPr>
              <w:jc w:val="center"/>
              <w:rPr>
                <w:sz w:val="22"/>
                <w:szCs w:val="22"/>
              </w:rPr>
            </w:pPr>
            <w:r>
              <w:rPr>
                <w:sz w:val="22"/>
                <w:szCs w:val="22"/>
              </w:rPr>
              <w:t>2</w:t>
            </w:r>
            <w:r w:rsidR="00667C2A">
              <w:rPr>
                <w:sz w:val="22"/>
                <w:szCs w:val="22"/>
              </w:rPr>
              <w:t> 274 146,8</w:t>
            </w:r>
          </w:p>
          <w:p w:rsidR="00F14F5E" w:rsidRPr="00EB08EE" w:rsidRDefault="00F14F5E" w:rsidP="00D94C25">
            <w:pPr>
              <w:jc w:val="center"/>
              <w:rPr>
                <w:sz w:val="22"/>
                <w:szCs w:val="22"/>
              </w:rPr>
            </w:pPr>
          </w:p>
        </w:tc>
        <w:tc>
          <w:tcPr>
            <w:tcW w:w="1701" w:type="dxa"/>
          </w:tcPr>
          <w:p w:rsidR="00F14F5E" w:rsidRPr="003A1E45" w:rsidRDefault="00CF1421" w:rsidP="00DB3488">
            <w:pPr>
              <w:jc w:val="center"/>
              <w:rPr>
                <w:sz w:val="22"/>
                <w:szCs w:val="22"/>
              </w:rPr>
            </w:pPr>
            <w:r>
              <w:rPr>
                <w:sz w:val="22"/>
                <w:szCs w:val="22"/>
              </w:rPr>
              <w:t>493 382,3</w:t>
            </w:r>
          </w:p>
        </w:tc>
        <w:tc>
          <w:tcPr>
            <w:tcW w:w="1701" w:type="dxa"/>
          </w:tcPr>
          <w:p w:rsidR="00F14F5E" w:rsidRPr="00EB08EE" w:rsidRDefault="00667C2A" w:rsidP="00D94C25">
            <w:pPr>
              <w:jc w:val="center"/>
              <w:rPr>
                <w:sz w:val="22"/>
                <w:szCs w:val="22"/>
              </w:rPr>
            </w:pPr>
            <w:r>
              <w:rPr>
                <w:sz w:val="22"/>
                <w:szCs w:val="22"/>
              </w:rPr>
              <w:t>484 196,0</w:t>
            </w:r>
          </w:p>
          <w:p w:rsidR="00F14F5E" w:rsidRPr="00EB08EE" w:rsidRDefault="00F14F5E" w:rsidP="00D94C25">
            <w:pPr>
              <w:jc w:val="center"/>
              <w:rPr>
                <w:sz w:val="22"/>
                <w:szCs w:val="22"/>
              </w:rPr>
            </w:pPr>
          </w:p>
        </w:tc>
        <w:tc>
          <w:tcPr>
            <w:tcW w:w="1701" w:type="dxa"/>
          </w:tcPr>
          <w:p w:rsidR="00F14F5E" w:rsidRPr="00EB08EE" w:rsidRDefault="00F14F5E" w:rsidP="00D94C25">
            <w:pPr>
              <w:jc w:val="center"/>
              <w:rPr>
                <w:sz w:val="22"/>
                <w:szCs w:val="22"/>
              </w:rPr>
            </w:pPr>
            <w:r>
              <w:rPr>
                <w:sz w:val="22"/>
                <w:szCs w:val="22"/>
              </w:rPr>
              <w:t>438 185,5</w:t>
            </w:r>
          </w:p>
        </w:tc>
        <w:tc>
          <w:tcPr>
            <w:tcW w:w="1701" w:type="dxa"/>
          </w:tcPr>
          <w:p w:rsidR="00F14F5E" w:rsidRPr="00EB08EE" w:rsidRDefault="00F14F5E" w:rsidP="00DB3488">
            <w:pPr>
              <w:jc w:val="center"/>
              <w:rPr>
                <w:sz w:val="22"/>
                <w:szCs w:val="22"/>
              </w:rPr>
            </w:pPr>
            <w:r>
              <w:rPr>
                <w:sz w:val="22"/>
                <w:szCs w:val="22"/>
              </w:rPr>
              <w:t>429 191,</w:t>
            </w:r>
            <w:r w:rsidR="00DB3488">
              <w:rPr>
                <w:sz w:val="22"/>
                <w:szCs w:val="22"/>
              </w:rPr>
              <w:t>5</w:t>
            </w:r>
          </w:p>
        </w:tc>
        <w:tc>
          <w:tcPr>
            <w:tcW w:w="1985" w:type="dxa"/>
          </w:tcPr>
          <w:p w:rsidR="00F14F5E" w:rsidRPr="00EB08EE" w:rsidRDefault="00F14F5E" w:rsidP="00D94C25">
            <w:pPr>
              <w:jc w:val="center"/>
              <w:rPr>
                <w:sz w:val="22"/>
                <w:szCs w:val="22"/>
              </w:rPr>
            </w:pPr>
            <w:r>
              <w:rPr>
                <w:sz w:val="22"/>
                <w:szCs w:val="22"/>
              </w:rPr>
              <w:t>429 191,</w:t>
            </w:r>
            <w:r w:rsidR="00DB3488">
              <w:rPr>
                <w:sz w:val="22"/>
                <w:szCs w:val="22"/>
              </w:rPr>
              <w:t>5</w:t>
            </w:r>
          </w:p>
        </w:tc>
      </w:tr>
      <w:tr w:rsidR="00CF1421" w:rsidRPr="008B6216" w:rsidTr="00EB6DE6">
        <w:tc>
          <w:tcPr>
            <w:tcW w:w="3685" w:type="dxa"/>
          </w:tcPr>
          <w:p w:rsidR="00CF1421" w:rsidRPr="00EB08EE" w:rsidRDefault="00CF1421" w:rsidP="0041015C">
            <w:pPr>
              <w:pStyle w:val="ConsPlusNormal"/>
              <w:rPr>
                <w:rFonts w:ascii="Times New Roman" w:hAnsi="Times New Roman" w:cs="Times New Roman"/>
                <w:sz w:val="24"/>
                <w:szCs w:val="24"/>
              </w:rPr>
            </w:pPr>
            <w:r w:rsidRPr="00EB08EE">
              <w:rPr>
                <w:rFonts w:ascii="Times New Roman" w:hAnsi="Times New Roman" w:cs="Times New Roman"/>
                <w:sz w:val="24"/>
                <w:szCs w:val="24"/>
              </w:rPr>
              <w:t>Средства бюджета Московской области</w:t>
            </w:r>
          </w:p>
        </w:tc>
        <w:tc>
          <w:tcPr>
            <w:tcW w:w="2127" w:type="dxa"/>
          </w:tcPr>
          <w:p w:rsidR="00CF1421" w:rsidRPr="00534DF7" w:rsidRDefault="00CF1421" w:rsidP="00430600">
            <w:pPr>
              <w:pStyle w:val="ConsPlusNormal"/>
              <w:jc w:val="center"/>
              <w:rPr>
                <w:rFonts w:ascii="Times New Roman" w:hAnsi="Times New Roman" w:cs="Times New Roman"/>
                <w:szCs w:val="22"/>
              </w:rPr>
            </w:pPr>
            <w:r>
              <w:rPr>
                <w:rFonts w:ascii="Times New Roman" w:hAnsi="Times New Roman" w:cs="Times New Roman"/>
                <w:szCs w:val="22"/>
              </w:rPr>
              <w:t>19 821,0</w:t>
            </w:r>
          </w:p>
        </w:tc>
        <w:tc>
          <w:tcPr>
            <w:tcW w:w="1701" w:type="dxa"/>
          </w:tcPr>
          <w:p w:rsidR="00CF1421" w:rsidRPr="00534DF7" w:rsidRDefault="00CF1421" w:rsidP="00430600">
            <w:pPr>
              <w:pStyle w:val="ConsPlusNormal"/>
              <w:jc w:val="center"/>
              <w:rPr>
                <w:rFonts w:ascii="Times New Roman" w:hAnsi="Times New Roman" w:cs="Times New Roman"/>
                <w:szCs w:val="22"/>
              </w:rPr>
            </w:pPr>
            <w:r>
              <w:rPr>
                <w:rFonts w:ascii="Times New Roman" w:hAnsi="Times New Roman" w:cs="Times New Roman"/>
                <w:szCs w:val="22"/>
              </w:rPr>
              <w:t>4077,0</w:t>
            </w:r>
          </w:p>
        </w:tc>
        <w:tc>
          <w:tcPr>
            <w:tcW w:w="1701" w:type="dxa"/>
          </w:tcPr>
          <w:p w:rsidR="00CF1421" w:rsidRPr="00534DF7" w:rsidRDefault="00CF1421" w:rsidP="00430600">
            <w:pPr>
              <w:pStyle w:val="ConsPlusNormal"/>
              <w:jc w:val="center"/>
              <w:rPr>
                <w:rFonts w:ascii="Times New Roman" w:hAnsi="Times New Roman" w:cs="Times New Roman"/>
                <w:szCs w:val="22"/>
              </w:rPr>
            </w:pPr>
            <w:r w:rsidRPr="00534DF7">
              <w:rPr>
                <w:rFonts w:ascii="Times New Roman" w:hAnsi="Times New Roman" w:cs="Times New Roman"/>
                <w:szCs w:val="22"/>
              </w:rPr>
              <w:t>3 936,0</w:t>
            </w:r>
          </w:p>
        </w:tc>
        <w:tc>
          <w:tcPr>
            <w:tcW w:w="1701" w:type="dxa"/>
          </w:tcPr>
          <w:p w:rsidR="00CF1421" w:rsidRPr="00534DF7" w:rsidRDefault="00CF1421" w:rsidP="00430600">
            <w:pPr>
              <w:jc w:val="center"/>
              <w:rPr>
                <w:rFonts w:cs="Times New Roman"/>
                <w:sz w:val="22"/>
                <w:szCs w:val="22"/>
              </w:rPr>
            </w:pPr>
            <w:r w:rsidRPr="00534DF7">
              <w:rPr>
                <w:rFonts w:cs="Times New Roman"/>
                <w:sz w:val="22"/>
                <w:szCs w:val="22"/>
              </w:rPr>
              <w:t>3 936,0</w:t>
            </w:r>
          </w:p>
        </w:tc>
        <w:tc>
          <w:tcPr>
            <w:tcW w:w="1701" w:type="dxa"/>
          </w:tcPr>
          <w:p w:rsidR="00CF1421" w:rsidRPr="00534DF7" w:rsidRDefault="00CF1421" w:rsidP="00430600">
            <w:pPr>
              <w:jc w:val="center"/>
              <w:rPr>
                <w:rFonts w:cs="Times New Roman"/>
                <w:sz w:val="22"/>
                <w:szCs w:val="22"/>
              </w:rPr>
            </w:pPr>
            <w:r w:rsidRPr="00534DF7">
              <w:rPr>
                <w:rFonts w:cs="Times New Roman"/>
                <w:sz w:val="22"/>
                <w:szCs w:val="22"/>
              </w:rPr>
              <w:t>3 936,0</w:t>
            </w:r>
          </w:p>
        </w:tc>
        <w:tc>
          <w:tcPr>
            <w:tcW w:w="1985" w:type="dxa"/>
          </w:tcPr>
          <w:p w:rsidR="00CF1421" w:rsidRPr="00534DF7" w:rsidRDefault="00CF1421" w:rsidP="00430600">
            <w:pPr>
              <w:jc w:val="center"/>
              <w:rPr>
                <w:rFonts w:cs="Times New Roman"/>
                <w:sz w:val="22"/>
                <w:szCs w:val="22"/>
              </w:rPr>
            </w:pPr>
            <w:r w:rsidRPr="00534DF7">
              <w:rPr>
                <w:rFonts w:cs="Times New Roman"/>
                <w:sz w:val="22"/>
                <w:szCs w:val="22"/>
              </w:rPr>
              <w:t>3 936,0</w:t>
            </w:r>
          </w:p>
        </w:tc>
      </w:tr>
      <w:tr w:rsidR="00F14F5E" w:rsidRPr="008B6216" w:rsidTr="00EB6DE6">
        <w:tc>
          <w:tcPr>
            <w:tcW w:w="3685" w:type="dxa"/>
          </w:tcPr>
          <w:p w:rsidR="00F14F5E" w:rsidRPr="00EB08EE" w:rsidRDefault="00F14F5E" w:rsidP="00093CA5">
            <w:pPr>
              <w:pStyle w:val="ConsPlusNormal"/>
              <w:ind w:firstLine="80"/>
              <w:rPr>
                <w:rFonts w:ascii="Times New Roman" w:hAnsi="Times New Roman" w:cs="Times New Roman"/>
                <w:sz w:val="24"/>
                <w:szCs w:val="24"/>
              </w:rPr>
            </w:pPr>
            <w:r w:rsidRPr="00EB08EE">
              <w:rPr>
                <w:rFonts w:ascii="Times New Roman" w:hAnsi="Times New Roman" w:cs="Times New Roman"/>
                <w:sz w:val="24"/>
                <w:szCs w:val="24"/>
              </w:rPr>
              <w:t>Всего, в том числе по годам:</w:t>
            </w:r>
          </w:p>
        </w:tc>
        <w:tc>
          <w:tcPr>
            <w:tcW w:w="2127" w:type="dxa"/>
          </w:tcPr>
          <w:p w:rsidR="00F14F5E" w:rsidRPr="00EB08EE" w:rsidRDefault="003B2E77" w:rsidP="00667C2A">
            <w:pPr>
              <w:jc w:val="center"/>
              <w:rPr>
                <w:sz w:val="22"/>
                <w:szCs w:val="22"/>
              </w:rPr>
            </w:pPr>
            <w:r>
              <w:rPr>
                <w:sz w:val="22"/>
                <w:szCs w:val="22"/>
              </w:rPr>
              <w:t>2</w:t>
            </w:r>
            <w:r w:rsidR="00667C2A">
              <w:rPr>
                <w:sz w:val="22"/>
                <w:szCs w:val="22"/>
              </w:rPr>
              <w:t> 293 967,8</w:t>
            </w:r>
          </w:p>
        </w:tc>
        <w:tc>
          <w:tcPr>
            <w:tcW w:w="1701" w:type="dxa"/>
          </w:tcPr>
          <w:p w:rsidR="00F14F5E" w:rsidRPr="003A1E45" w:rsidRDefault="00CF1421" w:rsidP="00DB3488">
            <w:pPr>
              <w:jc w:val="center"/>
              <w:rPr>
                <w:sz w:val="22"/>
                <w:szCs w:val="22"/>
              </w:rPr>
            </w:pPr>
            <w:r>
              <w:rPr>
                <w:sz w:val="22"/>
                <w:szCs w:val="22"/>
              </w:rPr>
              <w:t>497 459,3</w:t>
            </w:r>
          </w:p>
        </w:tc>
        <w:tc>
          <w:tcPr>
            <w:tcW w:w="1701" w:type="dxa"/>
          </w:tcPr>
          <w:p w:rsidR="00F14F5E" w:rsidRPr="00EB08EE" w:rsidRDefault="00667C2A" w:rsidP="00EB08EE">
            <w:pPr>
              <w:jc w:val="center"/>
              <w:rPr>
                <w:sz w:val="22"/>
                <w:szCs w:val="22"/>
              </w:rPr>
            </w:pPr>
            <w:r>
              <w:rPr>
                <w:sz w:val="22"/>
                <w:szCs w:val="22"/>
              </w:rPr>
              <w:t>488 132,0</w:t>
            </w:r>
          </w:p>
        </w:tc>
        <w:tc>
          <w:tcPr>
            <w:tcW w:w="1701" w:type="dxa"/>
          </w:tcPr>
          <w:p w:rsidR="00F14F5E" w:rsidRPr="00EB08EE" w:rsidRDefault="00F14F5E" w:rsidP="00597D41">
            <w:pPr>
              <w:jc w:val="center"/>
              <w:rPr>
                <w:sz w:val="22"/>
                <w:szCs w:val="22"/>
              </w:rPr>
            </w:pPr>
            <w:r>
              <w:rPr>
                <w:sz w:val="22"/>
                <w:szCs w:val="22"/>
              </w:rPr>
              <w:t>442 121,5</w:t>
            </w:r>
          </w:p>
        </w:tc>
        <w:tc>
          <w:tcPr>
            <w:tcW w:w="1701" w:type="dxa"/>
          </w:tcPr>
          <w:p w:rsidR="00F14F5E" w:rsidRPr="00EB08EE" w:rsidRDefault="00F14F5E" w:rsidP="00597D41">
            <w:pPr>
              <w:jc w:val="center"/>
              <w:rPr>
                <w:sz w:val="22"/>
                <w:szCs w:val="22"/>
              </w:rPr>
            </w:pPr>
            <w:r>
              <w:rPr>
                <w:sz w:val="22"/>
                <w:szCs w:val="22"/>
              </w:rPr>
              <w:t>433 127,</w:t>
            </w:r>
            <w:r w:rsidR="00DB3488">
              <w:rPr>
                <w:sz w:val="22"/>
                <w:szCs w:val="22"/>
              </w:rPr>
              <w:t>5</w:t>
            </w:r>
          </w:p>
        </w:tc>
        <w:tc>
          <w:tcPr>
            <w:tcW w:w="1985" w:type="dxa"/>
          </w:tcPr>
          <w:p w:rsidR="00F14F5E" w:rsidRPr="00EB08EE" w:rsidRDefault="00F14F5E" w:rsidP="00D94C25">
            <w:pPr>
              <w:jc w:val="center"/>
              <w:rPr>
                <w:sz w:val="22"/>
                <w:szCs w:val="22"/>
              </w:rPr>
            </w:pPr>
            <w:r>
              <w:rPr>
                <w:sz w:val="22"/>
                <w:szCs w:val="22"/>
              </w:rPr>
              <w:t>433 127,</w:t>
            </w:r>
            <w:r w:rsidR="00DB3488">
              <w:rPr>
                <w:sz w:val="22"/>
                <w:szCs w:val="22"/>
              </w:rPr>
              <w:t>5</w:t>
            </w:r>
          </w:p>
        </w:tc>
      </w:tr>
    </w:tbl>
    <w:p w:rsidR="00EE55C3" w:rsidRPr="008B6216" w:rsidRDefault="00EE55C3" w:rsidP="00EE55C3">
      <w:pPr>
        <w:tabs>
          <w:tab w:val="left" w:pos="851"/>
        </w:tabs>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2. Общая характеристика сферы реализации муниципальной программы</w:t>
      </w:r>
    </w:p>
    <w:p w:rsidR="00EE55C3" w:rsidRPr="008B6216" w:rsidRDefault="00EE55C3" w:rsidP="00EE55C3">
      <w:pPr>
        <w:tabs>
          <w:tab w:val="left" w:pos="851"/>
        </w:tabs>
        <w:jc w:val="center"/>
        <w:rPr>
          <w:rFonts w:cs="Times New Roman"/>
        </w:rPr>
      </w:pP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EE55C3" w:rsidRPr="008B6216" w:rsidRDefault="00EE55C3" w:rsidP="00EE55C3">
      <w:pPr>
        <w:pStyle w:val="ConsPlusNormal"/>
        <w:ind w:firstLine="709"/>
        <w:jc w:val="both"/>
        <w:rPr>
          <w:rFonts w:ascii="Times New Roman" w:eastAsiaTheme="minorHAnsi" w:hAnsi="Times New Roman" w:cs="Times New Roman"/>
          <w:sz w:val="24"/>
          <w:szCs w:val="24"/>
          <w:lang w:eastAsia="en-US"/>
        </w:rPr>
      </w:pPr>
      <w:r w:rsidRPr="008B6216">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EE55C3" w:rsidRPr="008B6216" w:rsidRDefault="00EE55C3" w:rsidP="00EE55C3">
      <w:pPr>
        <w:autoSpaceDE w:val="0"/>
        <w:autoSpaceDN w:val="0"/>
        <w:adjustRightInd w:val="0"/>
        <w:jc w:val="both"/>
        <w:rPr>
          <w:rFonts w:eastAsiaTheme="minorHAnsi" w:cs="Times New Roman"/>
          <w:lang w:eastAsia="en-US"/>
        </w:rPr>
      </w:pPr>
      <w:r w:rsidRPr="008B6216">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EE55C3" w:rsidRPr="008B6216" w:rsidRDefault="00EE55C3" w:rsidP="00EE55C3">
      <w:pPr>
        <w:autoSpaceDE w:val="0"/>
        <w:autoSpaceDN w:val="0"/>
        <w:adjustRightInd w:val="0"/>
        <w:ind w:firstLine="709"/>
        <w:jc w:val="both"/>
        <w:rPr>
          <w:rFonts w:eastAsiaTheme="minorHAnsi" w:cs="Times New Roman"/>
          <w:lang w:eastAsia="en-US"/>
        </w:rPr>
      </w:pPr>
      <w:r w:rsidRPr="008B6216">
        <w:rPr>
          <w:rFonts w:eastAsiaTheme="minorHAnsi" w:cs="Times New Roman"/>
          <w:lang w:eastAsia="en-US"/>
        </w:rPr>
        <w:lastRenderedPageBreak/>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EE55C3" w:rsidRPr="008B6216" w:rsidRDefault="00EE55C3" w:rsidP="00EE55C3">
      <w:pPr>
        <w:autoSpaceDE w:val="0"/>
        <w:autoSpaceDN w:val="0"/>
        <w:adjustRightInd w:val="0"/>
        <w:ind w:firstLine="709"/>
        <w:jc w:val="both"/>
        <w:rPr>
          <w:rFonts w:cs="Times New Roman"/>
        </w:rPr>
      </w:pPr>
      <w:r w:rsidRPr="008B6216">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EE55C3" w:rsidRPr="008B6216" w:rsidRDefault="00EE55C3" w:rsidP="00EE55C3">
      <w:pPr>
        <w:autoSpaceDE w:val="0"/>
        <w:autoSpaceDN w:val="0"/>
        <w:adjustRightInd w:val="0"/>
        <w:ind w:firstLine="709"/>
        <w:jc w:val="both"/>
        <w:rPr>
          <w:rFonts w:cs="Times New Roman"/>
        </w:rPr>
      </w:pPr>
      <w:r w:rsidRPr="008B6216">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EE55C3" w:rsidRPr="008B6216" w:rsidRDefault="00EE55C3" w:rsidP="00EE55C3">
      <w:pPr>
        <w:autoSpaceDE w:val="0"/>
        <w:autoSpaceDN w:val="0"/>
        <w:adjustRightInd w:val="0"/>
        <w:ind w:firstLine="709"/>
        <w:jc w:val="both"/>
        <w:rPr>
          <w:rFonts w:eastAsiaTheme="minorHAnsi" w:cs="Times New Roman"/>
          <w:lang w:eastAsia="en-US"/>
        </w:rPr>
      </w:pPr>
      <w:r w:rsidRPr="008B6216">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сфере имущественных отношений остаются актуальными вопросы:</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наличие просроченной кредиторской задолженности;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lastRenderedPageBreak/>
        <w:t>- повышение качества управления муниципальными финансами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EE55C3" w:rsidRPr="008B6216" w:rsidRDefault="00EE55C3" w:rsidP="00EE55C3">
      <w:pPr>
        <w:tabs>
          <w:tab w:val="left" w:pos="851"/>
        </w:tabs>
        <w:ind w:firstLine="709"/>
        <w:jc w:val="center"/>
        <w:rPr>
          <w:rFonts w:cs="Times New Roman"/>
          <w:b/>
        </w:rPr>
      </w:pPr>
    </w:p>
    <w:p w:rsidR="00EE55C3" w:rsidRPr="008B6216" w:rsidRDefault="00EE55C3" w:rsidP="00EE55C3">
      <w:pPr>
        <w:tabs>
          <w:tab w:val="left" w:pos="851"/>
        </w:tabs>
        <w:ind w:firstLine="709"/>
        <w:jc w:val="center"/>
        <w:rPr>
          <w:rFonts w:cs="Times New Roman"/>
        </w:rPr>
      </w:pPr>
      <w:r w:rsidRPr="008B6216">
        <w:rPr>
          <w:rFonts w:cs="Times New Roman"/>
        </w:rPr>
        <w:t xml:space="preserve">3. Прогноз развития соответствующей сферы реализации </w:t>
      </w:r>
    </w:p>
    <w:p w:rsidR="00EE55C3" w:rsidRPr="008B6216" w:rsidRDefault="00EE55C3" w:rsidP="00EE55C3">
      <w:pPr>
        <w:tabs>
          <w:tab w:val="left" w:pos="851"/>
        </w:tabs>
        <w:ind w:firstLine="709"/>
        <w:jc w:val="center"/>
        <w:rPr>
          <w:rFonts w:cs="Times New Roman"/>
        </w:rPr>
      </w:pPr>
      <w:r w:rsidRPr="008B6216">
        <w:rPr>
          <w:rFonts w:cs="Times New Roman"/>
        </w:rPr>
        <w:t>муниципальной программы</w:t>
      </w:r>
    </w:p>
    <w:p w:rsidR="00EE55C3" w:rsidRPr="008B6216" w:rsidRDefault="00EE55C3" w:rsidP="00EE55C3">
      <w:pPr>
        <w:pStyle w:val="ConsPlusNormal"/>
        <w:spacing w:before="220"/>
        <w:ind w:firstLine="709"/>
        <w:jc w:val="both"/>
        <w:rPr>
          <w:rFonts w:ascii="Times New Roman" w:hAnsi="Times New Roman" w:cs="Times New Roman"/>
          <w:sz w:val="24"/>
          <w:szCs w:val="24"/>
        </w:rPr>
      </w:pPr>
      <w:r w:rsidRPr="008B6216">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Основные риски, которые могут возникнуть при реализации муниципальной программы:</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недостижение целевых значений показателей результативности государственной программы к 2024 году;</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EE55C3" w:rsidRPr="008B6216" w:rsidRDefault="00EE55C3" w:rsidP="00EE55C3">
      <w:pPr>
        <w:tabs>
          <w:tab w:val="left" w:pos="851"/>
        </w:tabs>
        <w:ind w:firstLine="709"/>
        <w:jc w:val="center"/>
        <w:rPr>
          <w:rFonts w:cs="Times New Roman"/>
        </w:rPr>
      </w:pPr>
    </w:p>
    <w:p w:rsidR="0086777A" w:rsidRPr="008B6216" w:rsidRDefault="0086777A">
      <w:pPr>
        <w:rPr>
          <w:rFonts w:cs="Times New Roman"/>
        </w:rPr>
      </w:pPr>
      <w:r w:rsidRPr="008B6216">
        <w:rPr>
          <w:rFonts w:cs="Times New Roman"/>
        </w:rPr>
        <w:br w:type="page"/>
      </w:r>
    </w:p>
    <w:p w:rsidR="00EE55C3" w:rsidRPr="008B6216" w:rsidRDefault="00EE55C3" w:rsidP="00EE55C3">
      <w:pPr>
        <w:tabs>
          <w:tab w:val="left" w:pos="851"/>
        </w:tabs>
        <w:ind w:firstLine="709"/>
        <w:jc w:val="center"/>
        <w:rPr>
          <w:rFonts w:cs="Times New Roman"/>
        </w:rPr>
      </w:pPr>
      <w:r w:rsidRPr="008B6216">
        <w:rPr>
          <w:rFonts w:cs="Times New Roman"/>
        </w:rPr>
        <w:lastRenderedPageBreak/>
        <w:t>4. Перечень подпрограмм и их краткое описание</w:t>
      </w:r>
    </w:p>
    <w:p w:rsidR="00EE55C3" w:rsidRPr="008B6216" w:rsidRDefault="00EE55C3" w:rsidP="00EE55C3">
      <w:pPr>
        <w:pStyle w:val="ConsPlusNormal"/>
        <w:ind w:firstLine="709"/>
        <w:jc w:val="both"/>
        <w:rPr>
          <w:rFonts w:ascii="Times New Roman" w:hAnsi="Times New Roman" w:cs="Times New Roman"/>
          <w:sz w:val="24"/>
          <w:szCs w:val="24"/>
        </w:rPr>
      </w:pP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Достижение </w:t>
      </w:r>
      <w:r w:rsidR="00A6209D">
        <w:rPr>
          <w:rFonts w:ascii="Times New Roman" w:hAnsi="Times New Roman" w:cs="Times New Roman"/>
          <w:sz w:val="24"/>
          <w:szCs w:val="24"/>
        </w:rPr>
        <w:t xml:space="preserve">показателей муниципальной программы </w:t>
      </w:r>
      <w:r w:rsidRPr="008B6216">
        <w:rPr>
          <w:rFonts w:ascii="Times New Roman" w:hAnsi="Times New Roman" w:cs="Times New Roman"/>
          <w:sz w:val="24"/>
          <w:szCs w:val="24"/>
        </w:rPr>
        <w:t>осуществляется посредством реализации четырех подпрограмм.</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w:t>
      </w:r>
      <w:r w:rsidRPr="008B6216">
        <w:rPr>
          <w:rFonts w:ascii="Times New Roman" w:hAnsi="Times New Roman" w:cs="Times New Roman"/>
          <w:sz w:val="24"/>
          <w:szCs w:val="24"/>
          <w:lang w:val="en-US"/>
        </w:rPr>
        <w:t>I</w:t>
      </w:r>
      <w:r w:rsidRPr="008B6216">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w:t>
      </w:r>
      <w:r w:rsidRPr="008B6216">
        <w:rPr>
          <w:rFonts w:ascii="Times New Roman" w:hAnsi="Times New Roman" w:cs="Times New Roman"/>
          <w:sz w:val="24"/>
          <w:szCs w:val="24"/>
          <w:lang w:val="en-US"/>
        </w:rPr>
        <w:t>III</w:t>
      </w:r>
      <w:r w:rsidRPr="008B6216">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Подпрограмма</w:t>
      </w:r>
      <w:r w:rsidRPr="008B6216">
        <w:rPr>
          <w:rFonts w:ascii="Times New Roman" w:hAnsi="Times New Roman" w:cs="Times New Roman"/>
          <w:sz w:val="24"/>
          <w:szCs w:val="24"/>
          <w:lang w:val="en-US"/>
        </w:rPr>
        <w:t>IV</w:t>
      </w:r>
      <w:r w:rsidRPr="008B6216">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EE55C3" w:rsidRPr="008B6216" w:rsidRDefault="00EE55C3" w:rsidP="00EE55C3">
      <w:pPr>
        <w:tabs>
          <w:tab w:val="left" w:pos="851"/>
        </w:tabs>
        <w:ind w:firstLine="709"/>
        <w:jc w:val="both"/>
        <w:rPr>
          <w:rFonts w:cs="Times New Roman"/>
        </w:rPr>
      </w:pPr>
      <w:r w:rsidRPr="008B6216">
        <w:rPr>
          <w:rFonts w:cs="Times New Roman"/>
        </w:rPr>
        <w:t>Подпрограмма</w:t>
      </w:r>
      <w:r w:rsidRPr="008B6216">
        <w:rPr>
          <w:rFonts w:cs="Times New Roman"/>
          <w:lang w:val="en-US"/>
        </w:rPr>
        <w:t>V</w:t>
      </w:r>
      <w:r w:rsidRPr="008B6216">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EE55C3" w:rsidRPr="008B6216" w:rsidRDefault="00EE55C3" w:rsidP="00EE55C3">
      <w:pPr>
        <w:tabs>
          <w:tab w:val="left" w:pos="851"/>
        </w:tabs>
        <w:ind w:firstLine="709"/>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5. Обобщенная характеристика основных мероприятий </w:t>
      </w:r>
    </w:p>
    <w:p w:rsidR="00EE55C3" w:rsidRPr="008B6216" w:rsidRDefault="00EE55C3" w:rsidP="00EE55C3">
      <w:pPr>
        <w:tabs>
          <w:tab w:val="left" w:pos="851"/>
        </w:tabs>
        <w:jc w:val="center"/>
        <w:rPr>
          <w:rFonts w:cs="Times New Roman"/>
        </w:rPr>
      </w:pPr>
      <w:r w:rsidRPr="008B6216">
        <w:rPr>
          <w:rFonts w:cs="Times New Roman"/>
        </w:rPr>
        <w:t>с обоснованием необходимости их осуществления</w:t>
      </w:r>
    </w:p>
    <w:p w:rsidR="00EE55C3" w:rsidRPr="008B6216" w:rsidRDefault="00EE55C3" w:rsidP="00EE55C3">
      <w:pPr>
        <w:pStyle w:val="ConsPlusNormal"/>
        <w:spacing w:before="220"/>
        <w:ind w:firstLine="709"/>
        <w:jc w:val="both"/>
        <w:rPr>
          <w:rFonts w:ascii="Times New Roman" w:hAnsi="Times New Roman" w:cs="Times New Roman"/>
          <w:sz w:val="24"/>
          <w:szCs w:val="24"/>
        </w:rPr>
      </w:pPr>
      <w:r w:rsidRPr="008B6216">
        <w:rPr>
          <w:rFonts w:ascii="Times New Roman" w:hAnsi="Times New Roman" w:cs="Times New Roman"/>
          <w:sz w:val="24"/>
          <w:szCs w:val="24"/>
        </w:rPr>
        <w:t>Подпрограммой</w:t>
      </w:r>
      <w:r w:rsidRPr="008B6216">
        <w:rPr>
          <w:rFonts w:ascii="Times New Roman" w:hAnsi="Times New Roman" w:cs="Times New Roman"/>
          <w:sz w:val="24"/>
          <w:szCs w:val="24"/>
          <w:lang w:val="en-US"/>
        </w:rPr>
        <w:t>I</w:t>
      </w:r>
      <w:r w:rsidRPr="008B6216">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создание условий для реализации полномочий в области земельных отношений.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Подпрограммой </w:t>
      </w:r>
      <w:r w:rsidRPr="008B6216">
        <w:rPr>
          <w:rFonts w:ascii="Times New Roman" w:hAnsi="Times New Roman" w:cs="Times New Roman"/>
          <w:sz w:val="24"/>
          <w:szCs w:val="24"/>
          <w:lang w:val="en-US"/>
        </w:rPr>
        <w:t>III</w:t>
      </w:r>
      <w:r w:rsidRPr="008B6216">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Подпрограммой</w:t>
      </w:r>
      <w:r w:rsidRPr="008B6216">
        <w:rPr>
          <w:rFonts w:ascii="Times New Roman" w:hAnsi="Times New Roman" w:cs="Times New Roman"/>
          <w:sz w:val="24"/>
          <w:szCs w:val="24"/>
          <w:lang w:val="en-US"/>
        </w:rPr>
        <w:t>IV</w:t>
      </w:r>
      <w:r w:rsidRPr="008B6216">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проведение мероприятий в сфере формирования доходов местного бюджета;</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EE55C3" w:rsidRPr="008B6216" w:rsidRDefault="00EE55C3" w:rsidP="00EE55C3">
      <w:pPr>
        <w:tabs>
          <w:tab w:val="left" w:pos="851"/>
        </w:tabs>
        <w:ind w:firstLine="709"/>
        <w:jc w:val="both"/>
        <w:rPr>
          <w:rFonts w:cs="Times New Roman"/>
        </w:rPr>
      </w:pPr>
      <w:r w:rsidRPr="008B6216">
        <w:rPr>
          <w:rFonts w:cs="Times New Roman"/>
        </w:rPr>
        <w:t xml:space="preserve">Подпрограммой </w:t>
      </w:r>
      <w:r w:rsidRPr="008B6216">
        <w:rPr>
          <w:rFonts w:cs="Times New Roman"/>
          <w:lang w:val="en-US"/>
        </w:rPr>
        <w:t>V</w:t>
      </w:r>
      <w:r w:rsidRPr="008B6216">
        <w:rPr>
          <w:rFonts w:cs="Times New Roman"/>
        </w:rPr>
        <w:t xml:space="preserve"> «Обеспечивающая подпрограмма»предусматривается реализация следующего основного мероприятия:</w:t>
      </w:r>
    </w:p>
    <w:p w:rsidR="00122EED" w:rsidRPr="008B6216" w:rsidRDefault="00EE55C3" w:rsidP="0086777A">
      <w:pPr>
        <w:pStyle w:val="ConsPlusNormal"/>
        <w:ind w:firstLine="709"/>
        <w:jc w:val="both"/>
        <w:rPr>
          <w:rFonts w:ascii="Times New Roman" w:hAnsi="Times New Roman" w:cs="Times New Roman"/>
          <w:sz w:val="24"/>
        </w:rPr>
      </w:pPr>
      <w:r w:rsidRPr="008B6216">
        <w:rPr>
          <w:rFonts w:ascii="Times New Roman" w:hAnsi="Times New Roman" w:cs="Times New Roman"/>
          <w:sz w:val="24"/>
          <w:szCs w:val="24"/>
        </w:rPr>
        <w:t>- создание условий для реализации полномочий органов местного самоуправления городского округа Электросталь  Московской области.</w:t>
      </w:r>
    </w:p>
    <w:p w:rsidR="00122EED" w:rsidRPr="008B6216" w:rsidRDefault="00122EED">
      <w:pPr>
        <w:rPr>
          <w:rFonts w:cs="Times New Roman"/>
          <w:szCs w:val="20"/>
        </w:rPr>
      </w:pPr>
      <w:r w:rsidRPr="008B6216">
        <w:rPr>
          <w:rFonts w:cs="Times New Roman"/>
        </w:rPr>
        <w:br w:type="page"/>
      </w:r>
    </w:p>
    <w:p w:rsidR="00EE55C3" w:rsidRPr="008B6216" w:rsidRDefault="00EE55C3" w:rsidP="00A81CDF">
      <w:pPr>
        <w:pStyle w:val="ConsPlusNormal"/>
        <w:jc w:val="center"/>
        <w:rPr>
          <w:rFonts w:ascii="Times New Roman" w:hAnsi="Times New Roman" w:cs="Times New Roman"/>
          <w:sz w:val="24"/>
          <w:szCs w:val="24"/>
        </w:rPr>
      </w:pPr>
      <w:r w:rsidRPr="008B6216">
        <w:rPr>
          <w:rFonts w:ascii="Times New Roman" w:hAnsi="Times New Roman" w:cs="Times New Roman"/>
          <w:sz w:val="24"/>
        </w:rPr>
        <w:lastRenderedPageBreak/>
        <w:t xml:space="preserve">6. </w:t>
      </w:r>
      <w:r w:rsidR="00A81CDF" w:rsidRPr="002618A2">
        <w:rPr>
          <w:rFonts w:ascii="Times New Roman" w:hAnsi="Times New Roman" w:cs="Times New Roman"/>
          <w:sz w:val="24"/>
          <w:szCs w:val="24"/>
        </w:rPr>
        <w:t>Показатели реализации муниципальной программы городского округа Электросталь Московской области</w:t>
      </w:r>
    </w:p>
    <w:p w:rsidR="00EE55C3" w:rsidRPr="008B6216" w:rsidRDefault="00EE55C3" w:rsidP="00EE55C3">
      <w:pPr>
        <w:pStyle w:val="ConsPlusNormal"/>
        <w:jc w:val="center"/>
        <w:rPr>
          <w:rFonts w:ascii="Times New Roman" w:hAnsi="Times New Roman" w:cs="Times New Roman"/>
          <w:b/>
          <w:sz w:val="24"/>
          <w:szCs w:val="24"/>
        </w:rPr>
      </w:pPr>
      <w:r w:rsidRPr="008B6216">
        <w:rPr>
          <w:rFonts w:ascii="Times New Roman" w:hAnsi="Times New Roman" w:cs="Times New Roman"/>
          <w:sz w:val="24"/>
          <w:szCs w:val="24"/>
        </w:rPr>
        <w:t>«Управление имуществом и муниципальными финансами»</w:t>
      </w:r>
    </w:p>
    <w:p w:rsidR="00EE55C3" w:rsidRPr="008B6216" w:rsidRDefault="00EE55C3" w:rsidP="00EE55C3">
      <w:pPr>
        <w:tabs>
          <w:tab w:val="left" w:pos="851"/>
        </w:tabs>
        <w:jc w:val="center"/>
        <w:rPr>
          <w:rFonts w:cs="Times New Roman"/>
          <w:b/>
        </w:rPr>
      </w:pPr>
    </w:p>
    <w:p w:rsidR="00EE55C3" w:rsidRPr="008B6216" w:rsidRDefault="00EE55C3" w:rsidP="00EE55C3">
      <w:pPr>
        <w:tabs>
          <w:tab w:val="left" w:pos="851"/>
        </w:tabs>
        <w:ind w:firstLine="567"/>
        <w:jc w:val="both"/>
        <w:rPr>
          <w:rFonts w:cs="Times New Roman"/>
        </w:rPr>
      </w:pPr>
    </w:p>
    <w:tbl>
      <w:tblPr>
        <w:tblW w:w="1584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1135"/>
        <w:gridCol w:w="1814"/>
        <w:gridCol w:w="1221"/>
        <w:gridCol w:w="1134"/>
        <w:gridCol w:w="1134"/>
        <w:gridCol w:w="1134"/>
        <w:gridCol w:w="1134"/>
        <w:gridCol w:w="2038"/>
      </w:tblGrid>
      <w:tr w:rsidR="00EE55C3" w:rsidRPr="008B6216" w:rsidTr="00EB6DE6">
        <w:tc>
          <w:tcPr>
            <w:tcW w:w="569"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 п/п</w:t>
            </w:r>
          </w:p>
        </w:tc>
        <w:tc>
          <w:tcPr>
            <w:tcW w:w="2834" w:type="dxa"/>
            <w:vMerge w:val="restart"/>
          </w:tcPr>
          <w:p w:rsidR="00EE55C3" w:rsidRPr="008B6216" w:rsidRDefault="00133D1B" w:rsidP="00093CA5">
            <w:pPr>
              <w:pStyle w:val="ConsPlusNormal"/>
              <w:jc w:val="center"/>
              <w:rPr>
                <w:rFonts w:ascii="Times New Roman" w:hAnsi="Times New Roman" w:cs="Times New Roman"/>
                <w:szCs w:val="22"/>
              </w:rPr>
            </w:pPr>
            <w:r w:rsidRPr="002618A2">
              <w:rPr>
                <w:rFonts w:ascii="Times New Roman" w:hAnsi="Times New Roman" w:cs="Times New Roman"/>
                <w:sz w:val="24"/>
                <w:szCs w:val="24"/>
              </w:rPr>
              <w:t>Показатели реализации муниципальной программы</w:t>
            </w:r>
          </w:p>
        </w:tc>
        <w:tc>
          <w:tcPr>
            <w:tcW w:w="1700" w:type="dxa"/>
            <w:vMerge w:val="restart"/>
          </w:tcPr>
          <w:p w:rsidR="00EE55C3" w:rsidRPr="008B6216" w:rsidRDefault="00EE55C3" w:rsidP="00EB6DE6">
            <w:pPr>
              <w:pStyle w:val="ConsPlusNormal"/>
              <w:jc w:val="center"/>
              <w:rPr>
                <w:rFonts w:ascii="Times New Roman" w:hAnsi="Times New Roman" w:cs="Times New Roman"/>
                <w:szCs w:val="22"/>
              </w:rPr>
            </w:pPr>
            <w:r w:rsidRPr="008B6216">
              <w:rPr>
                <w:rFonts w:ascii="Times New Roman" w:hAnsi="Times New Roman" w:cs="Times New Roman"/>
                <w:szCs w:val="22"/>
              </w:rPr>
              <w:t>Тип показателя*</w:t>
            </w:r>
          </w:p>
        </w:tc>
        <w:tc>
          <w:tcPr>
            <w:tcW w:w="1135"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Единица измерения</w:t>
            </w:r>
          </w:p>
        </w:tc>
        <w:tc>
          <w:tcPr>
            <w:tcW w:w="1814"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Базовое значение </w:t>
            </w:r>
          </w:p>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на начало реализации программы</w:t>
            </w:r>
          </w:p>
        </w:tc>
        <w:tc>
          <w:tcPr>
            <w:tcW w:w="5757" w:type="dxa"/>
            <w:gridSpan w:val="5"/>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Планируемое значение показателя по годам реализации</w:t>
            </w:r>
          </w:p>
        </w:tc>
        <w:tc>
          <w:tcPr>
            <w:tcW w:w="2038"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Номер основного мероприятия в перечне мероприятий подпрограммы</w:t>
            </w:r>
          </w:p>
        </w:tc>
      </w:tr>
      <w:tr w:rsidR="00EE55C3" w:rsidRPr="008B6216" w:rsidTr="00EB6DE6">
        <w:tc>
          <w:tcPr>
            <w:tcW w:w="569" w:type="dxa"/>
            <w:vMerge/>
          </w:tcPr>
          <w:p w:rsidR="00EE55C3" w:rsidRPr="008B6216" w:rsidRDefault="00EE55C3" w:rsidP="00093CA5">
            <w:pPr>
              <w:rPr>
                <w:rFonts w:cs="Times New Roman"/>
              </w:rPr>
            </w:pPr>
          </w:p>
        </w:tc>
        <w:tc>
          <w:tcPr>
            <w:tcW w:w="2834" w:type="dxa"/>
            <w:vMerge/>
          </w:tcPr>
          <w:p w:rsidR="00EE55C3" w:rsidRPr="008B6216" w:rsidRDefault="00EE55C3" w:rsidP="00093CA5">
            <w:pPr>
              <w:rPr>
                <w:rFonts w:cs="Times New Roman"/>
              </w:rPr>
            </w:pPr>
          </w:p>
        </w:tc>
        <w:tc>
          <w:tcPr>
            <w:tcW w:w="1700" w:type="dxa"/>
            <w:vMerge/>
          </w:tcPr>
          <w:p w:rsidR="00EE55C3" w:rsidRPr="008B6216" w:rsidRDefault="00EE55C3" w:rsidP="00EB6DE6">
            <w:pPr>
              <w:jc w:val="center"/>
              <w:rPr>
                <w:rFonts w:cs="Times New Roman"/>
              </w:rPr>
            </w:pPr>
          </w:p>
        </w:tc>
        <w:tc>
          <w:tcPr>
            <w:tcW w:w="1135" w:type="dxa"/>
            <w:vMerge/>
          </w:tcPr>
          <w:p w:rsidR="00EE55C3" w:rsidRPr="008B6216" w:rsidRDefault="00EE55C3" w:rsidP="00093CA5">
            <w:pPr>
              <w:rPr>
                <w:rFonts w:cs="Times New Roman"/>
              </w:rPr>
            </w:pPr>
          </w:p>
        </w:tc>
        <w:tc>
          <w:tcPr>
            <w:tcW w:w="1814" w:type="dxa"/>
            <w:vMerge/>
          </w:tcPr>
          <w:p w:rsidR="00EE55C3" w:rsidRPr="008B6216" w:rsidRDefault="00EE55C3" w:rsidP="00093CA5">
            <w:pPr>
              <w:rPr>
                <w:rFonts w:cs="Times New Roman"/>
              </w:rPr>
            </w:pP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2020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2021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2022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2023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2024 год</w:t>
            </w:r>
          </w:p>
        </w:tc>
        <w:tc>
          <w:tcPr>
            <w:tcW w:w="2038" w:type="dxa"/>
            <w:vMerge/>
          </w:tcPr>
          <w:p w:rsidR="00EE55C3" w:rsidRPr="008B6216" w:rsidRDefault="00EE55C3" w:rsidP="00093CA5">
            <w:pPr>
              <w:pStyle w:val="ConsPlusNormal"/>
              <w:jc w:val="center"/>
              <w:rPr>
                <w:rFonts w:ascii="Times New Roman" w:hAnsi="Times New Roman" w:cs="Times New Roman"/>
                <w:szCs w:val="22"/>
              </w:rPr>
            </w:pP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w:t>
            </w:r>
          </w:p>
        </w:tc>
        <w:tc>
          <w:tcPr>
            <w:tcW w:w="28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w:t>
            </w:r>
          </w:p>
        </w:tc>
        <w:tc>
          <w:tcPr>
            <w:tcW w:w="1700" w:type="dxa"/>
          </w:tcPr>
          <w:p w:rsidR="00EE55C3" w:rsidRPr="008B6216" w:rsidRDefault="00EE55C3" w:rsidP="00EB6DE6">
            <w:pPr>
              <w:pStyle w:val="ConsPlusNormal"/>
              <w:jc w:val="center"/>
              <w:rPr>
                <w:rFonts w:ascii="Times New Roman" w:hAnsi="Times New Roman" w:cs="Times New Roman"/>
                <w:szCs w:val="22"/>
              </w:rPr>
            </w:pPr>
            <w:r w:rsidRPr="008B6216">
              <w:rPr>
                <w:rFonts w:ascii="Times New Roman" w:hAnsi="Times New Roman" w:cs="Times New Roman"/>
                <w:szCs w:val="22"/>
              </w:rPr>
              <w:t>3</w:t>
            </w:r>
          </w:p>
        </w:tc>
        <w:tc>
          <w:tcPr>
            <w:tcW w:w="113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4</w:t>
            </w:r>
          </w:p>
        </w:tc>
        <w:tc>
          <w:tcPr>
            <w:tcW w:w="181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5</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6</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7</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8</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9</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11</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w:t>
            </w:r>
          </w:p>
        </w:tc>
        <w:tc>
          <w:tcPr>
            <w:tcW w:w="13240" w:type="dxa"/>
            <w:gridSpan w:val="9"/>
          </w:tcPr>
          <w:p w:rsidR="00EE55C3" w:rsidRPr="008B6216" w:rsidRDefault="00EE55C3"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w:t>
            </w:r>
            <w:r w:rsidRPr="008B6216">
              <w:rPr>
                <w:rFonts w:ascii="Times New Roman" w:hAnsi="Times New Roman" w:cs="Times New Roman"/>
                <w:szCs w:val="22"/>
              </w:rPr>
              <w:t xml:space="preserve"> «Развитие имущественного комплекса»</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Х</w:t>
            </w:r>
          </w:p>
        </w:tc>
      </w:tr>
      <w:tr w:rsidR="00BE743F" w:rsidRPr="008B6216" w:rsidTr="00EB6DE6">
        <w:tc>
          <w:tcPr>
            <w:tcW w:w="569"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rPr>
              <w:t>1.1.</w:t>
            </w:r>
          </w:p>
        </w:tc>
        <w:tc>
          <w:tcPr>
            <w:tcW w:w="2834" w:type="dxa"/>
          </w:tcPr>
          <w:p w:rsidR="00BE743F" w:rsidRPr="008B6216" w:rsidRDefault="00BE743F" w:rsidP="00FE35F6">
            <w:r w:rsidRPr="008B6216">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Рейтинг-50</w:t>
            </w:r>
          </w:p>
          <w:p w:rsidR="000C728C" w:rsidRPr="008B6216" w:rsidRDefault="000C728C" w:rsidP="00EB6DE6">
            <w:pPr>
              <w:jc w:val="center"/>
              <w:rPr>
                <w:rFonts w:cs="Times New Roman"/>
                <w:sz w:val="22"/>
                <w:szCs w:val="22"/>
              </w:rPr>
            </w:pPr>
          </w:p>
          <w:p w:rsidR="00BE743F" w:rsidRPr="008B6216" w:rsidRDefault="000C728C" w:rsidP="00EB6DE6">
            <w:pPr>
              <w:jc w:val="center"/>
              <w:rPr>
                <w:rFonts w:cs="Times New Roman"/>
                <w:sz w:val="22"/>
                <w:szCs w:val="22"/>
              </w:rPr>
            </w:pPr>
            <w:r w:rsidRPr="008B6216">
              <w:rPr>
                <w:rFonts w:cs="Times New Roman"/>
                <w:sz w:val="22"/>
                <w:szCs w:val="22"/>
              </w:rPr>
              <w:t xml:space="preserve">Закон МО </w:t>
            </w:r>
            <w:r w:rsidR="00E47BD8" w:rsidRPr="008B6216">
              <w:rPr>
                <w:rFonts w:cs="Times New Roman"/>
                <w:sz w:val="22"/>
                <w:szCs w:val="22"/>
              </w:rPr>
              <w:t xml:space="preserve">10.12.2020      </w:t>
            </w:r>
            <w:r w:rsidRPr="008B6216">
              <w:rPr>
                <w:rFonts w:cs="Times New Roman"/>
                <w:sz w:val="22"/>
                <w:szCs w:val="22"/>
              </w:rPr>
              <w:t xml:space="preserve"> №</w:t>
            </w:r>
            <w:r w:rsidR="00E47BD8" w:rsidRPr="008B6216">
              <w:rPr>
                <w:rFonts w:cs="Times New Roman"/>
                <w:sz w:val="22"/>
                <w:szCs w:val="22"/>
              </w:rPr>
              <w:t>270/2</w:t>
            </w:r>
            <w:r w:rsidR="00F53B1F" w:rsidRPr="008B6216">
              <w:rPr>
                <w:rFonts w:cs="Times New Roman"/>
                <w:sz w:val="22"/>
                <w:szCs w:val="22"/>
              </w:rPr>
              <w:t>0</w:t>
            </w:r>
            <w:r w:rsidR="00E47BD8" w:rsidRPr="008B6216">
              <w:rPr>
                <w:rFonts w:cs="Times New Roman"/>
                <w:sz w:val="22"/>
                <w:szCs w:val="22"/>
              </w:rPr>
              <w:t>20-ОЗ</w:t>
            </w:r>
          </w:p>
        </w:tc>
        <w:tc>
          <w:tcPr>
            <w:tcW w:w="1135" w:type="dxa"/>
          </w:tcPr>
          <w:p w:rsidR="00BE743F" w:rsidRPr="008B6216" w:rsidRDefault="00BE743F" w:rsidP="00FE35F6">
            <w:pPr>
              <w:jc w:val="center"/>
            </w:pPr>
            <w:r w:rsidRPr="008B6216">
              <w:rPr>
                <w:sz w:val="22"/>
              </w:rPr>
              <w:t>%</w:t>
            </w:r>
          </w:p>
        </w:tc>
        <w:tc>
          <w:tcPr>
            <w:tcW w:w="1814" w:type="dxa"/>
          </w:tcPr>
          <w:p w:rsidR="00BE743F" w:rsidRPr="008B6216" w:rsidRDefault="00BE743F" w:rsidP="00FE35F6">
            <w:pPr>
              <w:jc w:val="center"/>
            </w:pPr>
            <w:r w:rsidRPr="008B6216">
              <w:rPr>
                <w:sz w:val="22"/>
              </w:rPr>
              <w:t>100</w:t>
            </w:r>
          </w:p>
        </w:tc>
        <w:tc>
          <w:tcPr>
            <w:tcW w:w="1221"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2038"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03</w:t>
            </w:r>
          </w:p>
        </w:tc>
      </w:tr>
      <w:tr w:rsidR="00BE743F" w:rsidRPr="008B6216" w:rsidTr="00EB6DE6">
        <w:tc>
          <w:tcPr>
            <w:tcW w:w="569"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rPr>
              <w:t>1.2.</w:t>
            </w:r>
          </w:p>
        </w:tc>
        <w:tc>
          <w:tcPr>
            <w:tcW w:w="2834" w:type="dxa"/>
          </w:tcPr>
          <w:p w:rsidR="00BE743F" w:rsidRPr="008B6216" w:rsidRDefault="00BE743F" w:rsidP="00FE35F6">
            <w:r w:rsidRPr="008B6216">
              <w:rPr>
                <w:sz w:val="22"/>
              </w:rPr>
              <w:t>Эффективность работы по взысканию задолженности по арендной плате за муниципальное имущество и землю</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Рейтинг-50</w:t>
            </w:r>
          </w:p>
          <w:p w:rsidR="000C728C" w:rsidRPr="008B6216" w:rsidRDefault="000C728C" w:rsidP="00EB6DE6">
            <w:pPr>
              <w:jc w:val="center"/>
              <w:rPr>
                <w:rFonts w:cs="Times New Roman"/>
                <w:sz w:val="22"/>
                <w:szCs w:val="22"/>
              </w:rPr>
            </w:pPr>
          </w:p>
          <w:p w:rsidR="00BE743F" w:rsidRPr="008B6216" w:rsidRDefault="000C728C" w:rsidP="00EB6DE6">
            <w:pPr>
              <w:jc w:val="center"/>
              <w:rPr>
                <w:rFonts w:cs="Times New Roman"/>
                <w:sz w:val="22"/>
                <w:szCs w:val="22"/>
              </w:rPr>
            </w:pPr>
            <w:r w:rsidRPr="008B6216">
              <w:rPr>
                <w:rFonts w:cs="Times New Roman"/>
                <w:sz w:val="22"/>
                <w:szCs w:val="22"/>
              </w:rPr>
              <w:t xml:space="preserve">Закон МО </w:t>
            </w:r>
            <w:r w:rsidR="00E47BD8" w:rsidRPr="008B6216">
              <w:rPr>
                <w:rFonts w:cs="Times New Roman"/>
                <w:sz w:val="22"/>
                <w:szCs w:val="22"/>
              </w:rPr>
              <w:t>10.12.2020       №270/2</w:t>
            </w:r>
            <w:r w:rsidR="00F53B1F" w:rsidRPr="008B6216">
              <w:rPr>
                <w:rFonts w:cs="Times New Roman"/>
                <w:sz w:val="22"/>
                <w:szCs w:val="22"/>
              </w:rPr>
              <w:t>0</w:t>
            </w:r>
            <w:r w:rsidR="00E47BD8" w:rsidRPr="008B6216">
              <w:rPr>
                <w:rFonts w:cs="Times New Roman"/>
                <w:sz w:val="22"/>
                <w:szCs w:val="22"/>
              </w:rPr>
              <w:t>20-ОЗ</w:t>
            </w:r>
          </w:p>
        </w:tc>
        <w:tc>
          <w:tcPr>
            <w:tcW w:w="1135" w:type="dxa"/>
          </w:tcPr>
          <w:p w:rsidR="00BE743F" w:rsidRPr="008B6216" w:rsidRDefault="00BE743F" w:rsidP="00FE35F6">
            <w:pPr>
              <w:jc w:val="center"/>
            </w:pPr>
            <w:r w:rsidRPr="008B6216">
              <w:rPr>
                <w:sz w:val="22"/>
              </w:rPr>
              <w:t>%</w:t>
            </w:r>
          </w:p>
        </w:tc>
        <w:tc>
          <w:tcPr>
            <w:tcW w:w="1814" w:type="dxa"/>
          </w:tcPr>
          <w:p w:rsidR="00BE743F" w:rsidRPr="008B6216" w:rsidRDefault="00BE743F" w:rsidP="00FE35F6">
            <w:pPr>
              <w:jc w:val="center"/>
            </w:pPr>
            <w:r w:rsidRPr="008B6216">
              <w:rPr>
                <w:sz w:val="22"/>
              </w:rPr>
              <w:t>100</w:t>
            </w:r>
          </w:p>
        </w:tc>
        <w:tc>
          <w:tcPr>
            <w:tcW w:w="1221"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2038"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02</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1.3.</w:t>
            </w:r>
          </w:p>
        </w:tc>
        <w:tc>
          <w:tcPr>
            <w:tcW w:w="2834" w:type="dxa"/>
          </w:tcPr>
          <w:p w:rsidR="00EE55C3" w:rsidRPr="008B6216" w:rsidRDefault="00BE743F" w:rsidP="00093CA5">
            <w:pPr>
              <w:pStyle w:val="ConsPlusNormal"/>
              <w:rPr>
                <w:rFonts w:ascii="Times New Roman" w:hAnsi="Times New Roman" w:cs="Times New Roman"/>
                <w:szCs w:val="22"/>
              </w:rPr>
            </w:pPr>
            <w:r w:rsidRPr="008B6216">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Приоритетный целевой показатель</w:t>
            </w:r>
          </w:p>
          <w:p w:rsidR="000C728C" w:rsidRPr="008B6216" w:rsidRDefault="000C728C" w:rsidP="00EB6DE6">
            <w:pPr>
              <w:jc w:val="center"/>
              <w:rPr>
                <w:rFonts w:cs="Times New Roman"/>
                <w:sz w:val="22"/>
                <w:szCs w:val="22"/>
              </w:rPr>
            </w:pPr>
          </w:p>
          <w:p w:rsidR="00EE55C3" w:rsidRPr="008B6216" w:rsidRDefault="000C728C"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Закон МО </w:t>
            </w:r>
            <w:r w:rsidR="00E47BD8" w:rsidRPr="008B6216">
              <w:rPr>
                <w:rFonts w:ascii="Times New Roman" w:hAnsi="Times New Roman" w:cs="Times New Roman"/>
                <w:szCs w:val="22"/>
              </w:rPr>
              <w:t>10.12.2020       №270/2</w:t>
            </w:r>
            <w:r w:rsidR="00F53B1F" w:rsidRPr="008B6216">
              <w:rPr>
                <w:rFonts w:ascii="Times New Roman" w:hAnsi="Times New Roman" w:cs="Times New Roman"/>
                <w:szCs w:val="22"/>
              </w:rPr>
              <w:t>0</w:t>
            </w:r>
            <w:r w:rsidR="00E47BD8" w:rsidRPr="008B6216">
              <w:rPr>
                <w:rFonts w:ascii="Times New Roman" w:hAnsi="Times New Roman" w:cs="Times New Roman"/>
                <w:szCs w:val="22"/>
              </w:rPr>
              <w:t>20-ОЗ</w:t>
            </w:r>
          </w:p>
        </w:tc>
        <w:tc>
          <w:tcPr>
            <w:tcW w:w="113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03</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lastRenderedPageBreak/>
              <w:t>1.4.</w:t>
            </w:r>
          </w:p>
        </w:tc>
        <w:tc>
          <w:tcPr>
            <w:tcW w:w="2834" w:type="dxa"/>
          </w:tcPr>
          <w:p w:rsidR="00EE55C3" w:rsidRPr="008B6216" w:rsidRDefault="00BE743F" w:rsidP="00093CA5">
            <w:pPr>
              <w:pStyle w:val="ConsPlusNormal"/>
              <w:rPr>
                <w:rFonts w:ascii="Times New Roman" w:hAnsi="Times New Roman" w:cs="Times New Roman"/>
                <w:szCs w:val="22"/>
              </w:rPr>
            </w:pPr>
            <w:r w:rsidRPr="008B6216">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Приоритетный целевой показатель</w:t>
            </w:r>
          </w:p>
          <w:p w:rsidR="000C728C" w:rsidRPr="008B6216" w:rsidRDefault="000C728C" w:rsidP="00EB6DE6">
            <w:pPr>
              <w:jc w:val="center"/>
              <w:rPr>
                <w:rFonts w:cs="Times New Roman"/>
                <w:sz w:val="22"/>
                <w:szCs w:val="22"/>
              </w:rPr>
            </w:pPr>
          </w:p>
          <w:p w:rsidR="00EE55C3" w:rsidRPr="008B6216" w:rsidRDefault="000C728C"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Закон МО </w:t>
            </w:r>
            <w:r w:rsidR="00E47BD8" w:rsidRPr="008B6216">
              <w:rPr>
                <w:rFonts w:ascii="Times New Roman" w:hAnsi="Times New Roman" w:cs="Times New Roman"/>
                <w:szCs w:val="22"/>
              </w:rPr>
              <w:t>10.12.2020       №270/2</w:t>
            </w:r>
            <w:r w:rsidR="00F53B1F" w:rsidRPr="008B6216">
              <w:rPr>
                <w:rFonts w:ascii="Times New Roman" w:hAnsi="Times New Roman" w:cs="Times New Roman"/>
                <w:szCs w:val="22"/>
              </w:rPr>
              <w:t>0</w:t>
            </w:r>
            <w:r w:rsidR="00E47BD8" w:rsidRPr="008B6216">
              <w:rPr>
                <w:rFonts w:ascii="Times New Roman" w:hAnsi="Times New Roman" w:cs="Times New Roman"/>
                <w:szCs w:val="22"/>
              </w:rPr>
              <w:t>20-ОЗ</w:t>
            </w:r>
          </w:p>
        </w:tc>
        <w:tc>
          <w:tcPr>
            <w:tcW w:w="113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EE55C3" w:rsidRPr="008B6216" w:rsidRDefault="00112933" w:rsidP="00093CA5">
            <w:pPr>
              <w:pStyle w:val="ConsPlusNormal"/>
              <w:jc w:val="center"/>
              <w:rPr>
                <w:rFonts w:ascii="Times New Roman" w:hAnsi="Times New Roman" w:cs="Times New Roman"/>
                <w:szCs w:val="22"/>
              </w:rPr>
            </w:pPr>
            <w:r w:rsidRPr="008B6216">
              <w:rPr>
                <w:rFonts w:ascii="Times New Roman" w:hAnsi="Times New Roman" w:cs="Times New Roman"/>
                <w:szCs w:val="22"/>
              </w:rPr>
              <w:t>0</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02</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1.5.</w:t>
            </w:r>
          </w:p>
        </w:tc>
        <w:tc>
          <w:tcPr>
            <w:tcW w:w="2834"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Предоставление земельных участков многодетным семьям</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Приоритетный целевой показатель</w:t>
            </w:r>
          </w:p>
          <w:p w:rsidR="000C728C" w:rsidRPr="008B6216" w:rsidRDefault="000C728C" w:rsidP="00EB6DE6">
            <w:pPr>
              <w:jc w:val="center"/>
              <w:rPr>
                <w:rFonts w:cs="Times New Roman"/>
                <w:sz w:val="22"/>
                <w:szCs w:val="22"/>
              </w:rPr>
            </w:pPr>
          </w:p>
          <w:p w:rsidR="00EE55C3" w:rsidRPr="008B6216" w:rsidRDefault="000C728C" w:rsidP="00EB6DE6">
            <w:pPr>
              <w:pStyle w:val="ConsPlusNormal"/>
              <w:jc w:val="center"/>
              <w:rPr>
                <w:rFonts w:ascii="Times New Roman" w:hAnsi="Times New Roman" w:cs="Times New Roman"/>
                <w:szCs w:val="22"/>
              </w:rPr>
            </w:pPr>
            <w:r w:rsidRPr="008B6216">
              <w:rPr>
                <w:rFonts w:ascii="Times New Roman" w:hAnsi="Times New Roman" w:cs="Times New Roman"/>
                <w:szCs w:val="22"/>
              </w:rPr>
              <w:t>Закон МО 01.06.2011 № 73/2011-ОЗ</w:t>
            </w:r>
          </w:p>
        </w:tc>
        <w:tc>
          <w:tcPr>
            <w:tcW w:w="113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02</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1.6.</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lang w:eastAsia="en-US"/>
              </w:rPr>
            </w:pPr>
            <w:r w:rsidRPr="008B6216">
              <w:rPr>
                <w:rFonts w:cs="Times New Roman"/>
                <w:sz w:val="22"/>
                <w:szCs w:val="22"/>
              </w:rPr>
              <w:t>Проверка использования земель</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t>Приоритетный целевой показатель</w:t>
            </w:r>
          </w:p>
          <w:p w:rsidR="008A0D4F" w:rsidRPr="008B6216" w:rsidRDefault="008A0D4F" w:rsidP="00EB6DE6">
            <w:pPr>
              <w:jc w:val="center"/>
              <w:rPr>
                <w:rFonts w:cs="Times New Roman"/>
                <w:sz w:val="22"/>
                <w:szCs w:val="22"/>
              </w:rPr>
            </w:pPr>
          </w:p>
          <w:p w:rsidR="008A0D4F" w:rsidRPr="008B6216" w:rsidRDefault="008A0D4F" w:rsidP="00EB6DE6">
            <w:pPr>
              <w:jc w:val="center"/>
              <w:rPr>
                <w:rFonts w:cs="Times New Roman"/>
                <w:sz w:val="22"/>
                <w:szCs w:val="22"/>
              </w:rPr>
            </w:pPr>
            <w:r w:rsidRPr="008B6216">
              <w:rPr>
                <w:rFonts w:cs="Times New Roman"/>
                <w:sz w:val="22"/>
                <w:szCs w:val="22"/>
              </w:rPr>
              <w:t>Пост. Прав. МО 26.05.2016</w:t>
            </w:r>
          </w:p>
          <w:p w:rsidR="00EE55C3" w:rsidRPr="008B6216" w:rsidRDefault="008A0D4F" w:rsidP="00EB6DE6">
            <w:pPr>
              <w:jc w:val="center"/>
              <w:rPr>
                <w:rFonts w:cs="Times New Roman"/>
              </w:rPr>
            </w:pPr>
            <w:r w:rsidRPr="008B6216">
              <w:rPr>
                <w:rFonts w:cs="Times New Roman"/>
                <w:sz w:val="22"/>
                <w:szCs w:val="22"/>
              </w:rPr>
              <w:t>№ 400/17</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EE55C3" w:rsidP="00093CA5">
            <w:pPr>
              <w:jc w:val="center"/>
              <w:rPr>
                <w:rFonts w:cs="Times New Roman"/>
              </w:rPr>
            </w:pPr>
            <w:r w:rsidRPr="008B6216">
              <w:rPr>
                <w:rFonts w:cs="Times New Roman"/>
                <w:sz w:val="22"/>
                <w:szCs w:val="22"/>
              </w:rPr>
              <w:t>100</w:t>
            </w:r>
          </w:p>
        </w:tc>
        <w:tc>
          <w:tcPr>
            <w:tcW w:w="1221"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b/>
                <w:u w:val="single"/>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8B6216" w:rsidTr="00EB6DE6">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1.7</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rPr>
            </w:pPr>
            <w:r w:rsidRPr="008B6216">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EE55C3" w:rsidRPr="008B6216" w:rsidRDefault="00EE55C3" w:rsidP="00EB6DE6">
            <w:pPr>
              <w:jc w:val="center"/>
              <w:rPr>
                <w:rFonts w:cs="Times New Roman"/>
              </w:rPr>
            </w:pPr>
            <w:r w:rsidRPr="008B6216">
              <w:rPr>
                <w:rFonts w:cs="Times New Roman"/>
                <w:sz w:val="22"/>
                <w:szCs w:val="22"/>
              </w:rPr>
              <w:t>Приоритетный целевой показатель</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5D7911" w:rsidP="00093CA5">
            <w:pPr>
              <w:jc w:val="center"/>
              <w:rPr>
                <w:rFonts w:cs="Times New Roman"/>
              </w:rPr>
            </w:pPr>
            <w:r w:rsidRPr="008B6216">
              <w:rPr>
                <w:rFonts w:cs="Times New Roman"/>
                <w:sz w:val="22"/>
                <w:szCs w:val="22"/>
              </w:rPr>
              <w:t>100</w:t>
            </w:r>
          </w:p>
        </w:tc>
        <w:tc>
          <w:tcPr>
            <w:tcW w:w="1221"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8B6216" w:rsidTr="00EB6DE6">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lastRenderedPageBreak/>
              <w:t>1.8</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rPr>
            </w:pPr>
            <w:r w:rsidRPr="008B6216">
              <w:rPr>
                <w:rFonts w:cs="Times New Roman"/>
                <w:sz w:val="22"/>
                <w:szCs w:val="22"/>
              </w:rPr>
              <w:t>Исключение незаконных решений по земле</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t>Рейтинг-50</w:t>
            </w:r>
          </w:p>
          <w:p w:rsidR="008A0D4F" w:rsidRPr="008B6216" w:rsidRDefault="008A0D4F" w:rsidP="00EB6DE6">
            <w:pPr>
              <w:jc w:val="center"/>
              <w:rPr>
                <w:rFonts w:cs="Times New Roman"/>
                <w:sz w:val="22"/>
                <w:szCs w:val="22"/>
              </w:rPr>
            </w:pPr>
          </w:p>
          <w:p w:rsidR="00EE55C3" w:rsidRPr="008B6216" w:rsidRDefault="008A0D4F" w:rsidP="00EB6DE6">
            <w:pPr>
              <w:jc w:val="center"/>
              <w:rPr>
                <w:rFonts w:cs="Times New Roman"/>
              </w:rPr>
            </w:pPr>
            <w:r w:rsidRPr="008B6216">
              <w:rPr>
                <w:rFonts w:cs="Times New Roman"/>
                <w:sz w:val="22"/>
                <w:szCs w:val="22"/>
              </w:rPr>
              <w:t xml:space="preserve">Закон МО </w:t>
            </w:r>
            <w:r w:rsidR="00E47BD8" w:rsidRPr="008B6216">
              <w:rPr>
                <w:rFonts w:cs="Times New Roman"/>
                <w:sz w:val="22"/>
                <w:szCs w:val="22"/>
              </w:rPr>
              <w:t>10.12.2020       №270/2</w:t>
            </w:r>
            <w:r w:rsidR="00F53B1F" w:rsidRPr="008B6216">
              <w:rPr>
                <w:rFonts w:cs="Times New Roman"/>
                <w:sz w:val="22"/>
                <w:szCs w:val="22"/>
              </w:rPr>
              <w:t>0</w:t>
            </w:r>
            <w:r w:rsidR="00E47BD8" w:rsidRPr="008B6216">
              <w:rPr>
                <w:rFonts w:cs="Times New Roman"/>
                <w:sz w:val="22"/>
                <w:szCs w:val="22"/>
              </w:rPr>
              <w:t>20-ОЗ</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штук</w:t>
            </w:r>
          </w:p>
        </w:tc>
        <w:tc>
          <w:tcPr>
            <w:tcW w:w="1814" w:type="dxa"/>
          </w:tcPr>
          <w:p w:rsidR="00EE55C3" w:rsidRPr="008B6216" w:rsidRDefault="00EE55C3" w:rsidP="00093CA5">
            <w:pPr>
              <w:jc w:val="center"/>
              <w:rPr>
                <w:rFonts w:cs="Times New Roman"/>
              </w:rPr>
            </w:pPr>
            <w:r w:rsidRPr="008B6216">
              <w:rPr>
                <w:rFonts w:cs="Times New Roman"/>
                <w:sz w:val="22"/>
                <w:szCs w:val="22"/>
              </w:rPr>
              <w:t>0</w:t>
            </w:r>
          </w:p>
        </w:tc>
        <w:tc>
          <w:tcPr>
            <w:tcW w:w="1221"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8B6216" w:rsidTr="00EB6DE6">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1.9</w:t>
            </w:r>
          </w:p>
        </w:tc>
        <w:tc>
          <w:tcPr>
            <w:tcW w:w="2834" w:type="dxa"/>
          </w:tcPr>
          <w:p w:rsidR="00EE55C3" w:rsidRPr="008B6216" w:rsidRDefault="00EE55C3" w:rsidP="00093CA5">
            <w:pPr>
              <w:pStyle w:val="ConsPlusNormal"/>
              <w:tabs>
                <w:tab w:val="left" w:pos="1139"/>
              </w:tabs>
              <w:rPr>
                <w:rFonts w:ascii="Times New Roman" w:hAnsi="Times New Roman" w:cs="Times New Roman"/>
                <w:szCs w:val="22"/>
                <w:lang w:eastAsia="en-US"/>
              </w:rPr>
            </w:pPr>
            <w:r w:rsidRPr="008B6216">
              <w:rPr>
                <w:rFonts w:ascii="Times New Roman" w:hAnsi="Times New Roman" w:cs="Times New Roman"/>
                <w:szCs w:val="22"/>
                <w:lang w:eastAsia="en-US"/>
              </w:rPr>
              <w:t>Доля объектов  недвижимого имущества, поставленных на кадастровый учет от выявленных земельных</w:t>
            </w:r>
          </w:p>
          <w:p w:rsidR="00EE55C3" w:rsidRPr="008B6216" w:rsidRDefault="00EE55C3" w:rsidP="00093CA5">
            <w:pPr>
              <w:widowControl w:val="0"/>
              <w:suppressLineNumbers/>
              <w:suppressAutoHyphens/>
              <w:autoSpaceDE w:val="0"/>
              <w:autoSpaceDN w:val="0"/>
              <w:adjustRightInd w:val="0"/>
              <w:rPr>
                <w:rFonts w:cs="Times New Roman"/>
                <w:lang w:eastAsia="en-US"/>
              </w:rPr>
            </w:pPr>
            <w:r w:rsidRPr="008B6216">
              <w:rPr>
                <w:rFonts w:cs="Times New Roman"/>
                <w:sz w:val="22"/>
                <w:szCs w:val="22"/>
                <w:lang w:eastAsia="en-US"/>
              </w:rPr>
              <w:t>участков с объектами без прав</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t>Рейтинг-50</w:t>
            </w:r>
          </w:p>
          <w:p w:rsidR="008A0D4F" w:rsidRPr="008B6216" w:rsidRDefault="008A0D4F" w:rsidP="00EB6DE6">
            <w:pPr>
              <w:jc w:val="center"/>
              <w:rPr>
                <w:rFonts w:cs="Times New Roman"/>
                <w:sz w:val="22"/>
                <w:szCs w:val="22"/>
              </w:rPr>
            </w:pPr>
          </w:p>
          <w:p w:rsidR="00EE55C3" w:rsidRPr="008B6216" w:rsidRDefault="008A0D4F" w:rsidP="00EB6DE6">
            <w:pPr>
              <w:jc w:val="center"/>
              <w:rPr>
                <w:rFonts w:cs="Times New Roman"/>
              </w:rPr>
            </w:pPr>
            <w:r w:rsidRPr="008B6216">
              <w:rPr>
                <w:rFonts w:cs="Times New Roman"/>
                <w:sz w:val="22"/>
                <w:szCs w:val="22"/>
              </w:rPr>
              <w:t>Распоряжение 65-р от 26.12.2017</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5D7911" w:rsidP="00093CA5">
            <w:pPr>
              <w:jc w:val="center"/>
              <w:rPr>
                <w:rFonts w:cs="Times New Roman"/>
              </w:rPr>
            </w:pPr>
            <w:r w:rsidRPr="008B6216">
              <w:rPr>
                <w:rFonts w:cs="Times New Roman"/>
                <w:sz w:val="22"/>
                <w:szCs w:val="22"/>
              </w:rPr>
              <w:t>40</w:t>
            </w:r>
          </w:p>
        </w:tc>
        <w:tc>
          <w:tcPr>
            <w:tcW w:w="1221" w:type="dxa"/>
          </w:tcPr>
          <w:p w:rsidR="00EE55C3" w:rsidRPr="008B6216" w:rsidRDefault="00D61F9F" w:rsidP="00093CA5">
            <w:pPr>
              <w:jc w:val="center"/>
              <w:rPr>
                <w:rFonts w:cs="Times New Roman"/>
              </w:rPr>
            </w:pPr>
            <w:r w:rsidRPr="008B6216">
              <w:rPr>
                <w:rFonts w:cs="Times New Roman"/>
                <w:sz w:val="22"/>
                <w:szCs w:val="22"/>
              </w:rPr>
              <w:t>33</w:t>
            </w:r>
          </w:p>
        </w:tc>
        <w:tc>
          <w:tcPr>
            <w:tcW w:w="1134" w:type="dxa"/>
          </w:tcPr>
          <w:p w:rsidR="00EE55C3" w:rsidRPr="008B6216" w:rsidRDefault="006C19CB" w:rsidP="00BD66E7">
            <w:pPr>
              <w:jc w:val="center"/>
              <w:rPr>
                <w:rFonts w:cs="Times New Roman"/>
              </w:rPr>
            </w:pPr>
            <w:r>
              <w:rPr>
                <w:rFonts w:cs="Times New Roman"/>
                <w:sz w:val="22"/>
                <w:szCs w:val="22"/>
              </w:rPr>
              <w:t>50</w:t>
            </w:r>
          </w:p>
        </w:tc>
        <w:tc>
          <w:tcPr>
            <w:tcW w:w="1134" w:type="dxa"/>
          </w:tcPr>
          <w:p w:rsidR="00EE55C3" w:rsidRPr="008B6216" w:rsidRDefault="006C19CB" w:rsidP="00093CA5">
            <w:pPr>
              <w:jc w:val="center"/>
              <w:rPr>
                <w:rFonts w:cs="Times New Roman"/>
              </w:rPr>
            </w:pPr>
            <w:r>
              <w:rPr>
                <w:rFonts w:cs="Times New Roman"/>
              </w:rPr>
              <w:t>50</w:t>
            </w:r>
          </w:p>
        </w:tc>
        <w:tc>
          <w:tcPr>
            <w:tcW w:w="1134" w:type="dxa"/>
          </w:tcPr>
          <w:p w:rsidR="00EE55C3" w:rsidRPr="008B6216" w:rsidRDefault="006C19CB" w:rsidP="00093CA5">
            <w:pPr>
              <w:jc w:val="center"/>
              <w:rPr>
                <w:rFonts w:cs="Times New Roman"/>
              </w:rPr>
            </w:pPr>
            <w:r>
              <w:rPr>
                <w:rFonts w:cs="Times New Roman"/>
              </w:rPr>
              <w:t>50</w:t>
            </w:r>
          </w:p>
        </w:tc>
        <w:tc>
          <w:tcPr>
            <w:tcW w:w="1134" w:type="dxa"/>
          </w:tcPr>
          <w:p w:rsidR="00EE55C3" w:rsidRPr="008B6216" w:rsidRDefault="006C19CB" w:rsidP="00093CA5">
            <w:pPr>
              <w:jc w:val="center"/>
              <w:rPr>
                <w:rFonts w:cs="Times New Roman"/>
              </w:rPr>
            </w:pPr>
            <w:r>
              <w:rPr>
                <w:rFonts w:cs="Times New Roman"/>
              </w:rPr>
              <w:t>50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tc>
      </w:tr>
      <w:tr w:rsidR="00EE55C3" w:rsidRPr="008B6216" w:rsidTr="00EB6DE6">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1.10</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lang w:eastAsia="en-US"/>
              </w:rPr>
            </w:pPr>
            <w:r w:rsidRPr="008B6216">
              <w:rPr>
                <w:rFonts w:cs="Times New Roman"/>
                <w:sz w:val="22"/>
                <w:szCs w:val="22"/>
                <w:lang w:eastAsia="en-US"/>
              </w:rPr>
              <w:t>Прирост земельного налога</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t>Приоритетный целевой показатель</w:t>
            </w:r>
          </w:p>
          <w:p w:rsidR="008A0D4F" w:rsidRPr="008B6216" w:rsidRDefault="008A0D4F" w:rsidP="00EB6DE6">
            <w:pPr>
              <w:jc w:val="center"/>
              <w:rPr>
                <w:rFonts w:cs="Times New Roman"/>
                <w:sz w:val="22"/>
                <w:szCs w:val="22"/>
              </w:rPr>
            </w:pPr>
          </w:p>
          <w:p w:rsidR="00EE55C3" w:rsidRPr="008B6216" w:rsidRDefault="008A0D4F" w:rsidP="00EB6DE6">
            <w:pPr>
              <w:jc w:val="center"/>
              <w:rPr>
                <w:rFonts w:cs="Times New Roman"/>
              </w:rPr>
            </w:pPr>
            <w:r w:rsidRPr="008B6216">
              <w:rPr>
                <w:rFonts w:cs="Times New Roman"/>
                <w:sz w:val="22"/>
                <w:szCs w:val="22"/>
              </w:rPr>
              <w:t>Указ Президента РФ от 28.04.2008   № 607</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EE55C3" w:rsidP="00093CA5">
            <w:pPr>
              <w:jc w:val="center"/>
              <w:rPr>
                <w:rFonts w:cs="Times New Roman"/>
              </w:rPr>
            </w:pPr>
            <w:r w:rsidRPr="008B6216">
              <w:rPr>
                <w:rFonts w:cs="Times New Roman"/>
                <w:sz w:val="22"/>
                <w:szCs w:val="22"/>
              </w:rPr>
              <w:t>100</w:t>
            </w:r>
          </w:p>
        </w:tc>
        <w:tc>
          <w:tcPr>
            <w:tcW w:w="1221"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BE743F" w:rsidRPr="008B6216" w:rsidTr="00EB6DE6">
        <w:tc>
          <w:tcPr>
            <w:tcW w:w="569" w:type="dxa"/>
          </w:tcPr>
          <w:p w:rsidR="00BE743F" w:rsidRPr="008B6216" w:rsidRDefault="00BE743F" w:rsidP="00093CA5">
            <w:pPr>
              <w:widowControl w:val="0"/>
              <w:suppressLineNumbers/>
              <w:suppressAutoHyphens/>
              <w:autoSpaceDE w:val="0"/>
              <w:autoSpaceDN w:val="0"/>
              <w:adjustRightInd w:val="0"/>
              <w:jc w:val="center"/>
              <w:rPr>
                <w:rFonts w:cs="Times New Roman"/>
                <w:sz w:val="22"/>
                <w:szCs w:val="22"/>
                <w:lang w:eastAsia="en-US"/>
              </w:rPr>
            </w:pPr>
            <w:r w:rsidRPr="008B6216">
              <w:rPr>
                <w:rFonts w:cs="Times New Roman"/>
                <w:sz w:val="22"/>
                <w:szCs w:val="22"/>
                <w:lang w:eastAsia="en-US"/>
              </w:rPr>
              <w:t>1.11</w:t>
            </w:r>
          </w:p>
        </w:tc>
        <w:tc>
          <w:tcPr>
            <w:tcW w:w="2834" w:type="dxa"/>
          </w:tcPr>
          <w:p w:rsidR="00BE743F" w:rsidRPr="008B6216" w:rsidRDefault="00BE743F" w:rsidP="00FE35F6">
            <w:r w:rsidRPr="008B6216">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BE743F" w:rsidRPr="008B6216" w:rsidRDefault="00BE743F" w:rsidP="00EB6DE6">
            <w:pPr>
              <w:jc w:val="center"/>
              <w:rPr>
                <w:rFonts w:cs="Times New Roman"/>
                <w:sz w:val="22"/>
                <w:szCs w:val="22"/>
              </w:rPr>
            </w:pPr>
            <w:r w:rsidRPr="008B6216">
              <w:rPr>
                <w:rFonts w:cs="Times New Roman"/>
                <w:sz w:val="22"/>
                <w:szCs w:val="22"/>
              </w:rPr>
              <w:t>Приоритетный целевой показатель</w:t>
            </w:r>
          </w:p>
        </w:tc>
        <w:tc>
          <w:tcPr>
            <w:tcW w:w="1135" w:type="dxa"/>
          </w:tcPr>
          <w:p w:rsidR="00BE743F" w:rsidRPr="008B6216" w:rsidRDefault="00BE743F" w:rsidP="00FE35F6">
            <w:pPr>
              <w:jc w:val="center"/>
              <w:rPr>
                <w:sz w:val="22"/>
                <w:szCs w:val="22"/>
              </w:rPr>
            </w:pPr>
            <w:r w:rsidRPr="008B6216">
              <w:rPr>
                <w:sz w:val="22"/>
                <w:szCs w:val="22"/>
              </w:rPr>
              <w:t>%</w:t>
            </w:r>
          </w:p>
        </w:tc>
        <w:tc>
          <w:tcPr>
            <w:tcW w:w="1814" w:type="dxa"/>
          </w:tcPr>
          <w:p w:rsidR="00BE743F" w:rsidRPr="008B6216" w:rsidRDefault="00BE743F" w:rsidP="00FE35F6">
            <w:pPr>
              <w:jc w:val="center"/>
            </w:pPr>
            <w:r w:rsidRPr="008B6216">
              <w:rPr>
                <w:sz w:val="22"/>
              </w:rPr>
              <w:t>0</w:t>
            </w:r>
          </w:p>
        </w:tc>
        <w:tc>
          <w:tcPr>
            <w:tcW w:w="1221" w:type="dxa"/>
          </w:tcPr>
          <w:p w:rsidR="00BE743F" w:rsidRPr="008B6216" w:rsidRDefault="00BE743F" w:rsidP="00FE35F6">
            <w:pPr>
              <w:jc w:val="center"/>
            </w:pPr>
            <w:r w:rsidRPr="008B6216">
              <w:rPr>
                <w:sz w:val="22"/>
              </w:rPr>
              <w:t>100</w:t>
            </w:r>
          </w:p>
        </w:tc>
        <w:tc>
          <w:tcPr>
            <w:tcW w:w="1134" w:type="dxa"/>
          </w:tcPr>
          <w:p w:rsidR="00BE743F" w:rsidRPr="008B6216" w:rsidRDefault="00BD66E7" w:rsidP="00FE35F6">
            <w:pPr>
              <w:jc w:val="center"/>
            </w:pPr>
            <w:r w:rsidRPr="008B6216">
              <w:rPr>
                <w:sz w:val="22"/>
              </w:rPr>
              <w:t>-</w:t>
            </w:r>
          </w:p>
        </w:tc>
        <w:tc>
          <w:tcPr>
            <w:tcW w:w="1134" w:type="dxa"/>
          </w:tcPr>
          <w:p w:rsidR="00BE743F" w:rsidRPr="008B6216" w:rsidRDefault="00BD66E7" w:rsidP="00FE35F6">
            <w:pPr>
              <w:jc w:val="center"/>
            </w:pPr>
            <w:r w:rsidRPr="008B6216">
              <w:rPr>
                <w:sz w:val="22"/>
              </w:rPr>
              <w:t>-</w:t>
            </w:r>
          </w:p>
        </w:tc>
        <w:tc>
          <w:tcPr>
            <w:tcW w:w="1134" w:type="dxa"/>
          </w:tcPr>
          <w:p w:rsidR="00BE743F" w:rsidRPr="008B6216" w:rsidRDefault="00BD66E7" w:rsidP="00FE35F6">
            <w:pPr>
              <w:jc w:val="center"/>
            </w:pPr>
            <w:r w:rsidRPr="008B6216">
              <w:rPr>
                <w:sz w:val="22"/>
              </w:rPr>
              <w:t>-</w:t>
            </w:r>
          </w:p>
        </w:tc>
        <w:tc>
          <w:tcPr>
            <w:tcW w:w="1134" w:type="dxa"/>
          </w:tcPr>
          <w:p w:rsidR="00BE743F" w:rsidRPr="008B6216" w:rsidRDefault="00BD66E7" w:rsidP="00FE35F6">
            <w:pPr>
              <w:jc w:val="center"/>
            </w:pPr>
            <w:r w:rsidRPr="008B6216">
              <w:rPr>
                <w:sz w:val="22"/>
              </w:rPr>
              <w:t>-</w:t>
            </w:r>
          </w:p>
        </w:tc>
        <w:tc>
          <w:tcPr>
            <w:tcW w:w="2038" w:type="dxa"/>
          </w:tcPr>
          <w:p w:rsidR="00BE743F" w:rsidRPr="008B6216" w:rsidRDefault="00BE743F" w:rsidP="00FE35F6">
            <w:pPr>
              <w:jc w:val="center"/>
            </w:pPr>
            <w:r w:rsidRPr="008B6216">
              <w:rPr>
                <w:sz w:val="22"/>
                <w:szCs w:val="22"/>
              </w:rPr>
              <w:t>07</w:t>
            </w:r>
          </w:p>
        </w:tc>
      </w:tr>
      <w:tr w:rsidR="00BE743F" w:rsidRPr="008B6216" w:rsidTr="00EB6DE6">
        <w:tc>
          <w:tcPr>
            <w:tcW w:w="569" w:type="dxa"/>
          </w:tcPr>
          <w:p w:rsidR="00BE743F" w:rsidRPr="008B6216" w:rsidRDefault="00BE743F" w:rsidP="00FE35F6">
            <w:pPr>
              <w:widowControl w:val="0"/>
              <w:suppressLineNumbers/>
              <w:suppressAutoHyphens/>
              <w:autoSpaceDE w:val="0"/>
              <w:autoSpaceDN w:val="0"/>
              <w:adjustRightInd w:val="0"/>
              <w:jc w:val="center"/>
            </w:pPr>
            <w:r w:rsidRPr="008B6216">
              <w:rPr>
                <w:sz w:val="22"/>
                <w:szCs w:val="22"/>
              </w:rPr>
              <w:t>1.12</w:t>
            </w:r>
          </w:p>
        </w:tc>
        <w:tc>
          <w:tcPr>
            <w:tcW w:w="2834" w:type="dxa"/>
          </w:tcPr>
          <w:p w:rsidR="00BE743F" w:rsidRPr="008B6216" w:rsidRDefault="0013717A" w:rsidP="00FE35F6">
            <w:r w:rsidRPr="008B6216">
              <w:rPr>
                <w:rFonts w:eastAsiaTheme="minorEastAsia"/>
                <w:sz w:val="22"/>
              </w:rPr>
              <w:t>Доля</w:t>
            </w:r>
            <w:r w:rsidR="00BE743F" w:rsidRPr="008B6216">
              <w:rPr>
                <w:rFonts w:eastAsiaTheme="minorEastAsia"/>
                <w:sz w:val="22"/>
              </w:rPr>
              <w:t xml:space="preserve"> проведенных аукционов на право </w:t>
            </w:r>
            <w:r w:rsidR="00BE743F" w:rsidRPr="008B6216">
              <w:rPr>
                <w:rFonts w:eastAsiaTheme="minorEastAsia"/>
                <w:sz w:val="22"/>
              </w:rPr>
              <w:lastRenderedPageBreak/>
              <w:t>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lastRenderedPageBreak/>
              <w:t xml:space="preserve">Государственная программа </w:t>
            </w:r>
            <w:r w:rsidRPr="008B6216">
              <w:rPr>
                <w:rFonts w:cs="Times New Roman"/>
                <w:sz w:val="22"/>
                <w:szCs w:val="22"/>
              </w:rPr>
              <w:lastRenderedPageBreak/>
              <w:t>МО «Предпринимательство Подмосковья" на 2017-2024 годы»</w:t>
            </w:r>
          </w:p>
          <w:p w:rsidR="00BE743F" w:rsidRPr="008B6216" w:rsidRDefault="008A0D4F" w:rsidP="00EB6DE6">
            <w:pPr>
              <w:jc w:val="center"/>
              <w:rPr>
                <w:rFonts w:cs="Times New Roman"/>
                <w:sz w:val="22"/>
                <w:szCs w:val="22"/>
              </w:rPr>
            </w:pPr>
            <w:r w:rsidRPr="008B6216">
              <w:rPr>
                <w:rFonts w:cs="Times New Roman"/>
                <w:sz w:val="22"/>
                <w:szCs w:val="22"/>
              </w:rPr>
              <w:t>Региональный проект «Улучшение условий ведения предпринимательской деятельности»</w:t>
            </w:r>
          </w:p>
        </w:tc>
        <w:tc>
          <w:tcPr>
            <w:tcW w:w="1135" w:type="dxa"/>
          </w:tcPr>
          <w:p w:rsidR="00BE743F" w:rsidRPr="008B6216" w:rsidRDefault="00BE743F" w:rsidP="00FE35F6">
            <w:pPr>
              <w:jc w:val="center"/>
            </w:pPr>
            <w:r w:rsidRPr="008B6216">
              <w:rPr>
                <w:sz w:val="22"/>
              </w:rPr>
              <w:lastRenderedPageBreak/>
              <w:t>%</w:t>
            </w:r>
          </w:p>
        </w:tc>
        <w:tc>
          <w:tcPr>
            <w:tcW w:w="1814" w:type="dxa"/>
          </w:tcPr>
          <w:p w:rsidR="00BE743F" w:rsidRPr="008B6216" w:rsidRDefault="00BE743F" w:rsidP="00FE35F6">
            <w:pPr>
              <w:jc w:val="center"/>
            </w:pPr>
            <w:r w:rsidRPr="008B6216">
              <w:rPr>
                <w:sz w:val="22"/>
              </w:rPr>
              <w:t>0</w:t>
            </w:r>
          </w:p>
        </w:tc>
        <w:tc>
          <w:tcPr>
            <w:tcW w:w="1221"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2038" w:type="dxa"/>
          </w:tcPr>
          <w:p w:rsidR="00BE743F" w:rsidRPr="008B6216" w:rsidRDefault="00BE743F" w:rsidP="00FE35F6">
            <w:pPr>
              <w:jc w:val="center"/>
            </w:pPr>
            <w:r w:rsidRPr="008B6216">
              <w:rPr>
                <w:sz w:val="22"/>
                <w:szCs w:val="22"/>
              </w:rPr>
              <w:t>07</w:t>
            </w: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2.</w:t>
            </w:r>
          </w:p>
        </w:tc>
        <w:tc>
          <w:tcPr>
            <w:tcW w:w="13240" w:type="dxa"/>
            <w:gridSpan w:val="9"/>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III</w:t>
            </w:r>
            <w:r w:rsidRPr="008B6216">
              <w:rPr>
                <w:rFonts w:ascii="Times New Roman" w:hAnsi="Times New Roman" w:cs="Times New Roman"/>
                <w:szCs w:val="22"/>
              </w:rPr>
              <w:t xml:space="preserve"> «Совершенствование муниципальной службы </w:t>
            </w:r>
            <w:r w:rsidRPr="008B6216">
              <w:rPr>
                <w:rFonts w:ascii="Times New Roman" w:hAnsi="Times New Roman" w:cs="Times New Roman"/>
                <w:szCs w:val="24"/>
              </w:rPr>
              <w:t>Московской области</w:t>
            </w:r>
            <w:r w:rsidRPr="008B6216">
              <w:rPr>
                <w:rFonts w:ascii="Times New Roman" w:hAnsi="Times New Roman" w:cs="Times New Roman"/>
                <w:szCs w:val="22"/>
              </w:rPr>
              <w:t>»</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Х</w:t>
            </w: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2.1.</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hAnsi="Times New Roman" w:cs="Times New Roman"/>
                <w:szCs w:val="22"/>
              </w:rPr>
              <w:t>Доля муниципальных служащих соответствующих квалификационным требованиям</w:t>
            </w:r>
          </w:p>
          <w:p w:rsidR="0086777A" w:rsidRPr="008B6216" w:rsidRDefault="0086777A" w:rsidP="00093CA5">
            <w:pPr>
              <w:pStyle w:val="ConsPlusNormal"/>
              <w:rPr>
                <w:rFonts w:ascii="Times New Roman" w:hAnsi="Times New Roman" w:cs="Times New Roman"/>
                <w:szCs w:val="22"/>
              </w:rPr>
            </w:pPr>
          </w:p>
          <w:p w:rsidR="0086777A" w:rsidRPr="008B6216" w:rsidRDefault="0086777A" w:rsidP="00093CA5">
            <w:pPr>
              <w:pStyle w:val="ConsPlusNormal"/>
              <w:rPr>
                <w:rFonts w:ascii="Times New Roman" w:hAnsi="Times New Roman" w:cs="Times New Roman"/>
                <w:szCs w:val="22"/>
              </w:rPr>
            </w:pP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221"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03</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w:t>
            </w:r>
          </w:p>
        </w:tc>
        <w:tc>
          <w:tcPr>
            <w:tcW w:w="13240" w:type="dxa"/>
            <w:gridSpan w:val="9"/>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IV</w:t>
            </w:r>
            <w:r w:rsidRPr="008B6216">
              <w:rPr>
                <w:rFonts w:ascii="Times New Roman" w:hAnsi="Times New Roman" w:cs="Times New Roman"/>
                <w:szCs w:val="22"/>
              </w:rPr>
              <w:t xml:space="preserve"> «Управление муниципальными финансами»</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Х</w:t>
            </w: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3.1.</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5,0</w:t>
            </w:r>
          </w:p>
        </w:tc>
        <w:tc>
          <w:tcPr>
            <w:tcW w:w="1221" w:type="dxa"/>
          </w:tcPr>
          <w:p w:rsidR="00BE743F" w:rsidRPr="008B6216" w:rsidRDefault="00BE743F" w:rsidP="006E4FDD">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3,96</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3,9</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3,8</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3,7</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3,6</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01</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3.2.</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 xml:space="preserve">Ежегодный прирост налоговых и неналоговых доходов бюджета </w:t>
            </w:r>
            <w:r w:rsidRPr="008B6216">
              <w:rPr>
                <w:rFonts w:ascii="Times New Roman" w:eastAsiaTheme="minorHAnsi" w:hAnsi="Times New Roman" w:cs="Times New Roman"/>
                <w:szCs w:val="22"/>
                <w:lang w:eastAsia="en-US"/>
              </w:rPr>
              <w:lastRenderedPageBreak/>
              <w:t>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lastRenderedPageBreak/>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9,6</w:t>
            </w:r>
          </w:p>
        </w:tc>
        <w:tc>
          <w:tcPr>
            <w:tcW w:w="1221"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2,6</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3,0</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3,5</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4,0</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4,5</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01</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3.3.</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 бюджета городского округа</w:t>
            </w: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221"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 </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06</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3.4.</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 5</w:t>
            </w:r>
          </w:p>
        </w:tc>
        <w:tc>
          <w:tcPr>
            <w:tcW w:w="1221"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06</w:t>
            </w:r>
          </w:p>
          <w:p w:rsidR="00BE743F" w:rsidRPr="008B6216" w:rsidRDefault="00BE743F" w:rsidP="00093CA5">
            <w:pPr>
              <w:pStyle w:val="ConsPlusNormal"/>
              <w:jc w:val="center"/>
              <w:rPr>
                <w:rFonts w:ascii="Times New Roman" w:hAnsi="Times New Roman" w:cs="Times New Roman"/>
                <w:szCs w:val="22"/>
              </w:rPr>
            </w:pPr>
          </w:p>
        </w:tc>
      </w:tr>
    </w:tbl>
    <w:p w:rsidR="00EE55C3" w:rsidRPr="008B6216" w:rsidRDefault="00EE55C3" w:rsidP="00EE55C3">
      <w:pPr>
        <w:tabs>
          <w:tab w:val="left" w:pos="851"/>
        </w:tabs>
        <w:ind w:firstLine="567"/>
        <w:jc w:val="both"/>
        <w:rPr>
          <w:rFonts w:cs="Times New Roman"/>
        </w:rPr>
      </w:pPr>
    </w:p>
    <w:p w:rsidR="00EE55C3" w:rsidRPr="008B6216" w:rsidRDefault="00EE55C3" w:rsidP="00EE55C3">
      <w:pPr>
        <w:spacing w:after="160" w:line="259" w:lineRule="auto"/>
        <w:jc w:val="center"/>
        <w:rPr>
          <w:rFonts w:cs="Times New Roman"/>
          <w:sz w:val="22"/>
        </w:rPr>
      </w:pPr>
      <w:r w:rsidRPr="008B6216">
        <w:rPr>
          <w:rFonts w:cs="Times New Roman"/>
          <w:sz w:val="22"/>
        </w:rPr>
        <w:br w:type="page"/>
      </w:r>
      <w:r w:rsidRPr="008B6216">
        <w:rPr>
          <w:rFonts w:cs="Times New Roman"/>
        </w:rPr>
        <w:lastRenderedPageBreak/>
        <w:t xml:space="preserve">7. Методика расчета значений </w:t>
      </w:r>
      <w:r w:rsidR="00A6209D">
        <w:rPr>
          <w:rFonts w:cs="Times New Roman"/>
        </w:rPr>
        <w:t>показателей</w:t>
      </w:r>
      <w:r w:rsidRPr="008B6216">
        <w:rPr>
          <w:rFonts w:cs="Times New Roman"/>
        </w:rPr>
        <w:t xml:space="preserve"> реализации муниципальной программы</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80"/>
        <w:gridCol w:w="985"/>
        <w:gridCol w:w="5670"/>
        <w:gridCol w:w="2359"/>
        <w:gridCol w:w="1984"/>
      </w:tblGrid>
      <w:tr w:rsidR="004806E1" w:rsidRPr="00FD661D" w:rsidTr="00543148">
        <w:trPr>
          <w:trHeight w:val="759"/>
        </w:trPr>
        <w:tc>
          <w:tcPr>
            <w:tcW w:w="693" w:type="dxa"/>
          </w:tcPr>
          <w:p w:rsidR="004806E1" w:rsidRPr="00FD661D" w:rsidRDefault="004806E1" w:rsidP="00093CA5">
            <w:pPr>
              <w:widowControl w:val="0"/>
              <w:suppressAutoHyphens/>
              <w:jc w:val="center"/>
              <w:rPr>
                <w:rFonts w:cs="Times New Roman"/>
                <w:sz w:val="22"/>
                <w:szCs w:val="22"/>
              </w:rPr>
            </w:pPr>
            <w:r w:rsidRPr="00FD661D">
              <w:rPr>
                <w:rFonts w:cs="Times New Roman"/>
                <w:sz w:val="22"/>
                <w:szCs w:val="22"/>
              </w:rPr>
              <w:t>№ п/п</w:t>
            </w:r>
          </w:p>
        </w:tc>
        <w:tc>
          <w:tcPr>
            <w:tcW w:w="3680" w:type="dxa"/>
          </w:tcPr>
          <w:p w:rsidR="004806E1" w:rsidRPr="00FD661D" w:rsidRDefault="00EB6DE6" w:rsidP="00093CA5">
            <w:pPr>
              <w:widowControl w:val="0"/>
              <w:suppressAutoHyphens/>
              <w:jc w:val="center"/>
              <w:rPr>
                <w:rFonts w:cs="Times New Roman"/>
                <w:sz w:val="22"/>
                <w:szCs w:val="22"/>
              </w:rPr>
            </w:pPr>
            <w:r w:rsidRPr="00FD661D">
              <w:rPr>
                <w:rFonts w:cs="Times New Roman"/>
                <w:sz w:val="22"/>
                <w:szCs w:val="22"/>
              </w:rPr>
              <w:t>Показатели реализации муниципальной программы</w:t>
            </w:r>
          </w:p>
        </w:tc>
        <w:tc>
          <w:tcPr>
            <w:tcW w:w="985" w:type="dxa"/>
          </w:tcPr>
          <w:p w:rsidR="004806E1" w:rsidRPr="00FD661D" w:rsidRDefault="004806E1" w:rsidP="00093CA5">
            <w:pPr>
              <w:widowControl w:val="0"/>
              <w:suppressAutoHyphens/>
              <w:jc w:val="center"/>
              <w:rPr>
                <w:rFonts w:cs="Times New Roman"/>
                <w:sz w:val="22"/>
                <w:szCs w:val="22"/>
              </w:rPr>
            </w:pPr>
            <w:r w:rsidRPr="00FD661D">
              <w:rPr>
                <w:rFonts w:cs="Times New Roman"/>
                <w:sz w:val="22"/>
                <w:szCs w:val="22"/>
              </w:rPr>
              <w:t>Единица измерения</w:t>
            </w:r>
          </w:p>
        </w:tc>
        <w:tc>
          <w:tcPr>
            <w:tcW w:w="5670" w:type="dxa"/>
          </w:tcPr>
          <w:p w:rsidR="004806E1" w:rsidRPr="00FD661D" w:rsidRDefault="004806E1" w:rsidP="004806E1">
            <w:pPr>
              <w:widowControl w:val="0"/>
              <w:suppressAutoHyphens/>
              <w:jc w:val="center"/>
              <w:rPr>
                <w:rFonts w:cs="Times New Roman"/>
                <w:sz w:val="22"/>
                <w:szCs w:val="22"/>
              </w:rPr>
            </w:pPr>
            <w:r w:rsidRPr="00FD661D">
              <w:rPr>
                <w:rFonts w:cs="Times New Roman"/>
                <w:sz w:val="22"/>
                <w:szCs w:val="22"/>
              </w:rPr>
              <w:t>Порядок расчета</w:t>
            </w:r>
          </w:p>
        </w:tc>
        <w:tc>
          <w:tcPr>
            <w:tcW w:w="2359" w:type="dxa"/>
          </w:tcPr>
          <w:p w:rsidR="004806E1" w:rsidRPr="00FD661D" w:rsidRDefault="004806E1" w:rsidP="00093CA5">
            <w:pPr>
              <w:widowControl w:val="0"/>
              <w:suppressAutoHyphens/>
              <w:jc w:val="center"/>
              <w:rPr>
                <w:rFonts w:cs="Times New Roman"/>
                <w:sz w:val="22"/>
                <w:szCs w:val="22"/>
              </w:rPr>
            </w:pPr>
            <w:r w:rsidRPr="00FD661D">
              <w:rPr>
                <w:rFonts w:cs="Times New Roman"/>
                <w:sz w:val="22"/>
                <w:szCs w:val="22"/>
              </w:rPr>
              <w:t>Источник данных</w:t>
            </w:r>
          </w:p>
        </w:tc>
        <w:tc>
          <w:tcPr>
            <w:tcW w:w="1984" w:type="dxa"/>
          </w:tcPr>
          <w:p w:rsidR="004806E1" w:rsidRPr="00FD661D" w:rsidRDefault="004806E1" w:rsidP="00093CA5">
            <w:pPr>
              <w:widowControl w:val="0"/>
              <w:suppressAutoHyphens/>
              <w:jc w:val="center"/>
              <w:rPr>
                <w:rFonts w:cs="Times New Roman"/>
                <w:sz w:val="22"/>
                <w:szCs w:val="22"/>
              </w:rPr>
            </w:pPr>
            <w:r w:rsidRPr="00FD661D">
              <w:rPr>
                <w:rFonts w:cs="Times New Roman"/>
                <w:sz w:val="22"/>
                <w:szCs w:val="22"/>
              </w:rPr>
              <w:t>Период предоставления отчетности</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1</w:t>
            </w:r>
          </w:p>
        </w:tc>
        <w:tc>
          <w:tcPr>
            <w:tcW w:w="3680" w:type="dxa"/>
          </w:tcPr>
          <w:p w:rsidR="004806E1" w:rsidRPr="008B6216" w:rsidRDefault="004806E1" w:rsidP="00093CA5">
            <w:pPr>
              <w:widowControl w:val="0"/>
              <w:suppressAutoHyphens/>
              <w:jc w:val="center"/>
              <w:rPr>
                <w:rFonts w:cs="Times New Roman"/>
              </w:rPr>
            </w:pPr>
            <w:r w:rsidRPr="008B6216">
              <w:rPr>
                <w:rFonts w:cs="Times New Roman"/>
                <w:sz w:val="22"/>
                <w:szCs w:val="22"/>
              </w:rPr>
              <w:t>2</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3</w:t>
            </w:r>
          </w:p>
        </w:tc>
        <w:tc>
          <w:tcPr>
            <w:tcW w:w="5670" w:type="dxa"/>
          </w:tcPr>
          <w:p w:rsidR="004806E1" w:rsidRPr="008B6216" w:rsidRDefault="004806E1" w:rsidP="00093CA5">
            <w:pPr>
              <w:widowControl w:val="0"/>
              <w:suppressAutoHyphens/>
              <w:jc w:val="center"/>
              <w:rPr>
                <w:rFonts w:cs="Times New Roman"/>
              </w:rPr>
            </w:pPr>
            <w:r w:rsidRPr="008B6216">
              <w:rPr>
                <w:rFonts w:cs="Times New Roman"/>
                <w:sz w:val="22"/>
                <w:szCs w:val="22"/>
              </w:rPr>
              <w:t>4</w:t>
            </w:r>
          </w:p>
        </w:tc>
        <w:tc>
          <w:tcPr>
            <w:tcW w:w="2359" w:type="dxa"/>
          </w:tcPr>
          <w:p w:rsidR="004806E1" w:rsidRPr="008B6216" w:rsidRDefault="004806E1" w:rsidP="00093CA5">
            <w:pPr>
              <w:widowControl w:val="0"/>
              <w:suppressAutoHyphens/>
              <w:jc w:val="center"/>
              <w:rPr>
                <w:rFonts w:cs="Times New Roman"/>
              </w:rPr>
            </w:pPr>
            <w:r w:rsidRPr="008B6216">
              <w:rPr>
                <w:rFonts w:cs="Times New Roman"/>
                <w:sz w:val="22"/>
                <w:szCs w:val="22"/>
              </w:rPr>
              <w:t>5</w:t>
            </w:r>
          </w:p>
        </w:tc>
        <w:tc>
          <w:tcPr>
            <w:tcW w:w="1984" w:type="dxa"/>
          </w:tcPr>
          <w:p w:rsidR="004806E1" w:rsidRPr="008B6216" w:rsidRDefault="004806E1" w:rsidP="00093CA5">
            <w:pPr>
              <w:widowControl w:val="0"/>
              <w:suppressAutoHyphens/>
              <w:jc w:val="center"/>
              <w:rPr>
                <w:rFonts w:cs="Times New Roman"/>
                <w:sz w:val="22"/>
                <w:szCs w:val="22"/>
              </w:rPr>
            </w:pPr>
            <w:r w:rsidRPr="008B6216">
              <w:rPr>
                <w:rFonts w:cs="Times New Roman"/>
                <w:sz w:val="22"/>
                <w:szCs w:val="22"/>
              </w:rPr>
              <w:t>6</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1.</w:t>
            </w:r>
          </w:p>
        </w:tc>
        <w:tc>
          <w:tcPr>
            <w:tcW w:w="10335" w:type="dxa"/>
            <w:gridSpan w:val="3"/>
          </w:tcPr>
          <w:p w:rsidR="004806E1" w:rsidRPr="008B6216" w:rsidRDefault="004806E1" w:rsidP="00093CA5">
            <w:pPr>
              <w:pStyle w:val="ConsPlusNormal"/>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w:t>
            </w:r>
            <w:r w:rsidRPr="008B6216">
              <w:rPr>
                <w:rFonts w:ascii="Times New Roman" w:hAnsi="Times New Roman" w:cs="Times New Roman"/>
                <w:szCs w:val="22"/>
              </w:rPr>
              <w:t>«Развитие имущественного комплекса»</w:t>
            </w:r>
          </w:p>
        </w:tc>
        <w:tc>
          <w:tcPr>
            <w:tcW w:w="2359" w:type="dxa"/>
          </w:tcPr>
          <w:p w:rsidR="004806E1" w:rsidRPr="008B6216" w:rsidRDefault="004806E1" w:rsidP="00093CA5">
            <w:pPr>
              <w:pStyle w:val="ConsPlusNormal"/>
              <w:rPr>
                <w:rFonts w:ascii="Times New Roman" w:hAnsi="Times New Roman" w:cs="Times New Roman"/>
                <w:szCs w:val="22"/>
              </w:rPr>
            </w:pPr>
          </w:p>
        </w:tc>
        <w:tc>
          <w:tcPr>
            <w:tcW w:w="1984" w:type="dxa"/>
          </w:tcPr>
          <w:p w:rsidR="004806E1" w:rsidRPr="008B6216" w:rsidRDefault="004806E1" w:rsidP="00093CA5">
            <w:pPr>
              <w:pStyle w:val="ConsPlusNormal"/>
              <w:rPr>
                <w:rFonts w:ascii="Times New Roman" w:hAnsi="Times New Roman" w:cs="Times New Roman"/>
                <w:szCs w:val="22"/>
              </w:rPr>
            </w:pP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rPr>
            </w:pPr>
            <w:r w:rsidRPr="008B6216">
              <w:rPr>
                <w:rFonts w:eastAsiaTheme="minorEastAsia"/>
              </w:rPr>
              <w:t>1.1.</w:t>
            </w:r>
          </w:p>
        </w:tc>
        <w:tc>
          <w:tcPr>
            <w:tcW w:w="3680" w:type="dxa"/>
          </w:tcPr>
          <w:p w:rsidR="004806E1" w:rsidRPr="008B6216" w:rsidRDefault="004806E1" w:rsidP="00FE35F6">
            <w:pPr>
              <w:widowControl w:val="0"/>
              <w:autoSpaceDE w:val="0"/>
              <w:autoSpaceDN w:val="0"/>
              <w:adjustRightInd w:val="0"/>
              <w:rPr>
                <w:rFonts w:eastAsiaTheme="minorEastAsia"/>
              </w:rPr>
            </w:pPr>
            <w:r w:rsidRPr="008B6216">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sz w:val="22"/>
              </w:rPr>
              <w:t>%</w:t>
            </w:r>
          </w:p>
        </w:tc>
        <w:tc>
          <w:tcPr>
            <w:tcW w:w="5670" w:type="dxa"/>
          </w:tcPr>
          <w:p w:rsidR="00F21423" w:rsidRPr="008B6216" w:rsidRDefault="00F21423" w:rsidP="00F21423">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F21423" w:rsidRPr="008B6216" w:rsidRDefault="00F21423" w:rsidP="00F21423">
            <w:pPr>
              <w:pStyle w:val="af1"/>
              <w:jc w:val="both"/>
              <w:rPr>
                <w:rFonts w:ascii="Times New Roman" w:hAnsi="Times New Roman"/>
              </w:rPr>
            </w:pPr>
            <w:r w:rsidRPr="008B6216">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F21423" w:rsidRPr="008B6216" w:rsidRDefault="00F21423" w:rsidP="00F21423">
            <w:pPr>
              <w:pStyle w:val="af1"/>
              <w:jc w:val="center"/>
              <w:rPr>
                <w:rFonts w:ascii="Times New Roman" w:hAnsi="Times New Roman"/>
              </w:rPr>
            </w:pPr>
            <w:r w:rsidRPr="008B6216">
              <w:rPr>
                <w:rFonts w:ascii="Times New Roman" w:hAnsi="Times New Roman"/>
              </w:rPr>
              <w:t>СЗ = Пир + Д, где</w:t>
            </w:r>
          </w:p>
          <w:p w:rsidR="00F21423" w:rsidRPr="008B6216" w:rsidRDefault="00F21423" w:rsidP="00F21423">
            <w:pPr>
              <w:pStyle w:val="af1"/>
              <w:ind w:left="1559"/>
              <w:jc w:val="center"/>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F21423" w:rsidRPr="008B6216" w:rsidRDefault="00F21423" w:rsidP="00F21423">
            <w:pPr>
              <w:pStyle w:val="af1"/>
              <w:jc w:val="both"/>
              <w:rPr>
                <w:rFonts w:ascii="Times New Roman" w:hAnsi="Times New Roman"/>
              </w:rPr>
            </w:pPr>
            <w:r w:rsidRPr="008B6216">
              <w:rPr>
                <w:rFonts w:ascii="Times New Roman" w:hAnsi="Times New Roman"/>
              </w:rPr>
              <w:t>Пир - % принятых мер, который рассчитывается по формуле:</w:t>
            </w:r>
          </w:p>
          <w:p w:rsidR="00F21423" w:rsidRPr="008B6216" w:rsidRDefault="00F21423" w:rsidP="00F21423">
            <w:pPr>
              <w:pStyle w:val="af1"/>
              <w:jc w:val="both"/>
              <w:rPr>
                <w:rFonts w:ascii="Times New Roman" w:hAnsi="Times New Roman"/>
              </w:rPr>
            </w:pPr>
          </w:p>
          <w:p w:rsidR="00F21423" w:rsidRPr="008B6216" w:rsidRDefault="00F21423" w:rsidP="00F21423">
            <w:pPr>
              <w:jc w:val="center"/>
              <w:rPr>
                <w:rFonts w:eastAsiaTheme="minorEastAsia" w:cs="Times New Roman"/>
                <w:sz w:val="22"/>
                <w:szCs w:val="22"/>
              </w:rPr>
            </w:pPr>
          </w:p>
          <w:p w:rsidR="00F21423" w:rsidRPr="008B6216" w:rsidRDefault="00F21423" w:rsidP="00F21423">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8B6216">
              <w:rPr>
                <w:rFonts w:cs="Times New Roman"/>
                <w:sz w:val="22"/>
                <w:szCs w:val="22"/>
              </w:rPr>
              <w:t>, где</w:t>
            </w:r>
          </w:p>
          <w:p w:rsidR="00F21423" w:rsidRPr="008B6216" w:rsidRDefault="00F21423" w:rsidP="00F21423">
            <w:pPr>
              <w:pStyle w:val="af1"/>
              <w:jc w:val="both"/>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F21423" w:rsidRPr="008B6216" w:rsidRDefault="00F21423" w:rsidP="00F21423">
            <w:pPr>
              <w:pStyle w:val="af1"/>
              <w:jc w:val="both"/>
              <w:rPr>
                <w:rFonts w:ascii="Times New Roman" w:hAnsi="Times New Roman"/>
              </w:rPr>
            </w:pPr>
            <w:r w:rsidRPr="008B6216">
              <w:rPr>
                <w:rFonts w:ascii="Times New Roman" w:hAnsi="Times New Roman"/>
              </w:rPr>
              <w:t>- направлена досудебная претензия.</w:t>
            </w:r>
          </w:p>
          <w:p w:rsidR="00F21423" w:rsidRPr="008B6216" w:rsidRDefault="00F21423" w:rsidP="00F21423">
            <w:pPr>
              <w:pStyle w:val="af1"/>
              <w:jc w:val="both"/>
              <w:rPr>
                <w:rFonts w:ascii="Times New Roman" w:hAnsi="Times New Roman"/>
              </w:rPr>
            </w:pPr>
            <w:r w:rsidRPr="008B6216">
              <w:rPr>
                <w:rFonts w:ascii="Times New Roman" w:hAnsi="Times New Roman"/>
              </w:rPr>
              <w:lastRenderedPageBreak/>
              <w:t>К1 – понижающий коэффициент 0,1.</w:t>
            </w:r>
          </w:p>
          <w:p w:rsidR="00F21423" w:rsidRPr="008B6216" w:rsidRDefault="00F21423" w:rsidP="00F21423">
            <w:pPr>
              <w:pStyle w:val="af1"/>
              <w:jc w:val="both"/>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F21423" w:rsidRPr="008B6216" w:rsidRDefault="00F21423" w:rsidP="00F21423">
            <w:pPr>
              <w:pStyle w:val="af1"/>
              <w:jc w:val="both"/>
              <w:rPr>
                <w:rFonts w:ascii="Times New Roman" w:hAnsi="Times New Roman"/>
              </w:rPr>
            </w:pPr>
            <w:r w:rsidRPr="008B6216">
              <w:rPr>
                <w:rFonts w:ascii="Times New Roman" w:hAnsi="Times New Roman"/>
              </w:rPr>
              <w:t xml:space="preserve">- подано исковое заявление о взыскании задолженности; </w:t>
            </w:r>
          </w:p>
          <w:p w:rsidR="00F21423" w:rsidRPr="008B6216" w:rsidRDefault="00F21423" w:rsidP="00F21423">
            <w:pPr>
              <w:pStyle w:val="af1"/>
              <w:jc w:val="both"/>
              <w:rPr>
                <w:rFonts w:ascii="Times New Roman" w:hAnsi="Times New Roman"/>
              </w:rPr>
            </w:pPr>
            <w:r w:rsidRPr="008B6216">
              <w:rPr>
                <w:rFonts w:ascii="Times New Roman" w:hAnsi="Times New Roman"/>
              </w:rPr>
              <w:t>- исковое заявление о взыскании задолженности находится на рассмотрении в суде.</w:t>
            </w:r>
          </w:p>
          <w:p w:rsidR="00F21423" w:rsidRPr="008B6216" w:rsidRDefault="00F21423" w:rsidP="00F21423">
            <w:pPr>
              <w:pStyle w:val="af1"/>
              <w:jc w:val="both"/>
              <w:rPr>
                <w:rFonts w:ascii="Times New Roman" w:hAnsi="Times New Roman"/>
              </w:rPr>
            </w:pPr>
            <w:r w:rsidRPr="008B6216">
              <w:rPr>
                <w:rFonts w:ascii="Times New Roman" w:hAnsi="Times New Roman"/>
              </w:rPr>
              <w:t>К2 – понижающий коэффициент 0,5.</w:t>
            </w:r>
          </w:p>
          <w:p w:rsidR="00F21423" w:rsidRPr="008B6216" w:rsidRDefault="00F21423" w:rsidP="00F21423">
            <w:pPr>
              <w:pStyle w:val="af1"/>
              <w:jc w:val="both"/>
              <w:rPr>
                <w:rFonts w:ascii="Times New Roman" w:hAnsi="Times New Roman"/>
              </w:rPr>
            </w:pPr>
          </w:p>
          <w:p w:rsidR="00F21423" w:rsidRPr="008B6216" w:rsidRDefault="00F21423" w:rsidP="00F21423">
            <w:pPr>
              <w:jc w:val="both"/>
              <w:rPr>
                <w:rFonts w:cs="Times New Roman"/>
                <w:sz w:val="22"/>
                <w:szCs w:val="22"/>
              </w:rPr>
            </w:pPr>
            <w:r w:rsidRPr="008B6216">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F21423" w:rsidRPr="008B6216" w:rsidRDefault="00F21423" w:rsidP="00F21423">
            <w:pPr>
              <w:pStyle w:val="af1"/>
              <w:jc w:val="both"/>
              <w:rPr>
                <w:rFonts w:ascii="Times New Roman" w:hAnsi="Times New Roman"/>
              </w:rPr>
            </w:pPr>
            <w:r w:rsidRPr="008B6216">
              <w:rPr>
                <w:rFonts w:ascii="Times New Roman" w:hAnsi="Times New Roman"/>
              </w:rPr>
              <w:t>- судебное решение (определение об утверждении мирового соглашения) вступило в законную силу;</w:t>
            </w:r>
          </w:p>
          <w:p w:rsidR="00F21423" w:rsidRPr="008B6216" w:rsidRDefault="00F21423" w:rsidP="00F21423">
            <w:pPr>
              <w:pStyle w:val="af1"/>
              <w:jc w:val="both"/>
              <w:rPr>
                <w:rFonts w:ascii="Times New Roman" w:hAnsi="Times New Roman"/>
              </w:rPr>
            </w:pPr>
            <w:r w:rsidRPr="008B6216">
              <w:rPr>
                <w:rFonts w:ascii="Times New Roman" w:hAnsi="Times New Roman"/>
              </w:rPr>
              <w:t>- исполнительный лист направлен в Федеральную службу судебных приставов;</w:t>
            </w:r>
          </w:p>
          <w:p w:rsidR="00F21423" w:rsidRPr="008B6216" w:rsidRDefault="00F21423" w:rsidP="00F21423">
            <w:pPr>
              <w:pStyle w:val="af1"/>
              <w:jc w:val="both"/>
              <w:rPr>
                <w:rFonts w:ascii="Times New Roman" w:hAnsi="Times New Roman"/>
              </w:rPr>
            </w:pPr>
            <w:r w:rsidRPr="008B6216">
              <w:rPr>
                <w:rFonts w:ascii="Times New Roman" w:hAnsi="Times New Roman"/>
              </w:rPr>
              <w:t>- ведется исполнительное производство;</w:t>
            </w:r>
          </w:p>
          <w:p w:rsidR="00F21423" w:rsidRPr="008B6216" w:rsidRDefault="00F21423" w:rsidP="00F21423">
            <w:pPr>
              <w:pStyle w:val="af1"/>
              <w:jc w:val="both"/>
              <w:rPr>
                <w:rFonts w:ascii="Times New Roman" w:hAnsi="Times New Roman"/>
              </w:rPr>
            </w:pPr>
            <w:r w:rsidRPr="008B6216">
              <w:rPr>
                <w:rFonts w:ascii="Times New Roman" w:hAnsi="Times New Roman"/>
              </w:rPr>
              <w:t xml:space="preserve">- исполнительное производство окончено ввиду невозможности взыскания; </w:t>
            </w:r>
          </w:p>
          <w:p w:rsidR="00F21423" w:rsidRPr="008B6216" w:rsidRDefault="00F21423" w:rsidP="00F21423">
            <w:pPr>
              <w:pStyle w:val="af1"/>
              <w:jc w:val="both"/>
              <w:rPr>
                <w:rFonts w:ascii="Times New Roman" w:hAnsi="Times New Roman"/>
              </w:rPr>
            </w:pPr>
            <w:r w:rsidRPr="008B6216">
              <w:rPr>
                <w:rFonts w:ascii="Times New Roman" w:hAnsi="Times New Roman"/>
              </w:rPr>
              <w:t>- рассматривается дело о несостоятельности (банкротстве).</w:t>
            </w:r>
          </w:p>
          <w:p w:rsidR="00F21423" w:rsidRPr="008B6216" w:rsidRDefault="00F21423" w:rsidP="00F21423">
            <w:pPr>
              <w:pStyle w:val="af1"/>
              <w:jc w:val="both"/>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F21423" w:rsidRPr="008B6216" w:rsidRDefault="00F21423" w:rsidP="00F21423">
            <w:pPr>
              <w:pStyle w:val="af1"/>
              <w:jc w:val="both"/>
              <w:rPr>
                <w:rFonts w:ascii="Times New Roman" w:hAnsi="Times New Roman"/>
              </w:rPr>
            </w:pPr>
            <w:r w:rsidRPr="008B6216">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F21423" w:rsidRPr="008B6216" w:rsidRDefault="00F21423" w:rsidP="00F21423">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 xml:space="preserve">В мерах по взысканию задолженности не должны учитываться суммы исковых требований о досрочном внесении арендатором арендной платы согласно п. 5 ст. </w:t>
            </w:r>
            <w:r w:rsidRPr="008B6216">
              <w:rPr>
                <w:rFonts w:cs="Times New Roman"/>
                <w:sz w:val="22"/>
                <w:szCs w:val="22"/>
              </w:rPr>
              <w:lastRenderedPageBreak/>
              <w:t>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F21423" w:rsidRPr="008B6216" w:rsidRDefault="00F21423" w:rsidP="00F21423">
            <w:pPr>
              <w:jc w:val="both"/>
              <w:rPr>
                <w:rFonts w:cs="Times New Roman"/>
                <w:sz w:val="22"/>
                <w:szCs w:val="22"/>
              </w:rPr>
            </w:pPr>
          </w:p>
          <w:p w:rsidR="00F21423" w:rsidRPr="008B6216" w:rsidRDefault="00F21423" w:rsidP="00F21423">
            <w:pPr>
              <w:jc w:val="both"/>
              <w:rPr>
                <w:rFonts w:cs="Times New Roman"/>
                <w:sz w:val="22"/>
                <w:szCs w:val="22"/>
              </w:rPr>
            </w:pPr>
            <w:r w:rsidRPr="008B6216">
              <w:rPr>
                <w:rFonts w:cs="Times New Roman"/>
                <w:sz w:val="22"/>
                <w:szCs w:val="22"/>
              </w:rPr>
              <w:t>Д - % роста/снижения задолженности, который рассчитывается по формуле:</w:t>
            </w:r>
          </w:p>
          <w:p w:rsidR="00F21423" w:rsidRPr="008B6216" w:rsidRDefault="00F21423" w:rsidP="00F21423">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8B6216">
              <w:rPr>
                <w:rFonts w:cs="Times New Roman"/>
                <w:sz w:val="22"/>
                <w:szCs w:val="22"/>
              </w:rPr>
              <w:t>, где</w:t>
            </w:r>
          </w:p>
          <w:p w:rsidR="00F21423" w:rsidRPr="008B6216" w:rsidRDefault="00F21423" w:rsidP="00F21423">
            <w:pPr>
              <w:jc w:val="both"/>
              <w:rPr>
                <w:rFonts w:cs="Times New Roman"/>
                <w:sz w:val="22"/>
                <w:szCs w:val="22"/>
              </w:rPr>
            </w:pPr>
          </w:p>
          <w:p w:rsidR="00F21423" w:rsidRPr="008B6216" w:rsidRDefault="00F21423" w:rsidP="00F21423">
            <w:pPr>
              <w:jc w:val="both"/>
              <w:rPr>
                <w:rFonts w:cs="Times New Roman"/>
                <w:sz w:val="22"/>
                <w:szCs w:val="22"/>
              </w:rPr>
            </w:pPr>
            <w:r w:rsidRPr="008B6216">
              <w:rPr>
                <w:rFonts w:cs="Times New Roman"/>
                <w:sz w:val="22"/>
                <w:szCs w:val="22"/>
              </w:rPr>
              <w:t>Зод – общая сумма задолженности по состоянию на 01 число месяца, предшествующего отчетной дате.</w:t>
            </w:r>
          </w:p>
          <w:p w:rsidR="004806E1" w:rsidRPr="008B6216" w:rsidRDefault="00F21423" w:rsidP="00F21423">
            <w:pPr>
              <w:pStyle w:val="af1"/>
              <w:jc w:val="both"/>
              <w:rPr>
                <w:rFonts w:ascii="Times New Roman" w:hAnsi="Times New Roman"/>
              </w:rPr>
            </w:pPr>
            <w:r w:rsidRPr="008B6216">
              <w:rPr>
                <w:rFonts w:ascii="Times New Roman" w:hAnsi="Times New Roman"/>
              </w:rPr>
              <w:t>Знг – общая сумма задолженности по состоянию на 01 число отчетного года.</w:t>
            </w:r>
          </w:p>
        </w:tc>
        <w:tc>
          <w:tcPr>
            <w:tcW w:w="2359"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sz w:val="22"/>
                <w:szCs w:val="22"/>
              </w:rPr>
              <w:lastRenderedPageBreak/>
              <w:t>Система ГАС «Управление»</w:t>
            </w:r>
          </w:p>
        </w:tc>
        <w:tc>
          <w:tcPr>
            <w:tcW w:w="1984"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 xml:space="preserve">Ежемесячно </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rPr>
            </w:pPr>
            <w:r w:rsidRPr="008B6216">
              <w:rPr>
                <w:rFonts w:eastAsiaTheme="minorEastAsia"/>
              </w:rPr>
              <w:lastRenderedPageBreak/>
              <w:t>1.2.</w:t>
            </w:r>
          </w:p>
        </w:tc>
        <w:tc>
          <w:tcPr>
            <w:tcW w:w="3680" w:type="dxa"/>
          </w:tcPr>
          <w:p w:rsidR="004806E1" w:rsidRPr="008B6216" w:rsidRDefault="004806E1" w:rsidP="00FE35F6">
            <w:pPr>
              <w:widowControl w:val="0"/>
              <w:autoSpaceDE w:val="0"/>
              <w:autoSpaceDN w:val="0"/>
              <w:adjustRightInd w:val="0"/>
              <w:rPr>
                <w:rFonts w:eastAsiaTheme="minorEastAsia"/>
              </w:rPr>
            </w:pPr>
            <w:r w:rsidRPr="008B6216">
              <w:rPr>
                <w:rFonts w:eastAsiaTheme="minorEastAsia"/>
                <w:sz w:val="22"/>
              </w:rPr>
              <w:t>Эффективность работы по взысканию задолженности по арендной плате за муниципальное имущество и землю</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sz w:val="22"/>
              </w:rPr>
              <w:t>%</w:t>
            </w:r>
          </w:p>
        </w:tc>
        <w:tc>
          <w:tcPr>
            <w:tcW w:w="5670" w:type="dxa"/>
          </w:tcPr>
          <w:p w:rsidR="00EC7EC7" w:rsidRPr="008B6216" w:rsidRDefault="00EC7EC7" w:rsidP="00EC7EC7">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EC7EC7" w:rsidRPr="008B6216" w:rsidRDefault="00EC7EC7" w:rsidP="00EC7EC7">
            <w:pPr>
              <w:pStyle w:val="af1"/>
              <w:jc w:val="both"/>
              <w:rPr>
                <w:rFonts w:ascii="Times New Roman" w:hAnsi="Times New Roman"/>
              </w:rPr>
            </w:pPr>
            <w:r w:rsidRPr="008B6216">
              <w:rPr>
                <w:rFonts w:ascii="Times New Roman" w:hAnsi="Times New Roman"/>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EC7EC7" w:rsidRPr="008B6216" w:rsidRDefault="00EC7EC7" w:rsidP="00EC7EC7">
            <w:pPr>
              <w:pStyle w:val="af1"/>
              <w:jc w:val="both"/>
              <w:rPr>
                <w:rFonts w:ascii="Times New Roman" w:hAnsi="Times New Roman"/>
              </w:rPr>
            </w:pPr>
            <w:r w:rsidRPr="008B6216">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C7EC7" w:rsidRPr="008B6216" w:rsidRDefault="00EC7EC7" w:rsidP="00EC7EC7">
            <w:pPr>
              <w:pStyle w:val="af1"/>
              <w:jc w:val="center"/>
              <w:rPr>
                <w:rFonts w:ascii="Times New Roman" w:hAnsi="Times New Roman"/>
              </w:rPr>
            </w:pPr>
            <w:r w:rsidRPr="008B6216">
              <w:rPr>
                <w:rFonts w:ascii="Times New Roman" w:hAnsi="Times New Roman"/>
              </w:rPr>
              <w:t>СЗ = Пир + Д, где</w:t>
            </w:r>
          </w:p>
          <w:p w:rsidR="00EC7EC7" w:rsidRPr="008B6216" w:rsidRDefault="00EC7EC7" w:rsidP="00EC7EC7">
            <w:pPr>
              <w:pStyle w:val="af1"/>
              <w:ind w:left="1559"/>
              <w:jc w:val="center"/>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EC7EC7" w:rsidRPr="008B6216" w:rsidRDefault="00EC7EC7" w:rsidP="00EC7EC7">
            <w:pPr>
              <w:pStyle w:val="af1"/>
              <w:jc w:val="both"/>
              <w:rPr>
                <w:rFonts w:ascii="Times New Roman" w:hAnsi="Times New Roman"/>
              </w:rPr>
            </w:pPr>
            <w:r w:rsidRPr="008B6216">
              <w:rPr>
                <w:rFonts w:ascii="Times New Roman" w:hAnsi="Times New Roman"/>
              </w:rPr>
              <w:t xml:space="preserve">Пир - % принятых мер, который рассчитывается по </w:t>
            </w:r>
            <w:r w:rsidRPr="008B6216">
              <w:rPr>
                <w:rFonts w:ascii="Times New Roman" w:hAnsi="Times New Roman"/>
              </w:rPr>
              <w:lastRenderedPageBreak/>
              <w:t>формуле:</w:t>
            </w:r>
          </w:p>
          <w:p w:rsidR="00EC7EC7" w:rsidRPr="008B6216" w:rsidRDefault="00EC7EC7" w:rsidP="00EC7EC7">
            <w:pPr>
              <w:pStyle w:val="af1"/>
              <w:jc w:val="both"/>
              <w:rPr>
                <w:rFonts w:ascii="Times New Roman" w:hAnsi="Times New Roman"/>
              </w:rPr>
            </w:pPr>
          </w:p>
          <w:p w:rsidR="00EC7EC7" w:rsidRPr="008B6216" w:rsidRDefault="00EC7EC7" w:rsidP="00EC7EC7">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8B6216">
              <w:rPr>
                <w:rFonts w:cs="Times New Roman"/>
                <w:sz w:val="22"/>
                <w:szCs w:val="22"/>
              </w:rPr>
              <w:t>, где</w:t>
            </w:r>
          </w:p>
          <w:p w:rsidR="00EC7EC7" w:rsidRPr="008B6216" w:rsidRDefault="00EC7EC7" w:rsidP="00EC7EC7">
            <w:pPr>
              <w:pStyle w:val="af1"/>
              <w:jc w:val="both"/>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C7EC7" w:rsidRPr="008B6216" w:rsidRDefault="00EC7EC7" w:rsidP="00EC7EC7">
            <w:pPr>
              <w:pStyle w:val="af1"/>
              <w:jc w:val="both"/>
              <w:rPr>
                <w:rFonts w:ascii="Times New Roman" w:hAnsi="Times New Roman"/>
              </w:rPr>
            </w:pPr>
            <w:r w:rsidRPr="008B6216">
              <w:rPr>
                <w:rFonts w:ascii="Times New Roman" w:hAnsi="Times New Roman"/>
              </w:rPr>
              <w:t>- направлена досудебная претензия.</w:t>
            </w:r>
          </w:p>
          <w:p w:rsidR="00EC7EC7" w:rsidRPr="008B6216" w:rsidRDefault="00EC7EC7" w:rsidP="00EC7EC7">
            <w:pPr>
              <w:pStyle w:val="af1"/>
              <w:jc w:val="both"/>
              <w:rPr>
                <w:rFonts w:ascii="Times New Roman" w:hAnsi="Times New Roman"/>
              </w:rPr>
            </w:pPr>
            <w:r w:rsidRPr="008B6216">
              <w:rPr>
                <w:rFonts w:ascii="Times New Roman" w:hAnsi="Times New Roman"/>
              </w:rPr>
              <w:t>К1 – понижающий коэффициент 0,1.</w:t>
            </w:r>
          </w:p>
          <w:p w:rsidR="00EC7EC7" w:rsidRPr="008B6216" w:rsidRDefault="00EC7EC7" w:rsidP="00EC7EC7">
            <w:pPr>
              <w:pStyle w:val="af1"/>
              <w:jc w:val="both"/>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C7EC7" w:rsidRPr="008B6216" w:rsidRDefault="00EC7EC7" w:rsidP="00EC7EC7">
            <w:pPr>
              <w:pStyle w:val="af1"/>
              <w:jc w:val="both"/>
              <w:rPr>
                <w:rFonts w:ascii="Times New Roman" w:hAnsi="Times New Roman"/>
              </w:rPr>
            </w:pPr>
            <w:r w:rsidRPr="008B6216">
              <w:rPr>
                <w:rFonts w:ascii="Times New Roman" w:hAnsi="Times New Roman"/>
              </w:rPr>
              <w:t xml:space="preserve">- подано исковое заявление о взыскании задолженности; </w:t>
            </w:r>
          </w:p>
          <w:p w:rsidR="00EC7EC7" w:rsidRPr="008B6216" w:rsidRDefault="00EC7EC7" w:rsidP="00EC7EC7">
            <w:pPr>
              <w:pStyle w:val="af1"/>
              <w:jc w:val="both"/>
              <w:rPr>
                <w:rFonts w:ascii="Times New Roman" w:hAnsi="Times New Roman"/>
              </w:rPr>
            </w:pPr>
            <w:r w:rsidRPr="008B6216">
              <w:rPr>
                <w:rFonts w:ascii="Times New Roman" w:hAnsi="Times New Roman"/>
              </w:rPr>
              <w:t>- исковое заявление о взыскании задолженности находится на рассмотрении в суде.</w:t>
            </w:r>
          </w:p>
          <w:p w:rsidR="00EC7EC7" w:rsidRPr="008B6216" w:rsidRDefault="00EC7EC7" w:rsidP="00EC7EC7">
            <w:pPr>
              <w:pStyle w:val="af1"/>
              <w:jc w:val="both"/>
              <w:rPr>
                <w:rFonts w:ascii="Times New Roman" w:hAnsi="Times New Roman"/>
              </w:rPr>
            </w:pPr>
            <w:r w:rsidRPr="008B6216">
              <w:rPr>
                <w:rFonts w:ascii="Times New Roman" w:hAnsi="Times New Roman"/>
              </w:rPr>
              <w:t>К2 – понижающий коэффициент 0,5.</w:t>
            </w:r>
          </w:p>
          <w:p w:rsidR="00EC7EC7" w:rsidRPr="008B6216" w:rsidRDefault="00EC7EC7" w:rsidP="00EC7EC7">
            <w:pPr>
              <w:pStyle w:val="af1"/>
              <w:jc w:val="both"/>
              <w:rPr>
                <w:rFonts w:ascii="Times New Roman" w:hAnsi="Times New Roman"/>
              </w:rPr>
            </w:pPr>
          </w:p>
          <w:p w:rsidR="00EC7EC7" w:rsidRPr="008B6216" w:rsidRDefault="00EC7EC7" w:rsidP="00EC7EC7">
            <w:pPr>
              <w:jc w:val="both"/>
              <w:rPr>
                <w:rFonts w:cs="Times New Roman"/>
                <w:sz w:val="22"/>
                <w:szCs w:val="22"/>
              </w:rPr>
            </w:pPr>
            <w:r w:rsidRPr="008B6216">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C7EC7" w:rsidRPr="008B6216" w:rsidRDefault="00EC7EC7" w:rsidP="00EC7EC7">
            <w:pPr>
              <w:pStyle w:val="af1"/>
              <w:jc w:val="both"/>
              <w:rPr>
                <w:rFonts w:ascii="Times New Roman" w:hAnsi="Times New Roman"/>
              </w:rPr>
            </w:pPr>
            <w:r w:rsidRPr="008B6216">
              <w:rPr>
                <w:rFonts w:ascii="Times New Roman" w:hAnsi="Times New Roman"/>
              </w:rPr>
              <w:t>- судебное решение (определение об утверждении мирового соглашения) вступило в законную силу;</w:t>
            </w:r>
          </w:p>
          <w:p w:rsidR="00EC7EC7" w:rsidRPr="008B6216" w:rsidRDefault="00EC7EC7" w:rsidP="00EC7EC7">
            <w:pPr>
              <w:pStyle w:val="af1"/>
              <w:jc w:val="both"/>
              <w:rPr>
                <w:rFonts w:ascii="Times New Roman" w:hAnsi="Times New Roman"/>
              </w:rPr>
            </w:pPr>
            <w:r w:rsidRPr="008B6216">
              <w:rPr>
                <w:rFonts w:ascii="Times New Roman" w:hAnsi="Times New Roman"/>
              </w:rPr>
              <w:t>- исполнительный лист направлен в Федеральную службу судебных приставов;</w:t>
            </w:r>
          </w:p>
          <w:p w:rsidR="00EC7EC7" w:rsidRPr="008B6216" w:rsidRDefault="00EC7EC7" w:rsidP="00EC7EC7">
            <w:pPr>
              <w:pStyle w:val="af1"/>
              <w:jc w:val="both"/>
              <w:rPr>
                <w:rFonts w:ascii="Times New Roman" w:hAnsi="Times New Roman"/>
              </w:rPr>
            </w:pPr>
            <w:r w:rsidRPr="008B6216">
              <w:rPr>
                <w:rFonts w:ascii="Times New Roman" w:hAnsi="Times New Roman"/>
              </w:rPr>
              <w:t>- ведется исполнительное производство;</w:t>
            </w:r>
          </w:p>
          <w:p w:rsidR="00EC7EC7" w:rsidRPr="008B6216" w:rsidRDefault="00EC7EC7" w:rsidP="00EC7EC7">
            <w:pPr>
              <w:pStyle w:val="af1"/>
              <w:jc w:val="both"/>
              <w:rPr>
                <w:rFonts w:ascii="Times New Roman" w:hAnsi="Times New Roman"/>
              </w:rPr>
            </w:pPr>
            <w:r w:rsidRPr="008B6216">
              <w:rPr>
                <w:rFonts w:ascii="Times New Roman" w:hAnsi="Times New Roman"/>
              </w:rPr>
              <w:t xml:space="preserve">- исполнительное производство окончено ввиду невозможности взыскания; </w:t>
            </w:r>
          </w:p>
          <w:p w:rsidR="00EC7EC7" w:rsidRPr="008B6216" w:rsidRDefault="00EC7EC7" w:rsidP="00EC7EC7">
            <w:pPr>
              <w:pStyle w:val="af1"/>
              <w:jc w:val="both"/>
              <w:rPr>
                <w:rFonts w:ascii="Times New Roman" w:hAnsi="Times New Roman"/>
              </w:rPr>
            </w:pPr>
            <w:r w:rsidRPr="008B6216">
              <w:rPr>
                <w:rFonts w:ascii="Times New Roman" w:hAnsi="Times New Roman"/>
              </w:rPr>
              <w:t>- рассматривается дело о несостоятельности (банкротстве).</w:t>
            </w:r>
          </w:p>
          <w:p w:rsidR="00EC7EC7" w:rsidRPr="008B6216" w:rsidRDefault="00EC7EC7" w:rsidP="00EC7EC7">
            <w:pPr>
              <w:pStyle w:val="af1"/>
              <w:jc w:val="both"/>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w:t>
            </w:r>
            <w:r w:rsidRPr="008B6216">
              <w:rPr>
                <w:rFonts w:ascii="Times New Roman" w:hAnsi="Times New Roman"/>
              </w:rPr>
              <w:lastRenderedPageBreak/>
              <w:t xml:space="preserve">принятых мерах отображается только неоплаченная часть. </w:t>
            </w:r>
          </w:p>
          <w:p w:rsidR="00EC7EC7" w:rsidRPr="008B6216" w:rsidRDefault="00EC7EC7" w:rsidP="00EC7EC7">
            <w:pPr>
              <w:pStyle w:val="af1"/>
              <w:jc w:val="both"/>
              <w:rPr>
                <w:rFonts w:ascii="Times New Roman" w:hAnsi="Times New Roman"/>
              </w:rPr>
            </w:pPr>
            <w:r w:rsidRPr="008B6216">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C7EC7" w:rsidRPr="008B6216" w:rsidRDefault="00EC7EC7" w:rsidP="00EC7EC7">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C7EC7" w:rsidRPr="008B6216" w:rsidRDefault="00EC7EC7" w:rsidP="00EC7EC7">
            <w:pPr>
              <w:jc w:val="both"/>
              <w:rPr>
                <w:rFonts w:cs="Times New Roman"/>
                <w:sz w:val="22"/>
                <w:szCs w:val="22"/>
              </w:rPr>
            </w:pPr>
          </w:p>
          <w:p w:rsidR="00EC7EC7" w:rsidRPr="008B6216" w:rsidRDefault="00EC7EC7" w:rsidP="00EC7EC7">
            <w:pPr>
              <w:jc w:val="both"/>
              <w:rPr>
                <w:rFonts w:cs="Times New Roman"/>
                <w:sz w:val="22"/>
                <w:szCs w:val="22"/>
              </w:rPr>
            </w:pPr>
            <w:r w:rsidRPr="008B6216">
              <w:rPr>
                <w:rFonts w:cs="Times New Roman"/>
                <w:sz w:val="22"/>
                <w:szCs w:val="22"/>
              </w:rPr>
              <w:t>Д - % роста/снижения задолженности, который рассчитывается по формуле:</w:t>
            </w:r>
          </w:p>
          <w:p w:rsidR="00EC7EC7" w:rsidRPr="008B6216" w:rsidRDefault="00EC7EC7" w:rsidP="00EC7EC7">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8B6216">
              <w:rPr>
                <w:rFonts w:cs="Times New Roman"/>
                <w:sz w:val="22"/>
                <w:szCs w:val="22"/>
              </w:rPr>
              <w:t>, где</w:t>
            </w:r>
          </w:p>
          <w:p w:rsidR="00EC7EC7" w:rsidRPr="008B6216" w:rsidRDefault="00EC7EC7" w:rsidP="00EC7EC7">
            <w:pPr>
              <w:jc w:val="both"/>
              <w:rPr>
                <w:rFonts w:cs="Times New Roman"/>
                <w:sz w:val="22"/>
                <w:szCs w:val="22"/>
              </w:rPr>
            </w:pPr>
          </w:p>
          <w:p w:rsidR="00EC7EC7" w:rsidRPr="008B6216" w:rsidRDefault="00EC7EC7" w:rsidP="00EC7EC7">
            <w:pPr>
              <w:jc w:val="both"/>
              <w:rPr>
                <w:rFonts w:cs="Times New Roman"/>
                <w:sz w:val="22"/>
                <w:szCs w:val="22"/>
              </w:rPr>
            </w:pPr>
            <w:r w:rsidRPr="008B6216">
              <w:rPr>
                <w:rFonts w:cs="Times New Roman"/>
                <w:sz w:val="22"/>
                <w:szCs w:val="22"/>
              </w:rPr>
              <w:t>Зод – общая сумма задолженности по состоянию на 01 число месяца, предшествующего отчетной дате.</w:t>
            </w:r>
          </w:p>
          <w:p w:rsidR="004806E1" w:rsidRPr="008B6216" w:rsidRDefault="00EC7EC7" w:rsidP="00EC7EC7">
            <w:pPr>
              <w:pStyle w:val="af1"/>
              <w:jc w:val="both"/>
              <w:rPr>
                <w:rFonts w:ascii="Times New Roman" w:hAnsi="Times New Roman"/>
              </w:rPr>
            </w:pPr>
            <w:r w:rsidRPr="008B6216">
              <w:rPr>
                <w:rFonts w:ascii="Times New Roman" w:hAnsi="Times New Roman"/>
              </w:rPr>
              <w:t>Знг – общая сумма задолженности по состоянию на 01 число отчетного года.</w:t>
            </w:r>
          </w:p>
        </w:tc>
        <w:tc>
          <w:tcPr>
            <w:tcW w:w="2359" w:type="dxa"/>
          </w:tcPr>
          <w:p w:rsidR="004806E1" w:rsidRPr="008B6216" w:rsidRDefault="004806E1" w:rsidP="00FE35F6">
            <w:pPr>
              <w:widowControl w:val="0"/>
              <w:autoSpaceDE w:val="0"/>
              <w:autoSpaceDN w:val="0"/>
              <w:adjustRightInd w:val="0"/>
              <w:jc w:val="center"/>
              <w:rPr>
                <w:rFonts w:eastAsiaTheme="minorEastAsia"/>
              </w:rPr>
            </w:pPr>
            <w:r w:rsidRPr="008B6216">
              <w:rPr>
                <w:sz w:val="22"/>
              </w:rPr>
              <w:lastRenderedPageBreak/>
              <w:t>Система ГАС «Управление»</w:t>
            </w:r>
          </w:p>
        </w:tc>
        <w:tc>
          <w:tcPr>
            <w:tcW w:w="1984" w:type="dxa"/>
          </w:tcPr>
          <w:p w:rsidR="004806E1" w:rsidRPr="008B6216" w:rsidRDefault="004806E1" w:rsidP="00FE35F6">
            <w:pPr>
              <w:widowControl w:val="0"/>
              <w:autoSpaceDE w:val="0"/>
              <w:autoSpaceDN w:val="0"/>
              <w:adjustRightInd w:val="0"/>
              <w:jc w:val="center"/>
              <w:rPr>
                <w:sz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rPr>
            </w:pPr>
            <w:r w:rsidRPr="008B6216">
              <w:rPr>
                <w:rFonts w:eastAsiaTheme="minorEastAsia"/>
              </w:rPr>
              <w:lastRenderedPageBreak/>
              <w:t>1.3</w:t>
            </w:r>
          </w:p>
        </w:tc>
        <w:tc>
          <w:tcPr>
            <w:tcW w:w="3680" w:type="dxa"/>
          </w:tcPr>
          <w:p w:rsidR="004806E1" w:rsidRPr="008B6216" w:rsidRDefault="004806E1" w:rsidP="00FE35F6">
            <w:pPr>
              <w:rPr>
                <w:rFonts w:eastAsiaTheme="minorEastAsia"/>
              </w:rPr>
            </w:pPr>
            <w:r w:rsidRPr="008B6216">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sz w:val="22"/>
              </w:rPr>
              <w:t>%</w:t>
            </w:r>
          </w:p>
        </w:tc>
        <w:tc>
          <w:tcPr>
            <w:tcW w:w="5670" w:type="dxa"/>
          </w:tcPr>
          <w:p w:rsidR="00126E97" w:rsidRPr="008B6216" w:rsidRDefault="00126E97" w:rsidP="00126E97">
            <w:pPr>
              <w:pStyle w:val="af1"/>
              <w:jc w:val="both"/>
              <w:rPr>
                <w:rFonts w:ascii="Times New Roman" w:hAnsi="Times New Roman"/>
              </w:rPr>
            </w:pPr>
            <w:r w:rsidRPr="008B6216">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126E97" w:rsidRPr="008B6216" w:rsidRDefault="00126E97" w:rsidP="00126E97">
            <w:pPr>
              <w:pStyle w:val="af1"/>
              <w:jc w:val="both"/>
              <w:rPr>
                <w:rFonts w:ascii="Times New Roman" w:hAnsi="Times New Roman"/>
              </w:rPr>
            </w:pPr>
            <w:r w:rsidRPr="008B6216">
              <w:rPr>
                <w:rFonts w:ascii="Times New Roman" w:hAnsi="Times New Roman"/>
              </w:rPr>
              <w:t>При расчете учитываются следующие источники доходов:</w:t>
            </w:r>
          </w:p>
          <w:p w:rsidR="00126E97" w:rsidRPr="008B6216" w:rsidRDefault="00126E97" w:rsidP="00126E97">
            <w:pPr>
              <w:pStyle w:val="af1"/>
              <w:jc w:val="both"/>
              <w:rPr>
                <w:rFonts w:ascii="Times New Roman" w:hAnsi="Times New Roman"/>
              </w:rPr>
            </w:pPr>
            <w:r w:rsidRPr="008B6216">
              <w:rPr>
                <w:rFonts w:ascii="Times New Roman" w:hAnsi="Times New Roman"/>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126E97" w:rsidRPr="008B6216" w:rsidRDefault="00126E97" w:rsidP="00126E97">
            <w:pPr>
              <w:pStyle w:val="af1"/>
              <w:jc w:val="both"/>
              <w:rPr>
                <w:rFonts w:ascii="Times New Roman" w:hAnsi="Times New Roman"/>
              </w:rPr>
            </w:pPr>
            <w:r w:rsidRPr="008B6216">
              <w:rPr>
                <w:rFonts w:ascii="Times New Roman" w:hAnsi="Times New Roman"/>
              </w:rPr>
              <w:lastRenderedPageBreak/>
              <w:t>– доходы от продажи земельных участков, государственная собственность на которые не разграничена;</w:t>
            </w:r>
          </w:p>
          <w:p w:rsidR="00126E97" w:rsidRPr="008B6216" w:rsidRDefault="00126E97" w:rsidP="00126E97">
            <w:pPr>
              <w:pStyle w:val="af1"/>
              <w:jc w:val="both"/>
              <w:rPr>
                <w:rFonts w:ascii="Times New Roman" w:hAnsi="Times New Roman"/>
              </w:rPr>
            </w:pPr>
            <w:r w:rsidRPr="008B6216">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126E97" w:rsidRPr="008B6216" w:rsidRDefault="00126E97" w:rsidP="00126E97">
            <w:pPr>
              <w:pStyle w:val="af1"/>
              <w:jc w:val="both"/>
              <w:rPr>
                <w:rFonts w:ascii="Times New Roman" w:hAnsi="Times New Roman"/>
              </w:rPr>
            </w:pPr>
            <w:r w:rsidRPr="008B6216">
              <w:rPr>
                <w:rFonts w:ascii="Times New Roman" w:hAnsi="Times New Roman"/>
              </w:rPr>
              <w:t>Расчет показателя осуществляется по следующей формуле:</w:t>
            </w:r>
          </w:p>
          <w:p w:rsidR="00126E97" w:rsidRPr="008B6216" w:rsidRDefault="00126E97" w:rsidP="00126E97">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8B6216">
              <w:rPr>
                <w:rFonts w:ascii="Times New Roman" w:hAnsi="Times New Roman"/>
              </w:rPr>
              <w:t xml:space="preserve">, где </w:t>
            </w:r>
          </w:p>
          <w:p w:rsidR="00126E97" w:rsidRPr="008B6216" w:rsidRDefault="00126E97" w:rsidP="00126E97">
            <w:pPr>
              <w:pStyle w:val="af1"/>
              <w:jc w:val="both"/>
              <w:rPr>
                <w:rFonts w:ascii="Times New Roman" w:hAnsi="Times New Roman"/>
              </w:rPr>
            </w:pPr>
            <w:r w:rsidRPr="008B6216">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126E97" w:rsidRPr="008B6216" w:rsidRDefault="00126E97" w:rsidP="00126E97">
            <w:pPr>
              <w:pStyle w:val="af1"/>
              <w:jc w:val="both"/>
              <w:rPr>
                <w:rFonts w:ascii="Times New Roman" w:hAnsi="Times New Roman"/>
              </w:rPr>
            </w:pPr>
            <w:r w:rsidRPr="008B6216">
              <w:rPr>
                <w:rFonts w:ascii="Times New Roman" w:hAnsi="Times New Roman"/>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126E97" w:rsidRPr="008B6216" w:rsidRDefault="00126E97" w:rsidP="00126E97">
            <w:pPr>
              <w:pStyle w:val="af1"/>
              <w:jc w:val="both"/>
              <w:rPr>
                <w:rFonts w:ascii="Times New Roman" w:hAnsi="Times New Roman"/>
              </w:rPr>
            </w:pPr>
            <w:r w:rsidRPr="008B6216">
              <w:rPr>
                <w:rFonts w:ascii="Times New Roman" w:hAnsi="Times New Roman"/>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126E97" w:rsidRPr="008B6216" w:rsidRDefault="00126E97" w:rsidP="00126E97">
            <w:pPr>
              <w:jc w:val="both"/>
              <w:rPr>
                <w:rFonts w:cs="Times New Roman"/>
                <w:sz w:val="22"/>
                <w:szCs w:val="22"/>
              </w:rPr>
            </w:pPr>
            <w:r w:rsidRPr="008B6216">
              <w:rPr>
                <w:rFonts w:cs="Times New Roman"/>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4806E1" w:rsidRPr="008B6216" w:rsidRDefault="00126E97" w:rsidP="00126E97">
            <w:pPr>
              <w:jc w:val="both"/>
              <w:rPr>
                <w:szCs w:val="28"/>
              </w:rPr>
            </w:pPr>
            <w:r w:rsidRPr="008B6216">
              <w:rPr>
                <w:rFonts w:cs="Times New Roman"/>
                <w:sz w:val="22"/>
                <w:szCs w:val="22"/>
              </w:rPr>
              <w:t>Плановое значение  – 100%.</w:t>
            </w:r>
          </w:p>
        </w:tc>
        <w:tc>
          <w:tcPr>
            <w:tcW w:w="2359" w:type="dxa"/>
          </w:tcPr>
          <w:p w:rsidR="004806E1" w:rsidRPr="008B6216" w:rsidRDefault="004806E1" w:rsidP="00FE35F6">
            <w:pPr>
              <w:widowControl w:val="0"/>
              <w:autoSpaceDE w:val="0"/>
              <w:autoSpaceDN w:val="0"/>
              <w:adjustRightInd w:val="0"/>
              <w:jc w:val="center"/>
              <w:rPr>
                <w:rFonts w:eastAsiaTheme="minorEastAsia"/>
              </w:rPr>
            </w:pPr>
            <w:r w:rsidRPr="008B6216">
              <w:rPr>
                <w:sz w:val="22"/>
              </w:rPr>
              <w:lastRenderedPageBreak/>
              <w:t xml:space="preserve">Система ГАС «Управление», </w:t>
            </w:r>
            <w:r w:rsidRPr="008B6216">
              <w:rPr>
                <w:rFonts w:eastAsiaTheme="minorEastAsia"/>
                <w:sz w:val="22"/>
                <w:szCs w:val="22"/>
              </w:rPr>
              <w:t>утвержденный бюджет городского округа Электросталь Московской области</w:t>
            </w:r>
          </w:p>
        </w:tc>
        <w:tc>
          <w:tcPr>
            <w:tcW w:w="1984" w:type="dxa"/>
          </w:tcPr>
          <w:p w:rsidR="004806E1" w:rsidRPr="008B6216" w:rsidRDefault="004806E1" w:rsidP="00FE35F6">
            <w:pPr>
              <w:widowControl w:val="0"/>
              <w:autoSpaceDE w:val="0"/>
              <w:autoSpaceDN w:val="0"/>
              <w:adjustRightInd w:val="0"/>
              <w:jc w:val="center"/>
              <w:rPr>
                <w:sz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sz w:val="22"/>
                <w:szCs w:val="22"/>
              </w:rPr>
            </w:pPr>
            <w:r w:rsidRPr="008B6216">
              <w:rPr>
                <w:rFonts w:eastAsiaTheme="minorEastAsia"/>
                <w:sz w:val="22"/>
                <w:szCs w:val="22"/>
              </w:rPr>
              <w:lastRenderedPageBreak/>
              <w:t>1.4.</w:t>
            </w:r>
          </w:p>
        </w:tc>
        <w:tc>
          <w:tcPr>
            <w:tcW w:w="3680" w:type="dxa"/>
          </w:tcPr>
          <w:p w:rsidR="004806E1" w:rsidRPr="008B6216" w:rsidRDefault="004806E1" w:rsidP="00FE35F6">
            <w:pPr>
              <w:rPr>
                <w:rFonts w:eastAsiaTheme="minorEastAsia"/>
                <w:sz w:val="22"/>
                <w:szCs w:val="22"/>
              </w:rPr>
            </w:pPr>
            <w:r w:rsidRPr="008B6216">
              <w:rPr>
                <w:rFonts w:eastAsiaTheme="minorEastAsia"/>
                <w:sz w:val="22"/>
                <w:szCs w:val="22"/>
              </w:rPr>
              <w:t>Поступления доходов в бюджет муниципального образования от распоряжения муниципальным имуществом и землей</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126E97" w:rsidRPr="008B6216" w:rsidRDefault="00126E97" w:rsidP="00126E97">
            <w:pPr>
              <w:pStyle w:val="af1"/>
              <w:jc w:val="both"/>
              <w:rPr>
                <w:rFonts w:ascii="Times New Roman" w:hAnsi="Times New Roman"/>
              </w:rPr>
            </w:pPr>
            <w:r w:rsidRPr="008B6216">
              <w:rPr>
                <w:rFonts w:ascii="Times New Roman" w:hAnsi="Times New Roman"/>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126E97" w:rsidRPr="008B6216" w:rsidRDefault="00126E97" w:rsidP="00126E97">
            <w:pPr>
              <w:pStyle w:val="af1"/>
              <w:jc w:val="both"/>
              <w:rPr>
                <w:rFonts w:ascii="Times New Roman" w:hAnsi="Times New Roman"/>
              </w:rPr>
            </w:pPr>
            <w:r w:rsidRPr="008B6216">
              <w:rPr>
                <w:rFonts w:ascii="Times New Roman" w:hAnsi="Times New Roman"/>
              </w:rPr>
              <w:t>При расчете учитываются следующие источники доходов:</w:t>
            </w:r>
          </w:p>
          <w:p w:rsidR="00126E97" w:rsidRPr="008B6216" w:rsidRDefault="00126E97" w:rsidP="00126E97">
            <w:pPr>
              <w:pStyle w:val="af1"/>
              <w:jc w:val="both"/>
              <w:rPr>
                <w:rFonts w:ascii="Times New Roman" w:hAnsi="Times New Roman"/>
              </w:rPr>
            </w:pPr>
            <w:r w:rsidRPr="008B6216">
              <w:rPr>
                <w:rFonts w:ascii="Times New Roman" w:hAnsi="Times New Roman"/>
              </w:rPr>
              <w:t>– доходы, получаемые в виде арендной платы за муниципальное имущество и землю;</w:t>
            </w:r>
          </w:p>
          <w:p w:rsidR="00126E97" w:rsidRPr="008B6216" w:rsidRDefault="00126E97" w:rsidP="00126E97">
            <w:pPr>
              <w:pStyle w:val="af1"/>
              <w:jc w:val="both"/>
              <w:rPr>
                <w:rFonts w:ascii="Times New Roman" w:hAnsi="Times New Roman"/>
              </w:rPr>
            </w:pPr>
            <w:r w:rsidRPr="008B6216">
              <w:rPr>
                <w:rFonts w:ascii="Times New Roman" w:hAnsi="Times New Roman"/>
              </w:rPr>
              <w:t>– доходы от продажи муниципального имущества и земли;</w:t>
            </w:r>
          </w:p>
          <w:p w:rsidR="00126E97" w:rsidRPr="008B6216" w:rsidRDefault="00126E97" w:rsidP="00126E97">
            <w:pPr>
              <w:pStyle w:val="af1"/>
              <w:jc w:val="both"/>
              <w:rPr>
                <w:rFonts w:ascii="Times New Roman" w:hAnsi="Times New Roman"/>
              </w:rPr>
            </w:pPr>
            <w:r w:rsidRPr="008B6216">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126E97" w:rsidRPr="008B6216" w:rsidRDefault="00126E97" w:rsidP="00126E97">
            <w:pPr>
              <w:pStyle w:val="af1"/>
              <w:jc w:val="both"/>
              <w:rPr>
                <w:rFonts w:ascii="Times New Roman" w:hAnsi="Times New Roman"/>
              </w:rPr>
            </w:pPr>
            <w:r w:rsidRPr="008B6216">
              <w:rPr>
                <w:rFonts w:ascii="Times New Roman" w:hAnsi="Times New Roman"/>
              </w:rPr>
              <w:t>Расчет показателя осуществляется по следующей формуле:</w:t>
            </w:r>
          </w:p>
          <w:p w:rsidR="00126E97" w:rsidRPr="008B6216" w:rsidRDefault="00126E97" w:rsidP="00126E97">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8B6216">
              <w:rPr>
                <w:rFonts w:ascii="Times New Roman" w:hAnsi="Times New Roman"/>
              </w:rPr>
              <w:t xml:space="preserve">, где </w:t>
            </w:r>
          </w:p>
          <w:p w:rsidR="00126E97" w:rsidRPr="008B6216" w:rsidRDefault="00126E97" w:rsidP="00126E97">
            <w:pPr>
              <w:pStyle w:val="af1"/>
              <w:jc w:val="both"/>
              <w:rPr>
                <w:rFonts w:ascii="Times New Roman" w:hAnsi="Times New Roman"/>
              </w:rPr>
            </w:pPr>
            <w:r w:rsidRPr="008B6216">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126E97" w:rsidRPr="008B6216" w:rsidRDefault="00126E97" w:rsidP="00126E97">
            <w:pPr>
              <w:pStyle w:val="af1"/>
              <w:jc w:val="both"/>
              <w:rPr>
                <w:rFonts w:ascii="Times New Roman" w:hAnsi="Times New Roman"/>
              </w:rPr>
            </w:pPr>
            <w:r w:rsidRPr="008B6216">
              <w:rPr>
                <w:rFonts w:ascii="Times New Roman" w:hAnsi="Times New Roman"/>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126E97" w:rsidRPr="008B6216" w:rsidRDefault="00126E97" w:rsidP="00126E97">
            <w:pPr>
              <w:pStyle w:val="af1"/>
              <w:jc w:val="both"/>
              <w:rPr>
                <w:rFonts w:ascii="Times New Roman" w:hAnsi="Times New Roman"/>
              </w:rPr>
            </w:pPr>
            <w:r w:rsidRPr="008B6216">
              <w:rPr>
                <w:rFonts w:ascii="Times New Roman" w:hAnsi="Times New Roman"/>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126E97" w:rsidRPr="008B6216" w:rsidRDefault="00126E97" w:rsidP="00126E97">
            <w:pPr>
              <w:jc w:val="both"/>
              <w:rPr>
                <w:rFonts w:cs="Times New Roman"/>
                <w:sz w:val="22"/>
                <w:szCs w:val="22"/>
              </w:rPr>
            </w:pPr>
            <w:r w:rsidRPr="008B6216">
              <w:rPr>
                <w:rFonts w:cs="Times New Roman"/>
                <w:sz w:val="22"/>
                <w:szCs w:val="22"/>
              </w:rPr>
              <w:t xml:space="preserve">Статистические источники – данные органов местного самоуправления, внесенные в Подсистему «Ведомственная отчетность ЦИОГВ, ГО Московской </w:t>
            </w:r>
            <w:r w:rsidRPr="008B6216">
              <w:rPr>
                <w:rFonts w:cs="Times New Roman"/>
                <w:sz w:val="22"/>
                <w:szCs w:val="22"/>
              </w:rPr>
              <w:lastRenderedPageBreak/>
              <w:t>области» Государственной автоматизированной информационной системы «Управление», Министерство экономики и финансов Московской области.</w:t>
            </w:r>
          </w:p>
          <w:p w:rsidR="004806E1" w:rsidRPr="008B6216" w:rsidRDefault="00126E97" w:rsidP="00126E97">
            <w:pPr>
              <w:jc w:val="both"/>
              <w:rPr>
                <w:sz w:val="22"/>
                <w:szCs w:val="22"/>
              </w:rPr>
            </w:pPr>
            <w:r w:rsidRPr="008B6216">
              <w:rPr>
                <w:rFonts w:cs="Times New Roman"/>
                <w:sz w:val="22"/>
                <w:szCs w:val="22"/>
              </w:rPr>
              <w:t>Плановое значение  – 100%.</w:t>
            </w:r>
          </w:p>
        </w:tc>
        <w:tc>
          <w:tcPr>
            <w:tcW w:w="2359" w:type="dxa"/>
          </w:tcPr>
          <w:p w:rsidR="004806E1" w:rsidRPr="008B6216" w:rsidRDefault="004806E1" w:rsidP="005855F0">
            <w:pPr>
              <w:widowControl w:val="0"/>
              <w:autoSpaceDE w:val="0"/>
              <w:autoSpaceDN w:val="0"/>
              <w:adjustRightInd w:val="0"/>
              <w:jc w:val="center"/>
              <w:rPr>
                <w:rFonts w:eastAsiaTheme="minorEastAsia"/>
                <w:sz w:val="22"/>
                <w:szCs w:val="22"/>
              </w:rPr>
            </w:pPr>
            <w:r w:rsidRPr="008B6216">
              <w:rPr>
                <w:sz w:val="22"/>
                <w:szCs w:val="22"/>
              </w:rPr>
              <w:lastRenderedPageBreak/>
              <w:t xml:space="preserve">Система ГАС «Управление», </w:t>
            </w:r>
            <w:r w:rsidRPr="008B6216">
              <w:rPr>
                <w:rFonts w:eastAsiaTheme="minorEastAsia"/>
                <w:sz w:val="22"/>
                <w:szCs w:val="22"/>
              </w:rPr>
              <w:t>утвержденный бюджет городского округа Электросталь Московской области</w:t>
            </w:r>
          </w:p>
        </w:tc>
        <w:tc>
          <w:tcPr>
            <w:tcW w:w="1984" w:type="dxa"/>
          </w:tcPr>
          <w:p w:rsidR="004806E1" w:rsidRPr="008B6216" w:rsidRDefault="004806E1" w:rsidP="005855F0">
            <w:pPr>
              <w:widowControl w:val="0"/>
              <w:autoSpaceDE w:val="0"/>
              <w:autoSpaceDN w:val="0"/>
              <w:adjustRightInd w:val="0"/>
              <w:jc w:val="center"/>
              <w:rPr>
                <w:sz w:val="22"/>
                <w:szCs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sz w:val="22"/>
                <w:szCs w:val="22"/>
              </w:rPr>
            </w:pPr>
            <w:r w:rsidRPr="008B6216">
              <w:rPr>
                <w:rFonts w:eastAsiaTheme="minorEastAsia"/>
                <w:sz w:val="22"/>
                <w:szCs w:val="22"/>
              </w:rPr>
              <w:t>1.5.</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Предоставление земельных участков многодетным семьям</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126E97" w:rsidRPr="008B6216" w:rsidRDefault="00126E97" w:rsidP="00126E97">
            <w:pPr>
              <w:jc w:val="both"/>
              <w:rPr>
                <w:rFonts w:cs="Times New Roman"/>
                <w:sz w:val="22"/>
                <w:szCs w:val="22"/>
              </w:rPr>
            </w:pPr>
            <w:r w:rsidRPr="008B6216">
              <w:rPr>
                <w:rFonts w:cs="Times New Roman"/>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126E97" w:rsidRPr="008B6216" w:rsidRDefault="00126E97" w:rsidP="00126E97">
            <w:pPr>
              <w:jc w:val="both"/>
              <w:rPr>
                <w:rFonts w:cs="Times New Roman"/>
                <w:sz w:val="22"/>
                <w:szCs w:val="22"/>
              </w:rPr>
            </w:pPr>
            <w:r w:rsidRPr="008B6216">
              <w:rPr>
                <w:rFonts w:cs="Times New Roman"/>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126E97" w:rsidRPr="008B6216" w:rsidRDefault="00126E97" w:rsidP="00126E97">
            <w:pPr>
              <w:jc w:val="both"/>
              <w:rPr>
                <w:rFonts w:cs="Times New Roman"/>
                <w:sz w:val="22"/>
                <w:szCs w:val="22"/>
              </w:rPr>
            </w:pPr>
            <w:r w:rsidRPr="008B6216">
              <w:rPr>
                <w:rFonts w:cs="Times New Roman"/>
                <w:sz w:val="22"/>
                <w:szCs w:val="22"/>
              </w:rPr>
              <w:t>Показатель рассчитывается по следующей формуле:</w:t>
            </w:r>
          </w:p>
          <w:p w:rsidR="00126E97" w:rsidRPr="008B6216" w:rsidRDefault="00126E97" w:rsidP="00126E97">
            <w:pPr>
              <w:shd w:val="clear" w:color="auto" w:fill="FFFFFF"/>
              <w:tabs>
                <w:tab w:val="left" w:pos="2410"/>
              </w:tabs>
              <w:spacing w:before="211" w:line="276" w:lineRule="auto"/>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8B6216">
              <w:rPr>
                <w:sz w:val="22"/>
                <w:szCs w:val="22"/>
              </w:rPr>
              <w:t>, где</w:t>
            </w:r>
          </w:p>
          <w:p w:rsidR="00126E97" w:rsidRPr="008B6216" w:rsidRDefault="00126E97" w:rsidP="00126E97">
            <w:pPr>
              <w:jc w:val="both"/>
              <w:rPr>
                <w:rFonts w:cs="Times New Roman"/>
                <w:sz w:val="22"/>
                <w:szCs w:val="22"/>
              </w:rPr>
            </w:pPr>
            <w:r w:rsidRPr="008B6216">
              <w:rPr>
                <w:rFonts w:cs="Times New Roman"/>
                <w:sz w:val="22"/>
                <w:szCs w:val="22"/>
              </w:rPr>
              <w:t>МС – % исполнения показателя «Предоставление земельных участков многодетным семьям».</w:t>
            </w:r>
          </w:p>
          <w:p w:rsidR="00126E97" w:rsidRPr="008B6216" w:rsidRDefault="00126E97" w:rsidP="00126E97">
            <w:pPr>
              <w:jc w:val="both"/>
              <w:rPr>
                <w:rFonts w:cs="Times New Roman"/>
                <w:sz w:val="22"/>
                <w:szCs w:val="22"/>
              </w:rPr>
            </w:pPr>
            <w:r w:rsidRPr="008B6216">
              <w:rPr>
                <w:rFonts w:cs="Times New Roman"/>
                <w:sz w:val="22"/>
                <w:szCs w:val="22"/>
              </w:rPr>
              <w:t>Кпр – количество предоставленных земельных участков многодетным семьям, по состоянию на отчетную дату.</w:t>
            </w:r>
          </w:p>
          <w:p w:rsidR="00126E97" w:rsidRPr="008B6216" w:rsidRDefault="00126E97" w:rsidP="00126E97">
            <w:pPr>
              <w:jc w:val="both"/>
              <w:rPr>
                <w:rFonts w:cs="Times New Roman"/>
                <w:sz w:val="22"/>
                <w:szCs w:val="22"/>
              </w:rPr>
            </w:pPr>
            <w:r w:rsidRPr="008B6216">
              <w:rPr>
                <w:rFonts w:cs="Times New Roman"/>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126E97" w:rsidRPr="008B6216" w:rsidRDefault="00126E97" w:rsidP="00126E97">
            <w:pPr>
              <w:jc w:val="both"/>
              <w:rPr>
                <w:rFonts w:cs="Times New Roman"/>
                <w:sz w:val="22"/>
                <w:szCs w:val="22"/>
              </w:rPr>
            </w:pPr>
            <w:r w:rsidRPr="008B6216">
              <w:rPr>
                <w:rFonts w:cs="Times New Roman"/>
                <w:sz w:val="22"/>
                <w:szCs w:val="22"/>
              </w:rPr>
              <w:t xml:space="preserve">Кс - количество многодетных семей, состоящих на учете многодетных семей, признанных нуждающимися в </w:t>
            </w:r>
            <w:r w:rsidRPr="008B6216">
              <w:rPr>
                <w:rFonts w:cs="Times New Roman"/>
                <w:sz w:val="22"/>
                <w:szCs w:val="22"/>
              </w:rPr>
              <w:lastRenderedPageBreak/>
              <w:t>обеспечении землей.</w:t>
            </w:r>
          </w:p>
          <w:p w:rsidR="00126E97" w:rsidRPr="008B6216" w:rsidRDefault="00126E97" w:rsidP="00126E97">
            <w:pPr>
              <w:jc w:val="both"/>
              <w:rPr>
                <w:rFonts w:cs="Times New Roman"/>
                <w:sz w:val="22"/>
                <w:szCs w:val="22"/>
              </w:rPr>
            </w:pPr>
            <w:r w:rsidRPr="008B6216">
              <w:rPr>
                <w:rFonts w:cs="Times New Roman"/>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4806E1" w:rsidRPr="008B6216" w:rsidRDefault="00126E97" w:rsidP="00126E97">
            <w:pPr>
              <w:jc w:val="both"/>
              <w:rPr>
                <w:sz w:val="22"/>
                <w:szCs w:val="22"/>
              </w:rPr>
            </w:pPr>
            <w:r w:rsidRPr="008B6216">
              <w:rPr>
                <w:rFonts w:cs="Times New Roman"/>
                <w:sz w:val="22"/>
                <w:szCs w:val="22"/>
              </w:rPr>
              <w:t>Плановое значение  – 100%.</w:t>
            </w:r>
            <w:r w:rsidRPr="008B6216">
              <w:rPr>
                <w:rFonts w:cs="Times New Roman"/>
                <w:sz w:val="22"/>
                <w:szCs w:val="22"/>
              </w:rPr>
              <w:tab/>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lastRenderedPageBreak/>
              <w:t>Система ГАС «Управление»</w:t>
            </w:r>
          </w:p>
        </w:tc>
        <w:tc>
          <w:tcPr>
            <w:tcW w:w="1984" w:type="dxa"/>
          </w:tcPr>
          <w:p w:rsidR="004806E1" w:rsidRPr="008B6216" w:rsidRDefault="004806E1" w:rsidP="00FE35F6">
            <w:pPr>
              <w:widowControl w:val="0"/>
              <w:autoSpaceDE w:val="0"/>
              <w:autoSpaceDN w:val="0"/>
              <w:adjustRightInd w:val="0"/>
              <w:jc w:val="center"/>
              <w:rPr>
                <w:sz w:val="22"/>
                <w:szCs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06" w:firstLine="720"/>
              <w:jc w:val="center"/>
              <w:rPr>
                <w:rFonts w:eastAsiaTheme="minorEastAsia"/>
                <w:sz w:val="22"/>
                <w:szCs w:val="22"/>
              </w:rPr>
            </w:pPr>
            <w:r w:rsidRPr="008B6216">
              <w:rPr>
                <w:rFonts w:eastAsiaTheme="minorEastAsia"/>
                <w:sz w:val="22"/>
                <w:szCs w:val="22"/>
              </w:rPr>
              <w:t>1.6.</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Проверка использования земель</w:t>
            </w:r>
          </w:p>
        </w:tc>
        <w:tc>
          <w:tcPr>
            <w:tcW w:w="985" w:type="dxa"/>
          </w:tcPr>
          <w:p w:rsidR="004806E1" w:rsidRPr="008B6216" w:rsidRDefault="004806E1" w:rsidP="00FE35F6">
            <w:pPr>
              <w:widowControl w:val="0"/>
              <w:autoSpaceDE w:val="0"/>
              <w:autoSpaceDN w:val="0"/>
              <w:adjustRightInd w:val="0"/>
              <w:ind w:firstLine="5"/>
              <w:jc w:val="center"/>
              <w:rPr>
                <w:rFonts w:eastAsiaTheme="minorEastAsia"/>
                <w:sz w:val="22"/>
                <w:szCs w:val="22"/>
              </w:rPr>
            </w:pPr>
            <w:r w:rsidRPr="008B6216">
              <w:rPr>
                <w:rFonts w:eastAsiaTheme="minorEastAsia"/>
                <w:sz w:val="22"/>
                <w:szCs w:val="22"/>
              </w:rPr>
              <w:t>%</w:t>
            </w:r>
          </w:p>
        </w:tc>
        <w:tc>
          <w:tcPr>
            <w:tcW w:w="5670" w:type="dxa"/>
          </w:tcPr>
          <w:p w:rsidR="00612CEB" w:rsidRPr="008B6216" w:rsidRDefault="00612CEB" w:rsidP="00612CEB">
            <w:pPr>
              <w:pStyle w:val="af1"/>
              <w:jc w:val="both"/>
              <w:rPr>
                <w:rFonts w:ascii="Times New Roman" w:hAnsi="Times New Roman"/>
              </w:rPr>
            </w:pPr>
            <w:r w:rsidRPr="008B6216">
              <w:rPr>
                <w:rFonts w:ascii="Times New Roman" w:hAnsi="Times New Roman"/>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612CEB" w:rsidRPr="008B6216" w:rsidRDefault="00612CEB" w:rsidP="00612CEB">
            <w:pPr>
              <w:pStyle w:val="af1"/>
              <w:jc w:val="both"/>
              <w:rPr>
                <w:rFonts w:ascii="Times New Roman" w:hAnsi="Times New Roman"/>
              </w:rPr>
            </w:pPr>
            <w:r w:rsidRPr="008B6216">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612CEB" w:rsidRPr="008B6216" w:rsidRDefault="00612CEB" w:rsidP="00612CEB">
            <w:pPr>
              <w:jc w:val="both"/>
              <w:rPr>
                <w:rFonts w:cs="Times New Roman"/>
                <w:sz w:val="22"/>
                <w:szCs w:val="22"/>
              </w:rPr>
            </w:pPr>
            <w:r w:rsidRPr="008B6216">
              <w:rPr>
                <w:rFonts w:cs="Times New Roman"/>
                <w:sz w:val="22"/>
                <w:szCs w:val="22"/>
              </w:rPr>
              <w:t>Исполнение показателя вычисляется, исходя из выполнения плана по:</w:t>
            </w:r>
          </w:p>
          <w:p w:rsidR="00612CEB" w:rsidRPr="008B6216" w:rsidRDefault="00612CEB" w:rsidP="00612CEB">
            <w:pPr>
              <w:jc w:val="both"/>
              <w:rPr>
                <w:rFonts w:cs="Times New Roman"/>
                <w:sz w:val="22"/>
                <w:szCs w:val="22"/>
              </w:rPr>
            </w:pPr>
            <w:r w:rsidRPr="008B6216">
              <w:rPr>
                <w:rFonts w:cs="Times New Roman"/>
                <w:sz w:val="22"/>
                <w:szCs w:val="22"/>
              </w:rPr>
              <w:t>- осмотрам земель сельхозназначения и иных категорий;</w:t>
            </w:r>
          </w:p>
          <w:p w:rsidR="00612CEB" w:rsidRPr="008B6216" w:rsidRDefault="00612CEB" w:rsidP="00612CEB">
            <w:pPr>
              <w:pStyle w:val="af1"/>
              <w:rPr>
                <w:rFonts w:ascii="Times New Roman" w:hAnsi="Times New Roman"/>
              </w:rPr>
            </w:pPr>
            <w:r w:rsidRPr="008B6216">
              <w:rPr>
                <w:rFonts w:ascii="Times New Roman" w:hAnsi="Times New Roman"/>
              </w:rPr>
              <w:t>- проверкам земель сельхозназначения и иных категорий;</w:t>
            </w:r>
          </w:p>
          <w:p w:rsidR="00612CEB" w:rsidRPr="008B6216" w:rsidRDefault="00612CEB" w:rsidP="00612CEB">
            <w:pPr>
              <w:pStyle w:val="af1"/>
              <w:jc w:val="both"/>
              <w:rPr>
                <w:rFonts w:ascii="Times New Roman" w:hAnsi="Times New Roman"/>
              </w:rPr>
            </w:pPr>
            <w:r w:rsidRPr="008B6216">
              <w:rPr>
                <w:rFonts w:ascii="Times New Roman" w:hAnsi="Times New Roman"/>
              </w:rPr>
              <w:t>- вовлечению в оборот неиспользуемых сельхозземель;</w:t>
            </w:r>
          </w:p>
          <w:p w:rsidR="00612CEB" w:rsidRPr="008B6216" w:rsidRDefault="00612CEB" w:rsidP="00612CEB">
            <w:pPr>
              <w:pStyle w:val="af1"/>
              <w:jc w:val="both"/>
              <w:rPr>
                <w:rFonts w:ascii="Times New Roman" w:hAnsi="Times New Roman"/>
              </w:rPr>
            </w:pPr>
            <w:r w:rsidRPr="008B6216">
              <w:rPr>
                <w:rFonts w:ascii="Times New Roman" w:hAnsi="Times New Roman"/>
              </w:rPr>
              <w:t>- наложенным штрафам.</w:t>
            </w:r>
          </w:p>
          <w:p w:rsidR="00612CEB" w:rsidRPr="008B6216" w:rsidRDefault="00612CEB" w:rsidP="00612CEB">
            <w:pPr>
              <w:pStyle w:val="af1"/>
              <w:jc w:val="both"/>
              <w:rPr>
                <w:rFonts w:ascii="Times New Roman" w:hAnsi="Times New Roman"/>
              </w:rPr>
            </w:pPr>
            <w:r w:rsidRPr="008B6216">
              <w:rPr>
                <w:rFonts w:ascii="Times New Roman" w:hAnsi="Times New Roman"/>
              </w:rPr>
              <w:t>Расчет показателя «проверка использования земель» осуществляется по следующей формуле:</w:t>
            </w:r>
          </w:p>
          <w:p w:rsidR="00612CEB" w:rsidRPr="008B6216" w:rsidRDefault="00612CEB" w:rsidP="00612CEB">
            <w:pPr>
              <w:pStyle w:val="af1"/>
              <w:jc w:val="both"/>
              <w:rPr>
                <w:rFonts w:ascii="Times New Roman" w:hAnsi="Times New Roman"/>
              </w:rPr>
            </w:pPr>
          </w:p>
          <w:p w:rsidR="00612CEB" w:rsidRPr="008B6216" w:rsidRDefault="00612CEB" w:rsidP="00612CEB">
            <w:pPr>
              <w:pStyle w:val="af1"/>
              <w:ind w:left="1560"/>
              <w:jc w:val="both"/>
              <w:rPr>
                <w:rFonts w:ascii="Times New Roman" w:hAnsi="Times New Roman"/>
              </w:rPr>
            </w:pPr>
            <m:oMath>
              <m:r>
                <m:rPr>
                  <m:sty m:val="p"/>
                </m:rPr>
                <w:rPr>
                  <w:rFonts w:ascii="Cambria Math" w:hAnsi="Cambria Math"/>
                </w:rPr>
                <m:t>Пз=СХ*0,6+ИК*0,4</m:t>
              </m:r>
            </m:oMath>
            <w:r w:rsidRPr="008B6216">
              <w:rPr>
                <w:rFonts w:ascii="Times New Roman" w:hAnsi="Times New Roman"/>
              </w:rPr>
              <w:t>, где</w:t>
            </w:r>
          </w:p>
          <w:p w:rsidR="00612CEB" w:rsidRPr="008B6216" w:rsidRDefault="00612CEB" w:rsidP="00612CEB">
            <w:pPr>
              <w:pStyle w:val="af1"/>
              <w:ind w:left="1560"/>
              <w:jc w:val="both"/>
              <w:rPr>
                <w:rFonts w:ascii="Times New Roman" w:hAnsi="Times New Roman"/>
              </w:rPr>
            </w:pPr>
          </w:p>
          <w:p w:rsidR="00612CEB" w:rsidRPr="008B6216" w:rsidRDefault="00612CEB" w:rsidP="00612CEB">
            <w:pPr>
              <w:pStyle w:val="af1"/>
              <w:jc w:val="both"/>
              <w:rPr>
                <w:rFonts w:ascii="Times New Roman" w:hAnsi="Times New Roman"/>
              </w:rPr>
            </w:pPr>
            <w:r w:rsidRPr="008B6216">
              <w:rPr>
                <w:rFonts w:ascii="Times New Roman" w:hAnsi="Times New Roman"/>
              </w:rPr>
              <w:t xml:space="preserve">Пз – показатель «Проверка использования земель» (%). </w:t>
            </w:r>
          </w:p>
          <w:p w:rsidR="00612CEB" w:rsidRPr="008B6216" w:rsidRDefault="00612CEB" w:rsidP="00612CEB">
            <w:pPr>
              <w:pStyle w:val="af1"/>
              <w:jc w:val="both"/>
              <w:rPr>
                <w:rFonts w:ascii="Times New Roman" w:hAnsi="Times New Roman"/>
              </w:rPr>
            </w:pPr>
            <w:r w:rsidRPr="008B6216">
              <w:rPr>
                <w:rFonts w:ascii="Times New Roman" w:hAnsi="Times New Roman"/>
              </w:rPr>
              <w:t>СХ – процентное исполнение показателя по проверкам сельхозземель.</w:t>
            </w:r>
          </w:p>
          <w:p w:rsidR="00612CEB" w:rsidRPr="008B6216" w:rsidRDefault="00612CEB" w:rsidP="00612CEB">
            <w:pPr>
              <w:pStyle w:val="af1"/>
              <w:jc w:val="both"/>
              <w:rPr>
                <w:rFonts w:ascii="Times New Roman" w:hAnsi="Times New Roman"/>
              </w:rPr>
            </w:pPr>
            <w:r w:rsidRPr="008B6216">
              <w:rPr>
                <w:rFonts w:ascii="Times New Roman" w:hAnsi="Times New Roman"/>
              </w:rPr>
              <w:t>ИК – процентное исполнение показателя по проверкам земель иных категорий.</w:t>
            </w:r>
          </w:p>
          <w:p w:rsidR="00612CEB" w:rsidRPr="008B6216" w:rsidRDefault="00612CEB" w:rsidP="00612CEB">
            <w:pPr>
              <w:pStyle w:val="af1"/>
              <w:jc w:val="both"/>
              <w:rPr>
                <w:rFonts w:ascii="Times New Roman" w:hAnsi="Times New Roman"/>
              </w:rPr>
            </w:pPr>
            <w:r w:rsidRPr="008B6216">
              <w:rPr>
                <w:rFonts w:ascii="Times New Roman" w:hAnsi="Times New Roman"/>
              </w:rPr>
              <w:t xml:space="preserve">0,6 и 0,4 – веса, присвоенные категориям земель из </w:t>
            </w:r>
            <w:r w:rsidRPr="008B6216">
              <w:rPr>
                <w:rFonts w:ascii="Times New Roman" w:hAnsi="Times New Roman"/>
              </w:rPr>
              <w:lastRenderedPageBreak/>
              <w:t>расчета приоритета по осуществлению мероприятий в отношении земель различных категорий.</w:t>
            </w:r>
          </w:p>
          <w:p w:rsidR="00612CEB" w:rsidRPr="008B6216" w:rsidRDefault="00612CEB" w:rsidP="00612CEB">
            <w:pPr>
              <w:shd w:val="clear" w:color="auto" w:fill="FFFFFF"/>
              <w:ind w:left="10"/>
              <w:jc w:val="both"/>
              <w:rPr>
                <w:rFonts w:cs="Times New Roman"/>
                <w:sz w:val="22"/>
                <w:szCs w:val="22"/>
              </w:rPr>
            </w:pPr>
            <w:r w:rsidRPr="008B6216">
              <w:rPr>
                <w:rFonts w:cs="Times New Roman"/>
                <w:sz w:val="22"/>
                <w:szCs w:val="22"/>
              </w:rPr>
              <w:t>Расчет процентного исполнения показателя по проверкам сельхозземель (СХ) осуществляется по следующей формуле:</w:t>
            </w:r>
          </w:p>
          <w:p w:rsidR="00612CEB" w:rsidRPr="008B6216" w:rsidRDefault="00612CEB" w:rsidP="00612CEB">
            <w:pPr>
              <w:shd w:val="clear" w:color="auto" w:fill="FFFFFF"/>
              <w:ind w:left="10"/>
              <w:jc w:val="both"/>
              <w:rPr>
                <w:rFonts w:cs="Times New Roman"/>
                <w:sz w:val="22"/>
                <w:szCs w:val="22"/>
              </w:rPr>
            </w:pPr>
          </w:p>
          <w:p w:rsidR="00612CEB" w:rsidRPr="008B6216" w:rsidRDefault="00612CEB" w:rsidP="00612CEB">
            <w:pPr>
              <w:shd w:val="clear" w:color="auto" w:fill="FFFFFF"/>
              <w:ind w:left="10"/>
              <w:jc w:val="center"/>
              <w:rPr>
                <w:rFonts w:cs="Times New Roman"/>
                <w:sz w:val="22"/>
                <w:szCs w:val="22"/>
              </w:rPr>
            </w:pPr>
            <m:oMath>
              <m:r>
                <m:rPr>
                  <m:sty m:val="p"/>
                </m:rPr>
                <w:rPr>
                  <w:rFonts w:ascii="Cambria Math" w:hAnsi="Cambria Math" w:cs="Times New Roman"/>
                  <w:sz w:val="22"/>
                  <w:szCs w:val="22"/>
                </w:rPr>
                <m:t>СХ=</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*0,5+</m:t>
                  </m:r>
                  <m:f>
                    <m:fPr>
                      <m:ctrlPr>
                        <w:rPr>
                          <w:rFonts w:ascii="Cambria Math" w:hAnsi="Cambria Math" w:cs="Times New Roman"/>
                          <w:sz w:val="22"/>
                          <w:szCs w:val="22"/>
                        </w:rPr>
                      </m:ctrlPr>
                    </m:fPr>
                    <m:num>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*0,1</m:t>
                  </m:r>
                </m:e>
              </m:d>
              <m:r>
                <m:rPr>
                  <m:sty m:val="p"/>
                </m:rPr>
                <w:rPr>
                  <w:rFonts w:ascii="Cambria Math" w:hAnsi="Cambria Math" w:cs="Times New Roman"/>
                  <w:sz w:val="22"/>
                  <w:szCs w:val="22"/>
                </w:rPr>
                <m:t>*100%+Ш</m:t>
              </m:r>
            </m:oMath>
            <w:r w:rsidRPr="008B6216">
              <w:rPr>
                <w:rFonts w:cs="Times New Roman"/>
                <w:sz w:val="22"/>
                <w:szCs w:val="22"/>
              </w:rPr>
              <w:t>, где</w:t>
            </w:r>
          </w:p>
          <w:p w:rsidR="00612CEB" w:rsidRPr="008B6216" w:rsidRDefault="00612CEB" w:rsidP="00612CEB">
            <w:pPr>
              <w:shd w:val="clear" w:color="auto" w:fill="FFFFFF"/>
              <w:ind w:left="10"/>
              <w:jc w:val="center"/>
              <w:rPr>
                <w:rFonts w:cs="Times New Roman"/>
                <w:sz w:val="22"/>
                <w:szCs w:val="22"/>
              </w:rPr>
            </w:pPr>
          </w:p>
          <w:p w:rsidR="00612CEB" w:rsidRPr="008B6216" w:rsidRDefault="00612CEB" w:rsidP="00612CEB">
            <w:pPr>
              <w:shd w:val="clear" w:color="auto" w:fill="FFFFFF"/>
              <w:ind w:left="10"/>
              <w:jc w:val="both"/>
              <w:rPr>
                <w:rFonts w:cs="Times New Roman"/>
                <w:sz w:val="22"/>
                <w:szCs w:val="22"/>
              </w:rPr>
            </w:pPr>
            <w:r w:rsidRPr="008B6216">
              <w:rPr>
                <w:rFonts w:cs="Times New Roman"/>
                <w:sz w:val="22"/>
                <w:szCs w:val="22"/>
              </w:rPr>
              <w:t>СХ – процентное исполнение показателя по проверкам сельхозземель.</w:t>
            </w:r>
          </w:p>
          <w:p w:rsidR="00612CEB" w:rsidRPr="008B6216" w:rsidRDefault="00612CEB" w:rsidP="00612CEB">
            <w:pPr>
              <w:ind w:left="10"/>
              <w:jc w:val="both"/>
              <w:rPr>
                <w:rFonts w:cs="Times New Roman"/>
                <w:sz w:val="22"/>
                <w:szCs w:val="22"/>
              </w:rPr>
            </w:pPr>
            <w:r w:rsidRPr="008B6216">
              <w:rPr>
                <w:rFonts w:cs="Times New Roman"/>
                <w:sz w:val="22"/>
                <w:szCs w:val="22"/>
              </w:rPr>
              <w:t>СХосм – количество осмотров земельных участков сельхозназначения, включая арендованные земли.</w:t>
            </w:r>
          </w:p>
          <w:p w:rsidR="00612CEB" w:rsidRPr="008B6216" w:rsidRDefault="00612CEB" w:rsidP="00612CEB">
            <w:pPr>
              <w:tabs>
                <w:tab w:val="right" w:pos="9922"/>
              </w:tabs>
              <w:ind w:left="10"/>
              <w:jc w:val="both"/>
              <w:rPr>
                <w:rFonts w:cs="Times New Roman"/>
                <w:sz w:val="22"/>
                <w:szCs w:val="22"/>
              </w:rPr>
            </w:pPr>
            <w:r w:rsidRPr="008B6216">
              <w:rPr>
                <w:rFonts w:cs="Times New Roman"/>
                <w:sz w:val="22"/>
                <w:szCs w:val="22"/>
              </w:rPr>
              <w:t>СХпр – количество участков сельхозназначения для проверок.</w:t>
            </w:r>
            <w:r w:rsidRPr="008B6216">
              <w:rPr>
                <w:rFonts w:cs="Times New Roman"/>
                <w:sz w:val="22"/>
                <w:szCs w:val="22"/>
              </w:rPr>
              <w:tab/>
            </w:r>
          </w:p>
          <w:p w:rsidR="00612CEB" w:rsidRPr="008B6216" w:rsidRDefault="00612CEB" w:rsidP="00612CEB">
            <w:pPr>
              <w:ind w:left="10"/>
              <w:jc w:val="both"/>
              <w:rPr>
                <w:rFonts w:cs="Times New Roman"/>
                <w:sz w:val="22"/>
                <w:szCs w:val="22"/>
              </w:rPr>
            </w:pPr>
            <w:r w:rsidRPr="008B6216">
              <w:rPr>
                <w:rFonts w:cs="Times New Roman"/>
                <w:sz w:val="22"/>
                <w:szCs w:val="22"/>
              </w:rPr>
              <w:t>В – вовлечение в оборот неиспользуемых сельхозземель.</w:t>
            </w:r>
          </w:p>
          <w:p w:rsidR="00612CEB" w:rsidRPr="008B6216" w:rsidRDefault="00612CEB" w:rsidP="00612CEB">
            <w:pPr>
              <w:ind w:left="10"/>
              <w:jc w:val="both"/>
              <w:rPr>
                <w:rFonts w:cs="Times New Roman"/>
                <w:sz w:val="22"/>
                <w:szCs w:val="22"/>
              </w:rPr>
            </w:pPr>
            <w:r w:rsidRPr="008B6216">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612CEB" w:rsidRPr="008B6216" w:rsidRDefault="00612CEB" w:rsidP="00612CEB">
            <w:pPr>
              <w:ind w:left="10"/>
              <w:jc w:val="both"/>
              <w:rPr>
                <w:rFonts w:cs="Times New Roman"/>
                <w:sz w:val="22"/>
                <w:szCs w:val="22"/>
              </w:rPr>
            </w:pPr>
            <w:r w:rsidRPr="008B6216">
              <w:rPr>
                <w:rFonts w:cs="Times New Roman"/>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612CEB" w:rsidRPr="008B6216" w:rsidRDefault="00612CEB" w:rsidP="00612CEB">
            <w:pPr>
              <w:shd w:val="clear" w:color="auto" w:fill="FFFFFF"/>
              <w:spacing w:after="240"/>
              <w:ind w:left="10"/>
              <w:jc w:val="both"/>
              <w:rPr>
                <w:rFonts w:cs="Times New Roman"/>
                <w:sz w:val="22"/>
                <w:szCs w:val="22"/>
              </w:rPr>
            </w:pPr>
            <w:r w:rsidRPr="008B6216">
              <w:rPr>
                <w:rFonts w:cs="Times New Roman"/>
                <w:sz w:val="22"/>
                <w:szCs w:val="22"/>
              </w:rPr>
              <w:t>Расчет процентного исполнения показателя по проверкам земель иных категорий (ИК) осуществляется по следующей формуле:</w:t>
            </w:r>
          </w:p>
          <w:p w:rsidR="00612CEB" w:rsidRPr="008B6216" w:rsidRDefault="00612CEB" w:rsidP="00612CEB">
            <w:pPr>
              <w:spacing w:after="240"/>
              <w:ind w:right="-143"/>
              <w:jc w:val="center"/>
              <w:rPr>
                <w:rFonts w:cs="Times New Roman"/>
                <w:sz w:val="22"/>
                <w:szCs w:val="22"/>
              </w:rPr>
            </w:pPr>
            <m:oMath>
              <m:r>
                <m:rPr>
                  <m:sty m:val="p"/>
                </m:rPr>
                <w:rPr>
                  <w:rFonts w:ascii="Cambria Math" w:hAnsi="Cambria Math" w:cs="Times New Roman"/>
                  <w:sz w:val="22"/>
                  <w:szCs w:val="22"/>
                </w:rPr>
                <m:t>ИК=</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*0,6</m:t>
                  </m:r>
                </m:e>
              </m:d>
              <m:r>
                <m:rPr>
                  <m:sty m:val="p"/>
                </m:rPr>
                <w:rPr>
                  <w:rFonts w:ascii="Cambria Math" w:hAnsi="Cambria Math" w:cs="Times New Roman"/>
                  <w:sz w:val="22"/>
                  <w:szCs w:val="22"/>
                </w:rPr>
                <m:t>*100%+Ш</m:t>
              </m:r>
            </m:oMath>
            <w:r w:rsidRPr="008B6216">
              <w:rPr>
                <w:rFonts w:cs="Times New Roman"/>
                <w:sz w:val="22"/>
                <w:szCs w:val="22"/>
              </w:rPr>
              <w:t>, где</w:t>
            </w:r>
          </w:p>
          <w:p w:rsidR="00612CEB" w:rsidRPr="008B6216" w:rsidRDefault="00612CEB" w:rsidP="00612CEB">
            <w:pPr>
              <w:jc w:val="both"/>
              <w:rPr>
                <w:rFonts w:cs="Times New Roman"/>
                <w:sz w:val="22"/>
                <w:szCs w:val="22"/>
              </w:rPr>
            </w:pPr>
            <w:r w:rsidRPr="008B6216">
              <w:rPr>
                <w:rFonts w:cs="Times New Roman"/>
                <w:sz w:val="22"/>
                <w:szCs w:val="22"/>
              </w:rPr>
              <w:t>ИК – процентное исполнение показателя по проверкам земель иных категорий.</w:t>
            </w:r>
          </w:p>
          <w:p w:rsidR="00612CEB" w:rsidRPr="008B6216" w:rsidRDefault="00612CEB" w:rsidP="00612CEB">
            <w:pPr>
              <w:jc w:val="both"/>
              <w:rPr>
                <w:rFonts w:cs="Times New Roman"/>
                <w:sz w:val="22"/>
                <w:szCs w:val="22"/>
              </w:rPr>
            </w:pPr>
            <w:r w:rsidRPr="008B6216">
              <w:rPr>
                <w:rFonts w:cs="Times New Roman"/>
                <w:sz w:val="22"/>
                <w:szCs w:val="22"/>
              </w:rPr>
              <w:t>ИКосм – количество осмотров земельных участков иных категорий, включая арендованные земли.</w:t>
            </w:r>
          </w:p>
          <w:p w:rsidR="00612CEB" w:rsidRPr="008B6216" w:rsidRDefault="00612CEB" w:rsidP="00612CEB">
            <w:pPr>
              <w:jc w:val="both"/>
              <w:rPr>
                <w:rFonts w:cs="Times New Roman"/>
                <w:sz w:val="22"/>
                <w:szCs w:val="22"/>
              </w:rPr>
            </w:pPr>
            <w:r w:rsidRPr="008B6216">
              <w:rPr>
                <w:rFonts w:cs="Times New Roman"/>
                <w:sz w:val="22"/>
                <w:szCs w:val="22"/>
              </w:rPr>
              <w:t xml:space="preserve">ИКпр – количество участков иных категорий для </w:t>
            </w:r>
            <w:r w:rsidRPr="008B6216">
              <w:rPr>
                <w:rFonts w:cs="Times New Roman"/>
                <w:sz w:val="22"/>
                <w:szCs w:val="22"/>
              </w:rPr>
              <w:lastRenderedPageBreak/>
              <w:t>проверок.</w:t>
            </w:r>
          </w:p>
          <w:p w:rsidR="00612CEB" w:rsidRPr="008B6216" w:rsidRDefault="00612CEB" w:rsidP="00612CEB">
            <w:pPr>
              <w:jc w:val="both"/>
              <w:rPr>
                <w:rFonts w:cs="Times New Roman"/>
                <w:sz w:val="22"/>
                <w:szCs w:val="22"/>
              </w:rPr>
            </w:pPr>
            <w:r w:rsidRPr="008B6216">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612CEB" w:rsidRPr="008B6216" w:rsidRDefault="00612CEB" w:rsidP="00612CEB">
            <w:pPr>
              <w:jc w:val="both"/>
              <w:rPr>
                <w:rFonts w:cs="Times New Roman"/>
                <w:sz w:val="22"/>
                <w:szCs w:val="22"/>
              </w:rPr>
            </w:pPr>
            <w:r w:rsidRPr="008B6216">
              <w:rPr>
                <w:rFonts w:cs="Times New Roman"/>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4806E1" w:rsidRPr="008B6216" w:rsidRDefault="00612CEB" w:rsidP="00612CEB">
            <w:pPr>
              <w:jc w:val="both"/>
              <w:rPr>
                <w:sz w:val="22"/>
                <w:szCs w:val="22"/>
              </w:rPr>
            </w:pPr>
            <w:r w:rsidRPr="008B6216">
              <w:rPr>
                <w:rFonts w:cs="Times New Roman"/>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359" w:type="dxa"/>
          </w:tcPr>
          <w:p w:rsidR="00AA1047" w:rsidRPr="008B6216" w:rsidRDefault="004806E1" w:rsidP="00FE35F6">
            <w:pPr>
              <w:widowControl w:val="0"/>
              <w:autoSpaceDE w:val="0"/>
              <w:autoSpaceDN w:val="0"/>
              <w:adjustRightInd w:val="0"/>
              <w:jc w:val="center"/>
              <w:rPr>
                <w:sz w:val="22"/>
                <w:szCs w:val="22"/>
              </w:rPr>
            </w:pPr>
            <w:r w:rsidRPr="008B6216">
              <w:rPr>
                <w:sz w:val="22"/>
                <w:szCs w:val="22"/>
              </w:rPr>
              <w:lastRenderedPageBreak/>
              <w:t xml:space="preserve">Система ГАС «Управление», </w:t>
            </w:r>
          </w:p>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t>ЕГИС ОКНД</w:t>
            </w:r>
          </w:p>
        </w:tc>
        <w:tc>
          <w:tcPr>
            <w:tcW w:w="1984" w:type="dxa"/>
          </w:tcPr>
          <w:p w:rsidR="004806E1" w:rsidRPr="008B6216" w:rsidRDefault="004806E1" w:rsidP="00FE35F6">
            <w:pPr>
              <w:widowControl w:val="0"/>
              <w:autoSpaceDE w:val="0"/>
              <w:autoSpaceDN w:val="0"/>
              <w:adjustRightInd w:val="0"/>
              <w:jc w:val="center"/>
              <w:rPr>
                <w:rFonts w:eastAsiaTheme="minorEastAsia" w:cs="Times New Roman"/>
                <w:sz w:val="22"/>
              </w:rPr>
            </w:pPr>
            <w:r w:rsidRPr="008B6216">
              <w:rPr>
                <w:rFonts w:eastAsiaTheme="minorEastAsia" w:cs="Times New Roman"/>
                <w:sz w:val="22"/>
              </w:rPr>
              <w:t>Ежемесячно</w:t>
            </w:r>
          </w:p>
          <w:p w:rsidR="004806E1" w:rsidRPr="008B6216" w:rsidRDefault="004806E1" w:rsidP="00FE35F6">
            <w:pPr>
              <w:widowControl w:val="0"/>
              <w:autoSpaceDE w:val="0"/>
              <w:autoSpaceDN w:val="0"/>
              <w:adjustRightInd w:val="0"/>
              <w:jc w:val="center"/>
              <w:rPr>
                <w:sz w:val="22"/>
                <w:szCs w:val="22"/>
              </w:rPr>
            </w:pP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lastRenderedPageBreak/>
              <w:t>1.7.</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4806E1" w:rsidRPr="008B6216" w:rsidRDefault="004806E1" w:rsidP="004D0F49">
            <w:pPr>
              <w:pStyle w:val="af1"/>
              <w:jc w:val="both"/>
              <w:rPr>
                <w:rFonts w:ascii="Times New Roman" w:hAnsi="Times New Roman"/>
              </w:rPr>
            </w:pPr>
            <w:r w:rsidRPr="008B6216">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4806E1" w:rsidRPr="008B6216" w:rsidRDefault="004806E1" w:rsidP="004D0F49">
            <w:pPr>
              <w:pStyle w:val="af1"/>
              <w:jc w:val="both"/>
              <w:rPr>
                <w:rFonts w:ascii="Times New Roman" w:hAnsi="Times New Roman"/>
              </w:rPr>
            </w:pPr>
            <w:r w:rsidRPr="008B6216">
              <w:rPr>
                <w:rFonts w:ascii="Times New Roman" w:hAnsi="Times New Roman"/>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4806E1" w:rsidRPr="008B6216" w:rsidRDefault="004806E1" w:rsidP="004D0F49">
            <w:pPr>
              <w:pStyle w:val="af1"/>
              <w:jc w:val="both"/>
              <w:rPr>
                <w:rFonts w:ascii="Times New Roman" w:hAnsi="Times New Roman"/>
              </w:rPr>
            </w:pPr>
            <w:r w:rsidRPr="008B6216">
              <w:rPr>
                <w:rFonts w:ascii="Times New Roman" w:hAnsi="Times New Roman"/>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4806E1" w:rsidRPr="008B6216" w:rsidRDefault="004806E1" w:rsidP="004D0F49">
            <w:pPr>
              <w:pStyle w:val="af1"/>
              <w:jc w:val="both"/>
              <w:rPr>
                <w:rFonts w:ascii="Times New Roman" w:hAnsi="Times New Roman"/>
              </w:rPr>
            </w:pPr>
            <w:r w:rsidRPr="008B6216">
              <w:rPr>
                <w:rFonts w:ascii="Times New Roman" w:hAnsi="Times New Roman"/>
              </w:rPr>
              <w:t xml:space="preserve">Расчет показателя «доля государственных и муниципальных услуг в области земельных отношений, </w:t>
            </w:r>
            <w:r w:rsidRPr="008B6216">
              <w:rPr>
                <w:rFonts w:ascii="Times New Roman" w:hAnsi="Times New Roman"/>
              </w:rPr>
              <w:lastRenderedPageBreak/>
              <w:t>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4806E1" w:rsidRPr="008B6216" w:rsidRDefault="004806E1" w:rsidP="004D0F49">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8B6216">
              <w:rPr>
                <w:sz w:val="22"/>
                <w:szCs w:val="22"/>
              </w:rPr>
              <w:t xml:space="preserve">, где </w:t>
            </w:r>
          </w:p>
          <w:p w:rsidR="004806E1" w:rsidRPr="008B6216" w:rsidRDefault="004806E1" w:rsidP="004D0F49">
            <w:pPr>
              <w:jc w:val="both"/>
              <w:rPr>
                <w:sz w:val="22"/>
                <w:szCs w:val="22"/>
              </w:rPr>
            </w:pPr>
            <w:r w:rsidRPr="008B6216">
              <w:rPr>
                <w:sz w:val="22"/>
                <w:szCs w:val="22"/>
              </w:rPr>
              <w:t>П – Доля заявлений, предоставленных без нарушения срока;</w:t>
            </w:r>
          </w:p>
          <w:p w:rsidR="004806E1" w:rsidRPr="008B6216" w:rsidRDefault="004806E1" w:rsidP="004D0F49">
            <w:pPr>
              <w:jc w:val="both"/>
              <w:rPr>
                <w:sz w:val="22"/>
                <w:szCs w:val="22"/>
              </w:rPr>
            </w:pPr>
            <w:r w:rsidRPr="008B6216">
              <w:rPr>
                <w:sz w:val="22"/>
                <w:szCs w:val="22"/>
              </w:rPr>
              <w:t>КЗп – количество заявлений, предоставленных без нарушения срока;</w:t>
            </w:r>
          </w:p>
          <w:p w:rsidR="004806E1" w:rsidRPr="008B6216" w:rsidRDefault="004806E1" w:rsidP="004D0F49">
            <w:pPr>
              <w:jc w:val="both"/>
              <w:rPr>
                <w:sz w:val="22"/>
                <w:szCs w:val="22"/>
              </w:rPr>
            </w:pPr>
            <w:r w:rsidRPr="008B6216">
              <w:rPr>
                <w:sz w:val="22"/>
                <w:szCs w:val="22"/>
              </w:rPr>
              <w:t>ОКЗ – общее количество заявлений, предоставленных ОМС, нарастающим итогом за отчетный период.</w:t>
            </w:r>
          </w:p>
          <w:p w:rsidR="004806E1" w:rsidRPr="008B6216" w:rsidRDefault="004806E1" w:rsidP="004D0F49">
            <w:pPr>
              <w:jc w:val="both"/>
              <w:rPr>
                <w:sz w:val="22"/>
                <w:szCs w:val="22"/>
              </w:rPr>
            </w:pPr>
            <w:r w:rsidRPr="008B6216">
              <w:rPr>
                <w:sz w:val="22"/>
                <w:szCs w:val="22"/>
              </w:rPr>
              <w:t>Плановое значение – 100%.</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lastRenderedPageBreak/>
              <w:t>ЕИСОУ</w:t>
            </w:r>
          </w:p>
        </w:tc>
        <w:tc>
          <w:tcPr>
            <w:tcW w:w="1984"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 xml:space="preserve">Ежеквартально </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t>1.8.</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Исключение незаконных решений по земле</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Шт.</w:t>
            </w:r>
          </w:p>
        </w:tc>
        <w:tc>
          <w:tcPr>
            <w:tcW w:w="5670" w:type="dxa"/>
          </w:tcPr>
          <w:p w:rsidR="001F1908" w:rsidRPr="008B6216" w:rsidRDefault="001F1908" w:rsidP="001F1908">
            <w:pPr>
              <w:ind w:firstLine="29"/>
              <w:jc w:val="both"/>
              <w:rPr>
                <w:sz w:val="22"/>
                <w:szCs w:val="22"/>
              </w:rPr>
            </w:pPr>
            <w:r w:rsidRPr="008B6216">
              <w:rPr>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01.01.2021.</w:t>
            </w:r>
          </w:p>
          <w:p w:rsidR="001F1908" w:rsidRPr="008B6216" w:rsidRDefault="001F1908" w:rsidP="001F1908">
            <w:pPr>
              <w:pStyle w:val="ae"/>
              <w:autoSpaceDE w:val="0"/>
              <w:autoSpaceDN w:val="0"/>
              <w:adjustRightInd w:val="0"/>
              <w:ind w:left="0" w:firstLine="29"/>
              <w:jc w:val="both"/>
              <w:rPr>
                <w:sz w:val="22"/>
                <w:szCs w:val="22"/>
              </w:rPr>
            </w:pPr>
            <w:r w:rsidRPr="008B6216">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Инциденты делятся на три вида, которым присваиваются следующие веса:</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 xml:space="preserve">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w:t>
            </w:r>
            <w:r w:rsidRPr="008B6216">
              <w:rPr>
                <w:rFonts w:ascii="Times New Roman" w:hAnsi="Times New Roman"/>
              </w:rPr>
              <w:lastRenderedPageBreak/>
              <w:t>направлен проект положительного решения либо отказ в предоставлении услуги при отсутствии оснований для принятия таких решений, предусмотренных земельным законодательством, Административным регламентом предоставления государственной услуги.</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rsidR="001F1908" w:rsidRPr="008B6216" w:rsidRDefault="001F1908" w:rsidP="001F1908">
            <w:pPr>
              <w:ind w:firstLine="29"/>
              <w:jc w:val="both"/>
              <w:rPr>
                <w:sz w:val="22"/>
                <w:szCs w:val="22"/>
              </w:rPr>
            </w:pPr>
            <w:r w:rsidRPr="008B6216">
              <w:rPr>
                <w:sz w:val="22"/>
                <w:szCs w:val="22"/>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w:t>
            </w:r>
            <w:r w:rsidRPr="008B6216">
              <w:rPr>
                <w:sz w:val="22"/>
                <w:szCs w:val="22"/>
              </w:rPr>
              <w:lastRenderedPageBreak/>
              <w:t>Минмособлимущества. Расчет производится по количеству инцидентов в муниципальном образовании с учетом веса инцидента, по формуле:</w:t>
            </w:r>
          </w:p>
          <w:p w:rsidR="001F1908" w:rsidRPr="008B6216" w:rsidRDefault="001F1908" w:rsidP="001F1908">
            <w:pPr>
              <w:ind w:firstLine="29"/>
              <w:jc w:val="both"/>
              <w:rPr>
                <w:rFonts w:cs="Times New Roman"/>
                <w:sz w:val="22"/>
                <w:szCs w:val="22"/>
              </w:rPr>
            </w:pPr>
          </w:p>
          <w:p w:rsidR="001F1908" w:rsidRPr="008B6216" w:rsidRDefault="001F1908" w:rsidP="001F1908">
            <w:pPr>
              <w:ind w:firstLine="29"/>
              <w:jc w:val="center"/>
              <w:rPr>
                <w:rFonts w:cs="Times New Roman"/>
                <w:sz w:val="22"/>
                <w:szCs w:val="22"/>
              </w:rPr>
            </w:pPr>
            <m:oMath>
              <m:r>
                <m:rPr>
                  <m:sty m:val="p"/>
                </m:rPr>
                <w:rPr>
                  <w:rFonts w:ascii="Cambria Math" w:hAnsi="Cambria Math" w:cs="Times New Roman"/>
                  <w:sz w:val="22"/>
                  <w:szCs w:val="22"/>
                </w:rPr>
                <m:t>И=</m:t>
              </m:r>
              <m:f>
                <m:fPr>
                  <m:ctrlPr>
                    <w:rPr>
                      <w:rFonts w:ascii="Cambria Math" w:hAnsi="Cambria Math" w:cs="Times New Roman"/>
                      <w:sz w:val="22"/>
                      <w:szCs w:val="22"/>
                    </w:rPr>
                  </m:ctrlPr>
                </m:fPr>
                <m:num>
                  <m:r>
                    <m:rPr>
                      <m:sty m:val="p"/>
                    </m:rPr>
                    <w:rPr>
                      <w:rFonts w:ascii="Cambria Math" w:hAnsi="Cambria Math" w:cs="Times New Roman"/>
                      <w:sz w:val="22"/>
                      <w:szCs w:val="22"/>
                    </w:rPr>
                    <m:t>Ин+0,5*Ио+0,2*Ипр</m:t>
                  </m:r>
                </m:num>
                <m:den>
                  <m:r>
                    <m:rPr>
                      <m:sty m:val="p"/>
                    </m:rPr>
                    <w:rPr>
                      <w:rFonts w:ascii="Cambria Math" w:hAnsi="Cambria Math" w:cs="Times New Roman"/>
                      <w:sz w:val="22"/>
                      <w:szCs w:val="22"/>
                    </w:rPr>
                    <m:t>Р</m:t>
                  </m:r>
                </m:den>
              </m:f>
            </m:oMath>
            <w:r w:rsidRPr="008B6216">
              <w:rPr>
                <w:rFonts w:cs="Times New Roman"/>
                <w:sz w:val="22"/>
                <w:szCs w:val="22"/>
              </w:rPr>
              <w:t>, где</w:t>
            </w:r>
          </w:p>
          <w:p w:rsidR="001F1908" w:rsidRPr="008B6216" w:rsidRDefault="001F1908" w:rsidP="001F1908">
            <w:pPr>
              <w:ind w:firstLine="29"/>
              <w:jc w:val="both"/>
              <w:rPr>
                <w:rFonts w:cs="Times New Roman"/>
                <w:sz w:val="22"/>
                <w:szCs w:val="22"/>
              </w:rPr>
            </w:pPr>
            <w:r w:rsidRPr="008B6216">
              <w:rPr>
                <w:rFonts w:cs="Times New Roman"/>
                <w:sz w:val="22"/>
                <w:szCs w:val="22"/>
              </w:rPr>
              <w:t>И – итоговое значение инцидентов;</w:t>
            </w:r>
          </w:p>
          <w:p w:rsidR="001F1908" w:rsidRPr="008B6216" w:rsidRDefault="001F1908" w:rsidP="001F1908">
            <w:pPr>
              <w:ind w:firstLine="29"/>
              <w:jc w:val="both"/>
              <w:rPr>
                <w:rFonts w:cs="Times New Roman"/>
                <w:sz w:val="22"/>
                <w:szCs w:val="22"/>
              </w:rPr>
            </w:pPr>
            <w:r w:rsidRPr="008B6216">
              <w:rPr>
                <w:rFonts w:cs="Times New Roman"/>
                <w:sz w:val="22"/>
                <w:szCs w:val="22"/>
              </w:rPr>
              <w:t>Ин – количество инцидентов с незаконно принятом решении, не соответствующего решению, принятому в Министерстве.</w:t>
            </w:r>
          </w:p>
          <w:p w:rsidR="001F1908" w:rsidRPr="008B6216" w:rsidRDefault="001F1908" w:rsidP="001F1908">
            <w:pPr>
              <w:ind w:firstLine="29"/>
              <w:jc w:val="both"/>
              <w:rPr>
                <w:rFonts w:cs="Times New Roman"/>
                <w:sz w:val="22"/>
                <w:szCs w:val="22"/>
              </w:rPr>
            </w:pPr>
            <w:r w:rsidRPr="008B6216">
              <w:rPr>
                <w:rFonts w:cs="Times New Roman"/>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1F1908" w:rsidRPr="008B6216" w:rsidRDefault="001F1908" w:rsidP="001F1908">
            <w:pPr>
              <w:ind w:firstLine="29"/>
              <w:jc w:val="both"/>
              <w:rPr>
                <w:rFonts w:cs="Times New Roman"/>
                <w:sz w:val="22"/>
                <w:szCs w:val="22"/>
              </w:rPr>
            </w:pPr>
            <w:r w:rsidRPr="008B6216">
              <w:rPr>
                <w:rFonts w:cs="Times New Roman"/>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1F1908" w:rsidRPr="008B6216" w:rsidRDefault="001F1908" w:rsidP="001F1908">
            <w:pPr>
              <w:ind w:firstLine="29"/>
              <w:jc w:val="both"/>
              <w:rPr>
                <w:rFonts w:cs="Times New Roman"/>
                <w:sz w:val="22"/>
                <w:szCs w:val="22"/>
              </w:rPr>
            </w:pPr>
            <w:r w:rsidRPr="008B6216">
              <w:rPr>
                <w:rFonts w:cs="Times New Roman"/>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1F1908" w:rsidRPr="008B6216" w:rsidRDefault="001F1908" w:rsidP="001F1908">
            <w:pPr>
              <w:autoSpaceDE w:val="0"/>
              <w:autoSpaceDN w:val="0"/>
              <w:adjustRightInd w:val="0"/>
              <w:ind w:firstLine="29"/>
              <w:jc w:val="both"/>
              <w:rPr>
                <w:sz w:val="22"/>
                <w:szCs w:val="22"/>
              </w:rPr>
            </w:pPr>
            <w:r w:rsidRPr="008B6216">
              <w:rPr>
                <w:sz w:val="22"/>
                <w:szCs w:val="22"/>
              </w:rPr>
              <w:t xml:space="preserve">  Базовое (нормативное) значение – </w:t>
            </w:r>
            <w:r w:rsidRPr="008B6216">
              <w:rPr>
                <w:rFonts w:cs="Times New Roman"/>
                <w:sz w:val="22"/>
                <w:szCs w:val="22"/>
              </w:rPr>
              <w:t>0</w:t>
            </w:r>
            <w:r w:rsidRPr="008B6216">
              <w:rPr>
                <w:sz w:val="22"/>
                <w:szCs w:val="22"/>
              </w:rPr>
              <w:t>.</w:t>
            </w:r>
          </w:p>
          <w:p w:rsidR="001F1908" w:rsidRPr="008B6216" w:rsidRDefault="001F1908" w:rsidP="001F1908">
            <w:pPr>
              <w:ind w:firstLine="29"/>
              <w:jc w:val="both"/>
              <w:rPr>
                <w:rFonts w:cs="Times New Roman"/>
                <w:sz w:val="22"/>
                <w:szCs w:val="22"/>
              </w:rPr>
            </w:pPr>
            <w:r w:rsidRPr="008B6216">
              <w:rPr>
                <w:rFonts w:cs="Times New Roman"/>
                <w:sz w:val="22"/>
                <w:szCs w:val="22"/>
              </w:rPr>
              <w:t>Плановое значение показателя – 0.</w:t>
            </w:r>
          </w:p>
          <w:p w:rsidR="004806E1" w:rsidRPr="008B6216" w:rsidRDefault="001F1908" w:rsidP="001F1908">
            <w:pPr>
              <w:ind w:firstLine="29"/>
              <w:jc w:val="both"/>
              <w:rPr>
                <w:sz w:val="22"/>
                <w:szCs w:val="22"/>
              </w:rPr>
            </w:pPr>
            <w:r w:rsidRPr="008B6216">
              <w:rPr>
                <w:rFonts w:cs="Times New Roman"/>
                <w:sz w:val="22"/>
                <w:szCs w:val="22"/>
              </w:rPr>
              <w:t>Единица измерения – шт.</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lastRenderedPageBreak/>
              <w:t>ЕИСОУ</w:t>
            </w:r>
          </w:p>
        </w:tc>
        <w:tc>
          <w:tcPr>
            <w:tcW w:w="1984" w:type="dxa"/>
          </w:tcPr>
          <w:p w:rsidR="004806E1" w:rsidRPr="008B6216" w:rsidRDefault="0062464F"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rPr>
            </w:pPr>
            <w:r w:rsidRPr="008B6216">
              <w:rPr>
                <w:rFonts w:eastAsiaTheme="minorEastAsia"/>
              </w:rPr>
              <w:lastRenderedPageBreak/>
              <w:t>1.9.</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Доля объектов недвижимого имущества, поставленных на кадастровый учет от выявленных земельных участков с объектами без прав</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rPr>
              <w:t>%</w:t>
            </w:r>
          </w:p>
        </w:tc>
        <w:tc>
          <w:tcPr>
            <w:tcW w:w="5670" w:type="dxa"/>
          </w:tcPr>
          <w:p w:rsidR="00543148" w:rsidRPr="008B6216" w:rsidRDefault="00543148" w:rsidP="00543148">
            <w:pPr>
              <w:pStyle w:val="af3"/>
              <w:ind w:right="0" w:firstLine="29"/>
              <w:rPr>
                <w:rFonts w:eastAsiaTheme="minorHAnsi"/>
                <w:sz w:val="22"/>
                <w:szCs w:val="22"/>
                <w:lang w:eastAsia="en-US"/>
              </w:rPr>
            </w:pPr>
            <w:r w:rsidRPr="008B6216">
              <w:rPr>
                <w:rFonts w:eastAsiaTheme="minorHAnsi"/>
                <w:sz w:val="22"/>
                <w:szCs w:val="22"/>
                <w:lang w:eastAsia="en-US"/>
              </w:rPr>
              <w:t>Показатель рассчитывается по следующей формуле:</w:t>
            </w:r>
          </w:p>
          <w:p w:rsidR="00543148" w:rsidRPr="008B6216" w:rsidRDefault="00543148" w:rsidP="00543148">
            <w:pPr>
              <w:ind w:firstLine="29"/>
              <w:jc w:val="center"/>
              <w:rPr>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Кп</m:t>
                  </m:r>
                </m:num>
                <m:den>
                  <m:r>
                    <m:rPr>
                      <m:sty m:val="p"/>
                    </m:rPr>
                    <w:rPr>
                      <w:rFonts w:ascii="Cambria Math" w:hAnsi="Cambria Math" w:cs="Times New Roman"/>
                      <w:sz w:val="22"/>
                      <w:szCs w:val="22"/>
                    </w:rPr>
                    <m:t>Кв-Ку</m:t>
                  </m:r>
                </m:den>
              </m:f>
              <m:r>
                <m:rPr>
                  <m:sty m:val="p"/>
                </m:rPr>
                <w:rPr>
                  <w:rFonts w:ascii="Cambria Math" w:hAnsi="Cambria Math" w:cs="Times New Roman"/>
                  <w:sz w:val="22"/>
                  <w:szCs w:val="22"/>
                </w:rPr>
                <m:t>*100</m:t>
              </m:r>
            </m:oMath>
            <w:r w:rsidRPr="008B6216">
              <w:rPr>
                <w:rFonts w:cs="Times New Roman"/>
                <w:sz w:val="22"/>
                <w:szCs w:val="22"/>
              </w:rPr>
              <w:t xml:space="preserve">, где </w:t>
            </w:r>
          </w:p>
          <w:p w:rsidR="00543148" w:rsidRPr="008B6216" w:rsidRDefault="00543148" w:rsidP="00543148">
            <w:pPr>
              <w:widowControl w:val="0"/>
              <w:autoSpaceDE w:val="0"/>
              <w:autoSpaceDN w:val="0"/>
              <w:adjustRightInd w:val="0"/>
              <w:ind w:firstLine="29"/>
              <w:rPr>
                <w:rFonts w:eastAsiaTheme="minorEastAsia" w:cs="Times New Roman"/>
                <w:sz w:val="22"/>
                <w:szCs w:val="22"/>
              </w:rPr>
            </w:pPr>
            <w:r w:rsidRPr="008B6216">
              <w:rPr>
                <w:rFonts w:eastAsiaTheme="minorEastAsia" w:cs="Times New Roman"/>
                <w:sz w:val="22"/>
                <w:szCs w:val="22"/>
              </w:rPr>
              <w:t>Д - доля объектов недвижимого имущества, поставленных на кадастровый учет от выявленных земельных участков на которых расположены не зарегистрированные объекты недвижимости.</w:t>
            </w:r>
          </w:p>
          <w:p w:rsidR="00543148" w:rsidRPr="008B6216" w:rsidRDefault="00543148" w:rsidP="00543148">
            <w:pPr>
              <w:widowControl w:val="0"/>
              <w:autoSpaceDE w:val="0"/>
              <w:autoSpaceDN w:val="0"/>
              <w:adjustRightInd w:val="0"/>
              <w:ind w:firstLine="29"/>
              <w:rPr>
                <w:rFonts w:eastAsiaTheme="minorEastAsia" w:cs="Times New Roman"/>
                <w:sz w:val="22"/>
                <w:szCs w:val="22"/>
              </w:rPr>
            </w:pPr>
            <w:r w:rsidRPr="008B6216">
              <w:rPr>
                <w:rFonts w:eastAsiaTheme="minorEastAsia" w:cs="Times New Roman"/>
                <w:sz w:val="22"/>
                <w:szCs w:val="22"/>
              </w:rPr>
              <w:t>Кп - количество объектов недвижимого имущества, поставленных на кадастровый учет (далее ГКУ), нарастающим итогом с начала года.</w:t>
            </w:r>
          </w:p>
          <w:p w:rsidR="00543148" w:rsidRPr="008B6216" w:rsidRDefault="00543148" w:rsidP="00543148">
            <w:pPr>
              <w:widowControl w:val="0"/>
              <w:autoSpaceDE w:val="0"/>
              <w:autoSpaceDN w:val="0"/>
              <w:adjustRightInd w:val="0"/>
              <w:ind w:firstLine="29"/>
              <w:rPr>
                <w:rFonts w:eastAsiaTheme="minorEastAsia" w:cs="Times New Roman"/>
                <w:sz w:val="22"/>
                <w:szCs w:val="22"/>
              </w:rPr>
            </w:pPr>
            <w:r w:rsidRPr="008B6216">
              <w:rPr>
                <w:rFonts w:eastAsiaTheme="minorEastAsia" w:cs="Times New Roman"/>
                <w:sz w:val="22"/>
                <w:szCs w:val="22"/>
              </w:rPr>
              <w:lastRenderedPageBreak/>
              <w:t>Кв - количество выявленных земельных участков, на которых расположены не зарегистрированные объекты недвижимости на начало текущего календарного года.</w:t>
            </w:r>
          </w:p>
          <w:p w:rsidR="004806E1" w:rsidRPr="008B6216" w:rsidRDefault="00543148" w:rsidP="00543148">
            <w:pPr>
              <w:pStyle w:val="af3"/>
              <w:spacing w:line="276" w:lineRule="auto"/>
              <w:ind w:right="0" w:firstLine="29"/>
              <w:rPr>
                <w:rFonts w:eastAsiaTheme="minorHAnsi"/>
                <w:sz w:val="24"/>
                <w:lang w:eastAsia="en-US"/>
              </w:rPr>
            </w:pPr>
            <w:r w:rsidRPr="008B6216">
              <w:rPr>
                <w:rFonts w:eastAsiaTheme="minorEastAsia"/>
                <w:sz w:val="22"/>
                <w:szCs w:val="22"/>
              </w:rPr>
              <w:t>Ку — количество земельных участков удаленных из Реестра земельных участков с неоформленными объектами недвижимого имущества.</w:t>
            </w:r>
          </w:p>
        </w:tc>
        <w:tc>
          <w:tcPr>
            <w:tcW w:w="2359" w:type="dxa"/>
          </w:tcPr>
          <w:p w:rsidR="00543148" w:rsidRPr="008B6216" w:rsidRDefault="00543148" w:rsidP="00543148">
            <w:pPr>
              <w:widowControl w:val="0"/>
              <w:autoSpaceDE w:val="0"/>
              <w:autoSpaceDN w:val="0"/>
              <w:adjustRightInd w:val="0"/>
              <w:jc w:val="center"/>
              <w:rPr>
                <w:rFonts w:cs="Times New Roman"/>
                <w:sz w:val="22"/>
              </w:rPr>
            </w:pPr>
            <w:r w:rsidRPr="008B6216">
              <w:rPr>
                <w:rFonts w:cs="Times New Roman"/>
                <w:sz w:val="22"/>
              </w:rPr>
              <w:lastRenderedPageBreak/>
              <w:t>Минмособлимущество</w:t>
            </w:r>
            <w:r w:rsidR="00AA1047" w:rsidRPr="008B6216">
              <w:rPr>
                <w:rFonts w:cs="Times New Roman"/>
                <w:sz w:val="22"/>
              </w:rPr>
              <w:t>,</w:t>
            </w:r>
          </w:p>
          <w:p w:rsidR="00543148" w:rsidRPr="008B6216" w:rsidRDefault="00543148" w:rsidP="00543148">
            <w:pPr>
              <w:widowControl w:val="0"/>
              <w:autoSpaceDE w:val="0"/>
              <w:autoSpaceDN w:val="0"/>
              <w:adjustRightInd w:val="0"/>
              <w:jc w:val="center"/>
              <w:rPr>
                <w:rFonts w:cs="Times New Roman"/>
                <w:sz w:val="22"/>
              </w:rPr>
            </w:pPr>
            <w:r w:rsidRPr="008B6216">
              <w:rPr>
                <w:rFonts w:cs="Times New Roman"/>
                <w:sz w:val="22"/>
              </w:rPr>
              <w:t>Росреестр</w:t>
            </w:r>
            <w:r w:rsidR="00AA1047" w:rsidRPr="008B6216">
              <w:rPr>
                <w:rFonts w:cs="Times New Roman"/>
                <w:sz w:val="22"/>
              </w:rPr>
              <w:t>,</w:t>
            </w:r>
          </w:p>
          <w:p w:rsidR="00543148" w:rsidRPr="008B6216" w:rsidRDefault="00543148" w:rsidP="00543148">
            <w:pPr>
              <w:widowControl w:val="0"/>
              <w:autoSpaceDE w:val="0"/>
              <w:autoSpaceDN w:val="0"/>
              <w:adjustRightInd w:val="0"/>
              <w:jc w:val="center"/>
              <w:rPr>
                <w:rFonts w:cs="Times New Roman"/>
                <w:sz w:val="22"/>
              </w:rPr>
            </w:pPr>
            <w:r w:rsidRPr="008B6216">
              <w:rPr>
                <w:rFonts w:cs="Times New Roman"/>
                <w:sz w:val="22"/>
              </w:rPr>
              <w:t>Ведомственная информационная система Минмособлимущества</w:t>
            </w:r>
          </w:p>
          <w:p w:rsidR="004806E1" w:rsidRPr="008B6216" w:rsidRDefault="00543148" w:rsidP="00543148">
            <w:pPr>
              <w:widowControl w:val="0"/>
              <w:autoSpaceDE w:val="0"/>
              <w:autoSpaceDN w:val="0"/>
              <w:adjustRightInd w:val="0"/>
              <w:jc w:val="center"/>
              <w:rPr>
                <w:rFonts w:eastAsiaTheme="minorEastAsia"/>
              </w:rPr>
            </w:pPr>
            <w:r w:rsidRPr="008B6216">
              <w:rPr>
                <w:rFonts w:cs="Times New Roman"/>
                <w:sz w:val="22"/>
              </w:rPr>
              <w:t>РГИС</w:t>
            </w:r>
          </w:p>
        </w:tc>
        <w:tc>
          <w:tcPr>
            <w:tcW w:w="1984" w:type="dxa"/>
          </w:tcPr>
          <w:p w:rsidR="004806E1" w:rsidRPr="008B6216" w:rsidRDefault="0062464F" w:rsidP="00FE35F6">
            <w:pPr>
              <w:widowControl w:val="0"/>
              <w:autoSpaceDE w:val="0"/>
              <w:autoSpaceDN w:val="0"/>
              <w:adjustRightInd w:val="0"/>
              <w:jc w:val="center"/>
              <w:rPr>
                <w:rFonts w:eastAsiaTheme="minorEastAsia"/>
                <w:sz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t>1.10.</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Прирост земельного налога</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A15B8D" w:rsidRPr="008B6216" w:rsidRDefault="00A15B8D" w:rsidP="00A15B8D">
            <w:pPr>
              <w:jc w:val="both"/>
              <w:rPr>
                <w:rFonts w:cs="Times New Roman"/>
                <w:sz w:val="22"/>
                <w:szCs w:val="22"/>
              </w:rPr>
            </w:pPr>
            <w:r w:rsidRPr="008B6216">
              <w:rPr>
                <w:rFonts w:cs="Times New Roman"/>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A15B8D" w:rsidRPr="008B6216" w:rsidRDefault="00A15B8D" w:rsidP="00A15B8D">
            <w:pPr>
              <w:jc w:val="both"/>
              <w:rPr>
                <w:rFonts w:cs="Times New Roman"/>
                <w:sz w:val="22"/>
                <w:szCs w:val="22"/>
              </w:rPr>
            </w:pPr>
            <w:r w:rsidRPr="008B6216">
              <w:rPr>
                <w:rFonts w:cs="Times New Roman"/>
                <w:sz w:val="22"/>
                <w:szCs w:val="22"/>
              </w:rPr>
              <w:t>Расчет показателя осуществляется по следующей формуле:</w:t>
            </w:r>
          </w:p>
          <w:p w:rsidR="00A15B8D" w:rsidRPr="008B6216" w:rsidRDefault="00A15B8D" w:rsidP="00A15B8D">
            <w:pPr>
              <w:jc w:val="center"/>
              <w:rPr>
                <w:rFonts w:cs="Times New Roman"/>
                <w:sz w:val="22"/>
                <w:szCs w:val="22"/>
              </w:rPr>
            </w:pPr>
            <m:oMath>
              <m:r>
                <m:rPr>
                  <m:sty m:val="p"/>
                </m:rPr>
                <w:rPr>
                  <w:rFonts w:ascii="Cambria Math" w:hAnsi="Cambria Math" w:cs="Times New Roman"/>
                  <w:sz w:val="22"/>
                  <w:szCs w:val="22"/>
                </w:rPr>
                <m:t>Пзн=</m:t>
              </m:r>
              <m:f>
                <m:fPr>
                  <m:ctrlPr>
                    <w:rPr>
                      <w:rFonts w:ascii="Cambria Math" w:hAnsi="Cambria Math" w:cs="Times New Roman"/>
                      <w:sz w:val="22"/>
                      <w:szCs w:val="22"/>
                    </w:rPr>
                  </m:ctrlPr>
                </m:fPr>
                <m:num>
                  <m:r>
                    <m:rPr>
                      <m:sty m:val="p"/>
                    </m:rPr>
                    <w:rPr>
                      <w:rFonts w:ascii="Cambria Math" w:hAnsi="Cambria Math" w:cs="Times New Roman"/>
                      <w:sz w:val="22"/>
                      <w:szCs w:val="22"/>
                    </w:rPr>
                    <m:t>Фп</m:t>
                  </m:r>
                </m:num>
                <m:den>
                  <m:r>
                    <m:rPr>
                      <m:sty m:val="p"/>
                    </m:rPr>
                    <w:rPr>
                      <w:rFonts w:ascii="Cambria Math" w:hAnsi="Cambria Math" w:cs="Times New Roman"/>
                      <w:sz w:val="22"/>
                      <w:szCs w:val="22"/>
                    </w:rPr>
                    <m:t>Гп</m:t>
                  </m:r>
                </m:den>
              </m:f>
              <m:r>
                <m:rPr>
                  <m:sty m:val="p"/>
                </m:rPr>
                <w:rPr>
                  <w:rFonts w:ascii="Cambria Math" w:hAnsi="Cambria Math" w:cs="Times New Roman"/>
                  <w:sz w:val="22"/>
                  <w:szCs w:val="22"/>
                </w:rPr>
                <m:t>*100</m:t>
              </m:r>
            </m:oMath>
            <w:r w:rsidRPr="008B6216">
              <w:rPr>
                <w:rFonts w:cs="Times New Roman"/>
                <w:sz w:val="22"/>
                <w:szCs w:val="22"/>
              </w:rPr>
              <w:t>, где</w:t>
            </w:r>
          </w:p>
          <w:p w:rsidR="00A15B8D" w:rsidRPr="008B6216" w:rsidRDefault="00A15B8D" w:rsidP="00A15B8D">
            <w:pPr>
              <w:jc w:val="both"/>
              <w:rPr>
                <w:rFonts w:cs="Times New Roman"/>
                <w:sz w:val="22"/>
                <w:szCs w:val="22"/>
              </w:rPr>
            </w:pPr>
            <w:r w:rsidRPr="008B6216">
              <w:rPr>
                <w:rFonts w:cs="Times New Roman"/>
                <w:sz w:val="22"/>
                <w:szCs w:val="22"/>
              </w:rPr>
              <w:t xml:space="preserve">Пзн – Процент собираемости земельного налога. </w:t>
            </w:r>
          </w:p>
          <w:p w:rsidR="00A15B8D" w:rsidRPr="008B6216" w:rsidRDefault="00A15B8D" w:rsidP="00A15B8D">
            <w:pPr>
              <w:jc w:val="both"/>
              <w:rPr>
                <w:rFonts w:cs="Times New Roman"/>
                <w:sz w:val="22"/>
                <w:szCs w:val="22"/>
              </w:rPr>
            </w:pPr>
            <w:r w:rsidRPr="008B6216">
              <w:rPr>
                <w:rFonts w:cs="Times New Roman"/>
                <w:sz w:val="22"/>
                <w:szCs w:val="22"/>
              </w:rPr>
              <w:t>Гп – годовое плановое значение показателя, установленное органу местного самоуправления по земельному налогу.</w:t>
            </w:r>
          </w:p>
          <w:p w:rsidR="00A15B8D" w:rsidRPr="008B6216" w:rsidRDefault="00A15B8D" w:rsidP="00A15B8D">
            <w:pPr>
              <w:jc w:val="both"/>
              <w:rPr>
                <w:rFonts w:cs="Times New Roman"/>
                <w:sz w:val="22"/>
                <w:szCs w:val="22"/>
              </w:rPr>
            </w:pPr>
            <w:r w:rsidRPr="008B6216">
              <w:rPr>
                <w:rFonts w:cs="Times New Roman"/>
                <w:sz w:val="22"/>
                <w:szCs w:val="22"/>
              </w:rPr>
              <w:t>Фп – общая сумма денежных средств, поступивших в бюджет муниципального образования по земельному налогу за отчетный период (квартал, год).</w:t>
            </w:r>
          </w:p>
          <w:p w:rsidR="00A15B8D" w:rsidRPr="008B6216" w:rsidRDefault="00A15B8D" w:rsidP="00A15B8D">
            <w:pPr>
              <w:jc w:val="both"/>
              <w:rPr>
                <w:rFonts w:cs="Times New Roman"/>
                <w:sz w:val="22"/>
                <w:szCs w:val="22"/>
              </w:rPr>
            </w:pPr>
            <w:r w:rsidRPr="008B6216">
              <w:rPr>
                <w:rFonts w:cs="Times New Roman"/>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A15B8D" w:rsidRPr="008B6216" w:rsidRDefault="00A15B8D" w:rsidP="00A15B8D">
            <w:pPr>
              <w:jc w:val="both"/>
              <w:rPr>
                <w:rFonts w:cs="Times New Roman"/>
                <w:sz w:val="22"/>
                <w:szCs w:val="22"/>
              </w:rPr>
            </w:pPr>
            <w:r w:rsidRPr="008B6216">
              <w:rPr>
                <w:rFonts w:cs="Times New Roman"/>
                <w:sz w:val="22"/>
                <w:szCs w:val="22"/>
              </w:rPr>
              <w:t>Плановое значение показателя – 100.</w:t>
            </w:r>
          </w:p>
          <w:p w:rsidR="00A15B8D" w:rsidRPr="008B6216" w:rsidRDefault="00A15B8D" w:rsidP="00A15B8D">
            <w:pPr>
              <w:jc w:val="both"/>
              <w:rPr>
                <w:rFonts w:cs="Times New Roman"/>
                <w:sz w:val="22"/>
                <w:szCs w:val="22"/>
              </w:rPr>
            </w:pPr>
            <w:r w:rsidRPr="008B6216">
              <w:rPr>
                <w:rFonts w:cs="Times New Roman"/>
                <w:sz w:val="22"/>
                <w:szCs w:val="22"/>
              </w:rPr>
              <w:t>Единица измерения –  %.</w:t>
            </w:r>
          </w:p>
          <w:p w:rsidR="004806E1" w:rsidRPr="008B6216" w:rsidRDefault="00A15B8D" w:rsidP="00A15B8D">
            <w:pPr>
              <w:jc w:val="both"/>
              <w:rPr>
                <w:sz w:val="22"/>
                <w:szCs w:val="22"/>
              </w:rPr>
            </w:pPr>
            <w:r w:rsidRPr="008B6216">
              <w:rPr>
                <w:rFonts w:cs="Times New Roman"/>
                <w:sz w:val="22"/>
                <w:szCs w:val="22"/>
              </w:rPr>
              <w:t>Период – квартал.</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t xml:space="preserve">Система ГАС «Управление», </w:t>
            </w:r>
            <w:r w:rsidRPr="008B6216">
              <w:rPr>
                <w:rFonts w:eastAsiaTheme="minorEastAsia"/>
                <w:sz w:val="22"/>
                <w:szCs w:val="22"/>
              </w:rPr>
              <w:t>утвержденный бюджет городского округа Электросталь Московской области</w:t>
            </w:r>
          </w:p>
        </w:tc>
        <w:tc>
          <w:tcPr>
            <w:tcW w:w="1984" w:type="dxa"/>
          </w:tcPr>
          <w:p w:rsidR="004806E1" w:rsidRPr="008B6216" w:rsidRDefault="0062464F" w:rsidP="00FE35F6">
            <w:pPr>
              <w:widowControl w:val="0"/>
              <w:autoSpaceDE w:val="0"/>
              <w:autoSpaceDN w:val="0"/>
              <w:adjustRightInd w:val="0"/>
              <w:jc w:val="center"/>
              <w:rPr>
                <w:sz w:val="22"/>
                <w:szCs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t>1.11.</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4806E1" w:rsidRPr="008B6216" w:rsidRDefault="004806E1" w:rsidP="004D0F49">
            <w:pPr>
              <w:pStyle w:val="af1"/>
              <w:jc w:val="both"/>
              <w:rPr>
                <w:rFonts w:ascii="Times New Roman" w:hAnsi="Times New Roman"/>
              </w:rPr>
            </w:pPr>
            <w:r w:rsidRPr="008B6216">
              <w:rPr>
                <w:rFonts w:ascii="Times New Roman" w:hAnsi="Times New Roman"/>
              </w:rPr>
              <w:t xml:space="preserve">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w:t>
            </w:r>
            <w:r w:rsidRPr="008B6216">
              <w:rPr>
                <w:rFonts w:ascii="Times New Roman" w:hAnsi="Times New Roman"/>
              </w:rPr>
              <w:lastRenderedPageBreak/>
              <w:t>координатам.</w:t>
            </w:r>
          </w:p>
          <w:p w:rsidR="004806E1" w:rsidRPr="008B6216" w:rsidRDefault="004806E1" w:rsidP="004D0F49">
            <w:pPr>
              <w:pStyle w:val="af1"/>
              <w:jc w:val="both"/>
              <w:rPr>
                <w:rFonts w:ascii="Times New Roman" w:hAnsi="Times New Roman"/>
              </w:rPr>
            </w:pPr>
            <w:r w:rsidRPr="008B6216">
              <w:rPr>
                <w:rFonts w:ascii="Times New Roman" w:hAnsi="Times New Roman"/>
              </w:rPr>
              <w:t>Показатель рассчитывается по следующей формуле:</w:t>
            </w: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4806E1" w:rsidRPr="008B6216" w:rsidRDefault="004806E1" w:rsidP="004D0F49">
            <w:pPr>
              <w:pStyle w:val="af1"/>
              <w:jc w:val="both"/>
              <w:rPr>
                <w:rFonts w:ascii="Times New Roman" w:hAnsi="Times New Roman"/>
              </w:rPr>
            </w:pPr>
          </w:p>
          <w:p w:rsidR="004806E1" w:rsidRPr="008B6216" w:rsidRDefault="004806E1" w:rsidP="004D0F49">
            <w:pPr>
              <w:pStyle w:val="af1"/>
              <w:jc w:val="center"/>
              <w:rPr>
                <w:rFonts w:ascii="Times New Roman" w:hAnsi="Times New Roman"/>
              </w:rPr>
            </w:pPr>
            <w:r w:rsidRPr="008B6216">
              <w:rPr>
                <w:rFonts w:ascii="Times New Roman" w:hAnsi="Times New Roman"/>
              </w:rPr>
              <w:t>*Если (КС*А*КРК) больше РВИ, то</w:t>
            </w:r>
          </w:p>
          <w:p w:rsidR="004806E1" w:rsidRPr="008B6216" w:rsidRDefault="004806E1" w:rsidP="004D0F49">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8B6216">
              <w:rPr>
                <w:rFonts w:ascii="Times New Roman" w:hAnsi="Times New Roman"/>
              </w:rPr>
              <w:t>, где</w:t>
            </w:r>
          </w:p>
          <w:p w:rsidR="004806E1" w:rsidRPr="008B6216" w:rsidRDefault="004806E1" w:rsidP="004D0F49">
            <w:pPr>
              <w:pStyle w:val="af1"/>
              <w:jc w:val="both"/>
              <w:rPr>
                <w:rFonts w:ascii="Times New Roman" w:hAnsi="Times New Roman"/>
              </w:rPr>
            </w:pPr>
            <w:r w:rsidRPr="008B6216">
              <w:rPr>
                <w:rFonts w:ascii="Times New Roman" w:hAnsi="Times New Roman"/>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4806E1" w:rsidRPr="008B6216" w:rsidRDefault="004806E1" w:rsidP="004D0F49">
            <w:pPr>
              <w:pStyle w:val="af1"/>
              <w:jc w:val="both"/>
              <w:rPr>
                <w:rFonts w:ascii="Times New Roman" w:hAnsi="Times New Roman"/>
              </w:rPr>
            </w:pPr>
            <w:r w:rsidRPr="008B6216">
              <w:rPr>
                <w:rFonts w:ascii="Times New Roman" w:hAnsi="Times New Roman"/>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РГИС.Источник: Минмособлимущество. Период: раз в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4806E1" w:rsidRPr="008B6216" w:rsidRDefault="004806E1" w:rsidP="004D0F49">
            <w:pPr>
              <w:pStyle w:val="af1"/>
              <w:jc w:val="both"/>
              <w:rPr>
                <w:rFonts w:ascii="Times New Roman" w:hAnsi="Times New Roman"/>
              </w:rPr>
            </w:pPr>
            <w:r w:rsidRPr="008B6216">
              <w:rPr>
                <w:rFonts w:ascii="Times New Roman" w:hAnsi="Times New Roman"/>
              </w:rPr>
              <w:t>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4806E1" w:rsidRPr="008B6216" w:rsidRDefault="004806E1" w:rsidP="004D0F49">
            <w:pPr>
              <w:pStyle w:val="af1"/>
              <w:jc w:val="both"/>
              <w:rPr>
                <w:rFonts w:ascii="Times New Roman" w:hAnsi="Times New Roman"/>
              </w:rPr>
            </w:pPr>
            <w:r w:rsidRPr="008B6216">
              <w:rPr>
                <w:rFonts w:ascii="Times New Roman" w:hAnsi="Times New Roman"/>
              </w:rPr>
              <w:t xml:space="preserve">КС – количество сотрудников занимающихся адресацией объектов и внесением адреса в ФИАС. Источник: </w:t>
            </w:r>
            <w:r w:rsidRPr="008B6216">
              <w:rPr>
                <w:rFonts w:ascii="Times New Roman" w:hAnsi="Times New Roman"/>
              </w:rPr>
              <w:lastRenderedPageBreak/>
              <w:t>ОМСУ.Сведения о количестве сотрудников, занимающихся адресацией и внесением в ФИАС предоставляют ОМСУ в форме ГАСУ на начало года.Период: раз в квартал данные на начало года уточняются.</w:t>
            </w:r>
          </w:p>
          <w:p w:rsidR="004806E1" w:rsidRPr="008B6216" w:rsidRDefault="004806E1" w:rsidP="004D0F49">
            <w:pPr>
              <w:pStyle w:val="af1"/>
              <w:jc w:val="both"/>
              <w:rPr>
                <w:rFonts w:ascii="Times New Roman" w:hAnsi="Times New Roman"/>
              </w:rPr>
            </w:pPr>
            <w:r w:rsidRPr="008B6216">
              <w:rPr>
                <w:rFonts w:ascii="Times New Roman" w:hAnsi="Times New Roman"/>
              </w:rPr>
              <w:t>А – Среднее количество адресов, которые сотрудник может внести в ФИАС и в РГИС за рабочий день – 25 адресов. Источник: Минмособлимущество. Сведения сформированы статистически по данным ФИАС и РГИС.</w:t>
            </w:r>
          </w:p>
          <w:p w:rsidR="004806E1" w:rsidRPr="008B6216" w:rsidRDefault="004806E1" w:rsidP="004D0F49">
            <w:pPr>
              <w:pStyle w:val="af1"/>
              <w:spacing w:line="240" w:lineRule="exact"/>
              <w:jc w:val="both"/>
              <w:rPr>
                <w:rFonts w:ascii="Times New Roman" w:hAnsi="Times New Roman"/>
              </w:rPr>
            </w:pPr>
            <w:r w:rsidRPr="008B6216">
              <w:rPr>
                <w:rFonts w:ascii="Times New Roman" w:hAnsi="Times New Roman"/>
              </w:rPr>
              <w:t>КРК – количество рабочих дней в отчетном квартале.</w:t>
            </w:r>
          </w:p>
          <w:p w:rsidR="004806E1" w:rsidRPr="008B6216" w:rsidRDefault="004806E1" w:rsidP="004D0F49">
            <w:pPr>
              <w:pStyle w:val="af1"/>
              <w:spacing w:line="240" w:lineRule="exact"/>
              <w:jc w:val="both"/>
              <w:rPr>
                <w:rFonts w:ascii="Times New Roman" w:hAnsi="Times New Roman"/>
              </w:rPr>
            </w:pPr>
            <w:r w:rsidRPr="008B6216">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4806E1" w:rsidRPr="008B6216" w:rsidRDefault="004806E1" w:rsidP="004D0F49">
            <w:pPr>
              <w:pStyle w:val="af1"/>
              <w:jc w:val="both"/>
              <w:rPr>
                <w:rFonts w:ascii="Times New Roman" w:hAnsi="Times New Roman"/>
              </w:rPr>
            </w:pPr>
            <w:r w:rsidRPr="008B6216">
              <w:rPr>
                <w:rFonts w:ascii="Times New Roman" w:hAnsi="Times New Roman"/>
              </w:rPr>
              <w:t>100% за 1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100% за 2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100% за 3 квартал;</w:t>
            </w:r>
          </w:p>
          <w:p w:rsidR="004806E1" w:rsidRPr="008B6216" w:rsidRDefault="004806E1" w:rsidP="004D0F49">
            <w:pPr>
              <w:pStyle w:val="af1"/>
              <w:jc w:val="both"/>
              <w:rPr>
                <w:rFonts w:eastAsia="Times New Roman"/>
                <w:lang w:eastAsia="ru-RU"/>
              </w:rPr>
            </w:pPr>
            <w:r w:rsidRPr="008B6216">
              <w:rPr>
                <w:rFonts w:ascii="Times New Roman" w:hAnsi="Times New Roman"/>
              </w:rPr>
              <w:t>100% за 4 квартал (год).</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lastRenderedPageBreak/>
              <w:t>Система ГАС «Управление»</w:t>
            </w:r>
          </w:p>
        </w:tc>
        <w:tc>
          <w:tcPr>
            <w:tcW w:w="1984" w:type="dxa"/>
          </w:tcPr>
          <w:p w:rsidR="004806E1" w:rsidRPr="008B6216" w:rsidRDefault="0062464F" w:rsidP="00FE35F6">
            <w:pPr>
              <w:widowControl w:val="0"/>
              <w:autoSpaceDE w:val="0"/>
              <w:autoSpaceDN w:val="0"/>
              <w:adjustRightInd w:val="0"/>
              <w:jc w:val="center"/>
              <w:rPr>
                <w:sz w:val="22"/>
                <w:szCs w:val="22"/>
              </w:rPr>
            </w:pPr>
            <w:r w:rsidRPr="008B6216">
              <w:rPr>
                <w:rFonts w:eastAsiaTheme="minorEastAsia"/>
                <w:sz w:val="22"/>
                <w:szCs w:val="22"/>
              </w:rPr>
              <w:t>Ежеквартально</w:t>
            </w:r>
          </w:p>
        </w:tc>
      </w:tr>
      <w:tr w:rsidR="00A15B8D" w:rsidRPr="008B6216" w:rsidTr="00543148">
        <w:tc>
          <w:tcPr>
            <w:tcW w:w="693" w:type="dxa"/>
          </w:tcPr>
          <w:p w:rsidR="00A15B8D" w:rsidRPr="008B6216" w:rsidRDefault="00A15B8D"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lastRenderedPageBreak/>
              <w:t>1.12.</w:t>
            </w:r>
          </w:p>
        </w:tc>
        <w:tc>
          <w:tcPr>
            <w:tcW w:w="3680" w:type="dxa"/>
          </w:tcPr>
          <w:p w:rsidR="00A15B8D" w:rsidRPr="008B6216" w:rsidRDefault="00A15B8D" w:rsidP="00B34908">
            <w:pPr>
              <w:widowControl w:val="0"/>
              <w:autoSpaceDE w:val="0"/>
              <w:autoSpaceDN w:val="0"/>
              <w:adjustRightInd w:val="0"/>
              <w:rPr>
                <w:rFonts w:eastAsiaTheme="minorEastAsia" w:cs="Times New Roman"/>
              </w:rPr>
            </w:pPr>
            <w:r w:rsidRPr="008B6216">
              <w:rPr>
                <w:rFonts w:eastAsiaTheme="minorEastAsia" w:cs="Times New Roman"/>
              </w:rPr>
              <w:t>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w:t>
            </w:r>
          </w:p>
        </w:tc>
        <w:tc>
          <w:tcPr>
            <w:tcW w:w="985" w:type="dxa"/>
          </w:tcPr>
          <w:p w:rsidR="00A15B8D" w:rsidRPr="008B6216" w:rsidRDefault="00A15B8D" w:rsidP="00B34908">
            <w:pPr>
              <w:widowControl w:val="0"/>
              <w:autoSpaceDE w:val="0"/>
              <w:autoSpaceDN w:val="0"/>
              <w:adjustRightInd w:val="0"/>
              <w:jc w:val="center"/>
              <w:rPr>
                <w:rFonts w:eastAsiaTheme="minorEastAsia" w:cs="Times New Roman"/>
              </w:rPr>
            </w:pPr>
            <w:r w:rsidRPr="008B6216">
              <w:rPr>
                <w:rFonts w:eastAsiaTheme="minorEastAsia" w:cs="Times New Roman"/>
              </w:rPr>
              <w:t>%</w:t>
            </w:r>
          </w:p>
        </w:tc>
        <w:tc>
          <w:tcPr>
            <w:tcW w:w="5670" w:type="dxa"/>
          </w:tcPr>
          <w:p w:rsidR="00A15B8D" w:rsidRPr="008B6216" w:rsidRDefault="00A15B8D" w:rsidP="00A15B8D">
            <w:pPr>
              <w:ind w:firstLine="29"/>
              <w:jc w:val="both"/>
              <w:rPr>
                <w:sz w:val="22"/>
                <w:szCs w:val="22"/>
              </w:rPr>
            </w:pPr>
            <w:r w:rsidRPr="008B6216">
              <w:rPr>
                <w:sz w:val="22"/>
                <w:szCs w:val="22"/>
              </w:rPr>
              <w:t>Показатель рассчитывается по формуле:</w:t>
            </w:r>
          </w:p>
          <w:p w:rsidR="00A15B8D" w:rsidRPr="008B6216" w:rsidRDefault="00A15B8D" w:rsidP="00A15B8D">
            <w:pPr>
              <w:ind w:firstLine="29"/>
              <w:jc w:val="both"/>
              <w:rPr>
                <w:sz w:val="22"/>
                <w:szCs w:val="22"/>
              </w:rPr>
            </w:pPr>
          </w:p>
          <w:p w:rsidR="00A15B8D" w:rsidRPr="008B6216" w:rsidRDefault="00A15B8D" w:rsidP="00A15B8D">
            <w:pPr>
              <w:ind w:firstLine="29"/>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8B6216">
              <w:rPr>
                <w:sz w:val="22"/>
                <w:szCs w:val="22"/>
              </w:rPr>
              <w:t>, где</w:t>
            </w:r>
          </w:p>
          <w:p w:rsidR="00A15B8D" w:rsidRPr="008B6216" w:rsidRDefault="00A15B8D" w:rsidP="00A15B8D">
            <w:pPr>
              <w:ind w:firstLine="29"/>
              <w:jc w:val="both"/>
              <w:rPr>
                <w:sz w:val="22"/>
                <w:szCs w:val="22"/>
              </w:rPr>
            </w:pPr>
          </w:p>
          <w:p w:rsidR="00A15B8D" w:rsidRPr="008B6216" w:rsidRDefault="00A15B8D" w:rsidP="00A15B8D">
            <w:pPr>
              <w:ind w:firstLine="29"/>
              <w:jc w:val="both"/>
              <w:rPr>
                <w:sz w:val="22"/>
                <w:szCs w:val="22"/>
              </w:rPr>
            </w:pPr>
            <w:r w:rsidRPr="008B6216">
              <w:rPr>
                <w:sz w:val="22"/>
                <w:szCs w:val="22"/>
              </w:rPr>
              <w:t>Па – процент проведенных аукционов, %</w:t>
            </w:r>
          </w:p>
          <w:p w:rsidR="00A15B8D" w:rsidRPr="008B6216" w:rsidRDefault="00A15B8D" w:rsidP="00A15B8D">
            <w:pPr>
              <w:ind w:firstLine="29"/>
              <w:jc w:val="both"/>
              <w:rPr>
                <w:sz w:val="22"/>
                <w:szCs w:val="22"/>
              </w:rPr>
            </w:pPr>
            <w:r w:rsidRPr="008B6216">
              <w:rPr>
                <w:sz w:val="22"/>
                <w:szCs w:val="22"/>
              </w:rPr>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rsidR="00A15B8D" w:rsidRPr="008B6216" w:rsidRDefault="00A15B8D" w:rsidP="00A15B8D">
            <w:pPr>
              <w:ind w:firstLine="29"/>
              <w:jc w:val="both"/>
              <w:rPr>
                <w:szCs w:val="28"/>
              </w:rPr>
            </w:pPr>
            <w:r w:rsidRPr="008B6216">
              <w:rPr>
                <w:sz w:val="22"/>
                <w:szCs w:val="22"/>
              </w:rPr>
              <w:t>Амсп – количество аукционов на право заключения договоров аренды земельных участков для субъектов малого и среднего предпринимательства.</w:t>
            </w:r>
          </w:p>
        </w:tc>
        <w:tc>
          <w:tcPr>
            <w:tcW w:w="2359" w:type="dxa"/>
          </w:tcPr>
          <w:p w:rsidR="00A15B8D" w:rsidRPr="008B6216" w:rsidRDefault="00A15B8D" w:rsidP="00B34908">
            <w:pPr>
              <w:jc w:val="center"/>
              <w:rPr>
                <w:sz w:val="22"/>
              </w:rPr>
            </w:pPr>
            <w:r w:rsidRPr="008B6216">
              <w:rPr>
                <w:rFonts w:cs="Times New Roman"/>
                <w:sz w:val="22"/>
              </w:rPr>
              <w:t>Система ГАС «Управление»</w:t>
            </w:r>
            <w:r w:rsidRPr="008B6216">
              <w:rPr>
                <w:sz w:val="22"/>
              </w:rPr>
              <w:t>, ОМС,</w:t>
            </w:r>
          </w:p>
          <w:p w:rsidR="00AA1047" w:rsidRPr="008B6216" w:rsidRDefault="00A15B8D" w:rsidP="00B34908">
            <w:pPr>
              <w:jc w:val="center"/>
              <w:rPr>
                <w:sz w:val="22"/>
              </w:rPr>
            </w:pPr>
            <w:r w:rsidRPr="008B6216">
              <w:rPr>
                <w:sz w:val="22"/>
              </w:rPr>
              <w:t xml:space="preserve">официальный сайт торгов РФ, официальный сайт торгов МО, </w:t>
            </w:r>
          </w:p>
          <w:p w:rsidR="00A15B8D" w:rsidRPr="008B6216" w:rsidRDefault="00A15B8D" w:rsidP="00B34908">
            <w:pPr>
              <w:jc w:val="center"/>
              <w:rPr>
                <w:rFonts w:cs="Times New Roman"/>
                <w:sz w:val="22"/>
              </w:rPr>
            </w:pPr>
            <w:r w:rsidRPr="008B6216">
              <w:rPr>
                <w:sz w:val="22"/>
              </w:rPr>
              <w:t xml:space="preserve">Комитет </w:t>
            </w:r>
            <w:r w:rsidRPr="008B6216">
              <w:rPr>
                <w:sz w:val="22"/>
              </w:rPr>
              <w:br/>
              <w:t>по конкурентной политике МО.</w:t>
            </w:r>
          </w:p>
          <w:p w:rsidR="00A15B8D" w:rsidRPr="008B6216" w:rsidRDefault="00A15B8D" w:rsidP="00B34908">
            <w:pPr>
              <w:widowControl w:val="0"/>
              <w:autoSpaceDE w:val="0"/>
              <w:autoSpaceDN w:val="0"/>
              <w:adjustRightInd w:val="0"/>
              <w:jc w:val="center"/>
              <w:rPr>
                <w:rFonts w:eastAsiaTheme="minorEastAsia" w:cs="Times New Roman"/>
                <w:sz w:val="22"/>
              </w:rPr>
            </w:pPr>
          </w:p>
        </w:tc>
        <w:tc>
          <w:tcPr>
            <w:tcW w:w="1984" w:type="dxa"/>
          </w:tcPr>
          <w:p w:rsidR="00A15B8D" w:rsidRPr="008B6216" w:rsidRDefault="00A15B8D" w:rsidP="00B34908">
            <w:pPr>
              <w:widowControl w:val="0"/>
              <w:autoSpaceDE w:val="0"/>
              <w:autoSpaceDN w:val="0"/>
              <w:adjustRightInd w:val="0"/>
              <w:jc w:val="center"/>
              <w:rPr>
                <w:rFonts w:eastAsiaTheme="minorEastAsia" w:cs="Times New Roman"/>
                <w:sz w:val="22"/>
              </w:rPr>
            </w:pPr>
            <w:r w:rsidRPr="008B6216">
              <w:rPr>
                <w:rFonts w:eastAsiaTheme="minorEastAsia" w:cs="Times New Roman"/>
                <w:sz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2.</w:t>
            </w:r>
          </w:p>
        </w:tc>
        <w:tc>
          <w:tcPr>
            <w:tcW w:w="10335" w:type="dxa"/>
            <w:gridSpan w:val="3"/>
          </w:tcPr>
          <w:p w:rsidR="004806E1" w:rsidRPr="008B6216" w:rsidRDefault="004806E1" w:rsidP="00093CA5">
            <w:pPr>
              <w:widowControl w:val="0"/>
              <w:suppressAutoHyphens/>
              <w:rPr>
                <w:rFonts w:cs="Times New Roman"/>
              </w:rPr>
            </w:pPr>
            <w:r w:rsidRPr="008B6216">
              <w:rPr>
                <w:rFonts w:cs="Times New Roman"/>
                <w:sz w:val="22"/>
                <w:szCs w:val="22"/>
              </w:rPr>
              <w:t xml:space="preserve">Подпрограмма </w:t>
            </w:r>
            <w:r w:rsidRPr="008B6216">
              <w:rPr>
                <w:rFonts w:cs="Times New Roman"/>
                <w:sz w:val="22"/>
                <w:szCs w:val="22"/>
                <w:lang w:val="en-US"/>
              </w:rPr>
              <w:t>III</w:t>
            </w:r>
            <w:r w:rsidRPr="008B6216">
              <w:rPr>
                <w:rFonts w:cs="Times New Roman"/>
                <w:sz w:val="22"/>
                <w:szCs w:val="22"/>
              </w:rPr>
              <w:t xml:space="preserve">«Совершенствование муниципальной службы </w:t>
            </w:r>
            <w:r w:rsidRPr="008B6216">
              <w:rPr>
                <w:rFonts w:cs="Times New Roman"/>
                <w:sz w:val="22"/>
              </w:rPr>
              <w:t>Московской области</w:t>
            </w:r>
            <w:r w:rsidRPr="008B6216">
              <w:rPr>
                <w:rFonts w:cs="Times New Roman"/>
                <w:sz w:val="22"/>
                <w:szCs w:val="22"/>
              </w:rPr>
              <w:t>»</w:t>
            </w:r>
          </w:p>
        </w:tc>
        <w:tc>
          <w:tcPr>
            <w:tcW w:w="2359" w:type="dxa"/>
          </w:tcPr>
          <w:p w:rsidR="004806E1" w:rsidRPr="008B6216" w:rsidRDefault="004806E1" w:rsidP="00093CA5">
            <w:pPr>
              <w:widowControl w:val="0"/>
              <w:suppressAutoHyphens/>
              <w:rPr>
                <w:rFonts w:cs="Times New Roman"/>
              </w:rPr>
            </w:pPr>
          </w:p>
        </w:tc>
        <w:tc>
          <w:tcPr>
            <w:tcW w:w="1984" w:type="dxa"/>
          </w:tcPr>
          <w:p w:rsidR="004806E1" w:rsidRPr="008B6216" w:rsidRDefault="004806E1" w:rsidP="00093CA5">
            <w:pPr>
              <w:widowControl w:val="0"/>
              <w:suppressAutoHyphens/>
              <w:rPr>
                <w:rFonts w:cs="Times New Roman"/>
              </w:rPr>
            </w:pP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2.1.</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hAnsi="Times New Roman" w:cs="Times New Roman"/>
                <w:szCs w:val="22"/>
              </w:rPr>
              <w:t>Доля муниципальных служащих соответствующих квалификационным требованиям</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widowControl w:val="0"/>
              <w:suppressAutoHyphens/>
              <w:jc w:val="both"/>
              <w:rPr>
                <w:rFonts w:cs="Times New Roman"/>
              </w:rPr>
            </w:pPr>
            <w:r w:rsidRPr="008B6216">
              <w:rPr>
                <w:rFonts w:cs="Times New Roman"/>
                <w:sz w:val="22"/>
                <w:szCs w:val="22"/>
              </w:rPr>
              <w:t>Значение показателя определяется по формуле:</w:t>
            </w:r>
          </w:p>
          <w:p w:rsidR="004806E1" w:rsidRPr="008B6216" w:rsidRDefault="004806E1" w:rsidP="00093CA5">
            <w:pPr>
              <w:widowControl w:val="0"/>
              <w:suppressAutoHyphens/>
              <w:jc w:val="both"/>
              <w:rPr>
                <w:rFonts w:cs="Times New Roman"/>
              </w:rPr>
            </w:pPr>
            <w:r w:rsidRPr="008B6216">
              <w:rPr>
                <w:rFonts w:cs="Times New Roman"/>
                <w:sz w:val="22"/>
                <w:szCs w:val="22"/>
              </w:rPr>
              <w:t>ДКТ = ЧМСКТ/ЧМС, где:</w:t>
            </w:r>
          </w:p>
          <w:p w:rsidR="004806E1" w:rsidRPr="008B6216" w:rsidRDefault="004806E1" w:rsidP="00093CA5">
            <w:pPr>
              <w:widowControl w:val="0"/>
              <w:suppressAutoHyphens/>
              <w:jc w:val="both"/>
              <w:rPr>
                <w:rFonts w:cs="Times New Roman"/>
              </w:rPr>
            </w:pPr>
            <w:r w:rsidRPr="008B6216">
              <w:rPr>
                <w:rFonts w:cs="Times New Roman"/>
                <w:sz w:val="22"/>
                <w:szCs w:val="22"/>
              </w:rPr>
              <w:t xml:space="preserve">ДКТ - доля муниципальных служащих соответствующих </w:t>
            </w:r>
            <w:r w:rsidRPr="008B6216">
              <w:rPr>
                <w:rFonts w:cs="Times New Roman"/>
                <w:sz w:val="22"/>
                <w:szCs w:val="22"/>
              </w:rPr>
              <w:lastRenderedPageBreak/>
              <w:t>квалификационным требованиям;</w:t>
            </w:r>
          </w:p>
          <w:p w:rsidR="004806E1" w:rsidRPr="008B6216" w:rsidRDefault="004806E1" w:rsidP="00093CA5">
            <w:pPr>
              <w:widowControl w:val="0"/>
              <w:suppressAutoHyphens/>
              <w:jc w:val="both"/>
              <w:rPr>
                <w:rFonts w:cs="Times New Roman"/>
              </w:rPr>
            </w:pPr>
            <w:r w:rsidRPr="008B6216">
              <w:rPr>
                <w:rFonts w:cs="Times New Roman"/>
                <w:sz w:val="22"/>
                <w:szCs w:val="22"/>
              </w:rPr>
              <w:t>ЧМСКТ – численность муниципальных служащих, соответствующих квалификационным требованиям;</w:t>
            </w:r>
          </w:p>
          <w:p w:rsidR="004806E1" w:rsidRPr="008B6216" w:rsidRDefault="004806E1" w:rsidP="00093CA5">
            <w:pPr>
              <w:widowControl w:val="0"/>
              <w:suppressAutoHyphens/>
              <w:jc w:val="both"/>
              <w:rPr>
                <w:rFonts w:cs="Times New Roman"/>
              </w:rPr>
            </w:pPr>
            <w:r w:rsidRPr="008B6216">
              <w:rPr>
                <w:rFonts w:cs="Times New Roman"/>
                <w:sz w:val="22"/>
                <w:szCs w:val="22"/>
              </w:rPr>
              <w:t>ЧМС – общая численность муниципальных служащих.</w:t>
            </w:r>
          </w:p>
        </w:tc>
        <w:tc>
          <w:tcPr>
            <w:tcW w:w="2359" w:type="dxa"/>
          </w:tcPr>
          <w:p w:rsidR="004806E1" w:rsidRPr="008B6216" w:rsidRDefault="004806E1" w:rsidP="00093CA5">
            <w:pPr>
              <w:widowControl w:val="0"/>
              <w:suppressAutoHyphens/>
              <w:jc w:val="center"/>
              <w:rPr>
                <w:rFonts w:cs="Times New Roman"/>
              </w:rPr>
            </w:pPr>
            <w:r w:rsidRPr="008B6216">
              <w:rPr>
                <w:rFonts w:cs="Times New Roman"/>
                <w:sz w:val="22"/>
                <w:szCs w:val="22"/>
              </w:rPr>
              <w:lastRenderedPageBreak/>
              <w:t>Статистическая отчетность</w:t>
            </w:r>
          </w:p>
        </w:tc>
        <w:tc>
          <w:tcPr>
            <w:tcW w:w="1984" w:type="dxa"/>
          </w:tcPr>
          <w:p w:rsidR="004806E1" w:rsidRPr="008B6216" w:rsidRDefault="0062464F" w:rsidP="00093CA5">
            <w:pPr>
              <w:widowControl w:val="0"/>
              <w:suppressAutoHyphens/>
              <w:jc w:val="center"/>
              <w:rPr>
                <w:rFonts w:cs="Times New Roman"/>
                <w:sz w:val="22"/>
                <w:szCs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w:t>
            </w:r>
          </w:p>
        </w:tc>
        <w:tc>
          <w:tcPr>
            <w:tcW w:w="10335" w:type="dxa"/>
            <w:gridSpan w:val="3"/>
          </w:tcPr>
          <w:p w:rsidR="004806E1" w:rsidRPr="008B6216" w:rsidRDefault="004806E1" w:rsidP="00093CA5">
            <w:pPr>
              <w:widowControl w:val="0"/>
              <w:suppressAutoHyphens/>
              <w:rPr>
                <w:rFonts w:cs="Times New Roman"/>
              </w:rPr>
            </w:pPr>
            <w:r w:rsidRPr="008B6216">
              <w:rPr>
                <w:rFonts w:cs="Times New Roman"/>
                <w:sz w:val="22"/>
                <w:szCs w:val="22"/>
              </w:rPr>
              <w:t xml:space="preserve">Подпрограмма </w:t>
            </w:r>
            <w:r w:rsidRPr="008B6216">
              <w:rPr>
                <w:rFonts w:cs="Times New Roman"/>
                <w:sz w:val="22"/>
                <w:szCs w:val="22"/>
                <w:lang w:val="en-US"/>
              </w:rPr>
              <w:t>IV</w:t>
            </w:r>
            <w:r w:rsidRPr="008B6216">
              <w:rPr>
                <w:rFonts w:cs="Times New Roman"/>
                <w:sz w:val="22"/>
                <w:szCs w:val="22"/>
              </w:rPr>
              <w:t>«Управление муниципальными финансами»</w:t>
            </w:r>
          </w:p>
        </w:tc>
        <w:tc>
          <w:tcPr>
            <w:tcW w:w="2359" w:type="dxa"/>
          </w:tcPr>
          <w:p w:rsidR="004806E1" w:rsidRPr="008B6216" w:rsidRDefault="004806E1" w:rsidP="00093CA5">
            <w:pPr>
              <w:widowControl w:val="0"/>
              <w:suppressAutoHyphens/>
              <w:rPr>
                <w:rFonts w:cs="Times New Roman"/>
              </w:rPr>
            </w:pPr>
          </w:p>
        </w:tc>
        <w:tc>
          <w:tcPr>
            <w:tcW w:w="1984" w:type="dxa"/>
          </w:tcPr>
          <w:p w:rsidR="004806E1" w:rsidRPr="008B6216" w:rsidRDefault="004806E1" w:rsidP="00093CA5">
            <w:pPr>
              <w:widowControl w:val="0"/>
              <w:suppressAutoHyphens/>
              <w:rPr>
                <w:rFonts w:cs="Times New Roman"/>
              </w:rPr>
            </w:pP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3.1.</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outlineLvl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СЗ = (ЗН-ЗНП) x 100 / ПН,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 - задолженность по налоговым платежам в консолидированный бюджет Московской области в отчетном календарном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ЗНП – приостановленная к взысканию задолженность;</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базового показателя - &lt; 5,0.</w:t>
            </w:r>
          </w:p>
        </w:tc>
        <w:tc>
          <w:tcPr>
            <w:tcW w:w="2359" w:type="dxa"/>
          </w:tcPr>
          <w:p w:rsidR="004806E1" w:rsidRPr="008B6216" w:rsidRDefault="004806E1" w:rsidP="00093CA5">
            <w:pPr>
              <w:widowControl w:val="0"/>
              <w:suppressAutoHyphens/>
              <w:rPr>
                <w:rFonts w:cs="Times New Roman"/>
              </w:rPr>
            </w:pPr>
            <w:r w:rsidRPr="008B6216">
              <w:rPr>
                <w:rFonts w:eastAsiaTheme="minorHAnsi" w:cs="Times New Roman"/>
                <w:sz w:val="22"/>
                <w:szCs w:val="22"/>
                <w:lang w:eastAsia="en-US"/>
              </w:rPr>
              <w:t>Отчеты о поступлениях и задолженности за отчетный календарный год и год, предшествующий отчетному календарному году</w:t>
            </w:r>
          </w:p>
        </w:tc>
        <w:tc>
          <w:tcPr>
            <w:tcW w:w="1984" w:type="dxa"/>
          </w:tcPr>
          <w:p w:rsidR="004806E1" w:rsidRPr="008B6216" w:rsidRDefault="0062464F" w:rsidP="0062464F">
            <w:pPr>
              <w:widowControl w:val="0"/>
              <w:suppressAutoHyphens/>
              <w:jc w:val="center"/>
              <w:rPr>
                <w:rFonts w:eastAsiaTheme="minorHAnsi" w:cs="Times New Roman"/>
                <w:sz w:val="22"/>
                <w:szCs w:val="22"/>
                <w:lang w:eastAsia="en-US"/>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3.2.</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Рниндо = Пниндо / Пниндп x 100% - 100%,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Пниндо - поступления налоговых и неналоговых доходов (без учета доходов по дополнительным нормативам отчислений)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Пниндп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lastRenderedPageBreak/>
              <w:t>Значение базового показателя – 9,6.</w:t>
            </w:r>
          </w:p>
        </w:tc>
        <w:tc>
          <w:tcPr>
            <w:tcW w:w="2359" w:type="dxa"/>
          </w:tcPr>
          <w:p w:rsidR="004806E1" w:rsidRPr="008B6216" w:rsidRDefault="004806E1" w:rsidP="00093CA5">
            <w:pPr>
              <w:rPr>
                <w:rFonts w:cs="Times New Roman"/>
              </w:rPr>
            </w:pPr>
            <w:r w:rsidRPr="008B6216">
              <w:rPr>
                <w:rFonts w:eastAsiaTheme="minorHAnsi" w:cs="Times New Roman"/>
                <w:sz w:val="22"/>
                <w:szCs w:val="22"/>
                <w:lang w:eastAsia="en-US"/>
              </w:rPr>
              <w:lastRenderedPageBreak/>
              <w:t>Отчеты об исполнении бюджета городского округа  за отчетный финансовый год и финансовый год, предшествующий отчетному финансовому году</w:t>
            </w:r>
          </w:p>
        </w:tc>
        <w:tc>
          <w:tcPr>
            <w:tcW w:w="1984" w:type="dxa"/>
          </w:tcPr>
          <w:p w:rsidR="004806E1" w:rsidRPr="008B6216" w:rsidRDefault="0062464F" w:rsidP="0062464F">
            <w:pPr>
              <w:jc w:val="center"/>
              <w:rPr>
                <w:rFonts w:eastAsiaTheme="minorHAnsi" w:cs="Times New Roman"/>
                <w:sz w:val="22"/>
                <w:szCs w:val="22"/>
                <w:lang w:eastAsia="en-US"/>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3.3.</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Рмд = МД / (Д - БП) x 100%,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Д - объем доходов бюджета городского округа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базового показателя - &lt; 50.</w:t>
            </w:r>
          </w:p>
        </w:tc>
        <w:tc>
          <w:tcPr>
            <w:tcW w:w="2359" w:type="dxa"/>
          </w:tcPr>
          <w:p w:rsidR="004806E1" w:rsidRPr="008B6216" w:rsidRDefault="004806E1" w:rsidP="00093CA5">
            <w:pPr>
              <w:widowControl w:val="0"/>
              <w:suppressAutoHyphens/>
              <w:rPr>
                <w:rFonts w:cs="Times New Roman"/>
              </w:rPr>
            </w:pPr>
            <w:r w:rsidRPr="008B6216">
              <w:rPr>
                <w:rFonts w:eastAsiaTheme="minorHAnsi" w:cs="Times New Roman"/>
                <w:sz w:val="22"/>
                <w:szCs w:val="22"/>
                <w:lang w:eastAsia="en-US"/>
              </w:rPr>
              <w:t>Отчет об исполнении бюджета городского округа  за отчетный финансовый год, данные муниципальной долговой книги городского округа  за отчетный финансовый год</w:t>
            </w:r>
          </w:p>
        </w:tc>
        <w:tc>
          <w:tcPr>
            <w:tcW w:w="1984" w:type="dxa"/>
          </w:tcPr>
          <w:p w:rsidR="004806E1" w:rsidRPr="008B6216" w:rsidRDefault="0062464F" w:rsidP="0062464F">
            <w:pPr>
              <w:widowControl w:val="0"/>
              <w:suppressAutoHyphens/>
              <w:jc w:val="center"/>
              <w:rPr>
                <w:rFonts w:eastAsiaTheme="minorHAnsi" w:cs="Times New Roman"/>
                <w:sz w:val="22"/>
                <w:szCs w:val="22"/>
                <w:lang w:eastAsia="en-US"/>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3.4.</w:t>
            </w:r>
          </w:p>
        </w:tc>
        <w:tc>
          <w:tcPr>
            <w:tcW w:w="368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Рогд = ОМД / (РБГО - РС) x 100%,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РБГО - объем расходов бюджета городского округа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РС - объем расходов, осуществляемых за счет субвенций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базового показателя - &lt;=5.</w:t>
            </w:r>
          </w:p>
        </w:tc>
        <w:tc>
          <w:tcPr>
            <w:tcW w:w="2359" w:type="dxa"/>
          </w:tcPr>
          <w:p w:rsidR="004806E1" w:rsidRPr="008B6216" w:rsidRDefault="004806E1" w:rsidP="00093CA5">
            <w:pPr>
              <w:rPr>
                <w:rFonts w:cs="Times New Roman"/>
              </w:rPr>
            </w:pPr>
            <w:r w:rsidRPr="008B6216">
              <w:rPr>
                <w:rFonts w:eastAsiaTheme="minorHAnsi" w:cs="Times New Roman"/>
                <w:sz w:val="22"/>
                <w:szCs w:val="22"/>
                <w:lang w:eastAsia="en-US"/>
              </w:rPr>
              <w:t>Отчет об исполнении бюджета городского округа  за отчетный финансовый год</w:t>
            </w:r>
          </w:p>
        </w:tc>
        <w:tc>
          <w:tcPr>
            <w:tcW w:w="1984" w:type="dxa"/>
          </w:tcPr>
          <w:p w:rsidR="004806E1" w:rsidRPr="008B6216" w:rsidRDefault="0062464F" w:rsidP="0062464F">
            <w:pPr>
              <w:jc w:val="center"/>
              <w:rPr>
                <w:rFonts w:eastAsiaTheme="minorHAnsi" w:cs="Times New Roman"/>
                <w:sz w:val="22"/>
                <w:szCs w:val="22"/>
                <w:lang w:eastAsia="en-US"/>
              </w:rPr>
            </w:pPr>
            <w:r w:rsidRPr="008B6216">
              <w:rPr>
                <w:rFonts w:eastAsiaTheme="minorEastAsia"/>
                <w:sz w:val="22"/>
                <w:szCs w:val="22"/>
              </w:rPr>
              <w:t>Ежеквартально</w:t>
            </w:r>
          </w:p>
        </w:tc>
      </w:tr>
    </w:tbl>
    <w:p w:rsidR="00122EED" w:rsidRPr="008B6216" w:rsidRDefault="00122EED" w:rsidP="00EE55C3">
      <w:pPr>
        <w:tabs>
          <w:tab w:val="left" w:pos="851"/>
        </w:tabs>
        <w:jc w:val="center"/>
        <w:rPr>
          <w:rFonts w:cs="Times New Roman"/>
        </w:rPr>
      </w:pPr>
    </w:p>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jc w:val="center"/>
        <w:rPr>
          <w:rFonts w:cs="Times New Roman"/>
        </w:rPr>
      </w:pPr>
      <w:r w:rsidRPr="008B6216">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EE55C3" w:rsidRPr="008B6216" w:rsidRDefault="00EE55C3" w:rsidP="00EE55C3">
      <w:pPr>
        <w:tabs>
          <w:tab w:val="left" w:pos="851"/>
        </w:tabs>
        <w:jc w:val="center"/>
        <w:rPr>
          <w:rFonts w:cs="Times New Roman"/>
        </w:rPr>
      </w:pP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Муниципальный заказчик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1) разрабатывает подпрограмму;</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E55C3" w:rsidRPr="008B6216" w:rsidRDefault="00EE55C3" w:rsidP="00EE55C3">
      <w:pPr>
        <w:widowControl w:val="0"/>
        <w:tabs>
          <w:tab w:val="left" w:pos="851"/>
        </w:tabs>
        <w:autoSpaceDE w:val="0"/>
        <w:autoSpaceDN w:val="0"/>
        <w:adjustRightInd w:val="0"/>
        <w:ind w:firstLine="539"/>
        <w:jc w:val="both"/>
        <w:rPr>
          <w:rFonts w:cs="Times New Roman"/>
        </w:rPr>
      </w:pPr>
      <w:r w:rsidRPr="008B6216">
        <w:rPr>
          <w:rFonts w:cs="Times New Roman"/>
        </w:rPr>
        <w:t>3) вводит в подсистему ГАСУ МО отчеты о реализации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Ответственный за выполнение мероприятия:</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1) формирует прогноз расходов на реализацию мероприятия и направляет его муниципальному заказчику подпрограммы;</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4) направляет муниципальному заказчику подпрограммы отчет о реализации мероприятия, отчет об исполнении «Дорожных карт».</w:t>
      </w:r>
    </w:p>
    <w:p w:rsidR="00EE55C3" w:rsidRPr="008B6216" w:rsidRDefault="00EE55C3" w:rsidP="00EE55C3">
      <w:pPr>
        <w:tabs>
          <w:tab w:val="left" w:pos="851"/>
        </w:tabs>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9. Состав, форма и сроки представления отчетности </w:t>
      </w:r>
    </w:p>
    <w:p w:rsidR="00EE55C3" w:rsidRPr="008B6216" w:rsidRDefault="00EE55C3" w:rsidP="00EE55C3">
      <w:pPr>
        <w:tabs>
          <w:tab w:val="left" w:pos="851"/>
        </w:tabs>
        <w:jc w:val="center"/>
        <w:rPr>
          <w:rFonts w:cs="Times New Roman"/>
        </w:rPr>
      </w:pPr>
      <w:r w:rsidRPr="008B6216">
        <w:rPr>
          <w:rFonts w:cs="Times New Roman"/>
        </w:rPr>
        <w:t>о ходе реализации мероприятия ответственным за выполнение мероприятия муниципальному заказчику подпрограммы</w:t>
      </w:r>
    </w:p>
    <w:p w:rsidR="00EE55C3" w:rsidRPr="008B6216" w:rsidRDefault="00EE55C3" w:rsidP="00EE55C3">
      <w:pPr>
        <w:tabs>
          <w:tab w:val="left" w:pos="851"/>
        </w:tabs>
        <w:ind w:firstLine="567"/>
        <w:jc w:val="both"/>
        <w:rPr>
          <w:rFonts w:cs="Times New Roman"/>
        </w:rPr>
      </w:pPr>
    </w:p>
    <w:p w:rsidR="00EE55C3" w:rsidRPr="008B6216" w:rsidRDefault="00EE55C3" w:rsidP="00EE55C3">
      <w:pPr>
        <w:ind w:firstLine="708"/>
        <w:jc w:val="both"/>
        <w:rPr>
          <w:rFonts w:cs="Times New Roman"/>
        </w:rPr>
      </w:pPr>
      <w:r w:rsidRPr="008B6216">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E55C3" w:rsidRPr="008B6216" w:rsidRDefault="00EE55C3" w:rsidP="00EE55C3">
      <w:pPr>
        <w:ind w:firstLine="708"/>
        <w:jc w:val="both"/>
        <w:rPr>
          <w:rFonts w:cs="Times New Roman"/>
        </w:rPr>
      </w:pPr>
      <w:r w:rsidRPr="008B6216">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E55C3" w:rsidRPr="008B6216" w:rsidRDefault="00EE55C3" w:rsidP="00EE55C3">
      <w:pPr>
        <w:ind w:firstLine="708"/>
        <w:jc w:val="both"/>
        <w:rPr>
          <w:rFonts w:cs="Times New Roman"/>
        </w:rPr>
      </w:pPr>
      <w:r w:rsidRPr="008B6216">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E55C3" w:rsidRPr="008B6216" w:rsidRDefault="00EE55C3" w:rsidP="00EE55C3">
      <w:pPr>
        <w:ind w:firstLine="708"/>
        <w:jc w:val="both"/>
        <w:rPr>
          <w:rFonts w:cs="Times New Roman"/>
        </w:rPr>
      </w:pPr>
      <w:r w:rsidRPr="008B6216">
        <w:rPr>
          <w:rFonts w:cs="Times New Roman"/>
        </w:rPr>
        <w:t>Форма представления отчетов определяется муниципальным заказчиком подпрограммы.</w:t>
      </w:r>
    </w:p>
    <w:p w:rsidR="00EE55C3" w:rsidRPr="008B6216" w:rsidRDefault="00EE55C3" w:rsidP="00EE55C3">
      <w:pPr>
        <w:ind w:firstLine="708"/>
        <w:jc w:val="both"/>
        <w:rPr>
          <w:rFonts w:cs="Times New Roman"/>
        </w:rPr>
      </w:pPr>
      <w:r w:rsidRPr="008B6216">
        <w:rPr>
          <w:rFonts w:cs="Times New Roman"/>
        </w:rPr>
        <w:t>Одновременно с отчетами о реализации мероприятий представляются отчеты о реализации «дорожных карт».</w:t>
      </w:r>
    </w:p>
    <w:p w:rsidR="00EE55C3" w:rsidRPr="008B6216" w:rsidRDefault="00EE55C3" w:rsidP="00EE55C3">
      <w:pPr>
        <w:ind w:firstLine="708"/>
        <w:jc w:val="both"/>
        <w:rPr>
          <w:rFonts w:cs="Times New Roman"/>
        </w:rPr>
      </w:pPr>
      <w:r w:rsidRPr="008B6216">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122EED" w:rsidRPr="008B6216" w:rsidRDefault="00EE55C3" w:rsidP="00122EED">
      <w:pPr>
        <w:ind w:firstLine="708"/>
        <w:jc w:val="both"/>
        <w:rPr>
          <w:rFonts w:cs="Times New Roman"/>
        </w:rPr>
      </w:pPr>
      <w:r w:rsidRPr="008B6216">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122EED" w:rsidRPr="008B6216" w:rsidRDefault="00122EED">
      <w:pPr>
        <w:rPr>
          <w:rFonts w:cs="Times New Roman"/>
        </w:rPr>
      </w:pPr>
      <w:r w:rsidRPr="008B6216">
        <w:rPr>
          <w:rFonts w:cs="Times New Roman"/>
        </w:rPr>
        <w:br w:type="page"/>
      </w:r>
    </w:p>
    <w:p w:rsidR="00EE55C3" w:rsidRPr="008B6216" w:rsidRDefault="00EE55C3" w:rsidP="00122EED">
      <w:pPr>
        <w:ind w:firstLine="9639"/>
        <w:jc w:val="both"/>
        <w:rPr>
          <w:rFonts w:cs="Times New Roman"/>
        </w:rPr>
      </w:pPr>
      <w:r w:rsidRPr="008B6216">
        <w:rPr>
          <w:rFonts w:cs="Times New Roman"/>
        </w:rPr>
        <w:lastRenderedPageBreak/>
        <w:t xml:space="preserve">Приложение №1 </w:t>
      </w:r>
    </w:p>
    <w:p w:rsidR="00EE55C3" w:rsidRPr="008B6216" w:rsidRDefault="00EE55C3" w:rsidP="00EE55C3">
      <w:pPr>
        <w:autoSpaceDE w:val="0"/>
        <w:autoSpaceDN w:val="0"/>
        <w:adjustRightInd w:val="0"/>
        <w:ind w:left="4253" w:firstLine="5386"/>
        <w:rPr>
          <w:rFonts w:cs="Times New Roman"/>
        </w:rPr>
      </w:pPr>
      <w:r w:rsidRPr="008B6216">
        <w:rPr>
          <w:rFonts w:cs="Times New Roman"/>
        </w:rPr>
        <w:t>к муниципальной программе городского округа</w:t>
      </w:r>
    </w:p>
    <w:p w:rsidR="00EE55C3" w:rsidRPr="008B6216" w:rsidRDefault="00EE55C3" w:rsidP="00EE55C3">
      <w:pPr>
        <w:autoSpaceDE w:val="0"/>
        <w:autoSpaceDN w:val="0"/>
        <w:adjustRightInd w:val="0"/>
        <w:ind w:left="4253" w:firstLine="5386"/>
        <w:rPr>
          <w:rFonts w:cs="Times New Roman"/>
        </w:rPr>
      </w:pPr>
      <w:r w:rsidRPr="008B6216">
        <w:rPr>
          <w:rFonts w:cs="Times New Roman"/>
        </w:rPr>
        <w:t>Электросталь Московской области</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«Управление имуществом и муниципальными </w:t>
      </w:r>
    </w:p>
    <w:p w:rsidR="00EE55C3" w:rsidRPr="008B6216" w:rsidRDefault="00EE55C3" w:rsidP="00534DF7">
      <w:pPr>
        <w:autoSpaceDE w:val="0"/>
        <w:autoSpaceDN w:val="0"/>
        <w:adjustRightInd w:val="0"/>
        <w:ind w:left="4253" w:firstLine="5386"/>
        <w:rPr>
          <w:rFonts w:cs="Times New Roman"/>
        </w:rPr>
      </w:pPr>
      <w:r w:rsidRPr="008B6216">
        <w:rPr>
          <w:rFonts w:cs="Times New Roman"/>
        </w:rPr>
        <w:t>финансами»</w:t>
      </w:r>
    </w:p>
    <w:p w:rsidR="00EE55C3" w:rsidRPr="008B6216" w:rsidRDefault="00EE55C3" w:rsidP="00EE55C3">
      <w:pPr>
        <w:tabs>
          <w:tab w:val="left" w:pos="851"/>
        </w:tabs>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подпрограммы </w:t>
      </w:r>
      <w:r w:rsidRPr="008B6216">
        <w:rPr>
          <w:rFonts w:cs="Times New Roman"/>
          <w:lang w:val="en-US"/>
        </w:rPr>
        <w:t>I</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«Развитие имущественного комплекса»</w:t>
      </w:r>
    </w:p>
    <w:p w:rsidR="00534DF7" w:rsidRPr="008B6216" w:rsidRDefault="00EE55C3" w:rsidP="00534DF7">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D94C25" w:rsidRPr="002618A2" w:rsidTr="00D94C25">
        <w:tc>
          <w:tcPr>
            <w:tcW w:w="4478"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893" w:type="dxa"/>
            <w:gridSpan w:val="7"/>
          </w:tcPr>
          <w:p w:rsidR="00D94C25" w:rsidRPr="002618A2" w:rsidRDefault="00D94C25" w:rsidP="00D94C25">
            <w:pPr>
              <w:pStyle w:val="ConsPlusNormal"/>
              <w:rPr>
                <w:rFonts w:ascii="Times New Roman" w:hAnsi="Times New Roman" w:cs="Times New Roman"/>
              </w:rPr>
            </w:pPr>
            <w:r w:rsidRPr="008B6216">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D94C25" w:rsidRPr="002618A2" w:rsidTr="00D94C25">
        <w:tc>
          <w:tcPr>
            <w:tcW w:w="4478"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94C25" w:rsidRPr="002618A2" w:rsidRDefault="00D94C25" w:rsidP="00D94C25">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D94C25" w:rsidRPr="002618A2" w:rsidRDefault="00D94C25" w:rsidP="00D94C25">
            <w:pPr>
              <w:pStyle w:val="ConsPlusNormal"/>
              <w:jc w:val="center"/>
              <w:rPr>
                <w:rFonts w:ascii="Times New Roman" w:hAnsi="Times New Roman" w:cs="Times New Roman"/>
              </w:rPr>
            </w:pPr>
            <w:r>
              <w:rPr>
                <w:rFonts w:ascii="Times New Roman" w:hAnsi="Times New Roman" w:cs="Times New Roman"/>
              </w:rPr>
              <w:t>2020 год</w:t>
            </w:r>
          </w:p>
        </w:tc>
        <w:tc>
          <w:tcPr>
            <w:tcW w:w="1276" w:type="dxa"/>
          </w:tcPr>
          <w:p w:rsidR="00D94C25" w:rsidRPr="002618A2" w:rsidRDefault="00D94C25" w:rsidP="00D94C25">
            <w:pPr>
              <w:pStyle w:val="ConsPlusNormal"/>
              <w:jc w:val="center"/>
              <w:rPr>
                <w:rFonts w:ascii="Times New Roman" w:hAnsi="Times New Roman" w:cs="Times New Roman"/>
              </w:rPr>
            </w:pPr>
            <w:r>
              <w:rPr>
                <w:rFonts w:ascii="Times New Roman" w:hAnsi="Times New Roman" w:cs="Times New Roman"/>
              </w:rPr>
              <w:t>2021 год</w:t>
            </w:r>
          </w:p>
        </w:tc>
        <w:tc>
          <w:tcPr>
            <w:tcW w:w="1276" w:type="dxa"/>
          </w:tcPr>
          <w:p w:rsidR="00D94C25" w:rsidRPr="002618A2" w:rsidRDefault="00D94C25" w:rsidP="00D94C25">
            <w:pPr>
              <w:pStyle w:val="ConsPlusNormal"/>
              <w:jc w:val="center"/>
              <w:rPr>
                <w:rFonts w:ascii="Times New Roman" w:hAnsi="Times New Roman" w:cs="Times New Roman"/>
              </w:rPr>
            </w:pPr>
            <w:r>
              <w:rPr>
                <w:rFonts w:ascii="Times New Roman" w:hAnsi="Times New Roman" w:cs="Times New Roman"/>
              </w:rPr>
              <w:t>2022 год</w:t>
            </w:r>
          </w:p>
        </w:tc>
        <w:tc>
          <w:tcPr>
            <w:tcW w:w="1275" w:type="dxa"/>
          </w:tcPr>
          <w:p w:rsidR="00D94C25" w:rsidRPr="002618A2" w:rsidRDefault="00D94C25" w:rsidP="00D94C25">
            <w:pPr>
              <w:jc w:val="center"/>
            </w:pPr>
            <w:r>
              <w:t>2023 год</w:t>
            </w:r>
          </w:p>
        </w:tc>
        <w:tc>
          <w:tcPr>
            <w:tcW w:w="1332" w:type="dxa"/>
          </w:tcPr>
          <w:p w:rsidR="00D94C25" w:rsidRPr="002618A2" w:rsidRDefault="00D94C25" w:rsidP="00D94C25">
            <w:pPr>
              <w:jc w:val="center"/>
            </w:pPr>
            <w:r>
              <w:t>2024 год</w:t>
            </w:r>
          </w:p>
        </w:tc>
        <w:tc>
          <w:tcPr>
            <w:tcW w:w="3204"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w:t>
            </w:r>
            <w:r>
              <w:rPr>
                <w:rFonts w:ascii="Times New Roman" w:hAnsi="Times New Roman" w:cs="Times New Roman"/>
              </w:rPr>
              <w:t xml:space="preserve">теля бюджетных средств </w:t>
            </w:r>
          </w:p>
        </w:tc>
      </w:tr>
      <w:tr w:rsidR="00D94C25" w:rsidRPr="002618A2" w:rsidTr="00D94C25">
        <w:tc>
          <w:tcPr>
            <w:tcW w:w="4478"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D94C25" w:rsidRPr="00534DF7" w:rsidRDefault="00C87C5A" w:rsidP="00D94C25">
            <w:pPr>
              <w:pStyle w:val="ConsPlusNormal"/>
              <w:jc w:val="center"/>
              <w:rPr>
                <w:rFonts w:ascii="Times New Roman" w:hAnsi="Times New Roman" w:cs="Times New Roman"/>
                <w:szCs w:val="22"/>
              </w:rPr>
            </w:pPr>
            <w:r>
              <w:rPr>
                <w:rFonts w:ascii="Times New Roman" w:hAnsi="Times New Roman" w:cs="Times New Roman"/>
                <w:szCs w:val="22"/>
              </w:rPr>
              <w:t>525 466,7</w:t>
            </w:r>
          </w:p>
        </w:tc>
        <w:tc>
          <w:tcPr>
            <w:tcW w:w="1226"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110 915,1</w:t>
            </w:r>
          </w:p>
        </w:tc>
        <w:tc>
          <w:tcPr>
            <w:tcW w:w="1276" w:type="dxa"/>
          </w:tcPr>
          <w:p w:rsidR="00D94C25" w:rsidRPr="00534DF7" w:rsidRDefault="00C87C5A" w:rsidP="00D94C25">
            <w:pPr>
              <w:pStyle w:val="ConsPlusNormal"/>
              <w:jc w:val="center"/>
              <w:rPr>
                <w:rFonts w:ascii="Times New Roman" w:hAnsi="Times New Roman" w:cs="Times New Roman"/>
                <w:szCs w:val="22"/>
              </w:rPr>
            </w:pPr>
            <w:r>
              <w:rPr>
                <w:rFonts w:ascii="Times New Roman" w:hAnsi="Times New Roman" w:cs="Times New Roman"/>
                <w:szCs w:val="22"/>
              </w:rPr>
              <w:t>111 218,0</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103 222,6</w:t>
            </w:r>
          </w:p>
        </w:tc>
        <w:tc>
          <w:tcPr>
            <w:tcW w:w="1275"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100 055,5</w:t>
            </w:r>
          </w:p>
        </w:tc>
        <w:tc>
          <w:tcPr>
            <w:tcW w:w="1332"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100 055,5</w:t>
            </w:r>
          </w:p>
        </w:tc>
        <w:tc>
          <w:tcPr>
            <w:tcW w:w="3204" w:type="dxa"/>
            <w:vMerge w:val="restart"/>
          </w:tcPr>
          <w:p w:rsidR="00D94C25" w:rsidRPr="002618A2" w:rsidRDefault="00D94C25" w:rsidP="00D94C25">
            <w:pPr>
              <w:pStyle w:val="ConsPlusNormal"/>
              <w:jc w:val="center"/>
              <w:rPr>
                <w:rFonts w:ascii="Times New Roman" w:hAnsi="Times New Roman" w:cs="Times New Roman"/>
              </w:rPr>
            </w:pPr>
            <w:r>
              <w:rPr>
                <w:rFonts w:ascii="Times New Roman" w:hAnsi="Times New Roman" w:cs="Times New Roman"/>
              </w:rPr>
              <w:t>Х</w:t>
            </w:r>
          </w:p>
        </w:tc>
      </w:tr>
      <w:tr w:rsidR="00D94C25" w:rsidRPr="002618A2" w:rsidTr="00D94C25">
        <w:tc>
          <w:tcPr>
            <w:tcW w:w="4478"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D94C25" w:rsidRPr="00534DF7" w:rsidRDefault="00C87C5A" w:rsidP="00D94C25">
            <w:pPr>
              <w:pStyle w:val="ConsPlusNormal"/>
              <w:jc w:val="center"/>
              <w:rPr>
                <w:rFonts w:ascii="Times New Roman" w:hAnsi="Times New Roman" w:cs="Times New Roman"/>
                <w:szCs w:val="22"/>
              </w:rPr>
            </w:pPr>
            <w:r>
              <w:rPr>
                <w:rFonts w:ascii="Times New Roman" w:hAnsi="Times New Roman" w:cs="Times New Roman"/>
                <w:szCs w:val="22"/>
              </w:rPr>
              <w:t>505 645,7</w:t>
            </w:r>
          </w:p>
          <w:p w:rsidR="00D94C25" w:rsidRPr="00534DF7" w:rsidRDefault="00D94C25" w:rsidP="00D94C25">
            <w:pPr>
              <w:pStyle w:val="ConsPlusNormal"/>
              <w:jc w:val="center"/>
              <w:rPr>
                <w:rFonts w:ascii="Times New Roman" w:hAnsi="Times New Roman" w:cs="Times New Roman"/>
                <w:szCs w:val="22"/>
              </w:rPr>
            </w:pPr>
          </w:p>
        </w:tc>
        <w:tc>
          <w:tcPr>
            <w:tcW w:w="1226"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106 838,1</w:t>
            </w:r>
          </w:p>
        </w:tc>
        <w:tc>
          <w:tcPr>
            <w:tcW w:w="1276" w:type="dxa"/>
          </w:tcPr>
          <w:p w:rsidR="00D94C25" w:rsidRPr="00534DF7" w:rsidRDefault="00C87C5A" w:rsidP="00D94C25">
            <w:pPr>
              <w:pStyle w:val="ConsPlusNormal"/>
              <w:jc w:val="center"/>
              <w:rPr>
                <w:rFonts w:ascii="Times New Roman" w:hAnsi="Times New Roman" w:cs="Times New Roman"/>
                <w:szCs w:val="22"/>
              </w:rPr>
            </w:pPr>
            <w:r>
              <w:rPr>
                <w:rFonts w:ascii="Times New Roman" w:hAnsi="Times New Roman" w:cs="Times New Roman"/>
                <w:szCs w:val="22"/>
              </w:rPr>
              <w:t>107 282,0</w:t>
            </w:r>
          </w:p>
          <w:p w:rsidR="00D94C25" w:rsidRPr="00534DF7" w:rsidRDefault="00D94C25" w:rsidP="00D94C25">
            <w:pPr>
              <w:pStyle w:val="ConsPlusNormal"/>
              <w:jc w:val="center"/>
              <w:rPr>
                <w:rFonts w:ascii="Times New Roman" w:hAnsi="Times New Roman" w:cs="Times New Roman"/>
                <w:szCs w:val="22"/>
              </w:rPr>
            </w:pP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99 286,6</w:t>
            </w:r>
          </w:p>
        </w:tc>
        <w:tc>
          <w:tcPr>
            <w:tcW w:w="1275"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96 119,5</w:t>
            </w:r>
          </w:p>
        </w:tc>
        <w:tc>
          <w:tcPr>
            <w:tcW w:w="1332"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96 119,5</w:t>
            </w:r>
          </w:p>
        </w:tc>
        <w:tc>
          <w:tcPr>
            <w:tcW w:w="3204" w:type="dxa"/>
            <w:vMerge/>
          </w:tcPr>
          <w:p w:rsidR="00D94C25" w:rsidRPr="002618A2" w:rsidRDefault="00D94C25" w:rsidP="00D94C25">
            <w:pPr>
              <w:rPr>
                <w:rFonts w:cs="Times New Roman"/>
              </w:rPr>
            </w:pPr>
          </w:p>
        </w:tc>
      </w:tr>
      <w:tr w:rsidR="00D94C25" w:rsidRPr="002618A2" w:rsidTr="00D94C25">
        <w:tc>
          <w:tcPr>
            <w:tcW w:w="4478" w:type="dxa"/>
          </w:tcPr>
          <w:p w:rsidR="00D94C25" w:rsidRPr="002618A2" w:rsidRDefault="00D94C25" w:rsidP="00CB0470">
            <w:pPr>
              <w:pStyle w:val="ConsPlusNormal"/>
              <w:rPr>
                <w:rFonts w:ascii="Times New Roman" w:hAnsi="Times New Roman" w:cs="Times New Roman"/>
              </w:rPr>
            </w:pPr>
            <w:r w:rsidRPr="002618A2">
              <w:rPr>
                <w:rFonts w:ascii="Times New Roman" w:hAnsi="Times New Roman" w:cs="Times New Roman"/>
                <w:szCs w:val="22"/>
              </w:rPr>
              <w:t>Средства бюджета Московской области</w:t>
            </w:r>
          </w:p>
        </w:tc>
        <w:tc>
          <w:tcPr>
            <w:tcW w:w="1304"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19 821,0</w:t>
            </w:r>
          </w:p>
        </w:tc>
        <w:tc>
          <w:tcPr>
            <w:tcW w:w="1226"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4077,0</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3 936,0</w:t>
            </w:r>
          </w:p>
        </w:tc>
        <w:tc>
          <w:tcPr>
            <w:tcW w:w="1276"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1275"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1332"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3204" w:type="dxa"/>
            <w:vMerge/>
          </w:tcPr>
          <w:p w:rsidR="00D94C25" w:rsidRPr="002618A2" w:rsidRDefault="00D94C25" w:rsidP="00D94C25">
            <w:pPr>
              <w:rPr>
                <w:rFonts w:cs="Times New Roman"/>
              </w:rPr>
            </w:pPr>
          </w:p>
        </w:tc>
      </w:tr>
      <w:tr w:rsidR="00D94C25" w:rsidRPr="002618A2" w:rsidTr="00D94C25">
        <w:tc>
          <w:tcPr>
            <w:tcW w:w="4478" w:type="dxa"/>
            <w:vAlign w:val="center"/>
          </w:tcPr>
          <w:p w:rsidR="00D94C25" w:rsidRPr="002618A2" w:rsidRDefault="00D94C25" w:rsidP="00D94C25">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D94C25" w:rsidRPr="00534DF7" w:rsidRDefault="00415305" w:rsidP="00C87C5A">
            <w:pPr>
              <w:pStyle w:val="ConsPlusNormal"/>
              <w:jc w:val="center"/>
              <w:rPr>
                <w:rFonts w:ascii="Times New Roman" w:hAnsi="Times New Roman" w:cs="Times New Roman"/>
                <w:szCs w:val="22"/>
              </w:rPr>
            </w:pPr>
            <w:r>
              <w:rPr>
                <w:rFonts w:ascii="Times New Roman" w:hAnsi="Times New Roman" w:cs="Times New Roman"/>
                <w:szCs w:val="22"/>
              </w:rPr>
              <w:t>454</w:t>
            </w:r>
            <w:r w:rsidR="00C87C5A">
              <w:rPr>
                <w:rFonts w:ascii="Times New Roman" w:hAnsi="Times New Roman" w:cs="Times New Roman"/>
                <w:szCs w:val="22"/>
              </w:rPr>
              <w:t> 538,7</w:t>
            </w:r>
          </w:p>
        </w:tc>
        <w:tc>
          <w:tcPr>
            <w:tcW w:w="1226" w:type="dxa"/>
          </w:tcPr>
          <w:p w:rsidR="00D94C25" w:rsidRPr="00534DF7" w:rsidRDefault="00601EE1" w:rsidP="00601EE1">
            <w:pPr>
              <w:pStyle w:val="ConsPlusNormal"/>
              <w:jc w:val="center"/>
              <w:rPr>
                <w:rFonts w:ascii="Times New Roman" w:hAnsi="Times New Roman" w:cs="Times New Roman"/>
                <w:szCs w:val="22"/>
              </w:rPr>
            </w:pPr>
            <w:r>
              <w:rPr>
                <w:rFonts w:ascii="Times New Roman" w:hAnsi="Times New Roman" w:cs="Times New Roman"/>
                <w:szCs w:val="22"/>
              </w:rPr>
              <w:t>99 031,9</w:t>
            </w:r>
          </w:p>
        </w:tc>
        <w:tc>
          <w:tcPr>
            <w:tcW w:w="1276" w:type="dxa"/>
          </w:tcPr>
          <w:p w:rsidR="00D94C25" w:rsidRPr="00534DF7" w:rsidRDefault="008B77C3" w:rsidP="00D94C25">
            <w:pPr>
              <w:pStyle w:val="ConsPlusNormal"/>
              <w:jc w:val="center"/>
              <w:rPr>
                <w:rFonts w:ascii="Times New Roman" w:hAnsi="Times New Roman" w:cs="Times New Roman"/>
                <w:szCs w:val="22"/>
              </w:rPr>
            </w:pPr>
            <w:r>
              <w:rPr>
                <w:rFonts w:ascii="Times New Roman" w:hAnsi="Times New Roman" w:cs="Times New Roman"/>
                <w:szCs w:val="22"/>
              </w:rPr>
              <w:t>94 131,2</w:t>
            </w:r>
          </w:p>
        </w:tc>
        <w:tc>
          <w:tcPr>
            <w:tcW w:w="1276" w:type="dxa"/>
          </w:tcPr>
          <w:p w:rsidR="00D94C25" w:rsidRPr="001C2EF3" w:rsidRDefault="00D94C25" w:rsidP="00D94C25">
            <w:pPr>
              <w:pStyle w:val="ConsPlusNormal"/>
              <w:jc w:val="center"/>
              <w:rPr>
                <w:rFonts w:ascii="Times New Roman" w:hAnsi="Times New Roman" w:cs="Times New Roman"/>
                <w:szCs w:val="22"/>
              </w:rPr>
            </w:pPr>
            <w:r w:rsidRPr="001C2EF3">
              <w:rPr>
                <w:rFonts w:ascii="Times New Roman" w:hAnsi="Times New Roman" w:cs="Times New Roman"/>
                <w:szCs w:val="22"/>
              </w:rPr>
              <w:t>88 307,4</w:t>
            </w:r>
          </w:p>
        </w:tc>
        <w:tc>
          <w:tcPr>
            <w:tcW w:w="1275" w:type="dxa"/>
          </w:tcPr>
          <w:p w:rsidR="00D94C25" w:rsidRPr="001C2EF3" w:rsidRDefault="00D94C25" w:rsidP="00D94C25">
            <w:pPr>
              <w:pStyle w:val="ConsPlusNormal"/>
              <w:jc w:val="center"/>
              <w:rPr>
                <w:rFonts w:ascii="Times New Roman" w:hAnsi="Times New Roman" w:cs="Times New Roman"/>
                <w:szCs w:val="22"/>
              </w:rPr>
            </w:pPr>
            <w:r w:rsidRPr="001C2EF3">
              <w:rPr>
                <w:rFonts w:ascii="Times New Roman" w:hAnsi="Times New Roman" w:cs="Times New Roman"/>
                <w:szCs w:val="22"/>
              </w:rPr>
              <w:t>86 534,1</w:t>
            </w:r>
          </w:p>
        </w:tc>
        <w:tc>
          <w:tcPr>
            <w:tcW w:w="1332"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86 534,1</w:t>
            </w:r>
          </w:p>
        </w:tc>
        <w:tc>
          <w:tcPr>
            <w:tcW w:w="3204" w:type="dxa"/>
            <w:vMerge w:val="restart"/>
          </w:tcPr>
          <w:p w:rsidR="00D94C25" w:rsidRPr="00534DF7" w:rsidRDefault="00D94C25" w:rsidP="00D94C25">
            <w:pPr>
              <w:pStyle w:val="ConsPlusNormal"/>
              <w:rPr>
                <w:rFonts w:ascii="Times New Roman" w:hAnsi="Times New Roman" w:cs="Times New Roman"/>
                <w:szCs w:val="22"/>
              </w:rPr>
            </w:pPr>
            <w:r w:rsidRPr="00534DF7">
              <w:rPr>
                <w:rFonts w:ascii="Times New Roman" w:hAnsi="Times New Roman" w:cs="Times New Roman"/>
                <w:szCs w:val="22"/>
              </w:rPr>
              <w:t>Комитет имущественных отношений Администрации городского округа</w:t>
            </w:r>
          </w:p>
        </w:tc>
      </w:tr>
      <w:tr w:rsidR="00D94C25" w:rsidRPr="002618A2" w:rsidTr="00D94C25">
        <w:tc>
          <w:tcPr>
            <w:tcW w:w="4478" w:type="dxa"/>
            <w:vAlign w:val="center"/>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D94C25" w:rsidRPr="00534DF7" w:rsidRDefault="00415305" w:rsidP="00C87C5A">
            <w:pPr>
              <w:pStyle w:val="ConsPlusNormal"/>
              <w:jc w:val="center"/>
              <w:rPr>
                <w:rFonts w:ascii="Times New Roman" w:hAnsi="Times New Roman" w:cs="Times New Roman"/>
                <w:szCs w:val="22"/>
              </w:rPr>
            </w:pPr>
            <w:r>
              <w:rPr>
                <w:rFonts w:ascii="Times New Roman" w:hAnsi="Times New Roman" w:cs="Times New Roman"/>
                <w:szCs w:val="22"/>
              </w:rPr>
              <w:t>434</w:t>
            </w:r>
            <w:r w:rsidR="00C87C5A">
              <w:rPr>
                <w:rFonts w:ascii="Times New Roman" w:hAnsi="Times New Roman" w:cs="Times New Roman"/>
                <w:szCs w:val="22"/>
              </w:rPr>
              <w:t> 717,7</w:t>
            </w:r>
          </w:p>
        </w:tc>
        <w:tc>
          <w:tcPr>
            <w:tcW w:w="1226" w:type="dxa"/>
          </w:tcPr>
          <w:p w:rsidR="00D94C25" w:rsidRPr="00534DF7" w:rsidRDefault="00601EE1" w:rsidP="00D94C25">
            <w:pPr>
              <w:pStyle w:val="ConsPlusNormal"/>
              <w:jc w:val="center"/>
              <w:rPr>
                <w:rFonts w:ascii="Times New Roman" w:hAnsi="Times New Roman" w:cs="Times New Roman"/>
                <w:szCs w:val="22"/>
              </w:rPr>
            </w:pPr>
            <w:r>
              <w:rPr>
                <w:rFonts w:ascii="Times New Roman" w:hAnsi="Times New Roman" w:cs="Times New Roman"/>
                <w:szCs w:val="22"/>
              </w:rPr>
              <w:t>94 954,9</w:t>
            </w:r>
          </w:p>
        </w:tc>
        <w:tc>
          <w:tcPr>
            <w:tcW w:w="1276" w:type="dxa"/>
          </w:tcPr>
          <w:p w:rsidR="00D94C25" w:rsidRPr="00534DF7" w:rsidRDefault="00415305" w:rsidP="00C87C5A">
            <w:pPr>
              <w:pStyle w:val="ConsPlusNormal"/>
              <w:jc w:val="center"/>
              <w:rPr>
                <w:rFonts w:ascii="Times New Roman" w:hAnsi="Times New Roman" w:cs="Times New Roman"/>
                <w:szCs w:val="22"/>
              </w:rPr>
            </w:pPr>
            <w:r>
              <w:rPr>
                <w:rFonts w:ascii="Times New Roman" w:hAnsi="Times New Roman" w:cs="Times New Roman"/>
                <w:szCs w:val="22"/>
              </w:rPr>
              <w:t>90</w:t>
            </w:r>
            <w:r w:rsidR="00C87C5A">
              <w:rPr>
                <w:rFonts w:ascii="Times New Roman" w:hAnsi="Times New Roman" w:cs="Times New Roman"/>
                <w:szCs w:val="22"/>
              </w:rPr>
              <w:t> 195,2</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84 371,4</w:t>
            </w:r>
          </w:p>
        </w:tc>
        <w:tc>
          <w:tcPr>
            <w:tcW w:w="1275"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82 598,1</w:t>
            </w:r>
          </w:p>
        </w:tc>
        <w:tc>
          <w:tcPr>
            <w:tcW w:w="1332"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82 598,1</w:t>
            </w:r>
          </w:p>
        </w:tc>
        <w:tc>
          <w:tcPr>
            <w:tcW w:w="3204" w:type="dxa"/>
            <w:vMerge/>
          </w:tcPr>
          <w:p w:rsidR="00D94C25" w:rsidRPr="00534DF7" w:rsidRDefault="00D94C25" w:rsidP="00D94C25">
            <w:pPr>
              <w:pStyle w:val="ConsPlusNormal"/>
              <w:rPr>
                <w:rFonts w:ascii="Times New Roman" w:hAnsi="Times New Roman" w:cs="Times New Roman"/>
                <w:szCs w:val="22"/>
              </w:rPr>
            </w:pPr>
          </w:p>
        </w:tc>
      </w:tr>
      <w:tr w:rsidR="00D94C25" w:rsidRPr="002618A2" w:rsidTr="00D94C25">
        <w:tc>
          <w:tcPr>
            <w:tcW w:w="4478" w:type="dxa"/>
            <w:vAlign w:val="center"/>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Средства бюджета Московской области</w:t>
            </w:r>
          </w:p>
        </w:tc>
        <w:tc>
          <w:tcPr>
            <w:tcW w:w="1304" w:type="dxa"/>
          </w:tcPr>
          <w:p w:rsidR="00D94C25" w:rsidRPr="00534DF7" w:rsidRDefault="00D94C25" w:rsidP="00601EE1">
            <w:pPr>
              <w:pStyle w:val="ConsPlusNormal"/>
              <w:jc w:val="center"/>
              <w:rPr>
                <w:rFonts w:ascii="Times New Roman" w:hAnsi="Times New Roman" w:cs="Times New Roman"/>
                <w:szCs w:val="22"/>
              </w:rPr>
            </w:pPr>
            <w:r w:rsidRPr="00534DF7">
              <w:rPr>
                <w:rFonts w:ascii="Times New Roman" w:hAnsi="Times New Roman" w:cs="Times New Roman"/>
                <w:szCs w:val="22"/>
              </w:rPr>
              <w:t>19</w:t>
            </w:r>
            <w:r w:rsidR="00601EE1">
              <w:rPr>
                <w:rFonts w:ascii="Times New Roman" w:hAnsi="Times New Roman" w:cs="Times New Roman"/>
                <w:szCs w:val="22"/>
              </w:rPr>
              <w:t> 821,0</w:t>
            </w:r>
          </w:p>
        </w:tc>
        <w:tc>
          <w:tcPr>
            <w:tcW w:w="1226" w:type="dxa"/>
          </w:tcPr>
          <w:p w:rsidR="00D94C25" w:rsidRPr="00534DF7" w:rsidRDefault="00601EE1" w:rsidP="00D94C25">
            <w:pPr>
              <w:pStyle w:val="ConsPlusNormal"/>
              <w:jc w:val="center"/>
              <w:rPr>
                <w:rFonts w:ascii="Times New Roman" w:hAnsi="Times New Roman" w:cs="Times New Roman"/>
                <w:szCs w:val="22"/>
              </w:rPr>
            </w:pPr>
            <w:r>
              <w:rPr>
                <w:rFonts w:ascii="Times New Roman" w:hAnsi="Times New Roman" w:cs="Times New Roman"/>
                <w:szCs w:val="22"/>
              </w:rPr>
              <w:t>4 077,0</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3 936,0</w:t>
            </w:r>
          </w:p>
        </w:tc>
        <w:tc>
          <w:tcPr>
            <w:tcW w:w="1276"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1275"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1332"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3204" w:type="dxa"/>
            <w:vMerge/>
          </w:tcPr>
          <w:p w:rsidR="00D94C25" w:rsidRPr="00534DF7" w:rsidRDefault="00D94C25" w:rsidP="00D94C25">
            <w:pPr>
              <w:rPr>
                <w:rFonts w:cs="Times New Roman"/>
                <w:sz w:val="22"/>
                <w:szCs w:val="22"/>
              </w:rPr>
            </w:pPr>
          </w:p>
        </w:tc>
      </w:tr>
      <w:tr w:rsidR="00534DF7" w:rsidRPr="002618A2" w:rsidTr="00D94C25">
        <w:tc>
          <w:tcPr>
            <w:tcW w:w="4478" w:type="dxa"/>
            <w:vAlign w:val="center"/>
          </w:tcPr>
          <w:p w:rsidR="00534DF7" w:rsidRPr="002618A2" w:rsidRDefault="00534DF7" w:rsidP="00D94C25">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534DF7" w:rsidRPr="00534DF7" w:rsidRDefault="00095CFB" w:rsidP="00534DF7">
            <w:pPr>
              <w:pStyle w:val="ConsPlusNormal"/>
              <w:jc w:val="center"/>
              <w:rPr>
                <w:rFonts w:ascii="Times New Roman" w:hAnsi="Times New Roman" w:cs="Times New Roman"/>
                <w:szCs w:val="22"/>
              </w:rPr>
            </w:pPr>
            <w:r>
              <w:rPr>
                <w:rFonts w:ascii="Times New Roman" w:hAnsi="Times New Roman" w:cs="Times New Roman"/>
                <w:szCs w:val="22"/>
              </w:rPr>
              <w:t>49 599,0</w:t>
            </w:r>
          </w:p>
        </w:tc>
        <w:tc>
          <w:tcPr>
            <w:tcW w:w="1226" w:type="dxa"/>
          </w:tcPr>
          <w:p w:rsidR="00534DF7" w:rsidRPr="00534DF7" w:rsidRDefault="00601EE1" w:rsidP="00EB6DE6">
            <w:pPr>
              <w:pStyle w:val="ConsPlusNormal"/>
              <w:jc w:val="center"/>
              <w:rPr>
                <w:rFonts w:ascii="Times New Roman" w:hAnsi="Times New Roman" w:cs="Times New Roman"/>
                <w:szCs w:val="22"/>
              </w:rPr>
            </w:pPr>
            <w:r>
              <w:rPr>
                <w:rFonts w:ascii="Times New Roman" w:hAnsi="Times New Roman" w:cs="Times New Roman"/>
                <w:szCs w:val="22"/>
              </w:rPr>
              <w:t>8 608,0</w:t>
            </w:r>
          </w:p>
        </w:tc>
        <w:tc>
          <w:tcPr>
            <w:tcW w:w="1276" w:type="dxa"/>
          </w:tcPr>
          <w:p w:rsidR="00534DF7" w:rsidRPr="00534DF7" w:rsidRDefault="00095CFB" w:rsidP="00534DF7">
            <w:pPr>
              <w:pStyle w:val="ConsPlusNormal"/>
              <w:jc w:val="center"/>
              <w:rPr>
                <w:rFonts w:ascii="Times New Roman" w:hAnsi="Times New Roman" w:cs="Times New Roman"/>
                <w:szCs w:val="22"/>
              </w:rPr>
            </w:pPr>
            <w:r>
              <w:rPr>
                <w:rFonts w:ascii="Times New Roman" w:hAnsi="Times New Roman" w:cs="Times New Roman"/>
                <w:szCs w:val="22"/>
              </w:rPr>
              <w:t>8 910,8</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11 184,6</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10 447,8</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10 447,8</w:t>
            </w:r>
          </w:p>
        </w:tc>
        <w:tc>
          <w:tcPr>
            <w:tcW w:w="3204" w:type="dxa"/>
            <w:vMerge w:val="restart"/>
          </w:tcPr>
          <w:p w:rsidR="00534DF7" w:rsidRPr="00534DF7" w:rsidRDefault="00534DF7" w:rsidP="00D94C25">
            <w:pPr>
              <w:pStyle w:val="ConsPlusNormal"/>
              <w:rPr>
                <w:rFonts w:ascii="Times New Roman" w:hAnsi="Times New Roman" w:cs="Times New Roman"/>
                <w:szCs w:val="22"/>
              </w:rPr>
            </w:pPr>
            <w:r w:rsidRPr="00534DF7">
              <w:rPr>
                <w:rFonts w:ascii="Times New Roman" w:hAnsi="Times New Roman" w:cs="Times New Roman"/>
                <w:szCs w:val="22"/>
              </w:rPr>
              <w:t>Администрация городского округа Электросталь Московской области</w:t>
            </w:r>
          </w:p>
        </w:tc>
      </w:tr>
      <w:tr w:rsidR="00095CFB" w:rsidRPr="002618A2" w:rsidTr="00D94C25">
        <w:tc>
          <w:tcPr>
            <w:tcW w:w="4478" w:type="dxa"/>
            <w:vAlign w:val="center"/>
          </w:tcPr>
          <w:p w:rsidR="00095CFB" w:rsidRPr="002618A2" w:rsidRDefault="00095CFB" w:rsidP="00D94C25">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095CFB" w:rsidRPr="00534DF7" w:rsidRDefault="00095CFB" w:rsidP="00AD6FDA">
            <w:pPr>
              <w:pStyle w:val="ConsPlusNormal"/>
              <w:jc w:val="center"/>
              <w:rPr>
                <w:rFonts w:ascii="Times New Roman" w:hAnsi="Times New Roman" w:cs="Times New Roman"/>
                <w:szCs w:val="22"/>
              </w:rPr>
            </w:pPr>
            <w:r>
              <w:rPr>
                <w:rFonts w:ascii="Times New Roman" w:hAnsi="Times New Roman" w:cs="Times New Roman"/>
                <w:szCs w:val="22"/>
              </w:rPr>
              <w:t>49 599,0</w:t>
            </w:r>
          </w:p>
        </w:tc>
        <w:tc>
          <w:tcPr>
            <w:tcW w:w="1226" w:type="dxa"/>
          </w:tcPr>
          <w:p w:rsidR="00095CFB" w:rsidRPr="00534DF7" w:rsidRDefault="00095CFB" w:rsidP="00AD6FDA">
            <w:pPr>
              <w:pStyle w:val="ConsPlusNormal"/>
              <w:jc w:val="center"/>
              <w:rPr>
                <w:rFonts w:ascii="Times New Roman" w:hAnsi="Times New Roman" w:cs="Times New Roman"/>
                <w:szCs w:val="22"/>
              </w:rPr>
            </w:pPr>
            <w:r>
              <w:rPr>
                <w:rFonts w:ascii="Times New Roman" w:hAnsi="Times New Roman" w:cs="Times New Roman"/>
                <w:szCs w:val="22"/>
              </w:rPr>
              <w:t>8 608,0</w:t>
            </w:r>
          </w:p>
        </w:tc>
        <w:tc>
          <w:tcPr>
            <w:tcW w:w="1276" w:type="dxa"/>
          </w:tcPr>
          <w:p w:rsidR="00095CFB" w:rsidRPr="00534DF7" w:rsidRDefault="00095CFB" w:rsidP="00AD6FDA">
            <w:pPr>
              <w:pStyle w:val="ConsPlusNormal"/>
              <w:jc w:val="center"/>
              <w:rPr>
                <w:rFonts w:ascii="Times New Roman" w:hAnsi="Times New Roman" w:cs="Times New Roman"/>
                <w:szCs w:val="22"/>
              </w:rPr>
            </w:pPr>
            <w:r>
              <w:rPr>
                <w:rFonts w:ascii="Times New Roman" w:hAnsi="Times New Roman" w:cs="Times New Roman"/>
                <w:szCs w:val="22"/>
              </w:rPr>
              <w:t>8 910,8</w:t>
            </w:r>
          </w:p>
        </w:tc>
        <w:tc>
          <w:tcPr>
            <w:tcW w:w="1276" w:type="dxa"/>
          </w:tcPr>
          <w:p w:rsidR="00095CFB" w:rsidRPr="00534DF7" w:rsidRDefault="00095CFB" w:rsidP="00AD6FDA">
            <w:pPr>
              <w:pStyle w:val="ConsPlusNormal"/>
              <w:jc w:val="center"/>
              <w:rPr>
                <w:rFonts w:ascii="Times New Roman" w:hAnsi="Times New Roman" w:cs="Times New Roman"/>
                <w:szCs w:val="22"/>
              </w:rPr>
            </w:pPr>
            <w:r w:rsidRPr="00534DF7">
              <w:rPr>
                <w:rFonts w:ascii="Times New Roman" w:hAnsi="Times New Roman" w:cs="Times New Roman"/>
                <w:szCs w:val="22"/>
              </w:rPr>
              <w:t>11 184,6</w:t>
            </w:r>
          </w:p>
        </w:tc>
        <w:tc>
          <w:tcPr>
            <w:tcW w:w="1275" w:type="dxa"/>
          </w:tcPr>
          <w:p w:rsidR="00095CFB" w:rsidRPr="00534DF7" w:rsidRDefault="00095CFB" w:rsidP="00AD6FDA">
            <w:pPr>
              <w:pStyle w:val="ConsPlusNormal"/>
              <w:jc w:val="center"/>
              <w:rPr>
                <w:rFonts w:ascii="Times New Roman" w:hAnsi="Times New Roman" w:cs="Times New Roman"/>
                <w:szCs w:val="22"/>
              </w:rPr>
            </w:pPr>
            <w:r w:rsidRPr="00534DF7">
              <w:rPr>
                <w:rFonts w:ascii="Times New Roman" w:hAnsi="Times New Roman" w:cs="Times New Roman"/>
                <w:szCs w:val="22"/>
              </w:rPr>
              <w:t>10 447,8</w:t>
            </w:r>
          </w:p>
        </w:tc>
        <w:tc>
          <w:tcPr>
            <w:tcW w:w="1332" w:type="dxa"/>
          </w:tcPr>
          <w:p w:rsidR="00095CFB" w:rsidRPr="00534DF7" w:rsidRDefault="00095CFB" w:rsidP="00AD6FDA">
            <w:pPr>
              <w:pStyle w:val="ConsPlusNormal"/>
              <w:jc w:val="center"/>
              <w:rPr>
                <w:rFonts w:ascii="Times New Roman" w:hAnsi="Times New Roman" w:cs="Times New Roman"/>
                <w:szCs w:val="22"/>
              </w:rPr>
            </w:pPr>
            <w:r w:rsidRPr="00534DF7">
              <w:rPr>
                <w:rFonts w:ascii="Times New Roman" w:hAnsi="Times New Roman" w:cs="Times New Roman"/>
                <w:szCs w:val="22"/>
              </w:rPr>
              <w:t>10 447,8</w:t>
            </w:r>
          </w:p>
        </w:tc>
        <w:tc>
          <w:tcPr>
            <w:tcW w:w="3204" w:type="dxa"/>
            <w:vMerge/>
          </w:tcPr>
          <w:p w:rsidR="00095CFB" w:rsidRPr="00534DF7" w:rsidRDefault="00095CFB" w:rsidP="00D94C25">
            <w:pPr>
              <w:pStyle w:val="ConsPlusNormal"/>
              <w:rPr>
                <w:rFonts w:ascii="Times New Roman" w:hAnsi="Times New Roman" w:cs="Times New Roman"/>
                <w:szCs w:val="22"/>
              </w:rPr>
            </w:pPr>
          </w:p>
        </w:tc>
      </w:tr>
      <w:tr w:rsidR="00534DF7" w:rsidRPr="002618A2" w:rsidTr="00D94C25">
        <w:tc>
          <w:tcPr>
            <w:tcW w:w="4478" w:type="dxa"/>
            <w:vAlign w:val="center"/>
          </w:tcPr>
          <w:p w:rsidR="00534DF7" w:rsidRPr="002618A2" w:rsidRDefault="00534DF7" w:rsidP="00D94C25">
            <w:pPr>
              <w:pStyle w:val="ConsPlusNormal"/>
              <w:rPr>
                <w:rFonts w:ascii="Times New Roman" w:hAnsi="Times New Roman" w:cs="Times New Roman"/>
              </w:rPr>
            </w:pPr>
            <w:r>
              <w:rPr>
                <w:rFonts w:ascii="Times New Roman" w:hAnsi="Times New Roman" w:cs="Times New Roman"/>
              </w:rPr>
              <w:lastRenderedPageBreak/>
              <w:t>Всего по ГРБС, в том числе:</w:t>
            </w:r>
          </w:p>
        </w:tc>
        <w:tc>
          <w:tcPr>
            <w:tcW w:w="1304" w:type="dxa"/>
          </w:tcPr>
          <w:p w:rsidR="00534DF7" w:rsidRPr="00534DF7" w:rsidRDefault="00534DF7" w:rsidP="00C87C5A">
            <w:pPr>
              <w:pStyle w:val="ConsPlusNormal"/>
              <w:jc w:val="center"/>
              <w:rPr>
                <w:rFonts w:ascii="Times New Roman" w:hAnsi="Times New Roman" w:cs="Times New Roman"/>
                <w:szCs w:val="22"/>
              </w:rPr>
            </w:pPr>
            <w:r w:rsidRPr="00534DF7">
              <w:rPr>
                <w:rFonts w:ascii="Times New Roman" w:hAnsi="Times New Roman" w:cs="Times New Roman"/>
                <w:szCs w:val="22"/>
              </w:rPr>
              <w:t>19</w:t>
            </w:r>
            <w:r w:rsidR="00C87C5A">
              <w:rPr>
                <w:rFonts w:ascii="Times New Roman" w:hAnsi="Times New Roman" w:cs="Times New Roman"/>
                <w:szCs w:val="22"/>
              </w:rPr>
              <w:t> 404,0</w:t>
            </w:r>
          </w:p>
        </w:tc>
        <w:tc>
          <w:tcPr>
            <w:tcW w:w="122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3 275,2</w:t>
            </w:r>
          </w:p>
        </w:tc>
        <w:tc>
          <w:tcPr>
            <w:tcW w:w="1276" w:type="dxa"/>
          </w:tcPr>
          <w:p w:rsidR="00534DF7" w:rsidRPr="00534DF7" w:rsidRDefault="00C87C5A" w:rsidP="00EB6DE6">
            <w:pPr>
              <w:pStyle w:val="ConsPlusNormal"/>
              <w:jc w:val="center"/>
              <w:rPr>
                <w:rFonts w:ascii="Times New Roman" w:hAnsi="Times New Roman" w:cs="Times New Roman"/>
                <w:szCs w:val="22"/>
              </w:rPr>
            </w:pPr>
            <w:r>
              <w:rPr>
                <w:rFonts w:ascii="Times New Roman" w:hAnsi="Times New Roman" w:cs="Times New Roman"/>
                <w:szCs w:val="22"/>
              </w:rPr>
              <w:t>6 251,0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3 730,6</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3 073,6</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3 073,6</w:t>
            </w:r>
          </w:p>
        </w:tc>
        <w:tc>
          <w:tcPr>
            <w:tcW w:w="3204" w:type="dxa"/>
            <w:vMerge w:val="restart"/>
          </w:tcPr>
          <w:p w:rsidR="00534DF7" w:rsidRPr="00534DF7" w:rsidRDefault="00534DF7" w:rsidP="00D94C25">
            <w:pPr>
              <w:pStyle w:val="ConsPlusNormal"/>
              <w:rPr>
                <w:rFonts w:ascii="Times New Roman" w:hAnsi="Times New Roman" w:cs="Times New Roman"/>
                <w:szCs w:val="22"/>
              </w:rPr>
            </w:pPr>
            <w:r w:rsidRPr="00534DF7">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534DF7" w:rsidRPr="002618A2" w:rsidTr="00D94C25">
        <w:tc>
          <w:tcPr>
            <w:tcW w:w="4478" w:type="dxa"/>
            <w:vAlign w:val="center"/>
          </w:tcPr>
          <w:p w:rsidR="00534DF7" w:rsidRPr="002618A2" w:rsidRDefault="00534DF7" w:rsidP="00D94C25">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534DF7" w:rsidRPr="00534DF7" w:rsidRDefault="00C87C5A" w:rsidP="00EB6DE6">
            <w:pPr>
              <w:pStyle w:val="ConsPlusNormal"/>
              <w:jc w:val="center"/>
              <w:rPr>
                <w:rFonts w:ascii="Times New Roman" w:hAnsi="Times New Roman" w:cs="Times New Roman"/>
                <w:szCs w:val="22"/>
              </w:rPr>
            </w:pPr>
            <w:r>
              <w:rPr>
                <w:rFonts w:ascii="Times New Roman" w:hAnsi="Times New Roman" w:cs="Times New Roman"/>
                <w:szCs w:val="22"/>
              </w:rPr>
              <w:t>19 404,0</w:t>
            </w:r>
          </w:p>
        </w:tc>
        <w:tc>
          <w:tcPr>
            <w:tcW w:w="122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3 275,2</w:t>
            </w:r>
          </w:p>
        </w:tc>
        <w:tc>
          <w:tcPr>
            <w:tcW w:w="1276" w:type="dxa"/>
          </w:tcPr>
          <w:p w:rsidR="00534DF7" w:rsidRPr="00534DF7" w:rsidRDefault="00C87C5A" w:rsidP="00EB6DE6">
            <w:pPr>
              <w:pStyle w:val="ConsPlusNormal"/>
              <w:jc w:val="center"/>
              <w:rPr>
                <w:rFonts w:ascii="Times New Roman" w:hAnsi="Times New Roman" w:cs="Times New Roman"/>
                <w:szCs w:val="22"/>
              </w:rPr>
            </w:pPr>
            <w:r>
              <w:rPr>
                <w:rFonts w:ascii="Times New Roman" w:hAnsi="Times New Roman" w:cs="Times New Roman"/>
                <w:szCs w:val="22"/>
              </w:rPr>
              <w:t>6 251,0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3 730,6</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3 073,6</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3 073,6</w:t>
            </w:r>
          </w:p>
        </w:tc>
        <w:tc>
          <w:tcPr>
            <w:tcW w:w="3204" w:type="dxa"/>
            <w:vMerge/>
          </w:tcPr>
          <w:p w:rsidR="00534DF7" w:rsidRPr="00534DF7" w:rsidRDefault="00534DF7" w:rsidP="00D94C25">
            <w:pPr>
              <w:pStyle w:val="ConsPlusNormal"/>
              <w:rPr>
                <w:rFonts w:ascii="Times New Roman" w:hAnsi="Times New Roman" w:cs="Times New Roman"/>
                <w:szCs w:val="22"/>
              </w:rPr>
            </w:pPr>
          </w:p>
        </w:tc>
      </w:tr>
      <w:tr w:rsidR="00534DF7" w:rsidRPr="002618A2" w:rsidTr="00EB6DE6">
        <w:tc>
          <w:tcPr>
            <w:tcW w:w="4478" w:type="dxa"/>
            <w:vAlign w:val="center"/>
          </w:tcPr>
          <w:p w:rsidR="00534DF7" w:rsidRPr="002618A2" w:rsidRDefault="00534DF7"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534DF7" w:rsidRPr="00534DF7" w:rsidRDefault="00C87C5A" w:rsidP="00EB6DE6">
            <w:pPr>
              <w:pStyle w:val="ConsPlusNormal"/>
              <w:jc w:val="center"/>
              <w:rPr>
                <w:rFonts w:ascii="Times New Roman" w:hAnsi="Times New Roman" w:cs="Times New Roman"/>
                <w:szCs w:val="22"/>
              </w:rPr>
            </w:pPr>
            <w:r>
              <w:rPr>
                <w:rFonts w:ascii="Times New Roman" w:hAnsi="Times New Roman" w:cs="Times New Roman"/>
                <w:szCs w:val="22"/>
              </w:rPr>
              <w:t>1 925,0</w:t>
            </w:r>
          </w:p>
        </w:tc>
        <w:tc>
          <w:tcPr>
            <w:tcW w:w="122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276" w:type="dxa"/>
          </w:tcPr>
          <w:p w:rsidR="00534DF7" w:rsidRPr="00534DF7" w:rsidRDefault="00C87C5A" w:rsidP="00EB6DE6">
            <w:pPr>
              <w:pStyle w:val="ConsPlusNormal"/>
              <w:jc w:val="center"/>
              <w:rPr>
                <w:rFonts w:ascii="Times New Roman" w:hAnsi="Times New Roman" w:cs="Times New Roman"/>
                <w:szCs w:val="22"/>
              </w:rPr>
            </w:pPr>
            <w:r>
              <w:rPr>
                <w:rFonts w:ascii="Times New Roman" w:hAnsi="Times New Roman" w:cs="Times New Roman"/>
                <w:szCs w:val="22"/>
              </w:rPr>
              <w:t>1 925,0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3204" w:type="dxa"/>
            <w:vMerge w:val="restart"/>
          </w:tcPr>
          <w:p w:rsidR="00534DF7" w:rsidRPr="00534DF7" w:rsidRDefault="00534DF7" w:rsidP="00534DF7">
            <w:pPr>
              <w:rPr>
                <w:rFonts w:cs="Times New Roman"/>
                <w:sz w:val="22"/>
                <w:szCs w:val="22"/>
              </w:rPr>
            </w:pPr>
            <w:r w:rsidRPr="00534DF7">
              <w:rPr>
                <w:rFonts w:cs="Times New Roman"/>
                <w:sz w:val="22"/>
                <w:szCs w:val="22"/>
              </w:rPr>
              <w:t>Комитет по строительству, дорожной деятельности и благоустройства</w:t>
            </w:r>
          </w:p>
          <w:p w:rsidR="00534DF7" w:rsidRPr="00534DF7" w:rsidRDefault="00534DF7" w:rsidP="00534DF7">
            <w:pPr>
              <w:pStyle w:val="ConsPlusNormal"/>
              <w:rPr>
                <w:rFonts w:ascii="Times New Roman" w:hAnsi="Times New Roman" w:cs="Times New Roman"/>
                <w:szCs w:val="22"/>
              </w:rPr>
            </w:pPr>
            <w:r w:rsidRPr="00534DF7">
              <w:rPr>
                <w:rFonts w:ascii="Times New Roman" w:hAnsi="Times New Roman" w:cs="Times New Roman"/>
                <w:szCs w:val="22"/>
              </w:rPr>
              <w:t>Администрации городского округа Электросталь Московской области</w:t>
            </w:r>
          </w:p>
        </w:tc>
      </w:tr>
      <w:tr w:rsidR="00534DF7" w:rsidRPr="002618A2" w:rsidTr="00EB6DE6">
        <w:tc>
          <w:tcPr>
            <w:tcW w:w="4478" w:type="dxa"/>
            <w:vAlign w:val="center"/>
          </w:tcPr>
          <w:p w:rsidR="00534DF7" w:rsidRPr="002618A2" w:rsidRDefault="00534DF7"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534DF7" w:rsidRPr="00534DF7" w:rsidRDefault="00C87C5A" w:rsidP="00EB6DE6">
            <w:pPr>
              <w:pStyle w:val="ConsPlusNormal"/>
              <w:jc w:val="center"/>
              <w:rPr>
                <w:rFonts w:ascii="Times New Roman" w:hAnsi="Times New Roman" w:cs="Times New Roman"/>
                <w:szCs w:val="22"/>
              </w:rPr>
            </w:pPr>
            <w:r>
              <w:rPr>
                <w:rFonts w:ascii="Times New Roman" w:hAnsi="Times New Roman" w:cs="Times New Roman"/>
                <w:szCs w:val="22"/>
              </w:rPr>
              <w:t>1 925,0</w:t>
            </w:r>
          </w:p>
        </w:tc>
        <w:tc>
          <w:tcPr>
            <w:tcW w:w="122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276" w:type="dxa"/>
          </w:tcPr>
          <w:p w:rsidR="00534DF7" w:rsidRPr="00534DF7" w:rsidRDefault="00C87C5A" w:rsidP="00EB6DE6">
            <w:pPr>
              <w:pStyle w:val="ConsPlusNormal"/>
              <w:jc w:val="center"/>
              <w:rPr>
                <w:rFonts w:ascii="Times New Roman" w:hAnsi="Times New Roman" w:cs="Times New Roman"/>
                <w:szCs w:val="22"/>
              </w:rPr>
            </w:pPr>
            <w:r>
              <w:rPr>
                <w:rFonts w:ascii="Times New Roman" w:hAnsi="Times New Roman" w:cs="Times New Roman"/>
                <w:szCs w:val="22"/>
              </w:rPr>
              <w:t>1 925,0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3204" w:type="dxa"/>
            <w:vMerge/>
          </w:tcPr>
          <w:p w:rsidR="00534DF7" w:rsidRPr="002618A2" w:rsidRDefault="00534DF7" w:rsidP="00EB6DE6">
            <w:pPr>
              <w:pStyle w:val="ConsPlusNormal"/>
              <w:rPr>
                <w:rFonts w:ascii="Times New Roman" w:hAnsi="Times New Roman" w:cs="Times New Roman"/>
              </w:rPr>
            </w:pPr>
          </w:p>
        </w:tc>
      </w:tr>
    </w:tbl>
    <w:p w:rsidR="00122EED" w:rsidRPr="008B6216" w:rsidRDefault="00122EED" w:rsidP="00EE55C3">
      <w:pPr>
        <w:tabs>
          <w:tab w:val="left" w:pos="851"/>
        </w:tabs>
        <w:ind w:right="140"/>
        <w:jc w:val="center"/>
        <w:rPr>
          <w:rFonts w:cs="Times New Roman"/>
        </w:rPr>
      </w:pPr>
    </w:p>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ind w:right="140"/>
        <w:jc w:val="center"/>
        <w:rPr>
          <w:rFonts w:cs="Times New Roman"/>
        </w:rPr>
      </w:pPr>
      <w:r w:rsidRPr="008B6216">
        <w:rPr>
          <w:rFonts w:cs="Times New Roman"/>
        </w:rPr>
        <w:lastRenderedPageBreak/>
        <w:t>2. Характеристика проблем, решаемых посредством мероприятий подпрограммы</w:t>
      </w:r>
    </w:p>
    <w:p w:rsidR="00EE55C3" w:rsidRPr="008B6216" w:rsidRDefault="00EE55C3" w:rsidP="00EE55C3">
      <w:pPr>
        <w:tabs>
          <w:tab w:val="left" w:pos="851"/>
        </w:tabs>
        <w:ind w:right="140" w:firstLine="567"/>
        <w:jc w:val="both"/>
        <w:rPr>
          <w:rFonts w:cs="Times New Roman"/>
        </w:rPr>
      </w:pP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Уровень развития имущественно-земельных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имущественно-земельных отношений для обеспечения устойчивого социально-экономического развития города.</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8B6216">
          <w:rPr>
            <w:rFonts w:ascii="Times New Roman" w:hAnsi="Times New Roman" w:cs="Times New Roman"/>
            <w:sz w:val="24"/>
            <w:szCs w:val="24"/>
          </w:rPr>
          <w:t>законом</w:t>
        </w:r>
      </w:hyperlink>
      <w:r w:rsidRPr="008B6216">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EE55C3" w:rsidRPr="008B6216" w:rsidRDefault="00EE55C3" w:rsidP="0086777A">
      <w:pPr>
        <w:ind w:firstLine="567"/>
        <w:jc w:val="both"/>
        <w:rPr>
          <w:rFonts w:cs="Times New Roman"/>
        </w:rPr>
      </w:pPr>
      <w:r w:rsidRPr="008B6216">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EE55C3" w:rsidRPr="008B6216" w:rsidRDefault="00EE55C3" w:rsidP="0086777A">
      <w:pPr>
        <w:ind w:firstLine="567"/>
        <w:jc w:val="both"/>
        <w:rPr>
          <w:rFonts w:cs="Times New Roman"/>
        </w:rPr>
      </w:pPr>
      <w:r w:rsidRPr="008B6216">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EE55C3" w:rsidRPr="008B6216" w:rsidRDefault="00EE55C3" w:rsidP="0086777A">
      <w:pPr>
        <w:ind w:firstLine="567"/>
        <w:jc w:val="both"/>
        <w:rPr>
          <w:rFonts w:cs="Times New Roman"/>
        </w:rPr>
      </w:pPr>
      <w:r w:rsidRPr="008B6216">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w:t>
      </w:r>
      <w:r w:rsidRPr="008B6216">
        <w:rPr>
          <w:rFonts w:cs="Times New Roman"/>
        </w:rPr>
        <w:lastRenderedPageBreak/>
        <w:t xml:space="preserve">предоставления многодетным семьями обеспеченных инженерными коммуникациями и подъездами.  Кроме того дефицит земельных участков, необходимых для реализации </w:t>
      </w:r>
      <w:r w:rsidRPr="008B6216">
        <w:rPr>
          <w:rFonts w:cs="Times New Roman"/>
          <w:lang w:eastAsia="en-US"/>
        </w:rPr>
        <w:t>инвестиционно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К объектам собственности муниципального образования относятся:</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Переход на программно-целевой метод управления позволит:</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lastRenderedPageBreak/>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стимулировать дальнейшее развитие рынка земли в городском округе Электросталь;</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EE55C3" w:rsidRPr="008B6216" w:rsidRDefault="00EE55C3" w:rsidP="0086777A">
      <w:pPr>
        <w:ind w:firstLine="567"/>
        <w:jc w:val="both"/>
        <w:rPr>
          <w:rFonts w:cs="Times New Roman"/>
          <w:lang w:eastAsia="en-US"/>
        </w:rPr>
      </w:pPr>
      <w:r w:rsidRPr="008B6216">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EE55C3" w:rsidRPr="008B6216" w:rsidRDefault="00EE55C3" w:rsidP="0086777A">
      <w:pPr>
        <w:spacing w:line="240" w:lineRule="exact"/>
        <w:ind w:firstLine="567"/>
        <w:jc w:val="both"/>
        <w:rPr>
          <w:rFonts w:cs="Times New Roman"/>
          <w:b/>
          <w:bCs/>
        </w:rPr>
      </w:pPr>
      <w:r w:rsidRPr="008B6216">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EE55C3" w:rsidRPr="008B6216" w:rsidRDefault="00EE55C3" w:rsidP="0086777A">
      <w:pPr>
        <w:widowControl w:val="0"/>
        <w:suppressLineNumbers/>
        <w:suppressAutoHyphens/>
        <w:spacing w:line="240" w:lineRule="exact"/>
        <w:ind w:firstLine="567"/>
        <w:jc w:val="both"/>
        <w:rPr>
          <w:rFonts w:cs="Times New Roman"/>
          <w:lang w:eastAsia="en-US"/>
        </w:rPr>
      </w:pPr>
      <w:r w:rsidRPr="008B6216">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122EED" w:rsidRPr="008B6216" w:rsidRDefault="00122EED"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lastRenderedPageBreak/>
        <w:t>3. Перечень мероприятий подпрограммы</w:t>
      </w:r>
      <w:r w:rsidRPr="008B6216">
        <w:rPr>
          <w:rFonts w:ascii="Times New Roman" w:hAnsi="Times New Roman" w:cs="Times New Roman"/>
          <w:sz w:val="24"/>
          <w:szCs w:val="24"/>
          <w:lang w:val="en-US"/>
        </w:rPr>
        <w:t>I</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«Развитие имущественного комплекса»</w:t>
      </w:r>
    </w:p>
    <w:p w:rsidR="00EE55C3" w:rsidRPr="008B6216" w:rsidRDefault="00EE55C3" w:rsidP="00EE55C3">
      <w:pPr>
        <w:pStyle w:val="ConsPlusNormal"/>
        <w:jc w:val="both"/>
        <w:rPr>
          <w:rFonts w:ascii="Times New Roman" w:hAnsi="Times New Roman" w:cs="Times New Roman"/>
          <w:sz w:val="24"/>
          <w:szCs w:val="24"/>
        </w:rPr>
      </w:pPr>
    </w:p>
    <w:tbl>
      <w:tblPr>
        <w:tblW w:w="1559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559"/>
        <w:gridCol w:w="992"/>
        <w:gridCol w:w="992"/>
        <w:gridCol w:w="992"/>
        <w:gridCol w:w="993"/>
        <w:gridCol w:w="992"/>
        <w:gridCol w:w="2201"/>
        <w:gridCol w:w="1701"/>
      </w:tblGrid>
      <w:tr w:rsidR="00483B8A" w:rsidRPr="008B6216" w:rsidTr="00FD661D">
        <w:tc>
          <w:tcPr>
            <w:tcW w:w="426"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п/п</w:t>
            </w:r>
          </w:p>
        </w:tc>
        <w:tc>
          <w:tcPr>
            <w:tcW w:w="1769"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559"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4961" w:type="dxa"/>
            <w:gridSpan w:val="5"/>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01"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1701"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vMerge/>
          </w:tcPr>
          <w:p w:rsidR="00483B8A" w:rsidRPr="008B6216" w:rsidRDefault="00483B8A" w:rsidP="00093CA5">
            <w:pPr>
              <w:rPr>
                <w:rFonts w:cs="Times New Roman"/>
                <w:sz w:val="20"/>
                <w:szCs w:val="20"/>
              </w:rPr>
            </w:pPr>
          </w:p>
        </w:tc>
        <w:tc>
          <w:tcPr>
            <w:tcW w:w="1559" w:type="dxa"/>
            <w:vMerge/>
          </w:tcPr>
          <w:p w:rsidR="00483B8A" w:rsidRPr="008B6216" w:rsidRDefault="00483B8A" w:rsidP="00093CA5">
            <w:pPr>
              <w:rPr>
                <w:rFonts w:cs="Times New Roman"/>
                <w:sz w:val="20"/>
                <w:szCs w:val="20"/>
              </w:rPr>
            </w:pP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01" w:type="dxa"/>
            <w:vMerge/>
          </w:tcPr>
          <w:p w:rsidR="00483B8A" w:rsidRPr="008B6216" w:rsidRDefault="00483B8A" w:rsidP="00093CA5">
            <w:pPr>
              <w:rPr>
                <w:rFonts w:cs="Times New Roman"/>
                <w:sz w:val="20"/>
                <w:szCs w:val="20"/>
              </w:rPr>
            </w:pPr>
          </w:p>
        </w:tc>
        <w:tc>
          <w:tcPr>
            <w:tcW w:w="1701" w:type="dxa"/>
            <w:vMerge/>
          </w:tcPr>
          <w:p w:rsidR="00483B8A" w:rsidRPr="008B6216" w:rsidRDefault="00483B8A" w:rsidP="00093CA5">
            <w:pPr>
              <w:rPr>
                <w:rFonts w:cs="Times New Roman"/>
                <w:sz w:val="20"/>
                <w:szCs w:val="20"/>
              </w:rPr>
            </w:pPr>
          </w:p>
        </w:tc>
      </w:tr>
      <w:tr w:rsidR="00483B8A" w:rsidRPr="008B6216" w:rsidTr="00FD661D">
        <w:tc>
          <w:tcPr>
            <w:tcW w:w="426"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559"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6</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01"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01"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E801C8" w:rsidRPr="008B6216" w:rsidTr="00FD661D">
        <w:tc>
          <w:tcPr>
            <w:tcW w:w="426" w:type="dxa"/>
            <w:vMerge w:val="restart"/>
          </w:tcPr>
          <w:p w:rsidR="00E801C8" w:rsidRPr="008B6216" w:rsidRDefault="00E801C8"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vMerge w:val="restart"/>
          </w:tcPr>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02. Управление имуществом, находящимся в муниципальной собственности, и выполнение кадастровых работ</w:t>
            </w:r>
          </w:p>
        </w:tc>
        <w:tc>
          <w:tcPr>
            <w:tcW w:w="1267" w:type="dxa"/>
            <w:vMerge w:val="restart"/>
          </w:tcPr>
          <w:p w:rsidR="00E801C8" w:rsidRPr="008B6216" w:rsidRDefault="00E801C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E801C8" w:rsidRPr="00EB08EE" w:rsidRDefault="006E1CA5" w:rsidP="00123022">
            <w:pPr>
              <w:pStyle w:val="ConsPlusNormal"/>
              <w:jc w:val="center"/>
              <w:rPr>
                <w:rFonts w:ascii="Times New Roman" w:hAnsi="Times New Roman" w:cs="Times New Roman"/>
                <w:sz w:val="20"/>
              </w:rPr>
            </w:pPr>
            <w:r>
              <w:rPr>
                <w:rFonts w:ascii="Times New Roman" w:hAnsi="Times New Roman" w:cs="Times New Roman"/>
                <w:sz w:val="20"/>
              </w:rPr>
              <w:t>352 019,0</w:t>
            </w:r>
          </w:p>
          <w:p w:rsidR="00E801C8" w:rsidRPr="00EB08EE" w:rsidRDefault="00E801C8" w:rsidP="00123022">
            <w:pPr>
              <w:pStyle w:val="ConsPlusNormal"/>
              <w:jc w:val="center"/>
              <w:rPr>
                <w:rFonts w:ascii="Times New Roman" w:hAnsi="Times New Roman" w:cs="Times New Roman"/>
                <w:sz w:val="20"/>
              </w:rPr>
            </w:pPr>
          </w:p>
        </w:tc>
        <w:tc>
          <w:tcPr>
            <w:tcW w:w="992" w:type="dxa"/>
          </w:tcPr>
          <w:p w:rsidR="00E801C8" w:rsidRPr="00EB08EE" w:rsidRDefault="002B3567" w:rsidP="00123022">
            <w:pPr>
              <w:pStyle w:val="ConsPlusNormal"/>
              <w:jc w:val="center"/>
              <w:rPr>
                <w:rFonts w:ascii="Times New Roman" w:hAnsi="Times New Roman" w:cs="Times New Roman"/>
                <w:sz w:val="20"/>
              </w:rPr>
            </w:pPr>
            <w:r>
              <w:rPr>
                <w:rFonts w:ascii="Times New Roman" w:hAnsi="Times New Roman" w:cs="Times New Roman"/>
                <w:sz w:val="20"/>
              </w:rPr>
              <w:t>77 731,3</w:t>
            </w:r>
          </w:p>
        </w:tc>
        <w:tc>
          <w:tcPr>
            <w:tcW w:w="992" w:type="dxa"/>
          </w:tcPr>
          <w:p w:rsidR="00E801C8" w:rsidRPr="00EB08EE" w:rsidRDefault="006E1CA5" w:rsidP="00123022">
            <w:pPr>
              <w:pStyle w:val="ConsPlusNormal"/>
              <w:jc w:val="center"/>
              <w:rPr>
                <w:rFonts w:ascii="Times New Roman" w:hAnsi="Times New Roman" w:cs="Times New Roman"/>
                <w:sz w:val="20"/>
              </w:rPr>
            </w:pPr>
            <w:r>
              <w:rPr>
                <w:rFonts w:ascii="Times New Roman" w:hAnsi="Times New Roman" w:cs="Times New Roman"/>
                <w:sz w:val="20"/>
              </w:rPr>
              <w:t>75 968,6</w:t>
            </w:r>
          </w:p>
          <w:p w:rsidR="00E801C8" w:rsidRPr="00EB08EE" w:rsidRDefault="00E801C8" w:rsidP="00123022">
            <w:pPr>
              <w:pStyle w:val="ConsPlusNormal"/>
              <w:jc w:val="center"/>
              <w:rPr>
                <w:rFonts w:ascii="Times New Roman" w:hAnsi="Times New Roman" w:cs="Times New Roman"/>
                <w:sz w:val="20"/>
              </w:rPr>
            </w:pPr>
          </w:p>
        </w:tc>
        <w:tc>
          <w:tcPr>
            <w:tcW w:w="992" w:type="dxa"/>
          </w:tcPr>
          <w:p w:rsidR="00E801C8" w:rsidRPr="00EB08EE" w:rsidRDefault="00E801C8" w:rsidP="00123022">
            <w:pPr>
              <w:pStyle w:val="ConsPlusNormal"/>
              <w:jc w:val="center"/>
              <w:rPr>
                <w:rFonts w:ascii="Times New Roman" w:hAnsi="Times New Roman" w:cs="Times New Roman"/>
                <w:sz w:val="20"/>
              </w:rPr>
            </w:pPr>
            <w:r w:rsidRPr="00EB08EE">
              <w:rPr>
                <w:rFonts w:ascii="Times New Roman" w:hAnsi="Times New Roman" w:cs="Times New Roman"/>
                <w:sz w:val="20"/>
              </w:rPr>
              <w:t>68 756,9</w:t>
            </w:r>
          </w:p>
        </w:tc>
        <w:tc>
          <w:tcPr>
            <w:tcW w:w="993" w:type="dxa"/>
          </w:tcPr>
          <w:p w:rsidR="00E801C8" w:rsidRPr="008B6216" w:rsidRDefault="00E801C8" w:rsidP="00123022">
            <w:pPr>
              <w:jc w:val="center"/>
            </w:pPr>
            <w:r>
              <w:rPr>
                <w:rFonts w:cs="Times New Roman"/>
                <w:sz w:val="20"/>
              </w:rPr>
              <w:t>64 781,1</w:t>
            </w:r>
          </w:p>
        </w:tc>
        <w:tc>
          <w:tcPr>
            <w:tcW w:w="992" w:type="dxa"/>
          </w:tcPr>
          <w:p w:rsidR="00E801C8" w:rsidRPr="008B6216" w:rsidRDefault="00E801C8" w:rsidP="00123022">
            <w:pPr>
              <w:jc w:val="center"/>
            </w:pPr>
            <w:r>
              <w:rPr>
                <w:rFonts w:cs="Times New Roman"/>
                <w:sz w:val="20"/>
              </w:rPr>
              <w:t>64 781,1</w:t>
            </w:r>
          </w:p>
        </w:tc>
        <w:tc>
          <w:tcPr>
            <w:tcW w:w="2201" w:type="dxa"/>
            <w:vMerge w:val="restart"/>
          </w:tcPr>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p>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Управление городского жилищного и коммунального хозяйства,</w:t>
            </w:r>
          </w:p>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по строительству, дорожной деятельности и благоустройства, </w:t>
            </w:r>
          </w:p>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МБУ «Электростальская коммунальная компания»</w:t>
            </w:r>
          </w:p>
        </w:tc>
        <w:tc>
          <w:tcPr>
            <w:tcW w:w="1701" w:type="dxa"/>
            <w:vMerge w:val="restart"/>
          </w:tcPr>
          <w:p w:rsidR="00E801C8" w:rsidRPr="008B6216" w:rsidRDefault="00E801C8"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EB08EE" w:rsidRDefault="006E1CA5" w:rsidP="004E1A42">
            <w:pPr>
              <w:pStyle w:val="ConsPlusNormal"/>
              <w:jc w:val="center"/>
              <w:rPr>
                <w:rFonts w:ascii="Times New Roman" w:hAnsi="Times New Roman" w:cs="Times New Roman"/>
                <w:sz w:val="20"/>
              </w:rPr>
            </w:pPr>
            <w:r>
              <w:rPr>
                <w:rFonts w:ascii="Times New Roman" w:hAnsi="Times New Roman" w:cs="Times New Roman"/>
                <w:sz w:val="20"/>
              </w:rPr>
              <w:t>352 019,0</w:t>
            </w:r>
          </w:p>
          <w:p w:rsidR="00483B8A" w:rsidRPr="00EB08EE" w:rsidRDefault="00483B8A" w:rsidP="00EB08EE">
            <w:pPr>
              <w:pStyle w:val="ConsPlusNormal"/>
              <w:jc w:val="center"/>
              <w:rPr>
                <w:rFonts w:ascii="Times New Roman" w:hAnsi="Times New Roman" w:cs="Times New Roman"/>
                <w:sz w:val="20"/>
              </w:rPr>
            </w:pPr>
          </w:p>
        </w:tc>
        <w:tc>
          <w:tcPr>
            <w:tcW w:w="992" w:type="dxa"/>
          </w:tcPr>
          <w:p w:rsidR="00483B8A" w:rsidRPr="00EB08EE" w:rsidRDefault="002B3567" w:rsidP="00483B8A">
            <w:pPr>
              <w:pStyle w:val="ConsPlusNormal"/>
              <w:jc w:val="center"/>
              <w:rPr>
                <w:rFonts w:ascii="Times New Roman" w:hAnsi="Times New Roman" w:cs="Times New Roman"/>
                <w:sz w:val="20"/>
              </w:rPr>
            </w:pPr>
            <w:r>
              <w:rPr>
                <w:rFonts w:ascii="Times New Roman" w:hAnsi="Times New Roman" w:cs="Times New Roman"/>
                <w:sz w:val="20"/>
              </w:rPr>
              <w:t>77 731,3</w:t>
            </w:r>
          </w:p>
        </w:tc>
        <w:tc>
          <w:tcPr>
            <w:tcW w:w="992" w:type="dxa"/>
          </w:tcPr>
          <w:p w:rsidR="00483B8A" w:rsidRPr="00EB08EE" w:rsidRDefault="006E1CA5" w:rsidP="004E1A42">
            <w:pPr>
              <w:pStyle w:val="ConsPlusNormal"/>
              <w:jc w:val="center"/>
              <w:rPr>
                <w:rFonts w:ascii="Times New Roman" w:hAnsi="Times New Roman" w:cs="Times New Roman"/>
                <w:sz w:val="20"/>
              </w:rPr>
            </w:pPr>
            <w:r>
              <w:rPr>
                <w:rFonts w:ascii="Times New Roman" w:hAnsi="Times New Roman" w:cs="Times New Roman"/>
                <w:sz w:val="20"/>
              </w:rPr>
              <w:t>75 968,6</w:t>
            </w:r>
          </w:p>
          <w:p w:rsidR="00483B8A" w:rsidRPr="00EB08EE" w:rsidRDefault="00483B8A" w:rsidP="004458B4">
            <w:pPr>
              <w:pStyle w:val="ConsPlusNormal"/>
              <w:jc w:val="center"/>
              <w:rPr>
                <w:rFonts w:ascii="Times New Roman" w:hAnsi="Times New Roman" w:cs="Times New Roman"/>
                <w:sz w:val="20"/>
              </w:rPr>
            </w:pPr>
          </w:p>
        </w:tc>
        <w:tc>
          <w:tcPr>
            <w:tcW w:w="992" w:type="dxa"/>
          </w:tcPr>
          <w:p w:rsidR="00483B8A" w:rsidRPr="00EB08EE" w:rsidRDefault="00483B8A" w:rsidP="00A7699A">
            <w:pPr>
              <w:pStyle w:val="ConsPlusNormal"/>
              <w:jc w:val="center"/>
              <w:rPr>
                <w:rFonts w:ascii="Times New Roman" w:hAnsi="Times New Roman" w:cs="Times New Roman"/>
                <w:sz w:val="20"/>
              </w:rPr>
            </w:pPr>
            <w:r w:rsidRPr="00EB08EE">
              <w:rPr>
                <w:rFonts w:ascii="Times New Roman" w:hAnsi="Times New Roman" w:cs="Times New Roman"/>
                <w:sz w:val="20"/>
              </w:rPr>
              <w:t>68 756,9</w:t>
            </w:r>
          </w:p>
        </w:tc>
        <w:tc>
          <w:tcPr>
            <w:tcW w:w="993" w:type="dxa"/>
          </w:tcPr>
          <w:p w:rsidR="00483B8A" w:rsidRPr="008B6216" w:rsidRDefault="008A64E4" w:rsidP="00A7699A">
            <w:pPr>
              <w:jc w:val="center"/>
            </w:pPr>
            <w:r>
              <w:rPr>
                <w:rFonts w:cs="Times New Roman"/>
                <w:sz w:val="20"/>
              </w:rPr>
              <w:t>64 781,1</w:t>
            </w:r>
          </w:p>
        </w:tc>
        <w:tc>
          <w:tcPr>
            <w:tcW w:w="992" w:type="dxa"/>
          </w:tcPr>
          <w:p w:rsidR="00483B8A" w:rsidRPr="008B6216" w:rsidRDefault="008A64E4" w:rsidP="00A7699A">
            <w:pPr>
              <w:jc w:val="center"/>
            </w:pPr>
            <w:r>
              <w:rPr>
                <w:rFonts w:cs="Times New Roman"/>
                <w:sz w:val="20"/>
              </w:rPr>
              <w:t>64 781,1</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jc w:val="center"/>
              <w:rPr>
                <w:rFonts w:ascii="Times New Roman" w:hAnsi="Times New Roman" w:cs="Times New Roman"/>
                <w:sz w:val="20"/>
              </w:rPr>
            </w:pPr>
          </w:p>
        </w:tc>
      </w:tr>
      <w:tr w:rsidR="007D1A4E" w:rsidRPr="008B6216" w:rsidTr="00FD661D">
        <w:tc>
          <w:tcPr>
            <w:tcW w:w="426" w:type="dxa"/>
            <w:vMerge w:val="restart"/>
          </w:tcPr>
          <w:p w:rsidR="007D1A4E" w:rsidRPr="008B6216" w:rsidRDefault="007D1A4E"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9"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02.01</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 xml:space="preserve">Расходы, связанные с  владением, пользованием и </w:t>
            </w:r>
            <w:r w:rsidRPr="008B6216">
              <w:rPr>
                <w:rFonts w:ascii="Times New Roman" w:hAnsi="Times New Roman" w:cs="Times New Roman"/>
                <w:sz w:val="20"/>
              </w:rPr>
              <w:lastRenderedPageBreak/>
              <w:t>распоряжением имуществом, находящимся в муниципальной собственности городского округа</w:t>
            </w:r>
          </w:p>
        </w:tc>
        <w:tc>
          <w:tcPr>
            <w:tcW w:w="1267" w:type="dxa"/>
            <w:vMerge w:val="restart"/>
          </w:tcPr>
          <w:p w:rsidR="007D1A4E" w:rsidRPr="008B6216" w:rsidRDefault="007D1A4E"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7D1A4E" w:rsidRPr="00EB08EE" w:rsidRDefault="00C25869" w:rsidP="002C6FCF">
            <w:pPr>
              <w:pStyle w:val="ConsPlusNormal"/>
              <w:jc w:val="center"/>
              <w:rPr>
                <w:rFonts w:ascii="Times New Roman" w:hAnsi="Times New Roman" w:cs="Times New Roman"/>
                <w:sz w:val="20"/>
              </w:rPr>
            </w:pPr>
            <w:r>
              <w:rPr>
                <w:rFonts w:ascii="Times New Roman" w:hAnsi="Times New Roman" w:cs="Times New Roman"/>
                <w:sz w:val="20"/>
              </w:rPr>
              <w:t>212 281,2</w:t>
            </w:r>
          </w:p>
          <w:p w:rsidR="007D1A4E" w:rsidRPr="00EB08EE" w:rsidRDefault="007D1A4E" w:rsidP="007D1A4E">
            <w:pPr>
              <w:pStyle w:val="ConsPlusNormal"/>
              <w:rPr>
                <w:rFonts w:ascii="Times New Roman" w:hAnsi="Times New Roman" w:cs="Times New Roman"/>
                <w:sz w:val="20"/>
              </w:rPr>
            </w:pPr>
          </w:p>
        </w:tc>
        <w:tc>
          <w:tcPr>
            <w:tcW w:w="992" w:type="dxa"/>
          </w:tcPr>
          <w:p w:rsidR="007D1A4E" w:rsidRPr="00EB08EE" w:rsidRDefault="002B3567" w:rsidP="002C6FCF">
            <w:pPr>
              <w:pStyle w:val="ConsPlusNormal"/>
              <w:jc w:val="center"/>
              <w:rPr>
                <w:rFonts w:ascii="Times New Roman" w:hAnsi="Times New Roman" w:cs="Times New Roman"/>
                <w:sz w:val="20"/>
              </w:rPr>
            </w:pPr>
            <w:r>
              <w:rPr>
                <w:rFonts w:ascii="Times New Roman" w:hAnsi="Times New Roman" w:cs="Times New Roman"/>
                <w:sz w:val="20"/>
              </w:rPr>
              <w:t>50 718,5</w:t>
            </w:r>
          </w:p>
        </w:tc>
        <w:tc>
          <w:tcPr>
            <w:tcW w:w="992" w:type="dxa"/>
          </w:tcPr>
          <w:p w:rsidR="007D1A4E" w:rsidRPr="00EB08EE" w:rsidRDefault="00C25869" w:rsidP="002C6FCF">
            <w:pPr>
              <w:pStyle w:val="ConsPlusNormal"/>
              <w:jc w:val="center"/>
              <w:rPr>
                <w:rFonts w:ascii="Times New Roman" w:hAnsi="Times New Roman" w:cs="Times New Roman"/>
                <w:sz w:val="20"/>
              </w:rPr>
            </w:pPr>
            <w:r>
              <w:rPr>
                <w:rFonts w:ascii="Times New Roman" w:hAnsi="Times New Roman" w:cs="Times New Roman"/>
                <w:sz w:val="20"/>
              </w:rPr>
              <w:t>45 343,6</w:t>
            </w:r>
          </w:p>
          <w:p w:rsidR="007D1A4E" w:rsidRPr="00EB08EE" w:rsidRDefault="007D1A4E" w:rsidP="007D1A4E">
            <w:pPr>
              <w:pStyle w:val="ConsPlusNormal"/>
              <w:rPr>
                <w:rFonts w:ascii="Times New Roman" w:hAnsi="Times New Roman" w:cs="Times New Roman"/>
                <w:sz w:val="20"/>
              </w:rPr>
            </w:pPr>
          </w:p>
        </w:tc>
        <w:tc>
          <w:tcPr>
            <w:tcW w:w="992" w:type="dxa"/>
          </w:tcPr>
          <w:p w:rsidR="007D1A4E" w:rsidRPr="008B6216" w:rsidRDefault="007D1A4E" w:rsidP="002C6FCF">
            <w:pPr>
              <w:pStyle w:val="ConsPlusNormal"/>
              <w:jc w:val="center"/>
              <w:rPr>
                <w:rFonts w:ascii="Times New Roman" w:hAnsi="Times New Roman" w:cs="Times New Roman"/>
                <w:sz w:val="20"/>
              </w:rPr>
            </w:pPr>
            <w:r w:rsidRPr="008B6216">
              <w:rPr>
                <w:rFonts w:ascii="Times New Roman" w:hAnsi="Times New Roman" w:cs="Times New Roman"/>
                <w:sz w:val="20"/>
              </w:rPr>
              <w:t>40 056,9</w:t>
            </w:r>
          </w:p>
        </w:tc>
        <w:tc>
          <w:tcPr>
            <w:tcW w:w="993" w:type="dxa"/>
          </w:tcPr>
          <w:p w:rsidR="007D1A4E" w:rsidRPr="008B6216" w:rsidRDefault="003B6584" w:rsidP="002C6FCF">
            <w:pPr>
              <w:pStyle w:val="ConsPlusNormal"/>
              <w:jc w:val="center"/>
              <w:rPr>
                <w:rFonts w:ascii="Times New Roman" w:hAnsi="Times New Roman" w:cs="Times New Roman"/>
                <w:sz w:val="20"/>
              </w:rPr>
            </w:pPr>
            <w:r>
              <w:rPr>
                <w:rFonts w:ascii="Times New Roman" w:hAnsi="Times New Roman" w:cs="Times New Roman"/>
                <w:sz w:val="20"/>
              </w:rPr>
              <w:t>38 081,1</w:t>
            </w:r>
          </w:p>
        </w:tc>
        <w:tc>
          <w:tcPr>
            <w:tcW w:w="992" w:type="dxa"/>
          </w:tcPr>
          <w:p w:rsidR="007D1A4E" w:rsidRPr="008B6216" w:rsidRDefault="003B6584" w:rsidP="002C6FCF">
            <w:pPr>
              <w:pStyle w:val="ConsPlusNormal"/>
              <w:jc w:val="center"/>
              <w:rPr>
                <w:rFonts w:ascii="Times New Roman" w:hAnsi="Times New Roman" w:cs="Times New Roman"/>
                <w:sz w:val="20"/>
              </w:rPr>
            </w:pPr>
            <w:r>
              <w:rPr>
                <w:rFonts w:ascii="Times New Roman" w:hAnsi="Times New Roman" w:cs="Times New Roman"/>
                <w:sz w:val="20"/>
              </w:rPr>
              <w:t>38 081,1</w:t>
            </w:r>
          </w:p>
        </w:tc>
        <w:tc>
          <w:tcPr>
            <w:tcW w:w="2201"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УГЖКХ,,</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 xml:space="preserve">МБУ «Электростальская </w:t>
            </w:r>
            <w:r w:rsidRPr="008B6216">
              <w:rPr>
                <w:rFonts w:ascii="Times New Roman" w:hAnsi="Times New Roman" w:cs="Times New Roman"/>
                <w:sz w:val="20"/>
              </w:rPr>
              <w:lastRenderedPageBreak/>
              <w:t>коммунальная компания»,</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г.о.Электросталь,</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w:t>
            </w:r>
          </w:p>
          <w:p w:rsidR="007D1A4E" w:rsidRPr="008B6216" w:rsidRDefault="007D1A4E" w:rsidP="00093CA5">
            <w:pPr>
              <w:pStyle w:val="ConsPlusNormal"/>
              <w:rPr>
                <w:rFonts w:ascii="Times New Roman" w:hAnsi="Times New Roman" w:cs="Times New Roman"/>
                <w:sz w:val="20"/>
              </w:rPr>
            </w:pPr>
          </w:p>
        </w:tc>
        <w:tc>
          <w:tcPr>
            <w:tcW w:w="1701" w:type="dxa"/>
            <w:vMerge w:val="restart"/>
          </w:tcPr>
          <w:p w:rsidR="007D1A4E" w:rsidRPr="008B6216" w:rsidRDefault="007D1A4E" w:rsidP="00093CA5">
            <w:pPr>
              <w:pStyle w:val="ConsPlusNormal"/>
              <w:rPr>
                <w:rFonts w:ascii="Times New Roman" w:hAnsi="Times New Roman" w:cs="Times New Roman"/>
                <w:sz w:val="20"/>
                <w:lang w:eastAsia="en-US"/>
              </w:rPr>
            </w:pPr>
            <w:r w:rsidRPr="008B6216">
              <w:rPr>
                <w:rFonts w:ascii="Times New Roman" w:hAnsi="Times New Roman" w:cs="Times New Roman"/>
                <w:sz w:val="20"/>
                <w:lang w:eastAsia="en-US"/>
              </w:rPr>
              <w:lastRenderedPageBreak/>
              <w:t xml:space="preserve">Выполнение требований законодательства Российской Федерации к эксплуатации </w:t>
            </w:r>
            <w:r w:rsidRPr="008B6216">
              <w:rPr>
                <w:rFonts w:ascii="Times New Roman" w:hAnsi="Times New Roman" w:cs="Times New Roman"/>
                <w:sz w:val="20"/>
                <w:lang w:eastAsia="en-US"/>
              </w:rPr>
              <w:lastRenderedPageBreak/>
              <w:t>зданий и сооружений. Содержание в работоспособном состоянии инженерных сетей зданий, находящихся в собственности  городскогоокруга.</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Получение отчетов о рыночной стоимости   имущества в целях его продажи, передачи в аренду , приобретение имущества в собственность городского округа</w:t>
            </w:r>
            <w:r w:rsidRPr="008B6216">
              <w:rPr>
                <w:rFonts w:ascii="Times New Roman" w:hAnsi="Times New Roman" w:cs="Times New Roman"/>
                <w:sz w:val="20"/>
                <w:lang w:eastAsia="en-US"/>
              </w:rPr>
              <w:t>.</w:t>
            </w:r>
          </w:p>
        </w:tc>
      </w:tr>
      <w:tr w:rsidR="006421F9" w:rsidRPr="008B6216" w:rsidTr="00FD661D">
        <w:tc>
          <w:tcPr>
            <w:tcW w:w="426" w:type="dxa"/>
            <w:vMerge/>
          </w:tcPr>
          <w:p w:rsidR="006421F9" w:rsidRPr="008B6216" w:rsidRDefault="006421F9" w:rsidP="00093CA5">
            <w:pPr>
              <w:jc w:val="center"/>
              <w:rPr>
                <w:rFonts w:cs="Times New Roman"/>
                <w:sz w:val="20"/>
                <w:szCs w:val="20"/>
              </w:rPr>
            </w:pPr>
          </w:p>
        </w:tc>
        <w:tc>
          <w:tcPr>
            <w:tcW w:w="1769" w:type="dxa"/>
            <w:vMerge/>
          </w:tcPr>
          <w:p w:rsidR="006421F9" w:rsidRPr="008B6216" w:rsidRDefault="006421F9" w:rsidP="00093CA5">
            <w:pPr>
              <w:rPr>
                <w:rFonts w:cs="Times New Roman"/>
                <w:sz w:val="20"/>
                <w:szCs w:val="20"/>
              </w:rPr>
            </w:pPr>
          </w:p>
        </w:tc>
        <w:tc>
          <w:tcPr>
            <w:tcW w:w="1267" w:type="dxa"/>
            <w:vMerge/>
          </w:tcPr>
          <w:p w:rsidR="006421F9" w:rsidRPr="008B6216" w:rsidRDefault="006421F9" w:rsidP="00093CA5">
            <w:pPr>
              <w:jc w:val="center"/>
              <w:rPr>
                <w:rFonts w:cs="Times New Roman"/>
                <w:sz w:val="20"/>
                <w:szCs w:val="20"/>
              </w:rPr>
            </w:pPr>
          </w:p>
        </w:tc>
        <w:tc>
          <w:tcPr>
            <w:tcW w:w="1710" w:type="dxa"/>
          </w:tcPr>
          <w:p w:rsidR="006421F9" w:rsidRPr="008B6216" w:rsidRDefault="006421F9"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городского округа </w:t>
            </w:r>
            <w:r w:rsidRPr="008B6216">
              <w:rPr>
                <w:rFonts w:ascii="Times New Roman" w:hAnsi="Times New Roman" w:cs="Times New Roman"/>
                <w:sz w:val="20"/>
              </w:rPr>
              <w:lastRenderedPageBreak/>
              <w:t>Электросталь Московской области</w:t>
            </w:r>
          </w:p>
        </w:tc>
        <w:tc>
          <w:tcPr>
            <w:tcW w:w="1559" w:type="dxa"/>
          </w:tcPr>
          <w:p w:rsidR="006421F9" w:rsidRDefault="00C25869" w:rsidP="00123022">
            <w:pPr>
              <w:pStyle w:val="ConsPlusNormal"/>
              <w:jc w:val="center"/>
              <w:rPr>
                <w:rFonts w:ascii="Times New Roman" w:hAnsi="Times New Roman" w:cs="Times New Roman"/>
                <w:sz w:val="20"/>
              </w:rPr>
            </w:pPr>
            <w:r>
              <w:rPr>
                <w:rFonts w:ascii="Times New Roman" w:hAnsi="Times New Roman" w:cs="Times New Roman"/>
                <w:sz w:val="20"/>
              </w:rPr>
              <w:lastRenderedPageBreak/>
              <w:t>212 176,1</w:t>
            </w:r>
          </w:p>
          <w:p w:rsidR="00C25869" w:rsidRPr="00EB08EE" w:rsidRDefault="00C25869" w:rsidP="00123022">
            <w:pPr>
              <w:pStyle w:val="ConsPlusNormal"/>
              <w:jc w:val="center"/>
              <w:rPr>
                <w:rFonts w:ascii="Times New Roman" w:hAnsi="Times New Roman" w:cs="Times New Roman"/>
                <w:sz w:val="20"/>
              </w:rPr>
            </w:pPr>
          </w:p>
          <w:p w:rsidR="006421F9" w:rsidRPr="00EB08EE" w:rsidRDefault="006421F9" w:rsidP="00123022">
            <w:pPr>
              <w:pStyle w:val="ConsPlusNormal"/>
              <w:rPr>
                <w:rFonts w:ascii="Times New Roman" w:hAnsi="Times New Roman" w:cs="Times New Roman"/>
                <w:sz w:val="20"/>
              </w:rPr>
            </w:pPr>
          </w:p>
        </w:tc>
        <w:tc>
          <w:tcPr>
            <w:tcW w:w="992" w:type="dxa"/>
          </w:tcPr>
          <w:p w:rsidR="006421F9" w:rsidRPr="00EB08EE" w:rsidRDefault="002B3567" w:rsidP="002B3567">
            <w:pPr>
              <w:pStyle w:val="ConsPlusNormal"/>
              <w:jc w:val="center"/>
              <w:rPr>
                <w:rFonts w:ascii="Times New Roman" w:hAnsi="Times New Roman" w:cs="Times New Roman"/>
                <w:sz w:val="20"/>
              </w:rPr>
            </w:pPr>
            <w:r>
              <w:rPr>
                <w:rFonts w:ascii="Times New Roman" w:hAnsi="Times New Roman" w:cs="Times New Roman"/>
                <w:sz w:val="20"/>
              </w:rPr>
              <w:t>50 718,5</w:t>
            </w:r>
          </w:p>
        </w:tc>
        <w:tc>
          <w:tcPr>
            <w:tcW w:w="992" w:type="dxa"/>
          </w:tcPr>
          <w:p w:rsidR="00C25869" w:rsidRPr="00EB08EE" w:rsidRDefault="00C25869" w:rsidP="00C25869">
            <w:pPr>
              <w:pStyle w:val="ConsPlusNormal"/>
              <w:jc w:val="center"/>
              <w:rPr>
                <w:rFonts w:ascii="Times New Roman" w:hAnsi="Times New Roman" w:cs="Times New Roman"/>
                <w:sz w:val="20"/>
              </w:rPr>
            </w:pPr>
            <w:r>
              <w:rPr>
                <w:rFonts w:ascii="Times New Roman" w:hAnsi="Times New Roman" w:cs="Times New Roman"/>
                <w:sz w:val="20"/>
              </w:rPr>
              <w:t>45 343,6</w:t>
            </w:r>
          </w:p>
          <w:p w:rsidR="006421F9" w:rsidRPr="00EB08EE" w:rsidRDefault="006421F9" w:rsidP="00123022">
            <w:pPr>
              <w:pStyle w:val="ConsPlusNormal"/>
              <w:rPr>
                <w:rFonts w:ascii="Times New Roman" w:hAnsi="Times New Roman" w:cs="Times New Roman"/>
                <w:sz w:val="20"/>
              </w:rPr>
            </w:pPr>
          </w:p>
        </w:tc>
        <w:tc>
          <w:tcPr>
            <w:tcW w:w="992" w:type="dxa"/>
          </w:tcPr>
          <w:p w:rsidR="006421F9" w:rsidRPr="008B6216" w:rsidRDefault="006421F9" w:rsidP="00123022">
            <w:pPr>
              <w:pStyle w:val="ConsPlusNormal"/>
              <w:jc w:val="center"/>
              <w:rPr>
                <w:rFonts w:ascii="Times New Roman" w:hAnsi="Times New Roman" w:cs="Times New Roman"/>
                <w:sz w:val="20"/>
              </w:rPr>
            </w:pPr>
            <w:r w:rsidRPr="008B6216">
              <w:rPr>
                <w:rFonts w:ascii="Times New Roman" w:hAnsi="Times New Roman" w:cs="Times New Roman"/>
                <w:sz w:val="20"/>
              </w:rPr>
              <w:t>40 056,9</w:t>
            </w:r>
          </w:p>
        </w:tc>
        <w:tc>
          <w:tcPr>
            <w:tcW w:w="993" w:type="dxa"/>
          </w:tcPr>
          <w:p w:rsidR="006421F9" w:rsidRPr="008B6216" w:rsidRDefault="006421F9" w:rsidP="00123022">
            <w:pPr>
              <w:pStyle w:val="ConsPlusNormal"/>
              <w:jc w:val="center"/>
              <w:rPr>
                <w:rFonts w:ascii="Times New Roman" w:hAnsi="Times New Roman" w:cs="Times New Roman"/>
                <w:sz w:val="20"/>
              </w:rPr>
            </w:pPr>
            <w:r>
              <w:rPr>
                <w:rFonts w:ascii="Times New Roman" w:hAnsi="Times New Roman" w:cs="Times New Roman"/>
                <w:sz w:val="20"/>
              </w:rPr>
              <w:t>38 081,1</w:t>
            </w:r>
          </w:p>
        </w:tc>
        <w:tc>
          <w:tcPr>
            <w:tcW w:w="992" w:type="dxa"/>
          </w:tcPr>
          <w:p w:rsidR="006421F9" w:rsidRPr="008B6216" w:rsidRDefault="006421F9" w:rsidP="00123022">
            <w:pPr>
              <w:pStyle w:val="ConsPlusNormal"/>
              <w:jc w:val="center"/>
              <w:rPr>
                <w:rFonts w:ascii="Times New Roman" w:hAnsi="Times New Roman" w:cs="Times New Roman"/>
                <w:sz w:val="20"/>
              </w:rPr>
            </w:pPr>
            <w:r>
              <w:rPr>
                <w:rFonts w:ascii="Times New Roman" w:hAnsi="Times New Roman" w:cs="Times New Roman"/>
                <w:sz w:val="20"/>
              </w:rPr>
              <w:t>38 081,1</w:t>
            </w:r>
          </w:p>
        </w:tc>
        <w:tc>
          <w:tcPr>
            <w:tcW w:w="2201" w:type="dxa"/>
            <w:vMerge/>
          </w:tcPr>
          <w:p w:rsidR="006421F9" w:rsidRPr="008B6216" w:rsidRDefault="006421F9" w:rsidP="00093CA5">
            <w:pPr>
              <w:pStyle w:val="ConsPlusNormal"/>
              <w:rPr>
                <w:rFonts w:ascii="Times New Roman" w:hAnsi="Times New Roman" w:cs="Times New Roman"/>
                <w:sz w:val="20"/>
              </w:rPr>
            </w:pPr>
          </w:p>
        </w:tc>
        <w:tc>
          <w:tcPr>
            <w:tcW w:w="1701" w:type="dxa"/>
            <w:vMerge/>
          </w:tcPr>
          <w:p w:rsidR="006421F9" w:rsidRPr="008B6216" w:rsidRDefault="006421F9" w:rsidP="00093CA5">
            <w:pPr>
              <w:pStyle w:val="ConsPlusNormal"/>
              <w:rPr>
                <w:rFonts w:ascii="Times New Roman" w:hAnsi="Times New Roman" w:cs="Times New Roman"/>
                <w:sz w:val="20"/>
              </w:rPr>
            </w:pPr>
          </w:p>
        </w:tc>
      </w:tr>
      <w:tr w:rsidR="007D1A4E" w:rsidRPr="008B6216" w:rsidTr="00FD661D">
        <w:tc>
          <w:tcPr>
            <w:tcW w:w="426" w:type="dxa"/>
            <w:vMerge w:val="restart"/>
          </w:tcPr>
          <w:p w:rsidR="007D1A4E" w:rsidRPr="008B6216" w:rsidRDefault="007D1A4E"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9"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02.02</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7D1A4E" w:rsidRPr="008B6216" w:rsidRDefault="007D1A4E"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7D1A4E" w:rsidRPr="008B6216" w:rsidRDefault="00773462" w:rsidP="007D1A4E">
            <w:pPr>
              <w:pStyle w:val="ConsPlusNormal"/>
              <w:jc w:val="center"/>
              <w:rPr>
                <w:rFonts w:ascii="Times New Roman" w:hAnsi="Times New Roman" w:cs="Times New Roman"/>
                <w:sz w:val="20"/>
              </w:rPr>
            </w:pPr>
            <w:r>
              <w:rPr>
                <w:rFonts w:ascii="Times New Roman" w:hAnsi="Times New Roman" w:cs="Times New Roman"/>
                <w:sz w:val="20"/>
              </w:rPr>
              <w:t>135 468,7</w:t>
            </w:r>
          </w:p>
        </w:tc>
        <w:tc>
          <w:tcPr>
            <w:tcW w:w="992" w:type="dxa"/>
          </w:tcPr>
          <w:p w:rsidR="007D1A4E" w:rsidRPr="008B6216" w:rsidRDefault="002B3567" w:rsidP="002B3567">
            <w:pPr>
              <w:pStyle w:val="ConsPlusNormal"/>
              <w:jc w:val="center"/>
              <w:rPr>
                <w:rFonts w:ascii="Times New Roman" w:hAnsi="Times New Roman" w:cs="Times New Roman"/>
                <w:sz w:val="20"/>
              </w:rPr>
            </w:pPr>
            <w:r>
              <w:rPr>
                <w:rFonts w:ascii="Times New Roman" w:hAnsi="Times New Roman" w:cs="Times New Roman"/>
                <w:sz w:val="20"/>
              </w:rPr>
              <w:t>25 503,7</w:t>
            </w:r>
          </w:p>
        </w:tc>
        <w:tc>
          <w:tcPr>
            <w:tcW w:w="992" w:type="dxa"/>
          </w:tcPr>
          <w:p w:rsidR="007D1A4E" w:rsidRPr="008B6216" w:rsidRDefault="007D1A4E" w:rsidP="002C6FCF">
            <w:pPr>
              <w:pStyle w:val="ConsPlusNormal"/>
              <w:jc w:val="center"/>
              <w:rPr>
                <w:rFonts w:ascii="Times New Roman" w:hAnsi="Times New Roman" w:cs="Times New Roman"/>
                <w:sz w:val="20"/>
              </w:rPr>
            </w:pPr>
            <w:r>
              <w:rPr>
                <w:rFonts w:ascii="Times New Roman" w:hAnsi="Times New Roman" w:cs="Times New Roman"/>
                <w:sz w:val="20"/>
              </w:rPr>
              <w:t>29 965,0</w:t>
            </w:r>
          </w:p>
        </w:tc>
        <w:tc>
          <w:tcPr>
            <w:tcW w:w="992" w:type="dxa"/>
          </w:tcPr>
          <w:p w:rsidR="007D1A4E" w:rsidRPr="008B6216" w:rsidRDefault="007D1A4E" w:rsidP="002C6FCF">
            <w:pPr>
              <w:pStyle w:val="ConsPlusNormal"/>
              <w:jc w:val="center"/>
              <w:rPr>
                <w:rFonts w:ascii="Times New Roman" w:hAnsi="Times New Roman" w:cs="Times New Roman"/>
                <w:sz w:val="20"/>
              </w:rPr>
            </w:pPr>
            <w:r w:rsidRPr="008B6216">
              <w:rPr>
                <w:rFonts w:ascii="Times New Roman" w:hAnsi="Times New Roman" w:cs="Times New Roman"/>
                <w:sz w:val="20"/>
              </w:rPr>
              <w:t>28 000,0</w:t>
            </w:r>
          </w:p>
        </w:tc>
        <w:tc>
          <w:tcPr>
            <w:tcW w:w="993" w:type="dxa"/>
          </w:tcPr>
          <w:p w:rsidR="007D1A4E" w:rsidRPr="008B6216" w:rsidRDefault="007D1A4E" w:rsidP="002C6FCF">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992" w:type="dxa"/>
          </w:tcPr>
          <w:p w:rsidR="007D1A4E" w:rsidRPr="008B6216" w:rsidRDefault="007D1A4E" w:rsidP="002C6FCF">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2201"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r w:rsidR="007D50FD" w:rsidRPr="008B6216">
              <w:rPr>
                <w:rFonts w:ascii="Times New Roman" w:hAnsi="Times New Roman" w:cs="Times New Roman"/>
                <w:sz w:val="20"/>
              </w:rPr>
              <w:t xml:space="preserve">Администрации </w:t>
            </w:r>
            <w:r w:rsidR="007D50FD">
              <w:rPr>
                <w:rFonts w:ascii="Times New Roman" w:hAnsi="Times New Roman" w:cs="Times New Roman"/>
                <w:sz w:val="20"/>
              </w:rPr>
              <w:t>городского округа Электросталь Московской области</w:t>
            </w:r>
          </w:p>
          <w:p w:rsidR="007D1A4E" w:rsidRPr="008B6216" w:rsidRDefault="007D1A4E" w:rsidP="00093CA5">
            <w:pPr>
              <w:pStyle w:val="ConsPlusNormal"/>
              <w:rPr>
                <w:rFonts w:ascii="Times New Roman" w:hAnsi="Times New Roman" w:cs="Times New Roman"/>
                <w:sz w:val="20"/>
              </w:rPr>
            </w:pPr>
          </w:p>
        </w:tc>
        <w:tc>
          <w:tcPr>
            <w:tcW w:w="1701"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8B6216" w:rsidRDefault="00773462" w:rsidP="00093CA5">
            <w:pPr>
              <w:pStyle w:val="ConsPlusNormal"/>
              <w:jc w:val="center"/>
              <w:rPr>
                <w:rFonts w:ascii="Times New Roman" w:hAnsi="Times New Roman" w:cs="Times New Roman"/>
                <w:sz w:val="20"/>
              </w:rPr>
            </w:pPr>
            <w:r>
              <w:rPr>
                <w:rFonts w:ascii="Times New Roman" w:hAnsi="Times New Roman" w:cs="Times New Roman"/>
                <w:sz w:val="20"/>
              </w:rPr>
              <w:t>135 468,7</w:t>
            </w:r>
          </w:p>
          <w:p w:rsidR="00483B8A" w:rsidRPr="008B6216" w:rsidRDefault="00483B8A" w:rsidP="00093CA5">
            <w:pPr>
              <w:pStyle w:val="ConsPlusNormal"/>
              <w:jc w:val="center"/>
              <w:rPr>
                <w:rFonts w:ascii="Times New Roman" w:hAnsi="Times New Roman" w:cs="Times New Roman"/>
                <w:sz w:val="20"/>
              </w:rPr>
            </w:pPr>
          </w:p>
        </w:tc>
        <w:tc>
          <w:tcPr>
            <w:tcW w:w="992" w:type="dxa"/>
          </w:tcPr>
          <w:p w:rsidR="00483B8A" w:rsidRPr="008B6216" w:rsidRDefault="00483B8A" w:rsidP="002B3567">
            <w:pPr>
              <w:pStyle w:val="ConsPlusNormal"/>
              <w:jc w:val="center"/>
              <w:rPr>
                <w:rFonts w:ascii="Times New Roman" w:hAnsi="Times New Roman" w:cs="Times New Roman"/>
                <w:sz w:val="20"/>
              </w:rPr>
            </w:pPr>
            <w:r>
              <w:rPr>
                <w:rFonts w:ascii="Times New Roman" w:hAnsi="Times New Roman" w:cs="Times New Roman"/>
                <w:sz w:val="20"/>
              </w:rPr>
              <w:t>2</w:t>
            </w:r>
            <w:r w:rsidR="002B3567">
              <w:rPr>
                <w:rFonts w:ascii="Times New Roman" w:hAnsi="Times New Roman" w:cs="Times New Roman"/>
                <w:sz w:val="20"/>
              </w:rPr>
              <w:t>5 503,7</w:t>
            </w:r>
          </w:p>
        </w:tc>
        <w:tc>
          <w:tcPr>
            <w:tcW w:w="992" w:type="dxa"/>
          </w:tcPr>
          <w:p w:rsidR="00483B8A" w:rsidRPr="008B6216" w:rsidRDefault="007D1A4E" w:rsidP="001065DC">
            <w:pPr>
              <w:pStyle w:val="ConsPlusNormal"/>
              <w:jc w:val="center"/>
              <w:rPr>
                <w:rFonts w:ascii="Times New Roman" w:hAnsi="Times New Roman" w:cs="Times New Roman"/>
                <w:sz w:val="20"/>
              </w:rPr>
            </w:pPr>
            <w:r>
              <w:rPr>
                <w:rFonts w:ascii="Times New Roman" w:hAnsi="Times New Roman" w:cs="Times New Roman"/>
                <w:sz w:val="20"/>
              </w:rPr>
              <w:t>29 965,0</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28 000,0</w:t>
            </w:r>
          </w:p>
        </w:tc>
        <w:tc>
          <w:tcPr>
            <w:tcW w:w="993"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31596E" w:rsidRPr="008B6216" w:rsidTr="00FD661D">
        <w:tc>
          <w:tcPr>
            <w:tcW w:w="426" w:type="dxa"/>
            <w:vMerge w:val="restart"/>
          </w:tcPr>
          <w:p w:rsidR="0031596E" w:rsidRPr="008B6216" w:rsidRDefault="0031596E"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c>
          <w:tcPr>
            <w:tcW w:w="1769" w:type="dxa"/>
            <w:vMerge w:val="restart"/>
          </w:tcPr>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02.03</w:t>
            </w:r>
          </w:p>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t xml:space="preserve">Организация в соответствии с Федеральным законом от 24 </w:t>
            </w:r>
            <w:r w:rsidRPr="008B6216">
              <w:rPr>
                <w:rFonts w:ascii="Times New Roman" w:hAnsi="Times New Roman" w:cs="Times New Roman"/>
                <w:sz w:val="20"/>
              </w:rPr>
              <w:lastRenderedPageBreak/>
              <w:t>июля 2007 г. №221-ФЗ «О государственном кадастре недвижимости» выполнения комплексных кадастровых работ и утверждение карты-плана территории</w:t>
            </w:r>
          </w:p>
        </w:tc>
        <w:tc>
          <w:tcPr>
            <w:tcW w:w="1267" w:type="dxa"/>
            <w:vMerge w:val="restart"/>
          </w:tcPr>
          <w:p w:rsidR="0031596E" w:rsidRPr="008B6216" w:rsidRDefault="0031596E"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31596E" w:rsidRPr="008B6216" w:rsidRDefault="0031596E" w:rsidP="00773462">
            <w:pPr>
              <w:pStyle w:val="ConsPlusNormal"/>
              <w:jc w:val="center"/>
              <w:rPr>
                <w:rFonts w:ascii="Times New Roman" w:hAnsi="Times New Roman" w:cs="Times New Roman"/>
                <w:sz w:val="20"/>
              </w:rPr>
            </w:pPr>
            <w:r>
              <w:rPr>
                <w:rFonts w:ascii="Times New Roman" w:hAnsi="Times New Roman" w:cs="Times New Roman"/>
                <w:sz w:val="20"/>
              </w:rPr>
              <w:t>4</w:t>
            </w:r>
            <w:r w:rsidR="00773462">
              <w:rPr>
                <w:rFonts w:ascii="Times New Roman" w:hAnsi="Times New Roman" w:cs="Times New Roman"/>
                <w:sz w:val="20"/>
              </w:rPr>
              <w:t> 269,1</w:t>
            </w:r>
          </w:p>
        </w:tc>
        <w:tc>
          <w:tcPr>
            <w:tcW w:w="992" w:type="dxa"/>
          </w:tcPr>
          <w:p w:rsidR="0031596E" w:rsidRPr="008B6216" w:rsidRDefault="002B3567" w:rsidP="002C6FCF">
            <w:pPr>
              <w:pStyle w:val="ConsPlusNormal"/>
              <w:jc w:val="center"/>
              <w:rPr>
                <w:rFonts w:ascii="Times New Roman" w:hAnsi="Times New Roman" w:cs="Times New Roman"/>
                <w:sz w:val="20"/>
              </w:rPr>
            </w:pPr>
            <w:r>
              <w:rPr>
                <w:rFonts w:ascii="Times New Roman" w:hAnsi="Times New Roman" w:cs="Times New Roman"/>
                <w:sz w:val="20"/>
              </w:rPr>
              <w:t>1 509,1</w:t>
            </w:r>
          </w:p>
        </w:tc>
        <w:tc>
          <w:tcPr>
            <w:tcW w:w="992" w:type="dxa"/>
          </w:tcPr>
          <w:p w:rsidR="0031596E" w:rsidRPr="008B6216" w:rsidRDefault="0031596E" w:rsidP="002C6FCF">
            <w:pPr>
              <w:pStyle w:val="ConsPlusNormal"/>
              <w:jc w:val="center"/>
              <w:rPr>
                <w:rFonts w:ascii="Times New Roman" w:hAnsi="Times New Roman" w:cs="Times New Roman"/>
                <w:sz w:val="20"/>
              </w:rPr>
            </w:pPr>
            <w:r>
              <w:rPr>
                <w:rFonts w:ascii="Times New Roman" w:hAnsi="Times New Roman" w:cs="Times New Roman"/>
                <w:sz w:val="20"/>
              </w:rPr>
              <w:t>660,0</w:t>
            </w:r>
          </w:p>
        </w:tc>
        <w:tc>
          <w:tcPr>
            <w:tcW w:w="992" w:type="dxa"/>
          </w:tcPr>
          <w:p w:rsidR="0031596E" w:rsidRPr="008B6216" w:rsidRDefault="0031596E" w:rsidP="002C6FCF">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3" w:type="dxa"/>
          </w:tcPr>
          <w:p w:rsidR="0031596E" w:rsidRPr="008B6216" w:rsidRDefault="0031596E" w:rsidP="002C6FCF">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2" w:type="dxa"/>
          </w:tcPr>
          <w:p w:rsidR="0031596E" w:rsidRPr="008B6216" w:rsidRDefault="0031596E" w:rsidP="002C6FCF">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2201" w:type="dxa"/>
            <w:vMerge w:val="restart"/>
          </w:tcPr>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r w:rsidR="007D50FD" w:rsidRPr="008B6216">
              <w:rPr>
                <w:rFonts w:ascii="Times New Roman" w:hAnsi="Times New Roman" w:cs="Times New Roman"/>
                <w:sz w:val="20"/>
              </w:rPr>
              <w:t xml:space="preserve">Администрации </w:t>
            </w:r>
            <w:r w:rsidR="007D50FD">
              <w:rPr>
                <w:rFonts w:ascii="Times New Roman" w:hAnsi="Times New Roman" w:cs="Times New Roman"/>
                <w:sz w:val="20"/>
              </w:rPr>
              <w:t xml:space="preserve">городского округа Электросталь </w:t>
            </w:r>
            <w:r w:rsidR="007D50FD">
              <w:rPr>
                <w:rFonts w:ascii="Times New Roman" w:hAnsi="Times New Roman" w:cs="Times New Roman"/>
                <w:sz w:val="20"/>
              </w:rPr>
              <w:lastRenderedPageBreak/>
              <w:t>Московской области</w:t>
            </w:r>
          </w:p>
        </w:tc>
        <w:tc>
          <w:tcPr>
            <w:tcW w:w="1701" w:type="dxa"/>
            <w:vMerge w:val="restart"/>
          </w:tcPr>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Подготовка технических планов на объекты недвижимости, в отношении </w:t>
            </w:r>
            <w:r w:rsidRPr="008B6216">
              <w:rPr>
                <w:rFonts w:ascii="Times New Roman" w:hAnsi="Times New Roman" w:cs="Times New Roman"/>
                <w:sz w:val="20"/>
              </w:rPr>
              <w:lastRenderedPageBreak/>
              <w:t xml:space="preserve">которых осуществляется государственный кадастровый учет. Постановка на государственный кадастровый учет земельных участков. </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городского округа Электросталь </w:t>
            </w:r>
            <w:r w:rsidRPr="008B6216">
              <w:rPr>
                <w:rFonts w:ascii="Times New Roman" w:hAnsi="Times New Roman" w:cs="Times New Roman"/>
                <w:sz w:val="20"/>
              </w:rPr>
              <w:lastRenderedPageBreak/>
              <w:t>Московской области</w:t>
            </w:r>
          </w:p>
        </w:tc>
        <w:tc>
          <w:tcPr>
            <w:tcW w:w="1559" w:type="dxa"/>
          </w:tcPr>
          <w:p w:rsidR="00483B8A" w:rsidRPr="008B6216" w:rsidRDefault="0031596E" w:rsidP="00773462">
            <w:pPr>
              <w:pStyle w:val="ConsPlusNormal"/>
              <w:jc w:val="center"/>
              <w:rPr>
                <w:rFonts w:ascii="Times New Roman" w:hAnsi="Times New Roman" w:cs="Times New Roman"/>
                <w:sz w:val="20"/>
              </w:rPr>
            </w:pPr>
            <w:r>
              <w:rPr>
                <w:rFonts w:ascii="Times New Roman" w:hAnsi="Times New Roman" w:cs="Times New Roman"/>
                <w:sz w:val="20"/>
              </w:rPr>
              <w:lastRenderedPageBreak/>
              <w:t>4</w:t>
            </w:r>
            <w:r w:rsidR="00773462">
              <w:rPr>
                <w:rFonts w:ascii="Times New Roman" w:hAnsi="Times New Roman" w:cs="Times New Roman"/>
                <w:sz w:val="20"/>
              </w:rPr>
              <w:t> 269,1</w:t>
            </w:r>
          </w:p>
        </w:tc>
        <w:tc>
          <w:tcPr>
            <w:tcW w:w="992" w:type="dxa"/>
          </w:tcPr>
          <w:p w:rsidR="00483B8A" w:rsidRPr="008B6216" w:rsidRDefault="002B3567" w:rsidP="00483B8A">
            <w:pPr>
              <w:pStyle w:val="ConsPlusNormal"/>
              <w:jc w:val="center"/>
              <w:rPr>
                <w:rFonts w:ascii="Times New Roman" w:hAnsi="Times New Roman" w:cs="Times New Roman"/>
                <w:sz w:val="20"/>
              </w:rPr>
            </w:pPr>
            <w:r>
              <w:rPr>
                <w:rFonts w:ascii="Times New Roman" w:hAnsi="Times New Roman" w:cs="Times New Roman"/>
                <w:sz w:val="20"/>
              </w:rPr>
              <w:t>1 509,1</w:t>
            </w:r>
          </w:p>
        </w:tc>
        <w:tc>
          <w:tcPr>
            <w:tcW w:w="992" w:type="dxa"/>
          </w:tcPr>
          <w:p w:rsidR="00483B8A" w:rsidRPr="008B6216" w:rsidRDefault="0031596E" w:rsidP="00093CA5">
            <w:pPr>
              <w:pStyle w:val="ConsPlusNormal"/>
              <w:jc w:val="center"/>
              <w:rPr>
                <w:rFonts w:ascii="Times New Roman" w:hAnsi="Times New Roman" w:cs="Times New Roman"/>
                <w:sz w:val="20"/>
              </w:rPr>
            </w:pPr>
            <w:r>
              <w:rPr>
                <w:rFonts w:ascii="Times New Roman" w:hAnsi="Times New Roman" w:cs="Times New Roman"/>
                <w:sz w:val="20"/>
              </w:rPr>
              <w:t>660,0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3"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483B8A" w:rsidRPr="008B6216" w:rsidTr="00FD661D">
        <w:tc>
          <w:tcPr>
            <w:tcW w:w="426"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769"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2020</w:t>
            </w: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483B8A" w:rsidRPr="008B6216" w:rsidRDefault="00773462" w:rsidP="00093CA5">
            <w:pPr>
              <w:pStyle w:val="ConsPlusNormal"/>
              <w:jc w:val="center"/>
              <w:rPr>
                <w:rFonts w:ascii="Times New Roman" w:hAnsi="Times New Roman" w:cs="Times New Roman"/>
                <w:sz w:val="20"/>
              </w:rPr>
            </w:pPr>
            <w:r>
              <w:rPr>
                <w:rFonts w:ascii="Times New Roman" w:hAnsi="Times New Roman" w:cs="Times New Roman"/>
                <w:sz w:val="20"/>
              </w:rPr>
              <w:t>21 455,8</w:t>
            </w:r>
          </w:p>
        </w:tc>
        <w:tc>
          <w:tcPr>
            <w:tcW w:w="992" w:type="dxa"/>
          </w:tcPr>
          <w:p w:rsidR="00483B8A" w:rsidRPr="008B6216" w:rsidRDefault="002B3567" w:rsidP="00093CA5">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4 344,7</w:t>
            </w:r>
          </w:p>
        </w:tc>
        <w:tc>
          <w:tcPr>
            <w:tcW w:w="992" w:type="dxa"/>
          </w:tcPr>
          <w:p w:rsidR="00483B8A" w:rsidRPr="008B6216" w:rsidRDefault="00483B8A" w:rsidP="007B26A8">
            <w:pPr>
              <w:jc w:val="center"/>
            </w:pPr>
            <w:r w:rsidRPr="008B6216">
              <w:rPr>
                <w:rFonts w:cs="Times New Roman"/>
                <w:sz w:val="20"/>
              </w:rPr>
              <w:t>4 344,7</w:t>
            </w:r>
          </w:p>
        </w:tc>
        <w:tc>
          <w:tcPr>
            <w:tcW w:w="993" w:type="dxa"/>
          </w:tcPr>
          <w:p w:rsidR="00483B8A" w:rsidRPr="008B6216" w:rsidRDefault="00483B8A" w:rsidP="007B26A8">
            <w:pPr>
              <w:jc w:val="center"/>
            </w:pPr>
            <w:r w:rsidRPr="008B6216">
              <w:rPr>
                <w:rFonts w:cs="Times New Roman"/>
                <w:sz w:val="20"/>
              </w:rPr>
              <w:t>4 344,7</w:t>
            </w:r>
          </w:p>
        </w:tc>
        <w:tc>
          <w:tcPr>
            <w:tcW w:w="992" w:type="dxa"/>
          </w:tcPr>
          <w:p w:rsidR="00483B8A" w:rsidRPr="008B6216" w:rsidRDefault="00483B8A" w:rsidP="007B26A8">
            <w:pPr>
              <w:jc w:val="center"/>
            </w:pPr>
            <w:r w:rsidRPr="008B6216">
              <w:rPr>
                <w:rFonts w:cs="Times New Roman"/>
                <w:sz w:val="20"/>
              </w:rPr>
              <w:t>4 344,7</w:t>
            </w:r>
          </w:p>
        </w:tc>
        <w:tc>
          <w:tcPr>
            <w:tcW w:w="22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w:t>
            </w:r>
          </w:p>
          <w:p w:rsidR="00483B8A" w:rsidRPr="008B6216" w:rsidRDefault="00483B8A" w:rsidP="007D50FD">
            <w:pPr>
              <w:pStyle w:val="ConsPlusNormal"/>
              <w:rPr>
                <w:rFonts w:ascii="Times New Roman" w:hAnsi="Times New Roman" w:cs="Times New Roman"/>
                <w:sz w:val="20"/>
              </w:rPr>
            </w:pPr>
            <w:r w:rsidRPr="008B6216">
              <w:rPr>
                <w:rFonts w:ascii="Times New Roman" w:hAnsi="Times New Roman" w:cs="Times New Roman"/>
                <w:sz w:val="20"/>
              </w:rPr>
              <w:t xml:space="preserve">отношений Администрации </w:t>
            </w:r>
            <w:r w:rsidR="007D50FD">
              <w:rPr>
                <w:rFonts w:ascii="Times New Roman" w:hAnsi="Times New Roman" w:cs="Times New Roman"/>
                <w:sz w:val="20"/>
              </w:rPr>
              <w:t>городского округа Электросталь Московской области</w:t>
            </w:r>
          </w:p>
        </w:tc>
        <w:tc>
          <w:tcPr>
            <w:tcW w:w="17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D95693" w:rsidRDefault="00483B8A" w:rsidP="007E4970">
            <w:pPr>
              <w:pStyle w:val="ConsPlusNormal"/>
              <w:rPr>
                <w:rFonts w:ascii="Times New Roman" w:hAnsi="Times New Roman" w:cs="Times New Roman"/>
                <w:sz w:val="20"/>
              </w:rPr>
            </w:pPr>
            <w:r w:rsidRPr="00D95693">
              <w:rPr>
                <w:rFonts w:ascii="Times New Roman" w:hAnsi="Times New Roman" w:cs="Times New Roman"/>
                <w:sz w:val="20"/>
              </w:rPr>
              <w:t xml:space="preserve">Средства бюджета </w:t>
            </w:r>
            <w:r w:rsidR="00D95693" w:rsidRPr="00D95693">
              <w:rPr>
                <w:rFonts w:ascii="Times New Roman" w:hAnsi="Times New Roman" w:cs="Times New Roman"/>
                <w:sz w:val="20"/>
              </w:rPr>
              <w:t xml:space="preserve">городского округа Электросталь </w:t>
            </w:r>
            <w:r w:rsidRPr="00D95693">
              <w:rPr>
                <w:rFonts w:ascii="Times New Roman" w:hAnsi="Times New Roman" w:cs="Times New Roman"/>
                <w:sz w:val="20"/>
              </w:rPr>
              <w:t>Московской области</w:t>
            </w:r>
          </w:p>
        </w:tc>
        <w:tc>
          <w:tcPr>
            <w:tcW w:w="1559" w:type="dxa"/>
          </w:tcPr>
          <w:p w:rsidR="00483B8A" w:rsidRPr="008B6216" w:rsidRDefault="005D24EE" w:rsidP="00773462">
            <w:pPr>
              <w:pStyle w:val="ConsPlusNormal"/>
              <w:jc w:val="center"/>
              <w:rPr>
                <w:rFonts w:ascii="Times New Roman" w:hAnsi="Times New Roman" w:cs="Times New Roman"/>
                <w:sz w:val="20"/>
              </w:rPr>
            </w:pPr>
            <w:r>
              <w:rPr>
                <w:rFonts w:ascii="Times New Roman" w:hAnsi="Times New Roman" w:cs="Times New Roman"/>
                <w:sz w:val="20"/>
              </w:rPr>
              <w:t>19</w:t>
            </w:r>
            <w:r w:rsidR="00773462">
              <w:rPr>
                <w:rFonts w:ascii="Times New Roman" w:hAnsi="Times New Roman" w:cs="Times New Roman"/>
                <w:sz w:val="20"/>
              </w:rPr>
              <w:t> 821,0</w:t>
            </w:r>
          </w:p>
        </w:tc>
        <w:tc>
          <w:tcPr>
            <w:tcW w:w="992" w:type="dxa"/>
          </w:tcPr>
          <w:p w:rsidR="00483B8A" w:rsidRPr="008B6216" w:rsidRDefault="002B3567" w:rsidP="007E4970">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483B8A" w:rsidRPr="008B6216" w:rsidRDefault="00483B8A" w:rsidP="007E4970">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992" w:type="dxa"/>
          </w:tcPr>
          <w:p w:rsidR="00483B8A" w:rsidRPr="008B6216" w:rsidRDefault="00483B8A" w:rsidP="007E4970">
            <w:pPr>
              <w:jc w:val="center"/>
            </w:pPr>
            <w:r w:rsidRPr="008B6216">
              <w:rPr>
                <w:rFonts w:cs="Times New Roman"/>
                <w:sz w:val="20"/>
              </w:rPr>
              <w:t>3 936,0</w:t>
            </w:r>
          </w:p>
        </w:tc>
        <w:tc>
          <w:tcPr>
            <w:tcW w:w="993" w:type="dxa"/>
          </w:tcPr>
          <w:p w:rsidR="00483B8A" w:rsidRPr="008B6216" w:rsidRDefault="00483B8A" w:rsidP="007E4970">
            <w:pPr>
              <w:jc w:val="center"/>
            </w:pPr>
            <w:r w:rsidRPr="008B6216">
              <w:rPr>
                <w:rFonts w:cs="Times New Roman"/>
                <w:sz w:val="20"/>
              </w:rPr>
              <w:t>3 936,0</w:t>
            </w:r>
          </w:p>
        </w:tc>
        <w:tc>
          <w:tcPr>
            <w:tcW w:w="992" w:type="dxa"/>
          </w:tcPr>
          <w:p w:rsidR="00483B8A" w:rsidRPr="008B6216" w:rsidRDefault="00483B8A" w:rsidP="007E4970">
            <w:pPr>
              <w:jc w:val="center"/>
            </w:pPr>
            <w:r w:rsidRPr="008B6216">
              <w:rPr>
                <w:rFonts w:cs="Times New Roman"/>
                <w:sz w:val="20"/>
              </w:rPr>
              <w:t>3 936,0</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D95693" w:rsidRPr="008B6216" w:rsidTr="00FD661D">
        <w:tc>
          <w:tcPr>
            <w:tcW w:w="426" w:type="dxa"/>
            <w:vMerge/>
          </w:tcPr>
          <w:p w:rsidR="00D95693" w:rsidRPr="008B6216" w:rsidRDefault="00D95693" w:rsidP="00093CA5">
            <w:pPr>
              <w:jc w:val="center"/>
              <w:rPr>
                <w:rFonts w:cs="Times New Roman"/>
                <w:sz w:val="20"/>
                <w:szCs w:val="20"/>
              </w:rPr>
            </w:pPr>
          </w:p>
        </w:tc>
        <w:tc>
          <w:tcPr>
            <w:tcW w:w="1769" w:type="dxa"/>
            <w:vMerge/>
          </w:tcPr>
          <w:p w:rsidR="00D95693" w:rsidRPr="008B6216" w:rsidRDefault="00D95693" w:rsidP="00093CA5">
            <w:pPr>
              <w:rPr>
                <w:rFonts w:cs="Times New Roman"/>
                <w:sz w:val="20"/>
                <w:szCs w:val="20"/>
              </w:rPr>
            </w:pPr>
          </w:p>
        </w:tc>
        <w:tc>
          <w:tcPr>
            <w:tcW w:w="1267" w:type="dxa"/>
            <w:vMerge/>
          </w:tcPr>
          <w:p w:rsidR="00D95693" w:rsidRPr="008B6216" w:rsidRDefault="00D95693" w:rsidP="00093CA5">
            <w:pPr>
              <w:jc w:val="center"/>
              <w:rPr>
                <w:rFonts w:cs="Times New Roman"/>
                <w:sz w:val="20"/>
                <w:szCs w:val="20"/>
              </w:rPr>
            </w:pPr>
          </w:p>
        </w:tc>
        <w:tc>
          <w:tcPr>
            <w:tcW w:w="1710" w:type="dxa"/>
          </w:tcPr>
          <w:p w:rsidR="00D95693" w:rsidRPr="008B6216" w:rsidRDefault="00D95693" w:rsidP="00D95693">
            <w:r w:rsidRPr="008B6216">
              <w:rPr>
                <w:rFonts w:cs="Times New Roman"/>
                <w:sz w:val="20"/>
              </w:rPr>
              <w:t>Средства бюджета Московской области</w:t>
            </w:r>
          </w:p>
        </w:tc>
        <w:tc>
          <w:tcPr>
            <w:tcW w:w="1559" w:type="dxa"/>
          </w:tcPr>
          <w:p w:rsidR="00D95693" w:rsidRPr="008B6216" w:rsidRDefault="00D95693" w:rsidP="003810C0">
            <w:pPr>
              <w:pStyle w:val="ConsPlusNormal"/>
              <w:jc w:val="center"/>
              <w:rPr>
                <w:rFonts w:ascii="Times New Roman" w:hAnsi="Times New Roman" w:cs="Times New Roman"/>
                <w:sz w:val="20"/>
              </w:rPr>
            </w:pPr>
            <w:r>
              <w:rPr>
                <w:rFonts w:ascii="Times New Roman" w:hAnsi="Times New Roman" w:cs="Times New Roman"/>
                <w:sz w:val="20"/>
              </w:rPr>
              <w:t>1 634,8</w:t>
            </w:r>
          </w:p>
        </w:tc>
        <w:tc>
          <w:tcPr>
            <w:tcW w:w="992" w:type="dxa"/>
          </w:tcPr>
          <w:p w:rsidR="00D95693" w:rsidRPr="008B6216" w:rsidRDefault="00D95693" w:rsidP="003810C0">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D95693" w:rsidRPr="008B6216" w:rsidRDefault="00D95693" w:rsidP="003810C0">
            <w:pPr>
              <w:pStyle w:val="ConsPlusNormal"/>
              <w:jc w:val="center"/>
              <w:rPr>
                <w:rFonts w:ascii="Times New Roman" w:hAnsi="Times New Roman" w:cs="Times New Roman"/>
                <w:sz w:val="20"/>
              </w:rPr>
            </w:pPr>
            <w:r>
              <w:rPr>
                <w:rFonts w:ascii="Times New Roman" w:hAnsi="Times New Roman" w:cs="Times New Roman"/>
                <w:sz w:val="20"/>
              </w:rPr>
              <w:t>408,7</w:t>
            </w:r>
          </w:p>
        </w:tc>
        <w:tc>
          <w:tcPr>
            <w:tcW w:w="992" w:type="dxa"/>
          </w:tcPr>
          <w:p w:rsidR="00D95693" w:rsidRPr="00D95693" w:rsidRDefault="00D95693" w:rsidP="003810C0">
            <w:pPr>
              <w:jc w:val="center"/>
              <w:rPr>
                <w:sz w:val="20"/>
                <w:szCs w:val="20"/>
              </w:rPr>
            </w:pPr>
            <w:r w:rsidRPr="00D95693">
              <w:rPr>
                <w:sz w:val="20"/>
                <w:szCs w:val="20"/>
              </w:rPr>
              <w:t>408,7</w:t>
            </w:r>
          </w:p>
        </w:tc>
        <w:tc>
          <w:tcPr>
            <w:tcW w:w="993" w:type="dxa"/>
          </w:tcPr>
          <w:p w:rsidR="00D95693" w:rsidRPr="00D95693" w:rsidRDefault="00D95693" w:rsidP="003810C0">
            <w:pPr>
              <w:jc w:val="center"/>
              <w:rPr>
                <w:sz w:val="20"/>
                <w:szCs w:val="20"/>
              </w:rPr>
            </w:pPr>
            <w:r w:rsidRPr="00D95693">
              <w:rPr>
                <w:sz w:val="20"/>
                <w:szCs w:val="20"/>
              </w:rPr>
              <w:t>408,7</w:t>
            </w:r>
          </w:p>
        </w:tc>
        <w:tc>
          <w:tcPr>
            <w:tcW w:w="992" w:type="dxa"/>
          </w:tcPr>
          <w:p w:rsidR="00D95693" w:rsidRPr="00D95693" w:rsidRDefault="00D95693" w:rsidP="003810C0">
            <w:pPr>
              <w:jc w:val="center"/>
              <w:rPr>
                <w:sz w:val="20"/>
                <w:szCs w:val="20"/>
              </w:rPr>
            </w:pPr>
            <w:r w:rsidRPr="00D95693">
              <w:rPr>
                <w:sz w:val="20"/>
                <w:szCs w:val="20"/>
              </w:rPr>
              <w:t>408,7</w:t>
            </w:r>
          </w:p>
        </w:tc>
        <w:tc>
          <w:tcPr>
            <w:tcW w:w="2201" w:type="dxa"/>
            <w:vMerge/>
          </w:tcPr>
          <w:p w:rsidR="00D95693" w:rsidRPr="008B6216" w:rsidRDefault="00D95693" w:rsidP="00093CA5">
            <w:pPr>
              <w:pStyle w:val="ConsPlusNormal"/>
              <w:rPr>
                <w:rFonts w:ascii="Times New Roman" w:hAnsi="Times New Roman" w:cs="Times New Roman"/>
                <w:sz w:val="20"/>
              </w:rPr>
            </w:pPr>
          </w:p>
        </w:tc>
        <w:tc>
          <w:tcPr>
            <w:tcW w:w="1701" w:type="dxa"/>
            <w:vMerge/>
          </w:tcPr>
          <w:p w:rsidR="00D95693" w:rsidRPr="008B6216" w:rsidRDefault="00D95693" w:rsidP="00093CA5">
            <w:pPr>
              <w:pStyle w:val="ConsPlusNormal"/>
              <w:rPr>
                <w:rFonts w:ascii="Times New Roman" w:hAnsi="Times New Roman" w:cs="Times New Roman"/>
                <w:sz w:val="20"/>
              </w:rPr>
            </w:pPr>
          </w:p>
        </w:tc>
      </w:tr>
      <w:tr w:rsidR="00773462" w:rsidRPr="008B6216" w:rsidTr="00FD661D">
        <w:tc>
          <w:tcPr>
            <w:tcW w:w="426" w:type="dxa"/>
            <w:vMerge w:val="restart"/>
          </w:tcPr>
          <w:p w:rsidR="00773462" w:rsidRPr="008B6216" w:rsidRDefault="00773462" w:rsidP="00093CA5">
            <w:pPr>
              <w:pStyle w:val="ConsPlusNormal"/>
              <w:jc w:val="center"/>
              <w:rPr>
                <w:rFonts w:ascii="Times New Roman" w:hAnsi="Times New Roman" w:cs="Times New Roman"/>
                <w:sz w:val="20"/>
              </w:rPr>
            </w:pPr>
            <w:r w:rsidRPr="008B6216">
              <w:rPr>
                <w:rFonts w:ascii="Times New Roman" w:hAnsi="Times New Roman" w:cs="Times New Roman"/>
                <w:sz w:val="20"/>
              </w:rPr>
              <w:t>2.1</w:t>
            </w:r>
          </w:p>
        </w:tc>
        <w:tc>
          <w:tcPr>
            <w:tcW w:w="1769" w:type="dxa"/>
            <w:vMerge w:val="restart"/>
          </w:tcPr>
          <w:p w:rsidR="00773462" w:rsidRPr="008B6216" w:rsidRDefault="00773462"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03.01 Осуществление государственных полномочий Московской области в области земельных отношений</w:t>
            </w:r>
          </w:p>
        </w:tc>
        <w:tc>
          <w:tcPr>
            <w:tcW w:w="1267" w:type="dxa"/>
            <w:vMerge w:val="restart"/>
          </w:tcPr>
          <w:p w:rsidR="00773462" w:rsidRPr="008B6216" w:rsidRDefault="00773462" w:rsidP="00093CA5">
            <w:pPr>
              <w:pStyle w:val="ConsPlusNormal"/>
              <w:jc w:val="center"/>
              <w:rPr>
                <w:rFonts w:ascii="Times New Roman" w:hAnsi="Times New Roman" w:cs="Times New Roman"/>
                <w:sz w:val="20"/>
              </w:rPr>
            </w:pPr>
            <w:r w:rsidRPr="008B6216">
              <w:rPr>
                <w:rFonts w:ascii="Times New Roman" w:hAnsi="Times New Roman" w:cs="Times New Roman"/>
                <w:sz w:val="20"/>
              </w:rPr>
              <w:t>2020</w:t>
            </w:r>
          </w:p>
        </w:tc>
        <w:tc>
          <w:tcPr>
            <w:tcW w:w="1710" w:type="dxa"/>
          </w:tcPr>
          <w:p w:rsidR="00773462" w:rsidRPr="008B6216" w:rsidRDefault="00773462"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773462" w:rsidRPr="008B6216" w:rsidRDefault="00773462" w:rsidP="00601EE1">
            <w:pPr>
              <w:pStyle w:val="ConsPlusNormal"/>
              <w:jc w:val="center"/>
              <w:rPr>
                <w:rFonts w:ascii="Times New Roman" w:hAnsi="Times New Roman" w:cs="Times New Roman"/>
                <w:sz w:val="20"/>
              </w:rPr>
            </w:pPr>
            <w:r>
              <w:rPr>
                <w:rFonts w:ascii="Times New Roman" w:hAnsi="Times New Roman" w:cs="Times New Roman"/>
                <w:sz w:val="20"/>
              </w:rPr>
              <w:t>21 455,8</w:t>
            </w:r>
          </w:p>
        </w:tc>
        <w:tc>
          <w:tcPr>
            <w:tcW w:w="992" w:type="dxa"/>
          </w:tcPr>
          <w:p w:rsidR="00773462" w:rsidRPr="008B6216" w:rsidRDefault="00773462" w:rsidP="00601EE1">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773462" w:rsidRPr="008B6216" w:rsidRDefault="00773462" w:rsidP="00D94C25">
            <w:pPr>
              <w:pStyle w:val="ConsPlusNormal"/>
              <w:jc w:val="center"/>
              <w:rPr>
                <w:rFonts w:ascii="Times New Roman" w:hAnsi="Times New Roman" w:cs="Times New Roman"/>
                <w:sz w:val="20"/>
              </w:rPr>
            </w:pPr>
            <w:r w:rsidRPr="008B6216">
              <w:rPr>
                <w:rFonts w:ascii="Times New Roman" w:hAnsi="Times New Roman" w:cs="Times New Roman"/>
                <w:sz w:val="20"/>
              </w:rPr>
              <w:t>4 344,7</w:t>
            </w:r>
          </w:p>
        </w:tc>
        <w:tc>
          <w:tcPr>
            <w:tcW w:w="992" w:type="dxa"/>
          </w:tcPr>
          <w:p w:rsidR="00773462" w:rsidRPr="008B6216" w:rsidRDefault="00773462" w:rsidP="00D94C25">
            <w:pPr>
              <w:jc w:val="center"/>
            </w:pPr>
            <w:r w:rsidRPr="008B6216">
              <w:rPr>
                <w:rFonts w:cs="Times New Roman"/>
                <w:sz w:val="20"/>
              </w:rPr>
              <w:t>4 344,7</w:t>
            </w:r>
          </w:p>
        </w:tc>
        <w:tc>
          <w:tcPr>
            <w:tcW w:w="993" w:type="dxa"/>
          </w:tcPr>
          <w:p w:rsidR="00773462" w:rsidRPr="008B6216" w:rsidRDefault="00773462" w:rsidP="00D94C25">
            <w:pPr>
              <w:jc w:val="center"/>
            </w:pPr>
            <w:r w:rsidRPr="008B6216">
              <w:rPr>
                <w:rFonts w:cs="Times New Roman"/>
                <w:sz w:val="20"/>
              </w:rPr>
              <w:t>4 344,7</w:t>
            </w:r>
          </w:p>
        </w:tc>
        <w:tc>
          <w:tcPr>
            <w:tcW w:w="992" w:type="dxa"/>
          </w:tcPr>
          <w:p w:rsidR="00773462" w:rsidRPr="008B6216" w:rsidRDefault="00773462" w:rsidP="00D94C25">
            <w:pPr>
              <w:jc w:val="center"/>
            </w:pPr>
            <w:r w:rsidRPr="008B6216">
              <w:rPr>
                <w:rFonts w:cs="Times New Roman"/>
                <w:sz w:val="20"/>
              </w:rPr>
              <w:t>4 344,7</w:t>
            </w:r>
          </w:p>
        </w:tc>
        <w:tc>
          <w:tcPr>
            <w:tcW w:w="2201" w:type="dxa"/>
            <w:vMerge/>
          </w:tcPr>
          <w:p w:rsidR="00773462" w:rsidRPr="008B6216" w:rsidRDefault="00773462" w:rsidP="00093CA5">
            <w:pPr>
              <w:pStyle w:val="ConsPlusNormal"/>
              <w:rPr>
                <w:rFonts w:ascii="Times New Roman" w:hAnsi="Times New Roman" w:cs="Times New Roman"/>
                <w:sz w:val="20"/>
              </w:rPr>
            </w:pPr>
          </w:p>
        </w:tc>
        <w:tc>
          <w:tcPr>
            <w:tcW w:w="1701" w:type="dxa"/>
            <w:vMerge/>
          </w:tcPr>
          <w:p w:rsidR="00773462" w:rsidRPr="008B6216" w:rsidRDefault="00773462" w:rsidP="00093CA5">
            <w:pPr>
              <w:pStyle w:val="ConsPlusNormal"/>
              <w:rPr>
                <w:rFonts w:ascii="Times New Roman" w:hAnsi="Times New Roman" w:cs="Times New Roman"/>
                <w:sz w:val="20"/>
              </w:rPr>
            </w:pPr>
          </w:p>
        </w:tc>
      </w:tr>
      <w:tr w:rsidR="00773462" w:rsidRPr="008B6216" w:rsidTr="00FD661D">
        <w:tc>
          <w:tcPr>
            <w:tcW w:w="426" w:type="dxa"/>
            <w:vMerge/>
          </w:tcPr>
          <w:p w:rsidR="00773462" w:rsidRPr="008B6216" w:rsidRDefault="00773462" w:rsidP="00093CA5">
            <w:pPr>
              <w:jc w:val="center"/>
              <w:rPr>
                <w:rFonts w:cs="Times New Roman"/>
                <w:sz w:val="20"/>
                <w:szCs w:val="20"/>
              </w:rPr>
            </w:pPr>
          </w:p>
        </w:tc>
        <w:tc>
          <w:tcPr>
            <w:tcW w:w="1769" w:type="dxa"/>
            <w:vMerge/>
          </w:tcPr>
          <w:p w:rsidR="00773462" w:rsidRPr="008B6216" w:rsidRDefault="00773462" w:rsidP="00093CA5">
            <w:pPr>
              <w:rPr>
                <w:rFonts w:cs="Times New Roman"/>
                <w:sz w:val="20"/>
                <w:szCs w:val="20"/>
              </w:rPr>
            </w:pPr>
          </w:p>
        </w:tc>
        <w:tc>
          <w:tcPr>
            <w:tcW w:w="1267" w:type="dxa"/>
            <w:vMerge/>
          </w:tcPr>
          <w:p w:rsidR="00773462" w:rsidRPr="008B6216" w:rsidRDefault="00773462" w:rsidP="00093CA5">
            <w:pPr>
              <w:jc w:val="center"/>
              <w:rPr>
                <w:rFonts w:cs="Times New Roman"/>
                <w:sz w:val="20"/>
                <w:szCs w:val="20"/>
              </w:rPr>
            </w:pPr>
          </w:p>
        </w:tc>
        <w:tc>
          <w:tcPr>
            <w:tcW w:w="1710" w:type="dxa"/>
          </w:tcPr>
          <w:p w:rsidR="00773462" w:rsidRPr="008B6216" w:rsidRDefault="00773462" w:rsidP="007E4970">
            <w:pPr>
              <w:pStyle w:val="ConsPlusNormal"/>
              <w:rPr>
                <w:rFonts w:ascii="Times New Roman" w:hAnsi="Times New Roman" w:cs="Times New Roman"/>
                <w:sz w:val="20"/>
              </w:rPr>
            </w:pPr>
            <w:r w:rsidRPr="008B6216">
              <w:rPr>
                <w:rFonts w:ascii="Times New Roman" w:hAnsi="Times New Roman" w:cs="Times New Roman"/>
                <w:sz w:val="20"/>
              </w:rPr>
              <w:t>Средства бюджета Московской области</w:t>
            </w:r>
          </w:p>
        </w:tc>
        <w:tc>
          <w:tcPr>
            <w:tcW w:w="1559" w:type="dxa"/>
          </w:tcPr>
          <w:p w:rsidR="00773462" w:rsidRPr="008B6216" w:rsidRDefault="00773462" w:rsidP="00601EE1">
            <w:pPr>
              <w:pStyle w:val="ConsPlusNormal"/>
              <w:jc w:val="center"/>
              <w:rPr>
                <w:rFonts w:ascii="Times New Roman" w:hAnsi="Times New Roman" w:cs="Times New Roman"/>
                <w:sz w:val="20"/>
              </w:rPr>
            </w:pPr>
            <w:r>
              <w:rPr>
                <w:rFonts w:ascii="Times New Roman" w:hAnsi="Times New Roman" w:cs="Times New Roman"/>
                <w:sz w:val="20"/>
              </w:rPr>
              <w:t>19 821,0</w:t>
            </w:r>
          </w:p>
        </w:tc>
        <w:tc>
          <w:tcPr>
            <w:tcW w:w="992" w:type="dxa"/>
          </w:tcPr>
          <w:p w:rsidR="00773462" w:rsidRPr="008B6216" w:rsidRDefault="00773462" w:rsidP="00601EE1">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773462" w:rsidRPr="008B6216" w:rsidRDefault="00773462" w:rsidP="00D94C25">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992" w:type="dxa"/>
          </w:tcPr>
          <w:p w:rsidR="00773462" w:rsidRPr="008B6216" w:rsidRDefault="00773462" w:rsidP="00D94C25">
            <w:pPr>
              <w:jc w:val="center"/>
            </w:pPr>
            <w:r w:rsidRPr="008B6216">
              <w:rPr>
                <w:rFonts w:cs="Times New Roman"/>
                <w:sz w:val="20"/>
              </w:rPr>
              <w:t>3 936,0</w:t>
            </w:r>
          </w:p>
        </w:tc>
        <w:tc>
          <w:tcPr>
            <w:tcW w:w="993" w:type="dxa"/>
          </w:tcPr>
          <w:p w:rsidR="00773462" w:rsidRPr="008B6216" w:rsidRDefault="00773462" w:rsidP="00D94C25">
            <w:pPr>
              <w:jc w:val="center"/>
            </w:pPr>
            <w:r w:rsidRPr="008B6216">
              <w:rPr>
                <w:rFonts w:cs="Times New Roman"/>
                <w:sz w:val="20"/>
              </w:rPr>
              <w:t>3 936,0</w:t>
            </w:r>
          </w:p>
        </w:tc>
        <w:tc>
          <w:tcPr>
            <w:tcW w:w="992" w:type="dxa"/>
          </w:tcPr>
          <w:p w:rsidR="00773462" w:rsidRPr="008B6216" w:rsidRDefault="00773462" w:rsidP="00D94C25">
            <w:pPr>
              <w:jc w:val="center"/>
            </w:pPr>
            <w:r w:rsidRPr="008B6216">
              <w:rPr>
                <w:rFonts w:cs="Times New Roman"/>
                <w:sz w:val="20"/>
              </w:rPr>
              <w:t>3 936,0</w:t>
            </w:r>
          </w:p>
        </w:tc>
        <w:tc>
          <w:tcPr>
            <w:tcW w:w="2201" w:type="dxa"/>
            <w:vMerge/>
          </w:tcPr>
          <w:p w:rsidR="00773462" w:rsidRPr="008B6216" w:rsidRDefault="00773462" w:rsidP="00093CA5">
            <w:pPr>
              <w:pStyle w:val="ConsPlusNormal"/>
              <w:rPr>
                <w:rFonts w:ascii="Times New Roman" w:hAnsi="Times New Roman" w:cs="Times New Roman"/>
                <w:sz w:val="20"/>
              </w:rPr>
            </w:pPr>
          </w:p>
        </w:tc>
        <w:tc>
          <w:tcPr>
            <w:tcW w:w="1701" w:type="dxa"/>
            <w:vMerge/>
          </w:tcPr>
          <w:p w:rsidR="00773462" w:rsidRPr="008B6216" w:rsidRDefault="00773462" w:rsidP="00093CA5">
            <w:pPr>
              <w:pStyle w:val="ConsPlusNormal"/>
              <w:rPr>
                <w:rFonts w:ascii="Times New Roman" w:hAnsi="Times New Roman" w:cs="Times New Roman"/>
                <w:sz w:val="20"/>
              </w:rPr>
            </w:pPr>
          </w:p>
        </w:tc>
      </w:tr>
      <w:tr w:rsidR="00190680" w:rsidRPr="008B6216" w:rsidTr="00FD661D">
        <w:tc>
          <w:tcPr>
            <w:tcW w:w="426" w:type="dxa"/>
            <w:vMerge/>
          </w:tcPr>
          <w:p w:rsidR="00190680" w:rsidRPr="008B6216" w:rsidRDefault="00190680" w:rsidP="00093CA5">
            <w:pPr>
              <w:jc w:val="center"/>
              <w:rPr>
                <w:rFonts w:cs="Times New Roman"/>
                <w:sz w:val="20"/>
                <w:szCs w:val="20"/>
              </w:rPr>
            </w:pPr>
          </w:p>
        </w:tc>
        <w:tc>
          <w:tcPr>
            <w:tcW w:w="1769" w:type="dxa"/>
            <w:vMerge/>
          </w:tcPr>
          <w:p w:rsidR="00190680" w:rsidRPr="008B6216" w:rsidRDefault="00190680" w:rsidP="00093CA5">
            <w:pPr>
              <w:rPr>
                <w:rFonts w:cs="Times New Roman"/>
                <w:sz w:val="20"/>
                <w:szCs w:val="20"/>
              </w:rPr>
            </w:pPr>
          </w:p>
        </w:tc>
        <w:tc>
          <w:tcPr>
            <w:tcW w:w="1267" w:type="dxa"/>
            <w:vMerge/>
          </w:tcPr>
          <w:p w:rsidR="00190680" w:rsidRPr="008B6216" w:rsidRDefault="00190680" w:rsidP="00093CA5">
            <w:pPr>
              <w:jc w:val="center"/>
              <w:rPr>
                <w:rFonts w:cs="Times New Roman"/>
                <w:sz w:val="20"/>
                <w:szCs w:val="20"/>
              </w:rPr>
            </w:pPr>
          </w:p>
        </w:tc>
        <w:tc>
          <w:tcPr>
            <w:tcW w:w="1710" w:type="dxa"/>
          </w:tcPr>
          <w:p w:rsidR="00190680" w:rsidRPr="008B6216" w:rsidRDefault="00190680" w:rsidP="00EA036C">
            <w:r w:rsidRPr="008B6216">
              <w:rPr>
                <w:rFonts w:cs="Times New Roman"/>
                <w:sz w:val="20"/>
              </w:rPr>
              <w:t>Средства бюджета городского округа Электросталь Московской области</w:t>
            </w:r>
          </w:p>
        </w:tc>
        <w:tc>
          <w:tcPr>
            <w:tcW w:w="1559" w:type="dxa"/>
          </w:tcPr>
          <w:p w:rsidR="00190680" w:rsidRPr="008B6216" w:rsidRDefault="00190680" w:rsidP="00D94C25">
            <w:pPr>
              <w:pStyle w:val="ConsPlusNormal"/>
              <w:jc w:val="center"/>
              <w:rPr>
                <w:rFonts w:ascii="Times New Roman" w:hAnsi="Times New Roman" w:cs="Times New Roman"/>
                <w:sz w:val="20"/>
              </w:rPr>
            </w:pPr>
            <w:r w:rsidRPr="008B6216">
              <w:rPr>
                <w:rFonts w:ascii="Times New Roman" w:hAnsi="Times New Roman" w:cs="Times New Roman"/>
                <w:sz w:val="20"/>
              </w:rPr>
              <w:t>1 634,8</w:t>
            </w:r>
          </w:p>
        </w:tc>
        <w:tc>
          <w:tcPr>
            <w:tcW w:w="992" w:type="dxa"/>
          </w:tcPr>
          <w:p w:rsidR="00190680" w:rsidRPr="008B6216" w:rsidRDefault="00190680" w:rsidP="00D94C2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190680" w:rsidRPr="008B6216" w:rsidRDefault="00190680" w:rsidP="00D94C25">
            <w:pPr>
              <w:pStyle w:val="ConsPlusNormal"/>
              <w:jc w:val="center"/>
              <w:rPr>
                <w:rFonts w:ascii="Times New Roman" w:hAnsi="Times New Roman" w:cs="Times New Roman"/>
                <w:sz w:val="20"/>
              </w:rPr>
            </w:pPr>
            <w:r w:rsidRPr="008B6216">
              <w:rPr>
                <w:rFonts w:ascii="Times New Roman" w:hAnsi="Times New Roman" w:cs="Times New Roman"/>
                <w:sz w:val="20"/>
              </w:rPr>
              <w:t>408,7</w:t>
            </w:r>
          </w:p>
        </w:tc>
        <w:tc>
          <w:tcPr>
            <w:tcW w:w="992" w:type="dxa"/>
          </w:tcPr>
          <w:p w:rsidR="00190680" w:rsidRPr="008B6216" w:rsidRDefault="00190680" w:rsidP="00D94C25">
            <w:pPr>
              <w:jc w:val="center"/>
            </w:pPr>
            <w:r w:rsidRPr="008B6216">
              <w:rPr>
                <w:rFonts w:cs="Times New Roman"/>
                <w:sz w:val="20"/>
              </w:rPr>
              <w:t>408,7</w:t>
            </w:r>
          </w:p>
        </w:tc>
        <w:tc>
          <w:tcPr>
            <w:tcW w:w="993" w:type="dxa"/>
          </w:tcPr>
          <w:p w:rsidR="00190680" w:rsidRPr="005D24EE" w:rsidRDefault="00190680" w:rsidP="00D94C25">
            <w:pPr>
              <w:jc w:val="center"/>
              <w:rPr>
                <w:sz w:val="20"/>
                <w:szCs w:val="20"/>
              </w:rPr>
            </w:pPr>
            <w:r w:rsidRPr="005D24EE">
              <w:rPr>
                <w:sz w:val="20"/>
                <w:szCs w:val="20"/>
              </w:rPr>
              <w:t>408,7</w:t>
            </w:r>
          </w:p>
        </w:tc>
        <w:tc>
          <w:tcPr>
            <w:tcW w:w="992" w:type="dxa"/>
          </w:tcPr>
          <w:p w:rsidR="00190680" w:rsidRPr="005D24EE" w:rsidRDefault="00190680" w:rsidP="00D94C25">
            <w:pPr>
              <w:jc w:val="center"/>
              <w:rPr>
                <w:sz w:val="20"/>
                <w:szCs w:val="20"/>
              </w:rPr>
            </w:pPr>
            <w:r w:rsidRPr="005D24EE">
              <w:rPr>
                <w:sz w:val="20"/>
                <w:szCs w:val="20"/>
              </w:rPr>
              <w:t>408,7</w:t>
            </w:r>
          </w:p>
        </w:tc>
        <w:tc>
          <w:tcPr>
            <w:tcW w:w="2201" w:type="dxa"/>
            <w:vMerge/>
          </w:tcPr>
          <w:p w:rsidR="00190680" w:rsidRPr="008B6216" w:rsidRDefault="00190680" w:rsidP="00093CA5">
            <w:pPr>
              <w:pStyle w:val="ConsPlusNormal"/>
              <w:rPr>
                <w:rFonts w:ascii="Times New Roman" w:hAnsi="Times New Roman" w:cs="Times New Roman"/>
                <w:sz w:val="20"/>
              </w:rPr>
            </w:pPr>
          </w:p>
        </w:tc>
        <w:tc>
          <w:tcPr>
            <w:tcW w:w="1701" w:type="dxa"/>
            <w:vMerge/>
          </w:tcPr>
          <w:p w:rsidR="00190680" w:rsidRPr="008B6216" w:rsidRDefault="00190680" w:rsidP="00093CA5">
            <w:pPr>
              <w:pStyle w:val="ConsPlusNormal"/>
              <w:rPr>
                <w:rFonts w:ascii="Times New Roman" w:hAnsi="Times New Roman" w:cs="Times New Roman"/>
                <w:sz w:val="20"/>
              </w:rPr>
            </w:pPr>
          </w:p>
        </w:tc>
      </w:tr>
      <w:tr w:rsidR="00705212" w:rsidRPr="008B6216" w:rsidTr="00FD661D">
        <w:tc>
          <w:tcPr>
            <w:tcW w:w="426" w:type="dxa"/>
            <w:vMerge w:val="restart"/>
          </w:tcPr>
          <w:p w:rsidR="00705212" w:rsidRPr="008B6216" w:rsidRDefault="00705212"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3.</w:t>
            </w:r>
          </w:p>
        </w:tc>
        <w:tc>
          <w:tcPr>
            <w:tcW w:w="1769" w:type="dxa"/>
            <w:vMerge w:val="restart"/>
          </w:tcPr>
          <w:p w:rsidR="00705212" w:rsidRPr="008B6216" w:rsidRDefault="00705212"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705212" w:rsidRPr="008B6216" w:rsidRDefault="00705212"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705212" w:rsidRPr="008B6216" w:rsidRDefault="00705212"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705212" w:rsidRPr="00EB08EE" w:rsidRDefault="00430600" w:rsidP="002C6FCF">
            <w:pPr>
              <w:pStyle w:val="ConsPlusNormal"/>
              <w:jc w:val="center"/>
              <w:rPr>
                <w:rFonts w:ascii="Times New Roman" w:hAnsi="Times New Roman" w:cs="Times New Roman"/>
                <w:sz w:val="20"/>
              </w:rPr>
            </w:pPr>
            <w:r>
              <w:rPr>
                <w:rFonts w:ascii="Times New Roman" w:hAnsi="Times New Roman" w:cs="Times New Roman"/>
                <w:sz w:val="20"/>
              </w:rPr>
              <w:t>151 991,9</w:t>
            </w:r>
          </w:p>
          <w:p w:rsidR="00705212" w:rsidRPr="00EB08EE" w:rsidRDefault="00705212" w:rsidP="002C6FCF">
            <w:pPr>
              <w:pStyle w:val="ConsPlusNormal"/>
              <w:jc w:val="center"/>
              <w:rPr>
                <w:rFonts w:ascii="Times New Roman" w:hAnsi="Times New Roman" w:cs="Times New Roman"/>
                <w:sz w:val="20"/>
              </w:rPr>
            </w:pPr>
          </w:p>
        </w:tc>
        <w:tc>
          <w:tcPr>
            <w:tcW w:w="992" w:type="dxa"/>
          </w:tcPr>
          <w:p w:rsidR="00705212" w:rsidRPr="00EB08EE" w:rsidRDefault="002B3567" w:rsidP="002C6FCF">
            <w:pPr>
              <w:pStyle w:val="ConsPlusNormal"/>
              <w:jc w:val="center"/>
              <w:rPr>
                <w:rFonts w:ascii="Times New Roman" w:hAnsi="Times New Roman" w:cs="Times New Roman"/>
                <w:sz w:val="20"/>
              </w:rPr>
            </w:pPr>
            <w:r>
              <w:rPr>
                <w:rFonts w:ascii="Times New Roman" w:hAnsi="Times New Roman" w:cs="Times New Roman"/>
                <w:sz w:val="20"/>
              </w:rPr>
              <w:t>29 106,8</w:t>
            </w:r>
          </w:p>
        </w:tc>
        <w:tc>
          <w:tcPr>
            <w:tcW w:w="992" w:type="dxa"/>
          </w:tcPr>
          <w:p w:rsidR="00705212" w:rsidRPr="00EB08EE" w:rsidRDefault="00430600" w:rsidP="002C6FCF">
            <w:pPr>
              <w:pStyle w:val="ConsPlusNormal"/>
              <w:jc w:val="center"/>
              <w:rPr>
                <w:rFonts w:ascii="Times New Roman" w:hAnsi="Times New Roman" w:cs="Times New Roman"/>
                <w:sz w:val="20"/>
              </w:rPr>
            </w:pPr>
            <w:r>
              <w:rPr>
                <w:rFonts w:ascii="Times New Roman" w:hAnsi="Times New Roman" w:cs="Times New Roman"/>
                <w:sz w:val="20"/>
              </w:rPr>
              <w:t>30 904,7</w:t>
            </w:r>
          </w:p>
          <w:p w:rsidR="00705212" w:rsidRPr="00EB08EE" w:rsidRDefault="00705212" w:rsidP="002C6FCF">
            <w:pPr>
              <w:pStyle w:val="ConsPlusNormal"/>
              <w:jc w:val="center"/>
              <w:rPr>
                <w:rFonts w:ascii="Times New Roman" w:hAnsi="Times New Roman" w:cs="Times New Roman"/>
                <w:sz w:val="20"/>
              </w:rPr>
            </w:pPr>
          </w:p>
        </w:tc>
        <w:tc>
          <w:tcPr>
            <w:tcW w:w="992" w:type="dxa"/>
          </w:tcPr>
          <w:p w:rsidR="00705212" w:rsidRPr="00EB08EE" w:rsidRDefault="00705212" w:rsidP="002C6FCF">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705212" w:rsidRPr="008B6216" w:rsidRDefault="00705212" w:rsidP="002C6FCF">
            <w:pPr>
              <w:jc w:val="center"/>
            </w:pPr>
            <w:r w:rsidRPr="008B6216">
              <w:rPr>
                <w:rFonts w:cs="Times New Roman"/>
                <w:sz w:val="20"/>
              </w:rPr>
              <w:t>30 929,7</w:t>
            </w:r>
          </w:p>
        </w:tc>
        <w:tc>
          <w:tcPr>
            <w:tcW w:w="992" w:type="dxa"/>
          </w:tcPr>
          <w:p w:rsidR="00705212" w:rsidRPr="008B6216" w:rsidRDefault="00705212" w:rsidP="002C6FCF">
            <w:pPr>
              <w:jc w:val="center"/>
            </w:pPr>
            <w:r w:rsidRPr="008B6216">
              <w:rPr>
                <w:rFonts w:cs="Times New Roman"/>
                <w:sz w:val="20"/>
              </w:rPr>
              <w:t>30 929,7</w:t>
            </w:r>
          </w:p>
        </w:tc>
        <w:tc>
          <w:tcPr>
            <w:tcW w:w="2201" w:type="dxa"/>
            <w:vMerge w:val="restart"/>
          </w:tcPr>
          <w:p w:rsidR="00705212" w:rsidRPr="008B6216" w:rsidRDefault="00705212" w:rsidP="007D50FD">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Администрации </w:t>
            </w:r>
            <w:r w:rsidR="007D50FD">
              <w:rPr>
                <w:rFonts w:ascii="Times New Roman" w:hAnsi="Times New Roman" w:cs="Times New Roman"/>
                <w:sz w:val="20"/>
              </w:rPr>
              <w:t>городского округа Электросталь Московской области</w:t>
            </w:r>
          </w:p>
        </w:tc>
        <w:tc>
          <w:tcPr>
            <w:tcW w:w="1701" w:type="dxa"/>
            <w:vMerge w:val="restart"/>
          </w:tcPr>
          <w:p w:rsidR="00705212" w:rsidRPr="008B6216" w:rsidRDefault="00705212"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Комитета имущественных отношений</w:t>
            </w:r>
            <w:r w:rsidR="00C25869">
              <w:rPr>
                <w:rFonts w:ascii="Times New Roman" w:hAnsi="Times New Roman" w:cs="Times New Roman"/>
                <w:sz w:val="20"/>
              </w:rPr>
              <w:t xml:space="preserve"> </w:t>
            </w:r>
            <w:r w:rsidR="007D50FD" w:rsidRPr="008B6216">
              <w:rPr>
                <w:rFonts w:ascii="Times New Roman" w:hAnsi="Times New Roman" w:cs="Times New Roman"/>
                <w:sz w:val="20"/>
              </w:rPr>
              <w:t xml:space="preserve">Администрации </w:t>
            </w:r>
            <w:r w:rsidR="007D50FD">
              <w:rPr>
                <w:rFonts w:ascii="Times New Roman" w:hAnsi="Times New Roman" w:cs="Times New Roman"/>
                <w:sz w:val="20"/>
              </w:rPr>
              <w:t>городского округа Электросталь Московской области</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EB08EE" w:rsidRDefault="00430600" w:rsidP="007E4970">
            <w:pPr>
              <w:pStyle w:val="ConsPlusNormal"/>
              <w:jc w:val="center"/>
              <w:rPr>
                <w:rFonts w:ascii="Times New Roman" w:hAnsi="Times New Roman" w:cs="Times New Roman"/>
                <w:sz w:val="20"/>
              </w:rPr>
            </w:pPr>
            <w:r>
              <w:rPr>
                <w:rFonts w:ascii="Times New Roman" w:hAnsi="Times New Roman" w:cs="Times New Roman"/>
                <w:sz w:val="20"/>
              </w:rPr>
              <w:t>151 991,9</w:t>
            </w:r>
          </w:p>
          <w:p w:rsidR="00483B8A" w:rsidRPr="00EB08EE" w:rsidRDefault="00483B8A" w:rsidP="007E4970">
            <w:pPr>
              <w:pStyle w:val="ConsPlusNormal"/>
              <w:jc w:val="center"/>
              <w:rPr>
                <w:rFonts w:ascii="Times New Roman" w:hAnsi="Times New Roman" w:cs="Times New Roman"/>
                <w:sz w:val="20"/>
              </w:rPr>
            </w:pPr>
          </w:p>
        </w:tc>
        <w:tc>
          <w:tcPr>
            <w:tcW w:w="992" w:type="dxa"/>
          </w:tcPr>
          <w:p w:rsidR="00483B8A" w:rsidRPr="00EB08EE" w:rsidRDefault="002B3567" w:rsidP="007E4970">
            <w:pPr>
              <w:pStyle w:val="ConsPlusNormal"/>
              <w:jc w:val="center"/>
              <w:rPr>
                <w:rFonts w:ascii="Times New Roman" w:hAnsi="Times New Roman" w:cs="Times New Roman"/>
                <w:sz w:val="20"/>
              </w:rPr>
            </w:pPr>
            <w:r>
              <w:rPr>
                <w:rFonts w:ascii="Times New Roman" w:hAnsi="Times New Roman" w:cs="Times New Roman"/>
                <w:sz w:val="20"/>
              </w:rPr>
              <w:t>29 106,8</w:t>
            </w:r>
          </w:p>
        </w:tc>
        <w:tc>
          <w:tcPr>
            <w:tcW w:w="992" w:type="dxa"/>
          </w:tcPr>
          <w:p w:rsidR="00483B8A" w:rsidRPr="00EB08EE" w:rsidRDefault="00430600" w:rsidP="004E1A42">
            <w:pPr>
              <w:pStyle w:val="ConsPlusNormal"/>
              <w:jc w:val="center"/>
              <w:rPr>
                <w:rFonts w:ascii="Times New Roman" w:hAnsi="Times New Roman" w:cs="Times New Roman"/>
                <w:sz w:val="20"/>
              </w:rPr>
            </w:pPr>
            <w:r>
              <w:rPr>
                <w:rFonts w:ascii="Times New Roman" w:hAnsi="Times New Roman" w:cs="Times New Roman"/>
                <w:sz w:val="20"/>
              </w:rPr>
              <w:t>30 904,7</w:t>
            </w:r>
          </w:p>
          <w:p w:rsidR="00483B8A" w:rsidRPr="00EB08EE" w:rsidRDefault="00483B8A" w:rsidP="007E4970">
            <w:pPr>
              <w:pStyle w:val="ConsPlusNormal"/>
              <w:jc w:val="center"/>
              <w:rPr>
                <w:rFonts w:ascii="Times New Roman" w:hAnsi="Times New Roman" w:cs="Times New Roman"/>
                <w:sz w:val="20"/>
              </w:rPr>
            </w:pPr>
          </w:p>
        </w:tc>
        <w:tc>
          <w:tcPr>
            <w:tcW w:w="992" w:type="dxa"/>
          </w:tcPr>
          <w:p w:rsidR="00483B8A" w:rsidRPr="00EB08EE" w:rsidRDefault="00483B8A" w:rsidP="007E4970">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483B8A" w:rsidRPr="008B6216" w:rsidRDefault="00483B8A" w:rsidP="007E4970">
            <w:pPr>
              <w:jc w:val="center"/>
            </w:pPr>
            <w:r w:rsidRPr="008B6216">
              <w:rPr>
                <w:rFonts w:cs="Times New Roman"/>
                <w:sz w:val="20"/>
              </w:rPr>
              <w:t>30 929,7</w:t>
            </w:r>
          </w:p>
        </w:tc>
        <w:tc>
          <w:tcPr>
            <w:tcW w:w="992" w:type="dxa"/>
          </w:tcPr>
          <w:p w:rsidR="00483B8A" w:rsidRPr="008B6216" w:rsidRDefault="00483B8A" w:rsidP="007E4970">
            <w:pPr>
              <w:jc w:val="center"/>
            </w:pPr>
            <w:r w:rsidRPr="008B6216">
              <w:rPr>
                <w:rFonts w:cs="Times New Roman"/>
                <w:sz w:val="20"/>
              </w:rPr>
              <w:t>30 929,7</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430600" w:rsidRPr="008B6216" w:rsidTr="00FD661D">
        <w:tc>
          <w:tcPr>
            <w:tcW w:w="426" w:type="dxa"/>
            <w:vMerge w:val="restart"/>
          </w:tcPr>
          <w:p w:rsidR="00430600" w:rsidRPr="008B6216" w:rsidRDefault="00430600" w:rsidP="00093CA5">
            <w:pPr>
              <w:pStyle w:val="ConsPlusNormal"/>
              <w:jc w:val="center"/>
              <w:rPr>
                <w:rFonts w:ascii="Times New Roman" w:hAnsi="Times New Roman" w:cs="Times New Roman"/>
                <w:sz w:val="20"/>
              </w:rPr>
            </w:pPr>
            <w:r w:rsidRPr="008B6216">
              <w:rPr>
                <w:rFonts w:ascii="Times New Roman" w:hAnsi="Times New Roman" w:cs="Times New Roman"/>
                <w:sz w:val="20"/>
              </w:rPr>
              <w:t>3.1</w:t>
            </w:r>
          </w:p>
        </w:tc>
        <w:tc>
          <w:tcPr>
            <w:tcW w:w="1769" w:type="dxa"/>
            <w:vMerge w:val="restart"/>
          </w:tcPr>
          <w:p w:rsidR="00430600" w:rsidRPr="008B6216" w:rsidRDefault="00430600"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430600" w:rsidRPr="008B6216" w:rsidRDefault="00430600"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30600" w:rsidRPr="008B6216" w:rsidRDefault="0043060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430600" w:rsidRPr="00EB08EE" w:rsidRDefault="00430600" w:rsidP="00601EE1">
            <w:pPr>
              <w:pStyle w:val="ConsPlusNormal"/>
              <w:jc w:val="center"/>
              <w:rPr>
                <w:rFonts w:ascii="Times New Roman" w:hAnsi="Times New Roman" w:cs="Times New Roman"/>
                <w:sz w:val="20"/>
              </w:rPr>
            </w:pPr>
            <w:r>
              <w:rPr>
                <w:rFonts w:ascii="Times New Roman" w:hAnsi="Times New Roman" w:cs="Times New Roman"/>
                <w:sz w:val="20"/>
              </w:rPr>
              <w:t>151 991,9</w:t>
            </w:r>
          </w:p>
          <w:p w:rsidR="00430600" w:rsidRPr="00EB08EE" w:rsidRDefault="00430600" w:rsidP="00601EE1">
            <w:pPr>
              <w:pStyle w:val="ConsPlusNormal"/>
              <w:jc w:val="center"/>
              <w:rPr>
                <w:rFonts w:ascii="Times New Roman" w:hAnsi="Times New Roman" w:cs="Times New Roman"/>
                <w:sz w:val="20"/>
              </w:rPr>
            </w:pPr>
          </w:p>
        </w:tc>
        <w:tc>
          <w:tcPr>
            <w:tcW w:w="992" w:type="dxa"/>
          </w:tcPr>
          <w:p w:rsidR="00430600" w:rsidRPr="00EB08EE" w:rsidRDefault="00430600" w:rsidP="00601EE1">
            <w:pPr>
              <w:pStyle w:val="ConsPlusNormal"/>
              <w:jc w:val="center"/>
              <w:rPr>
                <w:rFonts w:ascii="Times New Roman" w:hAnsi="Times New Roman" w:cs="Times New Roman"/>
                <w:sz w:val="20"/>
              </w:rPr>
            </w:pPr>
            <w:r>
              <w:rPr>
                <w:rFonts w:ascii="Times New Roman" w:hAnsi="Times New Roman" w:cs="Times New Roman"/>
                <w:sz w:val="20"/>
              </w:rPr>
              <w:t>29 106,8</w:t>
            </w:r>
          </w:p>
        </w:tc>
        <w:tc>
          <w:tcPr>
            <w:tcW w:w="992" w:type="dxa"/>
          </w:tcPr>
          <w:p w:rsidR="00430600" w:rsidRDefault="00430600" w:rsidP="00430600">
            <w:pPr>
              <w:jc w:val="center"/>
            </w:pPr>
            <w:r w:rsidRPr="00C96694">
              <w:rPr>
                <w:rFonts w:cs="Times New Roman"/>
                <w:sz w:val="20"/>
              </w:rPr>
              <w:t>30 904,7</w:t>
            </w:r>
          </w:p>
        </w:tc>
        <w:tc>
          <w:tcPr>
            <w:tcW w:w="992" w:type="dxa"/>
          </w:tcPr>
          <w:p w:rsidR="00430600" w:rsidRPr="00EB08EE" w:rsidRDefault="00430600" w:rsidP="002C6FCF">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430600" w:rsidRPr="008B6216" w:rsidRDefault="00430600" w:rsidP="002C6FCF">
            <w:pPr>
              <w:jc w:val="center"/>
            </w:pPr>
            <w:r w:rsidRPr="008B6216">
              <w:rPr>
                <w:rFonts w:cs="Times New Roman"/>
                <w:sz w:val="20"/>
              </w:rPr>
              <w:t>30 929,7</w:t>
            </w:r>
          </w:p>
        </w:tc>
        <w:tc>
          <w:tcPr>
            <w:tcW w:w="992" w:type="dxa"/>
          </w:tcPr>
          <w:p w:rsidR="00430600" w:rsidRPr="008B6216" w:rsidRDefault="00430600" w:rsidP="002C6FCF">
            <w:pPr>
              <w:jc w:val="center"/>
            </w:pPr>
            <w:r w:rsidRPr="008B6216">
              <w:rPr>
                <w:rFonts w:cs="Times New Roman"/>
                <w:sz w:val="20"/>
              </w:rPr>
              <w:t>30 929,7</w:t>
            </w:r>
          </w:p>
        </w:tc>
        <w:tc>
          <w:tcPr>
            <w:tcW w:w="2201" w:type="dxa"/>
            <w:vMerge/>
          </w:tcPr>
          <w:p w:rsidR="00430600" w:rsidRPr="008B6216" w:rsidRDefault="00430600" w:rsidP="00093CA5">
            <w:pPr>
              <w:pStyle w:val="ConsPlusNormal"/>
              <w:rPr>
                <w:rFonts w:ascii="Times New Roman" w:hAnsi="Times New Roman" w:cs="Times New Roman"/>
                <w:sz w:val="20"/>
              </w:rPr>
            </w:pPr>
          </w:p>
        </w:tc>
        <w:tc>
          <w:tcPr>
            <w:tcW w:w="1701" w:type="dxa"/>
            <w:vMerge/>
          </w:tcPr>
          <w:p w:rsidR="00430600" w:rsidRPr="008B6216" w:rsidRDefault="00430600" w:rsidP="00093CA5">
            <w:pPr>
              <w:pStyle w:val="ConsPlusNormal"/>
              <w:rPr>
                <w:rFonts w:ascii="Times New Roman" w:hAnsi="Times New Roman" w:cs="Times New Roman"/>
                <w:sz w:val="20"/>
              </w:rPr>
            </w:pPr>
          </w:p>
        </w:tc>
      </w:tr>
      <w:tr w:rsidR="00430600" w:rsidRPr="008B6216" w:rsidTr="00FD661D">
        <w:tc>
          <w:tcPr>
            <w:tcW w:w="426" w:type="dxa"/>
            <w:vMerge/>
          </w:tcPr>
          <w:p w:rsidR="00430600" w:rsidRPr="008B6216" w:rsidRDefault="00430600" w:rsidP="00093CA5">
            <w:pPr>
              <w:jc w:val="center"/>
              <w:rPr>
                <w:rFonts w:cs="Times New Roman"/>
                <w:sz w:val="20"/>
                <w:szCs w:val="20"/>
              </w:rPr>
            </w:pPr>
          </w:p>
        </w:tc>
        <w:tc>
          <w:tcPr>
            <w:tcW w:w="1769" w:type="dxa"/>
            <w:vMerge/>
          </w:tcPr>
          <w:p w:rsidR="00430600" w:rsidRPr="008B6216" w:rsidRDefault="00430600" w:rsidP="00093CA5">
            <w:pPr>
              <w:rPr>
                <w:rFonts w:cs="Times New Roman"/>
                <w:sz w:val="20"/>
                <w:szCs w:val="20"/>
              </w:rPr>
            </w:pPr>
          </w:p>
        </w:tc>
        <w:tc>
          <w:tcPr>
            <w:tcW w:w="1267" w:type="dxa"/>
            <w:vMerge/>
          </w:tcPr>
          <w:p w:rsidR="00430600" w:rsidRPr="008B6216" w:rsidRDefault="00430600" w:rsidP="00093CA5">
            <w:pPr>
              <w:jc w:val="center"/>
              <w:rPr>
                <w:rFonts w:cs="Times New Roman"/>
                <w:sz w:val="20"/>
                <w:szCs w:val="20"/>
              </w:rPr>
            </w:pPr>
          </w:p>
        </w:tc>
        <w:tc>
          <w:tcPr>
            <w:tcW w:w="1710" w:type="dxa"/>
          </w:tcPr>
          <w:p w:rsidR="00430600" w:rsidRPr="008B6216" w:rsidRDefault="0043060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30600" w:rsidRPr="00EB08EE" w:rsidRDefault="00430600" w:rsidP="00601EE1">
            <w:pPr>
              <w:pStyle w:val="ConsPlusNormal"/>
              <w:jc w:val="center"/>
              <w:rPr>
                <w:rFonts w:ascii="Times New Roman" w:hAnsi="Times New Roman" w:cs="Times New Roman"/>
                <w:sz w:val="20"/>
              </w:rPr>
            </w:pPr>
            <w:r>
              <w:rPr>
                <w:rFonts w:ascii="Times New Roman" w:hAnsi="Times New Roman" w:cs="Times New Roman"/>
                <w:sz w:val="20"/>
              </w:rPr>
              <w:t>151 991,9</w:t>
            </w:r>
          </w:p>
          <w:p w:rsidR="00430600" w:rsidRPr="00EB08EE" w:rsidRDefault="00430600" w:rsidP="00601EE1">
            <w:pPr>
              <w:pStyle w:val="ConsPlusNormal"/>
              <w:jc w:val="center"/>
              <w:rPr>
                <w:rFonts w:ascii="Times New Roman" w:hAnsi="Times New Roman" w:cs="Times New Roman"/>
                <w:sz w:val="20"/>
              </w:rPr>
            </w:pPr>
          </w:p>
        </w:tc>
        <w:tc>
          <w:tcPr>
            <w:tcW w:w="992" w:type="dxa"/>
          </w:tcPr>
          <w:p w:rsidR="00430600" w:rsidRPr="00EB08EE" w:rsidRDefault="00430600" w:rsidP="00601EE1">
            <w:pPr>
              <w:pStyle w:val="ConsPlusNormal"/>
              <w:jc w:val="center"/>
              <w:rPr>
                <w:rFonts w:ascii="Times New Roman" w:hAnsi="Times New Roman" w:cs="Times New Roman"/>
                <w:sz w:val="20"/>
              </w:rPr>
            </w:pPr>
            <w:r>
              <w:rPr>
                <w:rFonts w:ascii="Times New Roman" w:hAnsi="Times New Roman" w:cs="Times New Roman"/>
                <w:sz w:val="20"/>
              </w:rPr>
              <w:t>29 106,8</w:t>
            </w:r>
          </w:p>
        </w:tc>
        <w:tc>
          <w:tcPr>
            <w:tcW w:w="992" w:type="dxa"/>
          </w:tcPr>
          <w:p w:rsidR="00430600" w:rsidRDefault="00430600" w:rsidP="00430600">
            <w:pPr>
              <w:jc w:val="center"/>
            </w:pPr>
            <w:r w:rsidRPr="00C96694">
              <w:rPr>
                <w:rFonts w:cs="Times New Roman"/>
                <w:sz w:val="20"/>
              </w:rPr>
              <w:t>30 904,7</w:t>
            </w:r>
          </w:p>
        </w:tc>
        <w:tc>
          <w:tcPr>
            <w:tcW w:w="992" w:type="dxa"/>
          </w:tcPr>
          <w:p w:rsidR="00430600" w:rsidRPr="00EB08EE" w:rsidRDefault="00430600" w:rsidP="002C6FCF">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430600" w:rsidRPr="008B6216" w:rsidRDefault="00430600" w:rsidP="002C6FCF">
            <w:pPr>
              <w:jc w:val="center"/>
            </w:pPr>
            <w:r w:rsidRPr="008B6216">
              <w:rPr>
                <w:rFonts w:cs="Times New Roman"/>
                <w:sz w:val="20"/>
              </w:rPr>
              <w:t>30 929,7</w:t>
            </w:r>
          </w:p>
        </w:tc>
        <w:tc>
          <w:tcPr>
            <w:tcW w:w="992" w:type="dxa"/>
          </w:tcPr>
          <w:p w:rsidR="00430600" w:rsidRPr="008B6216" w:rsidRDefault="00430600" w:rsidP="002C6FCF">
            <w:pPr>
              <w:jc w:val="center"/>
            </w:pPr>
            <w:r w:rsidRPr="008B6216">
              <w:rPr>
                <w:rFonts w:cs="Times New Roman"/>
                <w:sz w:val="20"/>
              </w:rPr>
              <w:t>30 929,7</w:t>
            </w:r>
          </w:p>
        </w:tc>
        <w:tc>
          <w:tcPr>
            <w:tcW w:w="2201" w:type="dxa"/>
            <w:vMerge/>
          </w:tcPr>
          <w:p w:rsidR="00430600" w:rsidRPr="008B6216" w:rsidRDefault="00430600" w:rsidP="00093CA5">
            <w:pPr>
              <w:pStyle w:val="ConsPlusNormal"/>
              <w:rPr>
                <w:rFonts w:ascii="Times New Roman" w:hAnsi="Times New Roman" w:cs="Times New Roman"/>
                <w:sz w:val="20"/>
              </w:rPr>
            </w:pPr>
          </w:p>
        </w:tc>
        <w:tc>
          <w:tcPr>
            <w:tcW w:w="1701" w:type="dxa"/>
            <w:vMerge/>
          </w:tcPr>
          <w:p w:rsidR="00430600" w:rsidRPr="008B6216" w:rsidRDefault="00430600" w:rsidP="00093CA5">
            <w:pPr>
              <w:pStyle w:val="ConsPlusNormal"/>
              <w:rPr>
                <w:rFonts w:ascii="Times New Roman" w:hAnsi="Times New Roman" w:cs="Times New Roman"/>
                <w:sz w:val="20"/>
              </w:rPr>
            </w:pPr>
          </w:p>
        </w:tc>
      </w:tr>
      <w:tr w:rsidR="00190680" w:rsidRPr="008B6216" w:rsidTr="00FD661D">
        <w:tc>
          <w:tcPr>
            <w:tcW w:w="426" w:type="dxa"/>
            <w:vMerge w:val="restart"/>
          </w:tcPr>
          <w:p w:rsidR="00190680" w:rsidRPr="008B6216" w:rsidRDefault="00190680" w:rsidP="00591EC3">
            <w:pPr>
              <w:jc w:val="center"/>
              <w:rPr>
                <w:rFonts w:cs="Times New Roman"/>
                <w:sz w:val="20"/>
                <w:szCs w:val="20"/>
              </w:rPr>
            </w:pPr>
          </w:p>
        </w:tc>
        <w:tc>
          <w:tcPr>
            <w:tcW w:w="1769" w:type="dxa"/>
            <w:vMerge w:val="restart"/>
          </w:tcPr>
          <w:p w:rsidR="00190680" w:rsidRPr="008B6216" w:rsidRDefault="00190680" w:rsidP="00591EC3">
            <w:pPr>
              <w:rPr>
                <w:rFonts w:cs="Times New Roman"/>
                <w:sz w:val="20"/>
                <w:szCs w:val="20"/>
                <w:lang w:val="en-US"/>
              </w:rPr>
            </w:pPr>
            <w:r w:rsidRPr="008B6216">
              <w:rPr>
                <w:rFonts w:cs="Times New Roman"/>
                <w:sz w:val="20"/>
                <w:szCs w:val="20"/>
              </w:rPr>
              <w:t xml:space="preserve">Всего по Подпрограмме </w:t>
            </w:r>
            <w:r w:rsidRPr="008B6216">
              <w:rPr>
                <w:rFonts w:cs="Times New Roman"/>
                <w:sz w:val="20"/>
                <w:szCs w:val="20"/>
                <w:lang w:val="en-US"/>
              </w:rPr>
              <w:t>I</w:t>
            </w:r>
          </w:p>
        </w:tc>
        <w:tc>
          <w:tcPr>
            <w:tcW w:w="1267" w:type="dxa"/>
            <w:vMerge w:val="restart"/>
          </w:tcPr>
          <w:p w:rsidR="00190680" w:rsidRPr="008B6216" w:rsidRDefault="00190680" w:rsidP="00591EC3">
            <w:pPr>
              <w:jc w:val="center"/>
              <w:rPr>
                <w:rFonts w:cs="Times New Roman"/>
                <w:sz w:val="20"/>
                <w:szCs w:val="20"/>
              </w:rPr>
            </w:pPr>
          </w:p>
        </w:tc>
        <w:tc>
          <w:tcPr>
            <w:tcW w:w="1710" w:type="dxa"/>
          </w:tcPr>
          <w:p w:rsidR="00190680" w:rsidRPr="008B6216" w:rsidRDefault="00190680" w:rsidP="00591EC3">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190680" w:rsidRPr="005D24EE" w:rsidRDefault="00C25869" w:rsidP="00D94C25">
            <w:pPr>
              <w:pStyle w:val="ConsPlusNormal"/>
              <w:jc w:val="center"/>
              <w:rPr>
                <w:rFonts w:ascii="Times New Roman" w:hAnsi="Times New Roman" w:cs="Times New Roman"/>
                <w:sz w:val="20"/>
              </w:rPr>
            </w:pPr>
            <w:r>
              <w:rPr>
                <w:rFonts w:ascii="Times New Roman" w:hAnsi="Times New Roman" w:cs="Times New Roman"/>
                <w:sz w:val="20"/>
              </w:rPr>
              <w:t>525 466,7</w:t>
            </w:r>
          </w:p>
          <w:p w:rsidR="00190680" w:rsidRPr="008B6216" w:rsidRDefault="00190680" w:rsidP="00D94C25">
            <w:pPr>
              <w:pStyle w:val="ConsPlusNormal"/>
              <w:jc w:val="center"/>
              <w:rPr>
                <w:rFonts w:ascii="Times New Roman" w:hAnsi="Times New Roman" w:cs="Times New Roman"/>
                <w:sz w:val="20"/>
              </w:rPr>
            </w:pPr>
          </w:p>
        </w:tc>
        <w:tc>
          <w:tcPr>
            <w:tcW w:w="992" w:type="dxa"/>
          </w:tcPr>
          <w:p w:rsidR="00190680" w:rsidRPr="008B6216" w:rsidRDefault="00773462" w:rsidP="00D94C25">
            <w:pPr>
              <w:pStyle w:val="ConsPlusNormal"/>
              <w:jc w:val="center"/>
              <w:rPr>
                <w:rFonts w:ascii="Times New Roman" w:hAnsi="Times New Roman" w:cs="Times New Roman"/>
                <w:sz w:val="20"/>
              </w:rPr>
            </w:pPr>
            <w:r>
              <w:rPr>
                <w:rFonts w:ascii="Times New Roman" w:hAnsi="Times New Roman" w:cs="Times New Roman"/>
                <w:sz w:val="20"/>
              </w:rPr>
              <w:t>110 915,1</w:t>
            </w:r>
          </w:p>
        </w:tc>
        <w:tc>
          <w:tcPr>
            <w:tcW w:w="992" w:type="dxa"/>
          </w:tcPr>
          <w:p w:rsidR="00190680" w:rsidRPr="00A23FA9" w:rsidRDefault="00C25869" w:rsidP="00D94C25">
            <w:pPr>
              <w:pStyle w:val="ConsPlusNormal"/>
              <w:jc w:val="center"/>
              <w:rPr>
                <w:rFonts w:ascii="Times New Roman" w:hAnsi="Times New Roman" w:cs="Times New Roman"/>
                <w:sz w:val="20"/>
              </w:rPr>
            </w:pPr>
            <w:r>
              <w:rPr>
                <w:rFonts w:ascii="Times New Roman" w:hAnsi="Times New Roman" w:cs="Times New Roman"/>
                <w:sz w:val="20"/>
              </w:rPr>
              <w:t>111 218,0</w:t>
            </w:r>
          </w:p>
          <w:p w:rsidR="00190680" w:rsidRPr="008B6216" w:rsidRDefault="00190680" w:rsidP="00D94C25">
            <w:pPr>
              <w:pStyle w:val="ConsPlusNormal"/>
              <w:jc w:val="center"/>
              <w:rPr>
                <w:rFonts w:ascii="Times New Roman" w:hAnsi="Times New Roman" w:cs="Times New Roman"/>
                <w:sz w:val="20"/>
              </w:rPr>
            </w:pPr>
          </w:p>
        </w:tc>
        <w:tc>
          <w:tcPr>
            <w:tcW w:w="992" w:type="dxa"/>
          </w:tcPr>
          <w:p w:rsidR="00190680" w:rsidRPr="008B6216" w:rsidRDefault="00190680" w:rsidP="00D94C25">
            <w:pPr>
              <w:pStyle w:val="ConsPlusNormal"/>
              <w:jc w:val="center"/>
              <w:rPr>
                <w:rFonts w:ascii="Times New Roman" w:hAnsi="Times New Roman" w:cs="Times New Roman"/>
                <w:sz w:val="20"/>
              </w:rPr>
            </w:pPr>
            <w:r w:rsidRPr="008B6216">
              <w:rPr>
                <w:rFonts w:ascii="Times New Roman" w:hAnsi="Times New Roman" w:cs="Times New Roman"/>
                <w:sz w:val="20"/>
              </w:rPr>
              <w:t>103 222,6</w:t>
            </w:r>
          </w:p>
        </w:tc>
        <w:tc>
          <w:tcPr>
            <w:tcW w:w="993" w:type="dxa"/>
          </w:tcPr>
          <w:p w:rsidR="00190680" w:rsidRPr="008B6216" w:rsidRDefault="00190680" w:rsidP="00D94C25">
            <w:pPr>
              <w:pStyle w:val="ConsPlusNormal"/>
              <w:jc w:val="center"/>
              <w:rPr>
                <w:rFonts w:ascii="Times New Roman" w:hAnsi="Times New Roman" w:cs="Times New Roman"/>
                <w:sz w:val="20"/>
              </w:rPr>
            </w:pPr>
            <w:r>
              <w:rPr>
                <w:rFonts w:ascii="Times New Roman" w:hAnsi="Times New Roman" w:cs="Times New Roman"/>
                <w:sz w:val="20"/>
              </w:rPr>
              <w:t>100 055,5</w:t>
            </w:r>
          </w:p>
        </w:tc>
        <w:tc>
          <w:tcPr>
            <w:tcW w:w="992" w:type="dxa"/>
          </w:tcPr>
          <w:p w:rsidR="00190680" w:rsidRPr="008B6216" w:rsidRDefault="00190680" w:rsidP="00D94C25">
            <w:pPr>
              <w:pStyle w:val="ConsPlusNormal"/>
              <w:jc w:val="center"/>
              <w:rPr>
                <w:rFonts w:ascii="Times New Roman" w:hAnsi="Times New Roman" w:cs="Times New Roman"/>
                <w:sz w:val="20"/>
              </w:rPr>
            </w:pPr>
            <w:r>
              <w:rPr>
                <w:rFonts w:ascii="Times New Roman" w:hAnsi="Times New Roman" w:cs="Times New Roman"/>
                <w:sz w:val="20"/>
              </w:rPr>
              <w:t>100 055,5</w:t>
            </w:r>
          </w:p>
        </w:tc>
        <w:tc>
          <w:tcPr>
            <w:tcW w:w="3902" w:type="dxa"/>
            <w:gridSpan w:val="2"/>
            <w:vMerge w:val="restart"/>
          </w:tcPr>
          <w:p w:rsidR="00190680" w:rsidRPr="008B6216" w:rsidRDefault="00190680" w:rsidP="00591EC3">
            <w:pPr>
              <w:pStyle w:val="ConsPlusNormal"/>
              <w:rPr>
                <w:rFonts w:ascii="Times New Roman" w:hAnsi="Times New Roman" w:cs="Times New Roman"/>
                <w:sz w:val="20"/>
              </w:rPr>
            </w:pPr>
          </w:p>
        </w:tc>
      </w:tr>
      <w:tr w:rsidR="00CF483D" w:rsidRPr="008B6216" w:rsidTr="00FD661D">
        <w:tc>
          <w:tcPr>
            <w:tcW w:w="426" w:type="dxa"/>
            <w:vMerge/>
          </w:tcPr>
          <w:p w:rsidR="00CF483D" w:rsidRPr="008B6216" w:rsidRDefault="00CF483D" w:rsidP="00591EC3">
            <w:pPr>
              <w:jc w:val="center"/>
              <w:rPr>
                <w:rFonts w:cs="Times New Roman"/>
                <w:sz w:val="20"/>
                <w:szCs w:val="20"/>
              </w:rPr>
            </w:pPr>
          </w:p>
        </w:tc>
        <w:tc>
          <w:tcPr>
            <w:tcW w:w="1769" w:type="dxa"/>
            <w:vMerge/>
          </w:tcPr>
          <w:p w:rsidR="00CF483D" w:rsidRPr="008B6216" w:rsidRDefault="00CF483D" w:rsidP="00591EC3">
            <w:pPr>
              <w:rPr>
                <w:rFonts w:cs="Times New Roman"/>
                <w:sz w:val="20"/>
                <w:szCs w:val="20"/>
              </w:rPr>
            </w:pPr>
          </w:p>
        </w:tc>
        <w:tc>
          <w:tcPr>
            <w:tcW w:w="1267" w:type="dxa"/>
            <w:vMerge/>
          </w:tcPr>
          <w:p w:rsidR="00CF483D" w:rsidRPr="008B6216" w:rsidRDefault="00CF483D" w:rsidP="00591EC3">
            <w:pPr>
              <w:jc w:val="center"/>
              <w:rPr>
                <w:rFonts w:cs="Times New Roman"/>
                <w:sz w:val="20"/>
                <w:szCs w:val="20"/>
              </w:rPr>
            </w:pPr>
          </w:p>
        </w:tc>
        <w:tc>
          <w:tcPr>
            <w:tcW w:w="1710" w:type="dxa"/>
          </w:tcPr>
          <w:p w:rsidR="00CF483D" w:rsidRPr="008B6216" w:rsidRDefault="00CF483D" w:rsidP="003810C0">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F483D" w:rsidRPr="005D24EE" w:rsidRDefault="006E1CA5" w:rsidP="003810C0">
            <w:pPr>
              <w:pStyle w:val="ConsPlusNormal"/>
              <w:jc w:val="center"/>
              <w:rPr>
                <w:rFonts w:ascii="Times New Roman" w:hAnsi="Times New Roman" w:cs="Times New Roman"/>
                <w:sz w:val="20"/>
              </w:rPr>
            </w:pPr>
            <w:r>
              <w:rPr>
                <w:rFonts w:ascii="Times New Roman" w:hAnsi="Times New Roman" w:cs="Times New Roman"/>
                <w:sz w:val="20"/>
              </w:rPr>
              <w:t>505 645,7</w:t>
            </w:r>
          </w:p>
          <w:p w:rsidR="00CF483D" w:rsidRPr="008B6216" w:rsidRDefault="00CF483D" w:rsidP="003810C0">
            <w:pPr>
              <w:pStyle w:val="ConsPlusNormal"/>
              <w:jc w:val="center"/>
              <w:rPr>
                <w:rFonts w:ascii="Times New Roman" w:hAnsi="Times New Roman" w:cs="Times New Roman"/>
                <w:sz w:val="20"/>
              </w:rPr>
            </w:pPr>
          </w:p>
        </w:tc>
        <w:tc>
          <w:tcPr>
            <w:tcW w:w="992" w:type="dxa"/>
          </w:tcPr>
          <w:p w:rsidR="00CF483D" w:rsidRPr="008B6216" w:rsidRDefault="00CF483D" w:rsidP="003810C0">
            <w:pPr>
              <w:pStyle w:val="ConsPlusNormal"/>
              <w:jc w:val="center"/>
              <w:rPr>
                <w:rFonts w:ascii="Times New Roman" w:hAnsi="Times New Roman" w:cs="Times New Roman"/>
                <w:sz w:val="20"/>
              </w:rPr>
            </w:pPr>
            <w:r>
              <w:rPr>
                <w:rFonts w:ascii="Times New Roman" w:hAnsi="Times New Roman" w:cs="Times New Roman"/>
                <w:sz w:val="20"/>
              </w:rPr>
              <w:t>106 838,1</w:t>
            </w:r>
          </w:p>
        </w:tc>
        <w:tc>
          <w:tcPr>
            <w:tcW w:w="992" w:type="dxa"/>
          </w:tcPr>
          <w:p w:rsidR="00CF483D" w:rsidRPr="008B6216" w:rsidRDefault="00C25869" w:rsidP="003810C0">
            <w:pPr>
              <w:pStyle w:val="ConsPlusNormal"/>
              <w:jc w:val="center"/>
              <w:rPr>
                <w:rFonts w:ascii="Times New Roman" w:hAnsi="Times New Roman" w:cs="Times New Roman"/>
                <w:sz w:val="20"/>
              </w:rPr>
            </w:pPr>
            <w:r>
              <w:rPr>
                <w:rFonts w:ascii="Times New Roman" w:hAnsi="Times New Roman" w:cs="Times New Roman"/>
                <w:sz w:val="20"/>
              </w:rPr>
              <w:t>107 282,0</w:t>
            </w:r>
          </w:p>
          <w:p w:rsidR="00CF483D" w:rsidRPr="008B6216" w:rsidRDefault="00CF483D" w:rsidP="003810C0">
            <w:pPr>
              <w:pStyle w:val="ConsPlusNormal"/>
              <w:jc w:val="center"/>
              <w:rPr>
                <w:rFonts w:ascii="Times New Roman" w:hAnsi="Times New Roman" w:cs="Times New Roman"/>
                <w:sz w:val="20"/>
              </w:rPr>
            </w:pPr>
          </w:p>
        </w:tc>
        <w:tc>
          <w:tcPr>
            <w:tcW w:w="992" w:type="dxa"/>
          </w:tcPr>
          <w:p w:rsidR="00CF483D" w:rsidRPr="008B6216" w:rsidRDefault="00CF483D" w:rsidP="003810C0">
            <w:pPr>
              <w:pStyle w:val="ConsPlusNormal"/>
              <w:jc w:val="center"/>
              <w:rPr>
                <w:rFonts w:ascii="Times New Roman" w:hAnsi="Times New Roman" w:cs="Times New Roman"/>
                <w:sz w:val="20"/>
              </w:rPr>
            </w:pPr>
            <w:r w:rsidRPr="008B6216">
              <w:rPr>
                <w:rFonts w:ascii="Times New Roman" w:hAnsi="Times New Roman" w:cs="Times New Roman"/>
                <w:sz w:val="20"/>
              </w:rPr>
              <w:t>99 286,6</w:t>
            </w:r>
          </w:p>
        </w:tc>
        <w:tc>
          <w:tcPr>
            <w:tcW w:w="993" w:type="dxa"/>
          </w:tcPr>
          <w:p w:rsidR="00CF483D" w:rsidRPr="008B6216" w:rsidRDefault="00CF483D" w:rsidP="003810C0">
            <w:pPr>
              <w:pStyle w:val="ConsPlusNormal"/>
              <w:jc w:val="center"/>
              <w:rPr>
                <w:rFonts w:ascii="Times New Roman" w:hAnsi="Times New Roman" w:cs="Times New Roman"/>
                <w:sz w:val="20"/>
              </w:rPr>
            </w:pPr>
            <w:r>
              <w:rPr>
                <w:rFonts w:ascii="Times New Roman" w:hAnsi="Times New Roman" w:cs="Times New Roman"/>
                <w:sz w:val="20"/>
              </w:rPr>
              <w:t>96 119,5</w:t>
            </w:r>
          </w:p>
        </w:tc>
        <w:tc>
          <w:tcPr>
            <w:tcW w:w="992" w:type="dxa"/>
          </w:tcPr>
          <w:p w:rsidR="00CF483D" w:rsidRPr="008B6216" w:rsidRDefault="00CF483D" w:rsidP="003810C0">
            <w:pPr>
              <w:pStyle w:val="ConsPlusNormal"/>
              <w:jc w:val="center"/>
              <w:rPr>
                <w:rFonts w:ascii="Times New Roman" w:hAnsi="Times New Roman" w:cs="Times New Roman"/>
                <w:sz w:val="20"/>
              </w:rPr>
            </w:pPr>
            <w:r>
              <w:rPr>
                <w:rFonts w:ascii="Times New Roman" w:hAnsi="Times New Roman" w:cs="Times New Roman"/>
                <w:sz w:val="20"/>
              </w:rPr>
              <w:t>96 119,5</w:t>
            </w:r>
          </w:p>
        </w:tc>
        <w:tc>
          <w:tcPr>
            <w:tcW w:w="3902" w:type="dxa"/>
            <w:gridSpan w:val="2"/>
            <w:vMerge/>
          </w:tcPr>
          <w:p w:rsidR="00CF483D" w:rsidRPr="008B6216" w:rsidRDefault="00CF483D" w:rsidP="00591EC3">
            <w:pPr>
              <w:pStyle w:val="ConsPlusNormal"/>
              <w:rPr>
                <w:rFonts w:ascii="Times New Roman" w:hAnsi="Times New Roman" w:cs="Times New Roman"/>
                <w:sz w:val="20"/>
              </w:rPr>
            </w:pPr>
          </w:p>
        </w:tc>
      </w:tr>
      <w:tr w:rsidR="00CF483D" w:rsidRPr="008B6216" w:rsidTr="00FD661D">
        <w:tc>
          <w:tcPr>
            <w:tcW w:w="426" w:type="dxa"/>
            <w:vMerge/>
          </w:tcPr>
          <w:p w:rsidR="00CF483D" w:rsidRPr="008B6216" w:rsidRDefault="00CF483D" w:rsidP="00591EC3">
            <w:pPr>
              <w:jc w:val="center"/>
              <w:rPr>
                <w:rFonts w:cs="Times New Roman"/>
                <w:sz w:val="20"/>
                <w:szCs w:val="20"/>
              </w:rPr>
            </w:pPr>
          </w:p>
        </w:tc>
        <w:tc>
          <w:tcPr>
            <w:tcW w:w="1769" w:type="dxa"/>
            <w:vMerge/>
          </w:tcPr>
          <w:p w:rsidR="00CF483D" w:rsidRPr="008B6216" w:rsidRDefault="00CF483D" w:rsidP="00591EC3">
            <w:pPr>
              <w:rPr>
                <w:rFonts w:cs="Times New Roman"/>
                <w:sz w:val="20"/>
                <w:szCs w:val="20"/>
              </w:rPr>
            </w:pPr>
          </w:p>
        </w:tc>
        <w:tc>
          <w:tcPr>
            <w:tcW w:w="1267" w:type="dxa"/>
            <w:vMerge/>
          </w:tcPr>
          <w:p w:rsidR="00CF483D" w:rsidRPr="008B6216" w:rsidRDefault="00CF483D" w:rsidP="00591EC3">
            <w:pPr>
              <w:jc w:val="center"/>
              <w:rPr>
                <w:rFonts w:cs="Times New Roman"/>
                <w:sz w:val="20"/>
                <w:szCs w:val="20"/>
              </w:rPr>
            </w:pPr>
          </w:p>
        </w:tc>
        <w:tc>
          <w:tcPr>
            <w:tcW w:w="1710" w:type="dxa"/>
          </w:tcPr>
          <w:p w:rsidR="00CF483D" w:rsidRPr="008B6216" w:rsidRDefault="00CF483D" w:rsidP="00591EC3">
            <w:pPr>
              <w:pStyle w:val="ConsPlusNormal"/>
              <w:rPr>
                <w:rFonts w:ascii="Times New Roman" w:hAnsi="Times New Roman" w:cs="Times New Roman"/>
                <w:sz w:val="20"/>
              </w:rPr>
            </w:pPr>
            <w:r w:rsidRPr="008B6216">
              <w:rPr>
                <w:rFonts w:ascii="Times New Roman" w:hAnsi="Times New Roman" w:cs="Times New Roman"/>
                <w:sz w:val="20"/>
              </w:rPr>
              <w:t>Средства бюджета Московской области</w:t>
            </w:r>
          </w:p>
        </w:tc>
        <w:tc>
          <w:tcPr>
            <w:tcW w:w="1559" w:type="dxa"/>
          </w:tcPr>
          <w:p w:rsidR="00CF483D" w:rsidRPr="008B6216" w:rsidRDefault="00CF483D" w:rsidP="00601EE1">
            <w:pPr>
              <w:pStyle w:val="ConsPlusNormal"/>
              <w:jc w:val="center"/>
              <w:rPr>
                <w:rFonts w:ascii="Times New Roman" w:hAnsi="Times New Roman" w:cs="Times New Roman"/>
                <w:sz w:val="20"/>
              </w:rPr>
            </w:pPr>
            <w:r>
              <w:rPr>
                <w:rFonts w:ascii="Times New Roman" w:hAnsi="Times New Roman" w:cs="Times New Roman"/>
                <w:sz w:val="20"/>
              </w:rPr>
              <w:t>19 821,0</w:t>
            </w:r>
          </w:p>
        </w:tc>
        <w:tc>
          <w:tcPr>
            <w:tcW w:w="992" w:type="dxa"/>
          </w:tcPr>
          <w:p w:rsidR="00CF483D" w:rsidRPr="008B6216" w:rsidRDefault="00CF483D" w:rsidP="00601EE1">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F483D" w:rsidRPr="008B6216" w:rsidRDefault="00CF483D" w:rsidP="00D94C25">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992" w:type="dxa"/>
          </w:tcPr>
          <w:p w:rsidR="00CF483D" w:rsidRPr="008B6216" w:rsidRDefault="00CF483D" w:rsidP="00D94C25">
            <w:pPr>
              <w:jc w:val="center"/>
            </w:pPr>
            <w:r w:rsidRPr="008B6216">
              <w:rPr>
                <w:rFonts w:cs="Times New Roman"/>
                <w:sz w:val="20"/>
              </w:rPr>
              <w:t>3 936,0</w:t>
            </w:r>
          </w:p>
        </w:tc>
        <w:tc>
          <w:tcPr>
            <w:tcW w:w="993" w:type="dxa"/>
          </w:tcPr>
          <w:p w:rsidR="00CF483D" w:rsidRPr="008B6216" w:rsidRDefault="00CF483D" w:rsidP="00D94C25">
            <w:pPr>
              <w:jc w:val="center"/>
            </w:pPr>
            <w:r w:rsidRPr="008B6216">
              <w:rPr>
                <w:rFonts w:cs="Times New Roman"/>
                <w:sz w:val="20"/>
              </w:rPr>
              <w:t>3 936,0</w:t>
            </w:r>
          </w:p>
        </w:tc>
        <w:tc>
          <w:tcPr>
            <w:tcW w:w="992" w:type="dxa"/>
          </w:tcPr>
          <w:p w:rsidR="00CF483D" w:rsidRPr="008B6216" w:rsidRDefault="00CF483D" w:rsidP="00D94C25">
            <w:pPr>
              <w:jc w:val="center"/>
            </w:pPr>
            <w:r w:rsidRPr="008B6216">
              <w:rPr>
                <w:rFonts w:cs="Times New Roman"/>
                <w:sz w:val="20"/>
              </w:rPr>
              <w:t>3 936,0</w:t>
            </w:r>
          </w:p>
        </w:tc>
        <w:tc>
          <w:tcPr>
            <w:tcW w:w="3902" w:type="dxa"/>
            <w:gridSpan w:val="2"/>
            <w:vMerge/>
          </w:tcPr>
          <w:p w:rsidR="00CF483D" w:rsidRPr="008B6216" w:rsidRDefault="00CF483D" w:rsidP="00591EC3">
            <w:pPr>
              <w:pStyle w:val="ConsPlusNormal"/>
              <w:rPr>
                <w:rFonts w:ascii="Times New Roman" w:hAnsi="Times New Roman" w:cs="Times New Roman"/>
                <w:sz w:val="20"/>
              </w:rPr>
            </w:pPr>
          </w:p>
        </w:tc>
      </w:tr>
    </w:tbl>
    <w:p w:rsidR="00EE55C3" w:rsidRPr="008B6216" w:rsidRDefault="00EE55C3" w:rsidP="00EE55C3">
      <w:pPr>
        <w:pStyle w:val="ConsPlusNormal"/>
        <w:jc w:val="both"/>
        <w:rPr>
          <w:rFonts w:ascii="Times New Roman" w:hAnsi="Times New Roman" w:cs="Times New Roman"/>
        </w:rPr>
      </w:pPr>
    </w:p>
    <w:p w:rsidR="00EE55C3" w:rsidRPr="008B6216" w:rsidRDefault="00EE55C3" w:rsidP="00EE55C3">
      <w:pPr>
        <w:tabs>
          <w:tab w:val="left" w:pos="851"/>
        </w:tabs>
        <w:ind w:left="4253" w:firstLine="5386"/>
        <w:jc w:val="both"/>
        <w:rPr>
          <w:rFonts w:cs="Times New Roman"/>
        </w:rPr>
      </w:pPr>
    </w:p>
    <w:p w:rsidR="00EE55C3" w:rsidRPr="008B6216" w:rsidRDefault="00EE55C3" w:rsidP="00EE55C3">
      <w:pPr>
        <w:tabs>
          <w:tab w:val="left" w:pos="851"/>
        </w:tabs>
        <w:ind w:left="4253" w:firstLine="5386"/>
        <w:jc w:val="both"/>
        <w:rPr>
          <w:rFonts w:cs="Times New Roman"/>
          <w:lang w:val="en-US"/>
        </w:rPr>
      </w:pPr>
    </w:p>
    <w:p w:rsidR="00EE55C3" w:rsidRPr="008B6216" w:rsidRDefault="00EE55C3" w:rsidP="00EE55C3">
      <w:pPr>
        <w:spacing w:after="160" w:line="259" w:lineRule="auto"/>
        <w:rPr>
          <w:rFonts w:cs="Times New Roman"/>
        </w:rPr>
      </w:pPr>
      <w:r w:rsidRPr="008B6216">
        <w:rPr>
          <w:rFonts w:cs="Times New Roman"/>
        </w:rPr>
        <w:br w:type="page"/>
      </w:r>
    </w:p>
    <w:p w:rsidR="00EE55C3" w:rsidRPr="008B6216" w:rsidRDefault="00EE55C3" w:rsidP="00EE55C3">
      <w:pPr>
        <w:tabs>
          <w:tab w:val="left" w:pos="851"/>
        </w:tabs>
        <w:ind w:left="4253" w:firstLine="5386"/>
        <w:jc w:val="both"/>
        <w:rPr>
          <w:rFonts w:cs="Times New Roman"/>
        </w:rPr>
      </w:pPr>
      <w:r w:rsidRPr="008B6216">
        <w:rPr>
          <w:rFonts w:cs="Times New Roman"/>
        </w:rPr>
        <w:lastRenderedPageBreak/>
        <w:t>Приложение №2</w:t>
      </w:r>
    </w:p>
    <w:p w:rsidR="00EE55C3" w:rsidRPr="008B6216" w:rsidRDefault="00EE55C3" w:rsidP="00EE55C3">
      <w:pPr>
        <w:autoSpaceDE w:val="0"/>
        <w:autoSpaceDN w:val="0"/>
        <w:adjustRightInd w:val="0"/>
        <w:ind w:left="9639"/>
        <w:rPr>
          <w:rFonts w:cs="Times New Roman"/>
        </w:rPr>
      </w:pPr>
      <w:r w:rsidRPr="008B6216">
        <w:rPr>
          <w:rFonts w:cs="Times New Roman"/>
        </w:rPr>
        <w:t>к муниципальной программе городского округа Электросталь Московской области</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«Управление имуществом и муниципальными </w:t>
      </w:r>
    </w:p>
    <w:p w:rsidR="00EE55C3" w:rsidRPr="008B6216" w:rsidRDefault="00EE55C3" w:rsidP="00EE55C3">
      <w:pPr>
        <w:autoSpaceDE w:val="0"/>
        <w:autoSpaceDN w:val="0"/>
        <w:adjustRightInd w:val="0"/>
        <w:ind w:left="4253" w:firstLine="5386"/>
        <w:rPr>
          <w:rFonts w:cs="Times New Roman"/>
        </w:rPr>
      </w:pPr>
      <w:r w:rsidRPr="008B6216">
        <w:rPr>
          <w:rFonts w:cs="Times New Roman"/>
        </w:rPr>
        <w:t>финансами»</w:t>
      </w:r>
    </w:p>
    <w:p w:rsidR="00EE55C3" w:rsidRPr="008B6216" w:rsidRDefault="00EE55C3" w:rsidP="00EE55C3">
      <w:pPr>
        <w:autoSpaceDE w:val="0"/>
        <w:autoSpaceDN w:val="0"/>
        <w:adjustRightInd w:val="0"/>
        <w:ind w:left="4253" w:firstLine="5386"/>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подпрограммы </w:t>
      </w:r>
      <w:r w:rsidRPr="008B6216">
        <w:rPr>
          <w:rFonts w:cs="Times New Roman"/>
          <w:lang w:val="en-US"/>
        </w:rPr>
        <w:t>III</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«Совершенствование муниципальной службы Московской области»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383CF9" w:rsidRPr="002618A2" w:rsidTr="00EB6DE6">
        <w:tc>
          <w:tcPr>
            <w:tcW w:w="4478" w:type="dxa"/>
          </w:tcPr>
          <w:p w:rsidR="00383CF9" w:rsidRPr="002618A2" w:rsidRDefault="00383CF9" w:rsidP="00EB6DE6">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893" w:type="dxa"/>
            <w:gridSpan w:val="7"/>
          </w:tcPr>
          <w:p w:rsidR="00383CF9" w:rsidRPr="002618A2" w:rsidRDefault="00383CF9" w:rsidP="00EB6DE6">
            <w:pPr>
              <w:pStyle w:val="ConsPlusNormal"/>
              <w:rPr>
                <w:rFonts w:ascii="Times New Roman" w:hAnsi="Times New Roman" w:cs="Times New Roman"/>
              </w:rPr>
            </w:pPr>
            <w:r w:rsidRPr="008B6216">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383CF9" w:rsidRPr="002618A2" w:rsidTr="00EB6DE6">
        <w:tc>
          <w:tcPr>
            <w:tcW w:w="4478" w:type="dxa"/>
          </w:tcPr>
          <w:p w:rsidR="00383CF9" w:rsidRPr="002618A2" w:rsidRDefault="00383CF9" w:rsidP="00EB6DE6">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83CF9" w:rsidRPr="002618A2" w:rsidRDefault="00383CF9" w:rsidP="00EB6DE6">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83CF9" w:rsidRPr="002618A2" w:rsidRDefault="00383CF9" w:rsidP="00EB6DE6">
            <w:pPr>
              <w:pStyle w:val="ConsPlusNormal"/>
              <w:jc w:val="center"/>
              <w:rPr>
                <w:rFonts w:ascii="Times New Roman" w:hAnsi="Times New Roman" w:cs="Times New Roman"/>
              </w:rPr>
            </w:pPr>
            <w:r>
              <w:rPr>
                <w:rFonts w:ascii="Times New Roman" w:hAnsi="Times New Roman" w:cs="Times New Roman"/>
              </w:rPr>
              <w:t>2020 год</w:t>
            </w:r>
          </w:p>
        </w:tc>
        <w:tc>
          <w:tcPr>
            <w:tcW w:w="1276" w:type="dxa"/>
          </w:tcPr>
          <w:p w:rsidR="00383CF9" w:rsidRPr="002618A2" w:rsidRDefault="00383CF9" w:rsidP="00EB6DE6">
            <w:pPr>
              <w:pStyle w:val="ConsPlusNormal"/>
              <w:jc w:val="center"/>
              <w:rPr>
                <w:rFonts w:ascii="Times New Roman" w:hAnsi="Times New Roman" w:cs="Times New Roman"/>
              </w:rPr>
            </w:pPr>
            <w:r>
              <w:rPr>
                <w:rFonts w:ascii="Times New Roman" w:hAnsi="Times New Roman" w:cs="Times New Roman"/>
              </w:rPr>
              <w:t>2021 год</w:t>
            </w:r>
          </w:p>
        </w:tc>
        <w:tc>
          <w:tcPr>
            <w:tcW w:w="1276" w:type="dxa"/>
          </w:tcPr>
          <w:p w:rsidR="00383CF9" w:rsidRPr="002618A2" w:rsidRDefault="00383CF9" w:rsidP="00EB6DE6">
            <w:pPr>
              <w:pStyle w:val="ConsPlusNormal"/>
              <w:jc w:val="center"/>
              <w:rPr>
                <w:rFonts w:ascii="Times New Roman" w:hAnsi="Times New Roman" w:cs="Times New Roman"/>
              </w:rPr>
            </w:pPr>
            <w:r>
              <w:rPr>
                <w:rFonts w:ascii="Times New Roman" w:hAnsi="Times New Roman" w:cs="Times New Roman"/>
              </w:rPr>
              <w:t>2022 год</w:t>
            </w:r>
          </w:p>
        </w:tc>
        <w:tc>
          <w:tcPr>
            <w:tcW w:w="1275" w:type="dxa"/>
          </w:tcPr>
          <w:p w:rsidR="00383CF9" w:rsidRPr="002618A2" w:rsidRDefault="00383CF9" w:rsidP="00EB6DE6">
            <w:pPr>
              <w:jc w:val="center"/>
            </w:pPr>
            <w:r>
              <w:t>2023 год</w:t>
            </w:r>
          </w:p>
        </w:tc>
        <w:tc>
          <w:tcPr>
            <w:tcW w:w="1332" w:type="dxa"/>
          </w:tcPr>
          <w:p w:rsidR="00383CF9" w:rsidRPr="002618A2" w:rsidRDefault="00383CF9" w:rsidP="00EB6DE6">
            <w:pPr>
              <w:jc w:val="center"/>
            </w:pPr>
            <w:r>
              <w:t>2024 год</w:t>
            </w:r>
          </w:p>
        </w:tc>
        <w:tc>
          <w:tcPr>
            <w:tcW w:w="3204" w:type="dxa"/>
          </w:tcPr>
          <w:p w:rsidR="00383CF9" w:rsidRPr="002618A2" w:rsidRDefault="00383CF9" w:rsidP="00EB6DE6">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w:t>
            </w:r>
            <w:r>
              <w:rPr>
                <w:rFonts w:ascii="Times New Roman" w:hAnsi="Times New Roman" w:cs="Times New Roman"/>
              </w:rPr>
              <w:t xml:space="preserve">теля бюджетных средств </w:t>
            </w:r>
          </w:p>
        </w:tc>
      </w:tr>
      <w:tr w:rsidR="00383CF9" w:rsidRPr="002618A2" w:rsidTr="00EB6DE6">
        <w:tc>
          <w:tcPr>
            <w:tcW w:w="4478" w:type="dxa"/>
          </w:tcPr>
          <w:p w:rsidR="00383CF9" w:rsidRPr="002618A2" w:rsidRDefault="00383CF9" w:rsidP="00EB6DE6">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83CF9" w:rsidRPr="001248C6" w:rsidRDefault="00383CF9" w:rsidP="00376F86">
            <w:pPr>
              <w:pStyle w:val="ConsPlusNormal"/>
              <w:jc w:val="center"/>
              <w:rPr>
                <w:rFonts w:ascii="Times New Roman" w:hAnsi="Times New Roman" w:cs="Times New Roman"/>
                <w:szCs w:val="22"/>
              </w:rPr>
            </w:pPr>
            <w:r w:rsidRPr="001248C6">
              <w:rPr>
                <w:rFonts w:ascii="Times New Roman" w:hAnsi="Times New Roman" w:cs="Times New Roman"/>
                <w:szCs w:val="22"/>
              </w:rPr>
              <w:t>6</w:t>
            </w:r>
            <w:r w:rsidR="00376F86">
              <w:rPr>
                <w:rFonts w:ascii="Times New Roman" w:hAnsi="Times New Roman" w:cs="Times New Roman"/>
                <w:szCs w:val="22"/>
              </w:rPr>
              <w:t> 036,4</w:t>
            </w:r>
          </w:p>
        </w:tc>
        <w:tc>
          <w:tcPr>
            <w:tcW w:w="1226" w:type="dxa"/>
          </w:tcPr>
          <w:p w:rsidR="00383CF9" w:rsidRPr="001248C6" w:rsidRDefault="00E91DB1" w:rsidP="00EB6DE6">
            <w:pPr>
              <w:pStyle w:val="ConsPlusNormal"/>
              <w:jc w:val="center"/>
              <w:rPr>
                <w:rFonts w:ascii="Times New Roman" w:hAnsi="Times New Roman" w:cs="Times New Roman"/>
                <w:szCs w:val="22"/>
              </w:rPr>
            </w:pPr>
            <w:r>
              <w:rPr>
                <w:rFonts w:ascii="Times New Roman" w:hAnsi="Times New Roman" w:cs="Times New Roman"/>
                <w:szCs w:val="22"/>
              </w:rPr>
              <w:t>880,0</w:t>
            </w:r>
          </w:p>
        </w:tc>
        <w:tc>
          <w:tcPr>
            <w:tcW w:w="1276" w:type="dxa"/>
          </w:tcPr>
          <w:p w:rsidR="00383CF9" w:rsidRPr="001248C6" w:rsidRDefault="00383CF9" w:rsidP="003A0605">
            <w:pPr>
              <w:pStyle w:val="ConsPlusNormal"/>
              <w:jc w:val="center"/>
              <w:rPr>
                <w:rFonts w:ascii="Times New Roman" w:hAnsi="Times New Roman" w:cs="Times New Roman"/>
                <w:szCs w:val="22"/>
              </w:rPr>
            </w:pPr>
            <w:r w:rsidRPr="001248C6">
              <w:rPr>
                <w:rFonts w:ascii="Times New Roman" w:hAnsi="Times New Roman" w:cs="Times New Roman"/>
                <w:szCs w:val="22"/>
              </w:rPr>
              <w:t>1</w:t>
            </w:r>
            <w:r w:rsidR="003A0605">
              <w:rPr>
                <w:rFonts w:ascii="Times New Roman" w:hAnsi="Times New Roman" w:cs="Times New Roman"/>
                <w:szCs w:val="22"/>
              </w:rPr>
              <w:t> 036,6</w:t>
            </w:r>
          </w:p>
        </w:tc>
        <w:tc>
          <w:tcPr>
            <w:tcW w:w="1276" w:type="dxa"/>
          </w:tcPr>
          <w:p w:rsidR="00383CF9" w:rsidRPr="001248C6" w:rsidRDefault="00383CF9"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1 378,6</w:t>
            </w:r>
          </w:p>
        </w:tc>
        <w:tc>
          <w:tcPr>
            <w:tcW w:w="1275" w:type="dxa"/>
          </w:tcPr>
          <w:p w:rsidR="00383CF9" w:rsidRPr="001248C6" w:rsidRDefault="00383CF9"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1 370,6</w:t>
            </w:r>
          </w:p>
        </w:tc>
        <w:tc>
          <w:tcPr>
            <w:tcW w:w="1332" w:type="dxa"/>
          </w:tcPr>
          <w:p w:rsidR="00383CF9" w:rsidRPr="001248C6" w:rsidRDefault="00383CF9"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1 370,6</w:t>
            </w:r>
          </w:p>
        </w:tc>
        <w:tc>
          <w:tcPr>
            <w:tcW w:w="3204" w:type="dxa"/>
            <w:vMerge w:val="restart"/>
          </w:tcPr>
          <w:p w:rsidR="00383CF9" w:rsidRPr="002618A2" w:rsidRDefault="00383CF9" w:rsidP="00EB6DE6">
            <w:pPr>
              <w:pStyle w:val="ConsPlusNormal"/>
              <w:jc w:val="center"/>
              <w:rPr>
                <w:rFonts w:ascii="Times New Roman" w:hAnsi="Times New Roman" w:cs="Times New Roman"/>
              </w:rPr>
            </w:pPr>
            <w:r>
              <w:rPr>
                <w:rFonts w:ascii="Times New Roman" w:hAnsi="Times New Roman" w:cs="Times New Roman"/>
              </w:rPr>
              <w:t>Х</w:t>
            </w:r>
          </w:p>
        </w:tc>
      </w:tr>
      <w:tr w:rsidR="00E91DB1" w:rsidRPr="002618A2" w:rsidTr="00EB6DE6">
        <w:tc>
          <w:tcPr>
            <w:tcW w:w="4478" w:type="dxa"/>
          </w:tcPr>
          <w:p w:rsidR="00E91DB1" w:rsidRPr="002618A2" w:rsidRDefault="00E91DB1" w:rsidP="00EB6DE6">
            <w:pPr>
              <w:pStyle w:val="ConsPlusNormal"/>
              <w:rPr>
                <w:rFonts w:ascii="Times New Roman" w:hAnsi="Times New Roman" w:cs="Times New Roman"/>
              </w:rPr>
            </w:pPr>
            <w:r w:rsidRPr="002618A2">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E91DB1" w:rsidRPr="001248C6" w:rsidRDefault="00376F86" w:rsidP="003810C0">
            <w:pPr>
              <w:pStyle w:val="ConsPlusNormal"/>
              <w:jc w:val="center"/>
              <w:rPr>
                <w:rFonts w:ascii="Times New Roman" w:hAnsi="Times New Roman" w:cs="Times New Roman"/>
                <w:szCs w:val="22"/>
              </w:rPr>
            </w:pPr>
            <w:r>
              <w:rPr>
                <w:rFonts w:ascii="Times New Roman" w:hAnsi="Times New Roman" w:cs="Times New Roman"/>
                <w:szCs w:val="22"/>
              </w:rPr>
              <w:t>6 036,4</w:t>
            </w:r>
          </w:p>
        </w:tc>
        <w:tc>
          <w:tcPr>
            <w:tcW w:w="1226" w:type="dxa"/>
          </w:tcPr>
          <w:p w:rsidR="00E91DB1" w:rsidRPr="001248C6" w:rsidRDefault="00E91DB1" w:rsidP="003810C0">
            <w:pPr>
              <w:pStyle w:val="ConsPlusNormal"/>
              <w:jc w:val="center"/>
              <w:rPr>
                <w:rFonts w:ascii="Times New Roman" w:hAnsi="Times New Roman" w:cs="Times New Roman"/>
                <w:szCs w:val="22"/>
              </w:rPr>
            </w:pPr>
            <w:r>
              <w:rPr>
                <w:rFonts w:ascii="Times New Roman" w:hAnsi="Times New Roman" w:cs="Times New Roman"/>
                <w:szCs w:val="22"/>
              </w:rPr>
              <w:t>880,0</w:t>
            </w:r>
          </w:p>
        </w:tc>
        <w:tc>
          <w:tcPr>
            <w:tcW w:w="1276" w:type="dxa"/>
          </w:tcPr>
          <w:p w:rsidR="00E91DB1" w:rsidRPr="001248C6" w:rsidRDefault="00E91DB1" w:rsidP="003A0605">
            <w:pPr>
              <w:pStyle w:val="ConsPlusNormal"/>
              <w:jc w:val="center"/>
              <w:rPr>
                <w:rFonts w:ascii="Times New Roman" w:hAnsi="Times New Roman" w:cs="Times New Roman"/>
                <w:szCs w:val="22"/>
              </w:rPr>
            </w:pPr>
            <w:r w:rsidRPr="001248C6">
              <w:rPr>
                <w:rFonts w:ascii="Times New Roman" w:hAnsi="Times New Roman" w:cs="Times New Roman"/>
                <w:szCs w:val="22"/>
              </w:rPr>
              <w:t>1</w:t>
            </w:r>
            <w:r w:rsidR="003A0605">
              <w:rPr>
                <w:rFonts w:ascii="Times New Roman" w:hAnsi="Times New Roman" w:cs="Times New Roman"/>
                <w:szCs w:val="22"/>
              </w:rPr>
              <w:t> 036,6</w:t>
            </w:r>
          </w:p>
        </w:tc>
        <w:tc>
          <w:tcPr>
            <w:tcW w:w="1276" w:type="dxa"/>
          </w:tcPr>
          <w:p w:rsidR="00E91DB1" w:rsidRPr="001248C6" w:rsidRDefault="00E91DB1"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1 378,6</w:t>
            </w:r>
          </w:p>
        </w:tc>
        <w:tc>
          <w:tcPr>
            <w:tcW w:w="1275" w:type="dxa"/>
          </w:tcPr>
          <w:p w:rsidR="00E91DB1" w:rsidRPr="001248C6" w:rsidRDefault="00E91DB1"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1 370,6</w:t>
            </w:r>
          </w:p>
        </w:tc>
        <w:tc>
          <w:tcPr>
            <w:tcW w:w="1332" w:type="dxa"/>
          </w:tcPr>
          <w:p w:rsidR="00E91DB1" w:rsidRPr="001248C6" w:rsidRDefault="00E91DB1"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1 370,6</w:t>
            </w:r>
          </w:p>
        </w:tc>
        <w:tc>
          <w:tcPr>
            <w:tcW w:w="3204" w:type="dxa"/>
            <w:vMerge/>
          </w:tcPr>
          <w:p w:rsidR="00E91DB1" w:rsidRPr="002618A2" w:rsidRDefault="00E91DB1" w:rsidP="00EB6DE6">
            <w:pPr>
              <w:rPr>
                <w:rFonts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3A0605">
            <w:pPr>
              <w:pStyle w:val="ConsPlusNormal"/>
              <w:jc w:val="center"/>
              <w:rPr>
                <w:rFonts w:ascii="Times New Roman" w:hAnsi="Times New Roman" w:cs="Times New Roman"/>
                <w:szCs w:val="22"/>
              </w:rPr>
            </w:pPr>
            <w:r w:rsidRPr="001248C6">
              <w:rPr>
                <w:rFonts w:ascii="Times New Roman" w:hAnsi="Times New Roman" w:cs="Times New Roman"/>
                <w:szCs w:val="22"/>
              </w:rPr>
              <w:t>4</w:t>
            </w:r>
            <w:r w:rsidR="003A0605">
              <w:rPr>
                <w:rFonts w:ascii="Times New Roman" w:hAnsi="Times New Roman" w:cs="Times New Roman"/>
                <w:szCs w:val="22"/>
              </w:rPr>
              <w:t> 568,3</w:t>
            </w:r>
          </w:p>
        </w:tc>
        <w:tc>
          <w:tcPr>
            <w:tcW w:w="1226" w:type="dxa"/>
          </w:tcPr>
          <w:p w:rsidR="001248C6" w:rsidRPr="001248C6" w:rsidRDefault="00E91DB1" w:rsidP="00EB6DE6">
            <w:pPr>
              <w:pStyle w:val="ConsPlusNormal"/>
              <w:jc w:val="center"/>
              <w:rPr>
                <w:rFonts w:ascii="Times New Roman" w:hAnsi="Times New Roman" w:cs="Times New Roman"/>
                <w:szCs w:val="22"/>
              </w:rPr>
            </w:pPr>
            <w:r>
              <w:rPr>
                <w:rFonts w:ascii="Times New Roman" w:hAnsi="Times New Roman" w:cs="Times New Roman"/>
                <w:szCs w:val="22"/>
              </w:rPr>
              <w:t>717,4</w:t>
            </w:r>
          </w:p>
        </w:tc>
        <w:tc>
          <w:tcPr>
            <w:tcW w:w="1276" w:type="dxa"/>
          </w:tcPr>
          <w:p w:rsidR="001248C6" w:rsidRPr="001248C6" w:rsidRDefault="003A0605" w:rsidP="00EB6DE6">
            <w:pPr>
              <w:pStyle w:val="ConsPlusNormal"/>
              <w:jc w:val="center"/>
              <w:rPr>
                <w:rFonts w:ascii="Times New Roman" w:hAnsi="Times New Roman" w:cs="Times New Roman"/>
                <w:szCs w:val="22"/>
              </w:rPr>
            </w:pPr>
            <w:r>
              <w:rPr>
                <w:rFonts w:ascii="Times New Roman" w:hAnsi="Times New Roman" w:cs="Times New Roman"/>
                <w:szCs w:val="22"/>
              </w:rPr>
              <w:t>721,1</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1 048,6</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1 040,6</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1 040,6</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Администрация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3A0605">
            <w:pPr>
              <w:pStyle w:val="ConsPlusNormal"/>
              <w:jc w:val="center"/>
              <w:rPr>
                <w:rFonts w:ascii="Times New Roman" w:hAnsi="Times New Roman" w:cs="Times New Roman"/>
                <w:szCs w:val="22"/>
              </w:rPr>
            </w:pPr>
            <w:r w:rsidRPr="001248C6">
              <w:rPr>
                <w:rFonts w:ascii="Times New Roman" w:hAnsi="Times New Roman" w:cs="Times New Roman"/>
                <w:szCs w:val="22"/>
              </w:rPr>
              <w:t>4</w:t>
            </w:r>
            <w:r w:rsidR="003A0605">
              <w:rPr>
                <w:rFonts w:ascii="Times New Roman" w:hAnsi="Times New Roman" w:cs="Times New Roman"/>
                <w:szCs w:val="22"/>
              </w:rPr>
              <w:t> 568,3</w:t>
            </w:r>
          </w:p>
        </w:tc>
        <w:tc>
          <w:tcPr>
            <w:tcW w:w="1226" w:type="dxa"/>
          </w:tcPr>
          <w:p w:rsidR="001248C6" w:rsidRPr="001248C6" w:rsidRDefault="00E91DB1" w:rsidP="00EB6DE6">
            <w:pPr>
              <w:pStyle w:val="ConsPlusNormal"/>
              <w:jc w:val="center"/>
              <w:rPr>
                <w:rFonts w:ascii="Times New Roman" w:hAnsi="Times New Roman" w:cs="Times New Roman"/>
                <w:szCs w:val="22"/>
              </w:rPr>
            </w:pPr>
            <w:r>
              <w:rPr>
                <w:rFonts w:ascii="Times New Roman" w:hAnsi="Times New Roman" w:cs="Times New Roman"/>
                <w:szCs w:val="22"/>
              </w:rPr>
              <w:t>717,4</w:t>
            </w:r>
          </w:p>
        </w:tc>
        <w:tc>
          <w:tcPr>
            <w:tcW w:w="1276" w:type="dxa"/>
          </w:tcPr>
          <w:p w:rsidR="001248C6" w:rsidRPr="001248C6" w:rsidRDefault="003A0605" w:rsidP="00EB6DE6">
            <w:pPr>
              <w:pStyle w:val="ConsPlusNormal"/>
              <w:jc w:val="center"/>
              <w:rPr>
                <w:rFonts w:ascii="Times New Roman" w:hAnsi="Times New Roman" w:cs="Times New Roman"/>
                <w:szCs w:val="22"/>
              </w:rPr>
            </w:pPr>
            <w:r>
              <w:rPr>
                <w:rFonts w:ascii="Times New Roman" w:hAnsi="Times New Roman" w:cs="Times New Roman"/>
                <w:szCs w:val="22"/>
              </w:rPr>
              <w:t>721,1</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1 048,6</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1 040,6</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1 040,6</w:t>
            </w:r>
          </w:p>
        </w:tc>
        <w:tc>
          <w:tcPr>
            <w:tcW w:w="3204" w:type="dxa"/>
            <w:vMerge/>
          </w:tcPr>
          <w:p w:rsidR="001248C6" w:rsidRPr="001248C6" w:rsidRDefault="001248C6" w:rsidP="00EB6DE6">
            <w:pPr>
              <w:pStyle w:val="ConsPlusNormal"/>
              <w:rPr>
                <w:rFonts w:ascii="Times New Roman" w:hAnsi="Times New Roman" w:cs="Times New Roman"/>
                <w:szCs w:val="22"/>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332,0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12,0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332,0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12,0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3204" w:type="dxa"/>
            <w:vMerge/>
          </w:tcPr>
          <w:p w:rsidR="001248C6" w:rsidRPr="001248C6" w:rsidRDefault="001248C6" w:rsidP="00EB6DE6">
            <w:pPr>
              <w:pStyle w:val="ConsPlusNormal"/>
              <w:rPr>
                <w:rFonts w:ascii="Times New Roman" w:hAnsi="Times New Roman" w:cs="Times New Roman"/>
                <w:szCs w:val="22"/>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18,7</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18,7</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 xml:space="preserve">Комитет по строительству, дорожной деятельности и благоустройства </w:t>
            </w:r>
            <w:r w:rsidRPr="001248C6">
              <w:rPr>
                <w:rFonts w:ascii="Times New Roman" w:hAnsi="Times New Roman" w:cs="Times New Roman"/>
                <w:szCs w:val="22"/>
              </w:rPr>
              <w:lastRenderedPageBreak/>
              <w:t>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w:t>
            </w:r>
            <w:r w:rsidRPr="002618A2">
              <w:rPr>
                <w:rFonts w:ascii="Times New Roman" w:hAnsi="Times New Roman" w:cs="Times New Roman"/>
                <w:szCs w:val="22"/>
              </w:rPr>
              <w:lastRenderedPageBreak/>
              <w:t xml:space="preserve">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lastRenderedPageBreak/>
              <w:t>18,7</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18,7</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tcPr>
          <w:p w:rsidR="001248C6" w:rsidRPr="001248C6" w:rsidRDefault="001248C6" w:rsidP="00EB6DE6">
            <w:pPr>
              <w:pStyle w:val="ConsPlusNormal"/>
              <w:rPr>
                <w:rFonts w:ascii="Times New Roman" w:hAnsi="Times New Roman" w:cs="Times New Roman"/>
                <w:szCs w:val="22"/>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3A0605" w:rsidP="00EB6DE6">
            <w:pPr>
              <w:pStyle w:val="ConsPlusNormal"/>
              <w:jc w:val="center"/>
              <w:rPr>
                <w:rFonts w:ascii="Times New Roman" w:hAnsi="Times New Roman" w:cs="Times New Roman"/>
                <w:szCs w:val="22"/>
              </w:rPr>
            </w:pPr>
            <w:r>
              <w:rPr>
                <w:rFonts w:ascii="Times New Roman" w:hAnsi="Times New Roman" w:cs="Times New Roman"/>
                <w:szCs w:val="22"/>
              </w:rPr>
              <w:t>704,0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68,5</w:t>
            </w:r>
          </w:p>
        </w:tc>
        <w:tc>
          <w:tcPr>
            <w:tcW w:w="1276" w:type="dxa"/>
          </w:tcPr>
          <w:p w:rsidR="001248C6" w:rsidRPr="001248C6" w:rsidRDefault="003A0605" w:rsidP="00EB6DE6">
            <w:pPr>
              <w:pStyle w:val="ConsPlusNormal"/>
              <w:jc w:val="center"/>
              <w:rPr>
                <w:rFonts w:ascii="Times New Roman" w:hAnsi="Times New Roman" w:cs="Times New Roman"/>
                <w:szCs w:val="22"/>
              </w:rPr>
            </w:pPr>
            <w:r>
              <w:rPr>
                <w:rFonts w:ascii="Times New Roman" w:hAnsi="Times New Roman" w:cs="Times New Roman"/>
                <w:szCs w:val="22"/>
              </w:rPr>
              <w:t>35,5</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3A0605" w:rsidP="00EB6DE6">
            <w:pPr>
              <w:pStyle w:val="ConsPlusNormal"/>
              <w:jc w:val="center"/>
              <w:rPr>
                <w:rFonts w:ascii="Times New Roman" w:hAnsi="Times New Roman" w:cs="Times New Roman"/>
                <w:szCs w:val="22"/>
              </w:rPr>
            </w:pPr>
            <w:r>
              <w:rPr>
                <w:rFonts w:ascii="Times New Roman" w:hAnsi="Times New Roman" w:cs="Times New Roman"/>
                <w:szCs w:val="22"/>
              </w:rPr>
              <w:t>704,0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68,5</w:t>
            </w:r>
          </w:p>
        </w:tc>
        <w:tc>
          <w:tcPr>
            <w:tcW w:w="1276" w:type="dxa"/>
          </w:tcPr>
          <w:p w:rsidR="001248C6" w:rsidRPr="001248C6" w:rsidRDefault="003A0605" w:rsidP="00EB6DE6">
            <w:pPr>
              <w:pStyle w:val="ConsPlusNormal"/>
              <w:jc w:val="center"/>
              <w:rPr>
                <w:rFonts w:ascii="Times New Roman" w:hAnsi="Times New Roman" w:cs="Times New Roman"/>
                <w:szCs w:val="22"/>
              </w:rPr>
            </w:pPr>
            <w:r>
              <w:rPr>
                <w:rFonts w:ascii="Times New Roman" w:hAnsi="Times New Roman" w:cs="Times New Roman"/>
                <w:szCs w:val="22"/>
              </w:rPr>
              <w:t>35,5</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3204" w:type="dxa"/>
            <w:vMerge/>
          </w:tcPr>
          <w:p w:rsidR="001248C6" w:rsidRPr="001248C6" w:rsidRDefault="001248C6" w:rsidP="00EB6DE6">
            <w:pPr>
              <w:pStyle w:val="ConsPlusNormal"/>
              <w:rPr>
                <w:rFonts w:ascii="Times New Roman" w:hAnsi="Times New Roman"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213,4</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63,4</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150,0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213,4</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63,4</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150,0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tcPr>
          <w:p w:rsidR="001248C6" w:rsidRPr="001248C6" w:rsidRDefault="001248C6" w:rsidP="00EB6DE6">
            <w:pPr>
              <w:pStyle w:val="ConsPlusNormal"/>
              <w:rPr>
                <w:rFonts w:ascii="Times New Roman" w:hAnsi="Times New Roman"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Управление образования 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3204" w:type="dxa"/>
            <w:vMerge/>
          </w:tcPr>
          <w:p w:rsidR="001248C6" w:rsidRPr="001248C6" w:rsidRDefault="001248C6" w:rsidP="00EB6DE6">
            <w:pPr>
              <w:pStyle w:val="ConsPlusNormal"/>
              <w:rPr>
                <w:rFonts w:ascii="Times New Roman" w:hAnsi="Times New Roman"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Управление по культуре и делам молодежи Администрация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tcPr>
          <w:p w:rsidR="001248C6" w:rsidRPr="001248C6" w:rsidRDefault="001248C6" w:rsidP="00EB6DE6">
            <w:pPr>
              <w:pStyle w:val="ConsPlusNormal"/>
              <w:rPr>
                <w:rFonts w:ascii="Times New Roman" w:hAnsi="Times New Roman"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26" w:type="dxa"/>
          </w:tcPr>
          <w:p w:rsidR="001248C6" w:rsidRPr="001248C6" w:rsidRDefault="001248C6" w:rsidP="00EB6DE6">
            <w:pPr>
              <w:jc w:val="center"/>
              <w:rPr>
                <w:sz w:val="22"/>
                <w:szCs w:val="22"/>
              </w:rPr>
            </w:pPr>
            <w:r w:rsidRPr="001248C6">
              <w:rPr>
                <w:sz w:val="22"/>
                <w:szCs w:val="22"/>
              </w:rPr>
              <w:t>0</w:t>
            </w:r>
          </w:p>
        </w:tc>
        <w:tc>
          <w:tcPr>
            <w:tcW w:w="1276" w:type="dxa"/>
          </w:tcPr>
          <w:p w:rsidR="001248C6" w:rsidRPr="001248C6" w:rsidRDefault="001248C6" w:rsidP="00EB6DE6">
            <w:pPr>
              <w:jc w:val="center"/>
              <w:rPr>
                <w:sz w:val="22"/>
                <w:szCs w:val="22"/>
              </w:rPr>
            </w:pPr>
            <w:r w:rsidRPr="001248C6">
              <w:rPr>
                <w:sz w:val="22"/>
                <w:szCs w:val="22"/>
              </w:rPr>
              <w:t>0</w:t>
            </w:r>
          </w:p>
        </w:tc>
        <w:tc>
          <w:tcPr>
            <w:tcW w:w="1276" w:type="dxa"/>
          </w:tcPr>
          <w:p w:rsidR="001248C6" w:rsidRPr="001248C6" w:rsidRDefault="001248C6" w:rsidP="00EB6DE6">
            <w:pPr>
              <w:jc w:val="center"/>
              <w:rPr>
                <w:sz w:val="22"/>
                <w:szCs w:val="22"/>
              </w:rPr>
            </w:pPr>
            <w:r w:rsidRPr="001248C6">
              <w:rPr>
                <w:sz w:val="22"/>
                <w:szCs w:val="22"/>
              </w:rPr>
              <w:t>0</w:t>
            </w:r>
          </w:p>
        </w:tc>
        <w:tc>
          <w:tcPr>
            <w:tcW w:w="1275" w:type="dxa"/>
          </w:tcPr>
          <w:p w:rsidR="001248C6" w:rsidRPr="001248C6" w:rsidRDefault="001248C6" w:rsidP="00EB6DE6">
            <w:pPr>
              <w:jc w:val="center"/>
              <w:rPr>
                <w:sz w:val="22"/>
                <w:szCs w:val="22"/>
              </w:rPr>
            </w:pPr>
            <w:r w:rsidRPr="001248C6">
              <w:rPr>
                <w:sz w:val="22"/>
                <w:szCs w:val="22"/>
              </w:rPr>
              <w:t>0</w:t>
            </w:r>
          </w:p>
        </w:tc>
        <w:tc>
          <w:tcPr>
            <w:tcW w:w="1332" w:type="dxa"/>
          </w:tcPr>
          <w:p w:rsidR="001248C6" w:rsidRPr="001248C6" w:rsidRDefault="001248C6" w:rsidP="00EB6DE6">
            <w:pPr>
              <w:jc w:val="center"/>
              <w:rPr>
                <w:sz w:val="22"/>
                <w:szCs w:val="22"/>
              </w:rPr>
            </w:pPr>
            <w:r w:rsidRPr="001248C6">
              <w:rPr>
                <w:sz w:val="22"/>
                <w:szCs w:val="22"/>
              </w:rPr>
              <w:t>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Управление по физической культуре и спорту Администрация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26" w:type="dxa"/>
          </w:tcPr>
          <w:p w:rsidR="001248C6" w:rsidRPr="001248C6" w:rsidRDefault="001248C6" w:rsidP="00EB6DE6">
            <w:pPr>
              <w:jc w:val="center"/>
              <w:rPr>
                <w:sz w:val="22"/>
                <w:szCs w:val="22"/>
              </w:rPr>
            </w:pPr>
            <w:r w:rsidRPr="001248C6">
              <w:rPr>
                <w:rFonts w:cs="Times New Roman"/>
                <w:sz w:val="22"/>
                <w:szCs w:val="22"/>
              </w:rPr>
              <w:t>0</w:t>
            </w:r>
          </w:p>
        </w:tc>
        <w:tc>
          <w:tcPr>
            <w:tcW w:w="1276" w:type="dxa"/>
          </w:tcPr>
          <w:p w:rsidR="001248C6" w:rsidRPr="001248C6" w:rsidRDefault="001248C6" w:rsidP="00EB6DE6">
            <w:pPr>
              <w:jc w:val="center"/>
              <w:rPr>
                <w:sz w:val="22"/>
                <w:szCs w:val="22"/>
              </w:rPr>
            </w:pPr>
            <w:r w:rsidRPr="001248C6">
              <w:rPr>
                <w:rFonts w:cs="Times New Roman"/>
                <w:sz w:val="22"/>
                <w:szCs w:val="22"/>
              </w:rPr>
              <w:t>0</w:t>
            </w:r>
          </w:p>
        </w:tc>
        <w:tc>
          <w:tcPr>
            <w:tcW w:w="1276" w:type="dxa"/>
          </w:tcPr>
          <w:p w:rsidR="001248C6" w:rsidRPr="001248C6" w:rsidRDefault="001248C6" w:rsidP="00EB6DE6">
            <w:pPr>
              <w:jc w:val="center"/>
              <w:rPr>
                <w:sz w:val="22"/>
                <w:szCs w:val="22"/>
              </w:rPr>
            </w:pPr>
            <w:r w:rsidRPr="001248C6">
              <w:rPr>
                <w:rFonts w:cs="Times New Roman"/>
                <w:sz w:val="22"/>
                <w:szCs w:val="22"/>
              </w:rPr>
              <w:t>0</w:t>
            </w:r>
          </w:p>
        </w:tc>
        <w:tc>
          <w:tcPr>
            <w:tcW w:w="1275" w:type="dxa"/>
          </w:tcPr>
          <w:p w:rsidR="001248C6" w:rsidRPr="001248C6" w:rsidRDefault="001248C6" w:rsidP="00EB6DE6">
            <w:pPr>
              <w:jc w:val="center"/>
              <w:rPr>
                <w:sz w:val="22"/>
                <w:szCs w:val="22"/>
              </w:rPr>
            </w:pPr>
            <w:r w:rsidRPr="001248C6">
              <w:rPr>
                <w:rFonts w:cs="Times New Roman"/>
                <w:sz w:val="22"/>
                <w:szCs w:val="22"/>
              </w:rPr>
              <w:t>0</w:t>
            </w:r>
          </w:p>
        </w:tc>
        <w:tc>
          <w:tcPr>
            <w:tcW w:w="1332" w:type="dxa"/>
          </w:tcPr>
          <w:p w:rsidR="001248C6" w:rsidRPr="001248C6" w:rsidRDefault="001248C6" w:rsidP="00EB6DE6">
            <w:pPr>
              <w:jc w:val="center"/>
              <w:rPr>
                <w:sz w:val="22"/>
                <w:szCs w:val="22"/>
              </w:rPr>
            </w:pPr>
            <w:r w:rsidRPr="001248C6">
              <w:rPr>
                <w:rFonts w:cs="Times New Roman"/>
                <w:sz w:val="22"/>
                <w:szCs w:val="22"/>
              </w:rPr>
              <w:t>0</w:t>
            </w:r>
          </w:p>
        </w:tc>
        <w:tc>
          <w:tcPr>
            <w:tcW w:w="3204" w:type="dxa"/>
            <w:vMerge/>
          </w:tcPr>
          <w:p w:rsidR="001248C6" w:rsidRPr="002618A2" w:rsidRDefault="001248C6" w:rsidP="00EB6DE6">
            <w:pPr>
              <w:pStyle w:val="ConsPlusNormal"/>
              <w:rPr>
                <w:rFonts w:ascii="Times New Roman" w:hAnsi="Times New Roman" w:cs="Times New Roman"/>
              </w:rPr>
            </w:pPr>
          </w:p>
        </w:tc>
      </w:tr>
    </w:tbl>
    <w:p w:rsidR="00122EED" w:rsidRPr="008B6216" w:rsidRDefault="00122EED" w:rsidP="00EE55C3">
      <w:pPr>
        <w:tabs>
          <w:tab w:val="left" w:pos="851"/>
        </w:tabs>
        <w:jc w:val="center"/>
        <w:rPr>
          <w:rFonts w:cs="Times New Roman"/>
        </w:rPr>
      </w:pPr>
    </w:p>
    <w:p w:rsidR="00122EED" w:rsidRPr="008B6216"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1248C6" w:rsidRDefault="001248C6" w:rsidP="00EE55C3">
      <w:pPr>
        <w:tabs>
          <w:tab w:val="left" w:pos="851"/>
        </w:tabs>
        <w:jc w:val="center"/>
        <w:rPr>
          <w:rFonts w:cs="Times New Roman"/>
        </w:rPr>
      </w:pPr>
    </w:p>
    <w:p w:rsidR="001248C6" w:rsidRPr="008B6216" w:rsidRDefault="001248C6" w:rsidP="00EE55C3">
      <w:pPr>
        <w:tabs>
          <w:tab w:val="left" w:pos="851"/>
        </w:tabs>
        <w:jc w:val="center"/>
        <w:rPr>
          <w:rFonts w:cs="Times New Roman"/>
        </w:rPr>
      </w:pPr>
    </w:p>
    <w:p w:rsidR="00EE55C3" w:rsidRPr="008B6216" w:rsidRDefault="00EE55C3" w:rsidP="00EE55C3">
      <w:pPr>
        <w:tabs>
          <w:tab w:val="left" w:pos="851"/>
        </w:tabs>
        <w:jc w:val="center"/>
      </w:pPr>
      <w:r w:rsidRPr="008B6216">
        <w:rPr>
          <w:rFonts w:cs="Times New Roman"/>
        </w:rPr>
        <w:lastRenderedPageBreak/>
        <w:t>2. Характеристика проблем</w:t>
      </w:r>
      <w:r w:rsidRPr="008B6216">
        <w:t>, решаемых посредством мероприятий подпрограммы.</w:t>
      </w:r>
    </w:p>
    <w:p w:rsidR="00EE55C3" w:rsidRPr="008B6216" w:rsidRDefault="00EE55C3" w:rsidP="00EE55C3">
      <w:pPr>
        <w:tabs>
          <w:tab w:val="left" w:pos="851"/>
        </w:tabs>
        <w:ind w:firstLine="567"/>
        <w:jc w:val="both"/>
        <w:rPr>
          <w:rFonts w:cs="Times New Roman"/>
        </w:rPr>
      </w:pPr>
    </w:p>
    <w:p w:rsidR="00EE55C3" w:rsidRPr="008B6216" w:rsidRDefault="00EE55C3" w:rsidP="00EE55C3">
      <w:pPr>
        <w:autoSpaceDE w:val="0"/>
        <w:autoSpaceDN w:val="0"/>
        <w:adjustRightInd w:val="0"/>
        <w:ind w:firstLine="540"/>
        <w:jc w:val="both"/>
        <w:rPr>
          <w:rFonts w:eastAsiaTheme="minorHAnsi" w:cs="Times New Roman"/>
          <w:lang w:eastAsia="en-US"/>
        </w:rPr>
      </w:pPr>
      <w:r w:rsidRPr="008B6216">
        <w:rPr>
          <w:rFonts w:eastAsiaTheme="minorHAnsi" w:cs="Times New Roman"/>
          <w:lang w:eastAsia="en-US"/>
        </w:rPr>
        <w:t xml:space="preserve">Подпрограмма III «Совершенствование муниципальной службы </w:t>
      </w:r>
      <w:r w:rsidRPr="008B6216">
        <w:rPr>
          <w:rFonts w:cs="Times New Roman"/>
        </w:rPr>
        <w:t>Московской области</w:t>
      </w:r>
      <w:r w:rsidRPr="008B6216">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EE55C3" w:rsidRPr="008B6216" w:rsidRDefault="00EE55C3" w:rsidP="00EE55C3">
      <w:pPr>
        <w:autoSpaceDE w:val="0"/>
        <w:autoSpaceDN w:val="0"/>
        <w:adjustRightInd w:val="0"/>
        <w:ind w:firstLine="540"/>
        <w:jc w:val="both"/>
        <w:rPr>
          <w:rFonts w:cs="Times New Roman"/>
        </w:rPr>
      </w:pPr>
      <w:r w:rsidRPr="008B6216">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Федеральном </w:t>
      </w:r>
      <w:hyperlink r:id="rId13" w:history="1">
        <w:r w:rsidRPr="008B6216">
          <w:rPr>
            <w:rFonts w:eastAsiaTheme="minorHAnsi" w:cs="Times New Roman"/>
            <w:lang w:eastAsia="en-US"/>
          </w:rPr>
          <w:t>закон</w:t>
        </w:r>
      </w:hyperlink>
      <w:r w:rsidRPr="008B6216">
        <w:rPr>
          <w:rFonts w:eastAsiaTheme="minorHAnsi" w:cs="Times New Roman"/>
          <w:lang w:eastAsia="en-US"/>
        </w:rPr>
        <w:t>е от 02.03.2007 № 25-ФЗ «О муниципальной службе в Российской Федерации»;</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Федеральном </w:t>
      </w:r>
      <w:hyperlink r:id="rId14" w:history="1">
        <w:r w:rsidRPr="008B6216">
          <w:rPr>
            <w:rFonts w:eastAsiaTheme="minorHAnsi" w:cs="Times New Roman"/>
            <w:lang w:eastAsia="en-US"/>
          </w:rPr>
          <w:t>закон</w:t>
        </w:r>
      </w:hyperlink>
      <w:r w:rsidRPr="008B6216">
        <w:rPr>
          <w:rFonts w:eastAsiaTheme="minorHAnsi" w:cs="Times New Roman"/>
          <w:lang w:eastAsia="en-US"/>
        </w:rPr>
        <w:t>е от 06.10.2003 № 131-ФЗ «Об общих принципах организации местного самоуправления в Российской Федерации»;</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Федеральном </w:t>
      </w:r>
      <w:hyperlink r:id="rId15" w:history="1">
        <w:r w:rsidRPr="008B6216">
          <w:rPr>
            <w:rFonts w:eastAsiaTheme="minorHAnsi" w:cs="Times New Roman"/>
            <w:lang w:eastAsia="en-US"/>
          </w:rPr>
          <w:t>закон</w:t>
        </w:r>
      </w:hyperlink>
      <w:r w:rsidRPr="008B6216">
        <w:rPr>
          <w:rFonts w:eastAsiaTheme="minorHAnsi" w:cs="Times New Roman"/>
          <w:lang w:eastAsia="en-US"/>
        </w:rPr>
        <w:t>е от 25.12.2008 № 273-ФЗ «О противодействии коррупции»;</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w:t>
      </w:r>
      <w:hyperlink r:id="rId16" w:history="1">
        <w:r w:rsidRPr="008B6216">
          <w:rPr>
            <w:rFonts w:eastAsiaTheme="minorHAnsi" w:cs="Times New Roman"/>
            <w:lang w:eastAsia="en-US"/>
          </w:rPr>
          <w:t>Закон</w:t>
        </w:r>
      </w:hyperlink>
      <w:r w:rsidRPr="008B6216">
        <w:rPr>
          <w:rFonts w:eastAsiaTheme="minorHAnsi" w:cs="Times New Roman"/>
          <w:lang w:eastAsia="en-US"/>
        </w:rPr>
        <w:t>е Московской области от 24.07.2007 № 137/2007-ОЗ «О муниципальной службе в Московской области».</w:t>
      </w:r>
    </w:p>
    <w:p w:rsidR="00EE55C3" w:rsidRPr="008B6216" w:rsidRDefault="00EE55C3" w:rsidP="00EE55C3">
      <w:pPr>
        <w:autoSpaceDE w:val="0"/>
        <w:autoSpaceDN w:val="0"/>
        <w:adjustRightInd w:val="0"/>
        <w:ind w:firstLine="539"/>
        <w:jc w:val="both"/>
        <w:rPr>
          <w:rFonts w:cs="Times New Roman"/>
        </w:rPr>
      </w:pPr>
      <w:r w:rsidRPr="008B6216">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Мероприятия подпрограммы предполагается осуществлять по основным направлениям:</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 дальнейшее внедрение современных принципов организации муниципальной службы.</w:t>
      </w:r>
    </w:p>
    <w:p w:rsidR="00EE55C3" w:rsidRPr="008B6216" w:rsidRDefault="00EE55C3" w:rsidP="004B2642">
      <w:pPr>
        <w:jc w:val="center"/>
        <w:rPr>
          <w:rFonts w:cs="Times New Roman"/>
        </w:rPr>
      </w:pPr>
      <w:r w:rsidRPr="008B6216">
        <w:rPr>
          <w:rFonts w:cs="Times New Roman"/>
        </w:rPr>
        <w:br w:type="page"/>
      </w:r>
      <w:r w:rsidRPr="008B6216">
        <w:rPr>
          <w:rFonts w:cs="Times New Roman"/>
        </w:rPr>
        <w:lastRenderedPageBreak/>
        <w:t>3. Перечень мероприятий подпрограммы</w:t>
      </w:r>
      <w:r w:rsidRPr="008B6216">
        <w:rPr>
          <w:rFonts w:cs="Times New Roman"/>
          <w:lang w:val="en-US"/>
        </w:rPr>
        <w:t>III</w:t>
      </w:r>
    </w:p>
    <w:p w:rsidR="00EE55C3" w:rsidRPr="008B6216" w:rsidRDefault="00EE55C3" w:rsidP="004B2642">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«Совершенствование муниципальной службы Московской области»</w:t>
      </w:r>
    </w:p>
    <w:p w:rsidR="00EE55C3" w:rsidRPr="008B6216" w:rsidRDefault="00EE55C3" w:rsidP="00EE55C3">
      <w:pPr>
        <w:pStyle w:val="ConsPlusNormal"/>
        <w:jc w:val="both"/>
        <w:rPr>
          <w:rFonts w:ascii="Times New Roman" w:hAnsi="Times New Roman" w:cs="Times New Roman"/>
          <w:sz w:val="24"/>
          <w:szCs w:val="24"/>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69"/>
        <w:gridCol w:w="1267"/>
        <w:gridCol w:w="1710"/>
        <w:gridCol w:w="1276"/>
        <w:gridCol w:w="992"/>
        <w:gridCol w:w="992"/>
        <w:gridCol w:w="992"/>
        <w:gridCol w:w="993"/>
        <w:gridCol w:w="992"/>
        <w:gridCol w:w="2200"/>
        <w:gridCol w:w="2126"/>
      </w:tblGrid>
      <w:tr w:rsidR="00EB4068" w:rsidRPr="008B6216" w:rsidTr="009F2EC8">
        <w:tc>
          <w:tcPr>
            <w:tcW w:w="568"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п/п</w:t>
            </w:r>
          </w:p>
        </w:tc>
        <w:tc>
          <w:tcPr>
            <w:tcW w:w="1769"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276"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4961" w:type="dxa"/>
            <w:gridSpan w:val="5"/>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00"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2126"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EB4068" w:rsidRPr="008B6216" w:rsidTr="009F2EC8">
        <w:tc>
          <w:tcPr>
            <w:tcW w:w="568" w:type="dxa"/>
            <w:vMerge/>
          </w:tcPr>
          <w:p w:rsidR="00EB4068" w:rsidRPr="008B6216" w:rsidRDefault="00EB4068" w:rsidP="00093CA5">
            <w:pPr>
              <w:jc w:val="center"/>
              <w:rPr>
                <w:rFonts w:cs="Times New Roman"/>
                <w:sz w:val="20"/>
                <w:szCs w:val="20"/>
              </w:rPr>
            </w:pPr>
          </w:p>
        </w:tc>
        <w:tc>
          <w:tcPr>
            <w:tcW w:w="1769" w:type="dxa"/>
            <w:vMerge/>
          </w:tcPr>
          <w:p w:rsidR="00EB4068" w:rsidRPr="008B6216" w:rsidRDefault="00EB4068" w:rsidP="00093CA5">
            <w:pPr>
              <w:rPr>
                <w:rFonts w:cs="Times New Roman"/>
                <w:sz w:val="20"/>
                <w:szCs w:val="20"/>
              </w:rPr>
            </w:pPr>
          </w:p>
        </w:tc>
        <w:tc>
          <w:tcPr>
            <w:tcW w:w="1267" w:type="dxa"/>
            <w:vMerge/>
          </w:tcPr>
          <w:p w:rsidR="00EB4068" w:rsidRPr="008B6216" w:rsidRDefault="00EB4068" w:rsidP="00093CA5">
            <w:pPr>
              <w:rPr>
                <w:rFonts w:cs="Times New Roman"/>
                <w:sz w:val="20"/>
                <w:szCs w:val="20"/>
              </w:rPr>
            </w:pPr>
          </w:p>
        </w:tc>
        <w:tc>
          <w:tcPr>
            <w:tcW w:w="1710" w:type="dxa"/>
            <w:vMerge/>
          </w:tcPr>
          <w:p w:rsidR="00EB4068" w:rsidRPr="008B6216" w:rsidRDefault="00EB4068" w:rsidP="00093CA5">
            <w:pPr>
              <w:rPr>
                <w:rFonts w:cs="Times New Roman"/>
                <w:sz w:val="20"/>
                <w:szCs w:val="20"/>
              </w:rPr>
            </w:pPr>
          </w:p>
        </w:tc>
        <w:tc>
          <w:tcPr>
            <w:tcW w:w="1276" w:type="dxa"/>
            <w:vMerge/>
          </w:tcPr>
          <w:p w:rsidR="00EB4068" w:rsidRPr="008B6216" w:rsidRDefault="00EB4068" w:rsidP="00093CA5">
            <w:pPr>
              <w:rPr>
                <w:rFonts w:cs="Times New Roman"/>
                <w:sz w:val="20"/>
                <w:szCs w:val="20"/>
              </w:rPr>
            </w:pP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00" w:type="dxa"/>
            <w:vMerge/>
          </w:tcPr>
          <w:p w:rsidR="00EB4068" w:rsidRPr="008B6216" w:rsidRDefault="00EB4068" w:rsidP="00093CA5">
            <w:pPr>
              <w:rPr>
                <w:rFonts w:cs="Times New Roman"/>
                <w:sz w:val="20"/>
                <w:szCs w:val="20"/>
              </w:rPr>
            </w:pPr>
          </w:p>
        </w:tc>
        <w:tc>
          <w:tcPr>
            <w:tcW w:w="2126" w:type="dxa"/>
            <w:vMerge/>
          </w:tcPr>
          <w:p w:rsidR="00EB4068" w:rsidRPr="008B6216" w:rsidRDefault="00EB4068" w:rsidP="00093CA5">
            <w:pPr>
              <w:rPr>
                <w:rFonts w:cs="Times New Roman"/>
                <w:sz w:val="20"/>
                <w:szCs w:val="20"/>
              </w:rPr>
            </w:pPr>
          </w:p>
        </w:tc>
      </w:tr>
      <w:tr w:rsidR="00EB4068" w:rsidRPr="008B6216" w:rsidTr="009F2EC8">
        <w:tc>
          <w:tcPr>
            <w:tcW w:w="568"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6</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00"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212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EB4068" w:rsidRPr="008B6216" w:rsidTr="009F2EC8">
        <w:tc>
          <w:tcPr>
            <w:tcW w:w="568"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EB4068" w:rsidRPr="008B6216" w:rsidRDefault="00EB4068" w:rsidP="006D7E3B">
            <w:pPr>
              <w:pStyle w:val="ConsPlusNormal"/>
              <w:jc w:val="center"/>
              <w:rPr>
                <w:rFonts w:ascii="Times New Roman" w:hAnsi="Times New Roman" w:cs="Times New Roman"/>
                <w:sz w:val="20"/>
              </w:rPr>
            </w:pPr>
            <w:r w:rsidRPr="008B6216">
              <w:rPr>
                <w:rFonts w:ascii="Times New Roman" w:hAnsi="Times New Roman" w:cs="Times New Roman"/>
                <w:sz w:val="20"/>
              </w:rPr>
              <w:t>6</w:t>
            </w:r>
            <w:r w:rsidR="006D7E3B">
              <w:rPr>
                <w:rFonts w:ascii="Times New Roman" w:hAnsi="Times New Roman" w:cs="Times New Roman"/>
                <w:sz w:val="20"/>
              </w:rPr>
              <w:t> 036,4</w:t>
            </w:r>
          </w:p>
        </w:tc>
        <w:tc>
          <w:tcPr>
            <w:tcW w:w="992" w:type="dxa"/>
          </w:tcPr>
          <w:p w:rsidR="00EB4068" w:rsidRPr="008B6216" w:rsidRDefault="00145720" w:rsidP="0036612D">
            <w:pPr>
              <w:pStyle w:val="ConsPlusNormal"/>
              <w:jc w:val="center"/>
              <w:rPr>
                <w:rFonts w:ascii="Times New Roman" w:hAnsi="Times New Roman" w:cs="Times New Roman"/>
                <w:sz w:val="20"/>
              </w:rPr>
            </w:pPr>
            <w:r>
              <w:rPr>
                <w:rFonts w:ascii="Times New Roman" w:hAnsi="Times New Roman" w:cs="Times New Roman"/>
                <w:sz w:val="20"/>
              </w:rPr>
              <w:t>880,0</w:t>
            </w:r>
          </w:p>
        </w:tc>
        <w:tc>
          <w:tcPr>
            <w:tcW w:w="992" w:type="dxa"/>
          </w:tcPr>
          <w:p w:rsidR="00EB4068" w:rsidRPr="008B6216" w:rsidRDefault="00EB4068" w:rsidP="006D7E3B">
            <w:pPr>
              <w:pStyle w:val="ConsPlusNormal"/>
              <w:jc w:val="center"/>
              <w:rPr>
                <w:rFonts w:ascii="Times New Roman" w:hAnsi="Times New Roman" w:cs="Times New Roman"/>
                <w:sz w:val="20"/>
              </w:rPr>
            </w:pPr>
            <w:r w:rsidRPr="008B6216">
              <w:rPr>
                <w:rFonts w:ascii="Times New Roman" w:hAnsi="Times New Roman" w:cs="Times New Roman"/>
                <w:sz w:val="20"/>
              </w:rPr>
              <w:t>1</w:t>
            </w:r>
            <w:r w:rsidR="006D7E3B">
              <w:rPr>
                <w:rFonts w:ascii="Times New Roman" w:hAnsi="Times New Roman" w:cs="Times New Roman"/>
                <w:sz w:val="20"/>
              </w:rPr>
              <w:t> 036,6</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2200" w:type="dxa"/>
          </w:tcPr>
          <w:p w:rsidR="00EB4068" w:rsidRPr="008B6216" w:rsidRDefault="00EB4068" w:rsidP="00093CA5">
            <w:pPr>
              <w:pStyle w:val="ConsPlusNormal"/>
              <w:rPr>
                <w:rFonts w:ascii="Times New Roman" w:hAnsi="Times New Roman" w:cs="Times New Roman"/>
                <w:i/>
                <w:sz w:val="20"/>
              </w:rPr>
            </w:pPr>
          </w:p>
        </w:tc>
        <w:tc>
          <w:tcPr>
            <w:tcW w:w="2126" w:type="dxa"/>
          </w:tcPr>
          <w:p w:rsidR="00EB4068" w:rsidRPr="008B6216" w:rsidRDefault="00EB4068" w:rsidP="00093CA5">
            <w:pPr>
              <w:pStyle w:val="ConsPlusNormal"/>
              <w:rPr>
                <w:rFonts w:ascii="Times New Roman" w:hAnsi="Times New Roman" w:cs="Times New Roman"/>
                <w:i/>
                <w:sz w:val="20"/>
              </w:rPr>
            </w:pPr>
          </w:p>
        </w:tc>
      </w:tr>
      <w:tr w:rsidR="00EB4068" w:rsidRPr="008B6216" w:rsidTr="009F2EC8">
        <w:tc>
          <w:tcPr>
            <w:tcW w:w="568" w:type="dxa"/>
            <w:vMerge/>
          </w:tcPr>
          <w:p w:rsidR="00EB4068" w:rsidRPr="008B6216" w:rsidRDefault="00EB4068" w:rsidP="00093CA5">
            <w:pPr>
              <w:jc w:val="center"/>
              <w:rPr>
                <w:rFonts w:cs="Times New Roman"/>
                <w:sz w:val="20"/>
                <w:szCs w:val="20"/>
              </w:rPr>
            </w:pPr>
          </w:p>
        </w:tc>
        <w:tc>
          <w:tcPr>
            <w:tcW w:w="1769" w:type="dxa"/>
            <w:vMerge/>
          </w:tcPr>
          <w:p w:rsidR="00EB4068" w:rsidRPr="008B6216" w:rsidRDefault="00EB4068" w:rsidP="00093CA5">
            <w:pPr>
              <w:rPr>
                <w:rFonts w:cs="Times New Roman"/>
                <w:sz w:val="20"/>
                <w:szCs w:val="20"/>
              </w:rPr>
            </w:pPr>
          </w:p>
        </w:tc>
        <w:tc>
          <w:tcPr>
            <w:tcW w:w="1267" w:type="dxa"/>
            <w:vMerge/>
          </w:tcPr>
          <w:p w:rsidR="00EB4068" w:rsidRPr="008B6216" w:rsidRDefault="00EB4068" w:rsidP="00093CA5">
            <w:pPr>
              <w:rPr>
                <w:rFonts w:cs="Times New Roman"/>
                <w:sz w:val="20"/>
                <w:szCs w:val="20"/>
              </w:rPr>
            </w:pP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B4068" w:rsidRPr="008B6216" w:rsidRDefault="00EB4068" w:rsidP="006D7E3B">
            <w:pPr>
              <w:pStyle w:val="ConsPlusNormal"/>
              <w:jc w:val="center"/>
              <w:rPr>
                <w:rFonts w:ascii="Times New Roman" w:hAnsi="Times New Roman" w:cs="Times New Roman"/>
                <w:sz w:val="20"/>
              </w:rPr>
            </w:pPr>
            <w:r w:rsidRPr="008B6216">
              <w:rPr>
                <w:rFonts w:ascii="Times New Roman" w:hAnsi="Times New Roman" w:cs="Times New Roman"/>
                <w:sz w:val="20"/>
              </w:rPr>
              <w:t>6</w:t>
            </w:r>
            <w:r w:rsidR="006D7E3B">
              <w:rPr>
                <w:rFonts w:ascii="Times New Roman" w:hAnsi="Times New Roman" w:cs="Times New Roman"/>
                <w:sz w:val="20"/>
              </w:rPr>
              <w:t> 036,4</w:t>
            </w:r>
          </w:p>
        </w:tc>
        <w:tc>
          <w:tcPr>
            <w:tcW w:w="992" w:type="dxa"/>
          </w:tcPr>
          <w:p w:rsidR="00EB4068" w:rsidRPr="008B6216" w:rsidRDefault="009F2EC8" w:rsidP="0036612D">
            <w:pPr>
              <w:pStyle w:val="ConsPlusNormal"/>
              <w:jc w:val="center"/>
              <w:rPr>
                <w:rFonts w:ascii="Times New Roman" w:hAnsi="Times New Roman" w:cs="Times New Roman"/>
                <w:sz w:val="20"/>
              </w:rPr>
            </w:pPr>
            <w:r>
              <w:rPr>
                <w:rFonts w:ascii="Times New Roman" w:hAnsi="Times New Roman" w:cs="Times New Roman"/>
                <w:sz w:val="20"/>
              </w:rPr>
              <w:t>8</w:t>
            </w:r>
            <w:r w:rsidR="00145720">
              <w:rPr>
                <w:rFonts w:ascii="Times New Roman" w:hAnsi="Times New Roman" w:cs="Times New Roman"/>
                <w:sz w:val="20"/>
              </w:rPr>
              <w:t>80,0</w:t>
            </w:r>
          </w:p>
        </w:tc>
        <w:tc>
          <w:tcPr>
            <w:tcW w:w="992" w:type="dxa"/>
          </w:tcPr>
          <w:p w:rsidR="00EB4068" w:rsidRPr="008B6216" w:rsidRDefault="006D7E3B" w:rsidP="00093CA5">
            <w:pPr>
              <w:pStyle w:val="ConsPlusNormal"/>
              <w:jc w:val="center"/>
              <w:rPr>
                <w:rFonts w:ascii="Times New Roman" w:hAnsi="Times New Roman" w:cs="Times New Roman"/>
                <w:sz w:val="20"/>
              </w:rPr>
            </w:pPr>
            <w:r>
              <w:rPr>
                <w:rFonts w:ascii="Times New Roman" w:hAnsi="Times New Roman" w:cs="Times New Roman"/>
                <w:sz w:val="20"/>
              </w:rPr>
              <w:t>1 036,6</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220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212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484169" w:rsidRPr="008B6216" w:rsidTr="009F2EC8">
        <w:tc>
          <w:tcPr>
            <w:tcW w:w="568" w:type="dxa"/>
            <w:vMerge w:val="restart"/>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9" w:type="dxa"/>
            <w:vMerge w:val="restart"/>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01.01</w:t>
            </w:r>
          </w:p>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484169" w:rsidRPr="008B6216" w:rsidRDefault="00484169" w:rsidP="00A14CEE">
            <w:pPr>
              <w:pStyle w:val="ConsPlusNormal"/>
              <w:jc w:val="center"/>
              <w:rPr>
                <w:rFonts w:ascii="Times New Roman" w:hAnsi="Times New Roman" w:cs="Times New Roman"/>
                <w:sz w:val="20"/>
              </w:rPr>
            </w:pPr>
            <w:r w:rsidRPr="008B6216">
              <w:rPr>
                <w:rFonts w:ascii="Times New Roman" w:hAnsi="Times New Roman" w:cs="Times New Roman"/>
                <w:sz w:val="20"/>
              </w:rPr>
              <w:t>819,8</w:t>
            </w:r>
          </w:p>
        </w:tc>
        <w:tc>
          <w:tcPr>
            <w:tcW w:w="992"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76,6</w:t>
            </w:r>
          </w:p>
        </w:tc>
        <w:tc>
          <w:tcPr>
            <w:tcW w:w="992"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236,0</w:t>
            </w:r>
          </w:p>
        </w:tc>
        <w:tc>
          <w:tcPr>
            <w:tcW w:w="992"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171,4</w:t>
            </w:r>
          </w:p>
        </w:tc>
        <w:tc>
          <w:tcPr>
            <w:tcW w:w="993"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992"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2200" w:type="dxa"/>
            <w:vMerge w:val="restart"/>
          </w:tcPr>
          <w:p w:rsidR="00484169" w:rsidRPr="008B6216" w:rsidRDefault="00484169" w:rsidP="00484169">
            <w:pPr>
              <w:pStyle w:val="ConsPlusNormal"/>
              <w:rPr>
                <w:rFonts w:ascii="Times New Roman" w:hAnsi="Times New Roman" w:cs="Times New Roman"/>
                <w:sz w:val="20"/>
              </w:rPr>
            </w:pPr>
            <w:r w:rsidRPr="008B6216">
              <w:rPr>
                <w:rFonts w:ascii="Times New Roman" w:hAnsi="Times New Roman" w:cs="Times New Roman"/>
                <w:sz w:val="20"/>
              </w:rPr>
              <w:t xml:space="preserve">Управление по кадровой политике и общим вопросам Администрации </w:t>
            </w:r>
            <w:r>
              <w:rPr>
                <w:rFonts w:ascii="Times New Roman" w:hAnsi="Times New Roman" w:cs="Times New Roman"/>
                <w:sz w:val="20"/>
              </w:rPr>
              <w:t>городского округа Электросталь Московской области</w:t>
            </w:r>
          </w:p>
        </w:tc>
        <w:tc>
          <w:tcPr>
            <w:tcW w:w="2126" w:type="dxa"/>
            <w:vMerge w:val="restart"/>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w:t>
            </w:r>
          </w:p>
        </w:tc>
      </w:tr>
      <w:tr w:rsidR="00484169" w:rsidRPr="008B6216" w:rsidTr="009F2EC8">
        <w:tc>
          <w:tcPr>
            <w:tcW w:w="568" w:type="dxa"/>
            <w:vMerge/>
          </w:tcPr>
          <w:p w:rsidR="00484169" w:rsidRPr="008B6216" w:rsidRDefault="00484169" w:rsidP="00093CA5">
            <w:pPr>
              <w:jc w:val="center"/>
              <w:rPr>
                <w:rFonts w:cs="Times New Roman"/>
                <w:sz w:val="20"/>
                <w:szCs w:val="20"/>
              </w:rPr>
            </w:pPr>
          </w:p>
        </w:tc>
        <w:tc>
          <w:tcPr>
            <w:tcW w:w="1769" w:type="dxa"/>
            <w:vMerge/>
          </w:tcPr>
          <w:p w:rsidR="00484169" w:rsidRPr="008B6216" w:rsidRDefault="00484169" w:rsidP="00093CA5">
            <w:pPr>
              <w:rPr>
                <w:rFonts w:cs="Times New Roman"/>
                <w:sz w:val="20"/>
                <w:szCs w:val="20"/>
              </w:rPr>
            </w:pPr>
          </w:p>
        </w:tc>
        <w:tc>
          <w:tcPr>
            <w:tcW w:w="1267" w:type="dxa"/>
            <w:vMerge/>
          </w:tcPr>
          <w:p w:rsidR="00484169" w:rsidRPr="008B6216" w:rsidRDefault="00484169" w:rsidP="00093CA5">
            <w:pPr>
              <w:rPr>
                <w:rFonts w:cs="Times New Roman"/>
                <w:sz w:val="20"/>
                <w:szCs w:val="20"/>
              </w:rPr>
            </w:pPr>
          </w:p>
        </w:tc>
        <w:tc>
          <w:tcPr>
            <w:tcW w:w="1710" w:type="dxa"/>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484169" w:rsidRPr="008B6216" w:rsidRDefault="00484169" w:rsidP="00A14CEE">
            <w:pPr>
              <w:pStyle w:val="ConsPlusNormal"/>
              <w:jc w:val="center"/>
              <w:rPr>
                <w:rFonts w:ascii="Times New Roman" w:hAnsi="Times New Roman" w:cs="Times New Roman"/>
                <w:sz w:val="20"/>
              </w:rPr>
            </w:pPr>
            <w:r w:rsidRPr="008B6216">
              <w:rPr>
                <w:rFonts w:ascii="Times New Roman" w:hAnsi="Times New Roman" w:cs="Times New Roman"/>
                <w:sz w:val="20"/>
              </w:rPr>
              <w:t>819,8</w:t>
            </w:r>
          </w:p>
        </w:tc>
        <w:tc>
          <w:tcPr>
            <w:tcW w:w="992"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76,6</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236,0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171,4</w:t>
            </w:r>
          </w:p>
        </w:tc>
        <w:tc>
          <w:tcPr>
            <w:tcW w:w="993"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992"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2200" w:type="dxa"/>
            <w:vMerge/>
          </w:tcPr>
          <w:p w:rsidR="00484169" w:rsidRPr="008B6216" w:rsidRDefault="00484169" w:rsidP="00093CA5">
            <w:pPr>
              <w:pStyle w:val="ConsPlusNormal"/>
              <w:rPr>
                <w:rFonts w:ascii="Times New Roman" w:hAnsi="Times New Roman" w:cs="Times New Roman"/>
                <w:sz w:val="20"/>
              </w:rPr>
            </w:pPr>
          </w:p>
        </w:tc>
        <w:tc>
          <w:tcPr>
            <w:tcW w:w="2126" w:type="dxa"/>
            <w:vMerge/>
          </w:tcPr>
          <w:p w:rsidR="00484169" w:rsidRPr="008B6216" w:rsidRDefault="00484169" w:rsidP="00093CA5">
            <w:pPr>
              <w:pStyle w:val="ConsPlusNormal"/>
              <w:rPr>
                <w:rFonts w:ascii="Times New Roman" w:hAnsi="Times New Roman" w:cs="Times New Roman"/>
                <w:sz w:val="20"/>
              </w:rPr>
            </w:pP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1.1.1</w:t>
            </w:r>
          </w:p>
        </w:tc>
        <w:tc>
          <w:tcPr>
            <w:tcW w:w="1769" w:type="dxa"/>
          </w:tcPr>
          <w:p w:rsidR="00484169" w:rsidRPr="008B6216" w:rsidRDefault="00484169" w:rsidP="00093CA5">
            <w:pPr>
              <w:rPr>
                <w:rFonts w:cs="Times New Roman"/>
                <w:sz w:val="20"/>
                <w:szCs w:val="20"/>
              </w:rPr>
            </w:pPr>
            <w:r w:rsidRPr="008B6216">
              <w:rPr>
                <w:rFonts w:cs="Times New Roman"/>
                <w:sz w:val="20"/>
                <w:szCs w:val="20"/>
              </w:rPr>
              <w:t xml:space="preserve">Администрация городского округа Электросталь </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574,7</w:t>
            </w:r>
          </w:p>
        </w:tc>
        <w:tc>
          <w:tcPr>
            <w:tcW w:w="992"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41,5</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146,0</w:t>
            </w:r>
          </w:p>
        </w:tc>
        <w:tc>
          <w:tcPr>
            <w:tcW w:w="992" w:type="dxa"/>
          </w:tcPr>
          <w:p w:rsidR="00484169" w:rsidRPr="008B6216" w:rsidRDefault="00484169" w:rsidP="00111E1D">
            <w:pPr>
              <w:pStyle w:val="ConsPlusNormal"/>
              <w:jc w:val="center"/>
              <w:rPr>
                <w:rFonts w:ascii="Times New Roman" w:hAnsi="Times New Roman" w:cs="Times New Roman"/>
                <w:sz w:val="20"/>
              </w:rPr>
            </w:pPr>
            <w:r w:rsidRPr="008B6216">
              <w:rPr>
                <w:rFonts w:ascii="Times New Roman" w:hAnsi="Times New Roman" w:cs="Times New Roman"/>
                <w:sz w:val="20"/>
              </w:rPr>
              <w:t>131,4</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127,9</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127,9</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Администрация городского округа Электросталь </w:t>
            </w:r>
            <w:r>
              <w:rPr>
                <w:rFonts w:cs="Times New Roman"/>
                <w:sz w:val="20"/>
                <w:szCs w:val="20"/>
              </w:rPr>
              <w:t>Московской области</w:t>
            </w:r>
          </w:p>
        </w:tc>
        <w:tc>
          <w:tcPr>
            <w:tcW w:w="2126" w:type="dxa"/>
          </w:tcPr>
          <w:p w:rsidR="00484169" w:rsidRPr="00484169" w:rsidRDefault="00484169" w:rsidP="00AC492A">
            <w:pPr>
              <w:pStyle w:val="ConsPlusNormal"/>
              <w:rPr>
                <w:rFonts w:ascii="Times New Roman" w:hAnsi="Times New Roman" w:cs="Times New Roman"/>
                <w:sz w:val="20"/>
              </w:rPr>
            </w:pPr>
            <w:r w:rsidRPr="00484169">
              <w:rPr>
                <w:rFonts w:ascii="Times New Roman" w:hAnsi="Times New Roman" w:cs="Times New Roman"/>
                <w:sz w:val="20"/>
              </w:rPr>
              <w:t xml:space="preserve">Обеспечение повышения квалификации муниципальных служащих Администрации городского округа </w:t>
            </w:r>
            <w:r w:rsidRPr="00484169">
              <w:rPr>
                <w:rFonts w:ascii="Times New Roman" w:hAnsi="Times New Roman" w:cs="Times New Roman"/>
                <w:sz w:val="20"/>
              </w:rPr>
              <w:lastRenderedPageBreak/>
              <w:t>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lastRenderedPageBreak/>
              <w:t>1.1.2</w:t>
            </w:r>
          </w:p>
        </w:tc>
        <w:tc>
          <w:tcPr>
            <w:tcW w:w="1769" w:type="dxa"/>
          </w:tcPr>
          <w:p w:rsidR="00484169" w:rsidRPr="008B6216" w:rsidRDefault="00484169" w:rsidP="00093CA5">
            <w:pPr>
              <w:rPr>
                <w:rFonts w:cs="Times New Roman"/>
                <w:sz w:val="20"/>
                <w:szCs w:val="20"/>
              </w:rPr>
            </w:pPr>
            <w:r w:rsidRPr="008B6216">
              <w:rPr>
                <w:rFonts w:cs="Times New Roman"/>
                <w:sz w:val="20"/>
                <w:szCs w:val="20"/>
              </w:rPr>
              <w:t>Комитет имущественных отношений</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160,0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40,0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Комитет имущественных отношений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1.1.3</w:t>
            </w:r>
          </w:p>
        </w:tc>
        <w:tc>
          <w:tcPr>
            <w:tcW w:w="1769" w:type="dxa"/>
          </w:tcPr>
          <w:p w:rsidR="00484169" w:rsidRPr="008B6216" w:rsidRDefault="00484169" w:rsidP="00093CA5">
            <w:pPr>
              <w:rPr>
                <w:rFonts w:cs="Times New Roman"/>
                <w:sz w:val="20"/>
                <w:szCs w:val="20"/>
              </w:rPr>
            </w:pPr>
            <w:r w:rsidRPr="008B6216">
              <w:rPr>
                <w:rFonts w:cs="Times New Roman"/>
                <w:sz w:val="20"/>
                <w:szCs w:val="20"/>
              </w:rPr>
              <w:t>Комитет по строительству, дорожной деятельности и благоустройства</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18,7</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18,7</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Комитет по строительству, дорожной деятельности и благоустройства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AC492A">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 Администрации городского округа 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1.1.4</w:t>
            </w:r>
          </w:p>
        </w:tc>
        <w:tc>
          <w:tcPr>
            <w:tcW w:w="1769" w:type="dxa"/>
          </w:tcPr>
          <w:p w:rsidR="00484169" w:rsidRPr="008B6216" w:rsidRDefault="00484169" w:rsidP="00093CA5">
            <w:pPr>
              <w:rPr>
                <w:rFonts w:cs="Times New Roman"/>
                <w:sz w:val="20"/>
                <w:szCs w:val="20"/>
              </w:rPr>
            </w:pPr>
            <w:r w:rsidRPr="008B6216">
              <w:rPr>
                <w:rFonts w:cs="Times New Roman"/>
                <w:sz w:val="20"/>
                <w:szCs w:val="20"/>
              </w:rPr>
              <w:t>Управление городского жилищного и коммунального хозяйства</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Управление городского жилищного и коммунального хозяйства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 xml:space="preserve">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w:t>
            </w:r>
            <w:r w:rsidRPr="00484169">
              <w:rPr>
                <w:rFonts w:ascii="Times New Roman" w:hAnsi="Times New Roman" w:cs="Times New Roman"/>
                <w:sz w:val="20"/>
              </w:rPr>
              <w:lastRenderedPageBreak/>
              <w:t>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lastRenderedPageBreak/>
              <w:t>1.1.5</w:t>
            </w:r>
          </w:p>
        </w:tc>
        <w:tc>
          <w:tcPr>
            <w:tcW w:w="1769" w:type="dxa"/>
          </w:tcPr>
          <w:p w:rsidR="00484169" w:rsidRPr="008B6216" w:rsidRDefault="00484169" w:rsidP="00093CA5">
            <w:pPr>
              <w:rPr>
                <w:rFonts w:cs="Times New Roman"/>
                <w:sz w:val="20"/>
                <w:szCs w:val="20"/>
              </w:rPr>
            </w:pPr>
            <w:r w:rsidRPr="008B6216">
              <w:rPr>
                <w:rFonts w:cs="Times New Roman"/>
                <w:sz w:val="20"/>
                <w:szCs w:val="20"/>
              </w:rPr>
              <w:t>Финансовое управление</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66,4</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16,4</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Финансовое управление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Финансового управления Администрации городского округа 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1.1.6</w:t>
            </w:r>
          </w:p>
        </w:tc>
        <w:tc>
          <w:tcPr>
            <w:tcW w:w="1769" w:type="dxa"/>
          </w:tcPr>
          <w:p w:rsidR="00484169" w:rsidRPr="008B6216" w:rsidRDefault="00484169" w:rsidP="00093CA5">
            <w:pPr>
              <w:rPr>
                <w:rFonts w:cs="Times New Roman"/>
                <w:sz w:val="20"/>
                <w:szCs w:val="20"/>
              </w:rPr>
            </w:pPr>
            <w:r w:rsidRPr="008B6216">
              <w:rPr>
                <w:rFonts w:cs="Times New Roman"/>
                <w:sz w:val="20"/>
                <w:szCs w:val="20"/>
              </w:rPr>
              <w:t>Управление образования</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Управление образования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образования Администрации городского округа 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1.1.7</w:t>
            </w:r>
          </w:p>
        </w:tc>
        <w:tc>
          <w:tcPr>
            <w:tcW w:w="1769" w:type="dxa"/>
          </w:tcPr>
          <w:p w:rsidR="00484169" w:rsidRPr="008B6216" w:rsidRDefault="00484169" w:rsidP="00093CA5">
            <w:pPr>
              <w:rPr>
                <w:rFonts w:cs="Times New Roman"/>
                <w:sz w:val="20"/>
                <w:szCs w:val="20"/>
              </w:rPr>
            </w:pPr>
            <w:r w:rsidRPr="008B6216">
              <w:rPr>
                <w:rFonts w:cs="Times New Roman"/>
                <w:sz w:val="20"/>
                <w:szCs w:val="20"/>
              </w:rPr>
              <w:t>Управление по культуре и делам молодежи</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Управление по культуре и делам молодежи Администрации </w:t>
            </w:r>
            <w:r>
              <w:rPr>
                <w:rFonts w:cs="Times New Roman"/>
                <w:sz w:val="20"/>
                <w:szCs w:val="20"/>
              </w:rPr>
              <w:t>городского округа Электросталь Московской области</w:t>
            </w:r>
          </w:p>
        </w:tc>
        <w:tc>
          <w:tcPr>
            <w:tcW w:w="2126" w:type="dxa"/>
          </w:tcPr>
          <w:p w:rsid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w:t>
            </w:r>
          </w:p>
          <w:p w:rsidR="00A2742E" w:rsidRPr="00484169" w:rsidRDefault="00A2742E" w:rsidP="00EB6DE6">
            <w:pPr>
              <w:pStyle w:val="ConsPlusNormal"/>
              <w:rPr>
                <w:rFonts w:ascii="Times New Roman" w:hAnsi="Times New Roman" w:cs="Times New Roman"/>
                <w:sz w:val="20"/>
              </w:rPr>
            </w:pP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lastRenderedPageBreak/>
              <w:t>1.1.8</w:t>
            </w:r>
          </w:p>
        </w:tc>
        <w:tc>
          <w:tcPr>
            <w:tcW w:w="1769" w:type="dxa"/>
          </w:tcPr>
          <w:p w:rsidR="00484169" w:rsidRPr="008B6216" w:rsidRDefault="00484169" w:rsidP="00093CA5">
            <w:pPr>
              <w:rPr>
                <w:rFonts w:cs="Times New Roman"/>
                <w:sz w:val="20"/>
                <w:szCs w:val="20"/>
              </w:rPr>
            </w:pPr>
            <w:r w:rsidRPr="008B6216">
              <w:rPr>
                <w:rFonts w:cs="Times New Roman"/>
                <w:sz w:val="20"/>
                <w:szCs w:val="20"/>
              </w:rPr>
              <w:t>Управление по физической культуре и спорту</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Управление по физической культуре и спорту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w:t>
            </w:r>
          </w:p>
        </w:tc>
      </w:tr>
      <w:tr w:rsidR="00EB4068" w:rsidRPr="008B6216" w:rsidTr="009F2EC8">
        <w:tc>
          <w:tcPr>
            <w:tcW w:w="568"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9"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01.02</w:t>
            </w:r>
          </w:p>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EB4068" w:rsidRPr="008B6216" w:rsidRDefault="006D7E3B" w:rsidP="00145720">
            <w:pPr>
              <w:pStyle w:val="ConsPlusNormal"/>
              <w:jc w:val="center"/>
              <w:rPr>
                <w:rFonts w:ascii="Times New Roman" w:hAnsi="Times New Roman" w:cs="Times New Roman"/>
                <w:sz w:val="20"/>
              </w:rPr>
            </w:pPr>
            <w:r>
              <w:rPr>
                <w:rFonts w:ascii="Times New Roman" w:hAnsi="Times New Roman" w:cs="Times New Roman"/>
                <w:sz w:val="20"/>
              </w:rPr>
              <w:t>5 216,6</w:t>
            </w:r>
          </w:p>
        </w:tc>
        <w:tc>
          <w:tcPr>
            <w:tcW w:w="992" w:type="dxa"/>
          </w:tcPr>
          <w:p w:rsidR="00EB4068" w:rsidRPr="008B6216" w:rsidRDefault="00145720" w:rsidP="009F2EC8">
            <w:pPr>
              <w:pStyle w:val="ConsPlusNormal"/>
              <w:jc w:val="center"/>
              <w:rPr>
                <w:rFonts w:ascii="Times New Roman" w:hAnsi="Times New Roman" w:cs="Times New Roman"/>
                <w:sz w:val="20"/>
              </w:rPr>
            </w:pPr>
            <w:r>
              <w:rPr>
                <w:rFonts w:ascii="Times New Roman" w:hAnsi="Times New Roman" w:cs="Times New Roman"/>
                <w:sz w:val="20"/>
              </w:rPr>
              <w:t>803,4</w:t>
            </w:r>
          </w:p>
        </w:tc>
        <w:tc>
          <w:tcPr>
            <w:tcW w:w="992" w:type="dxa"/>
          </w:tcPr>
          <w:p w:rsidR="00EB4068" w:rsidRPr="008B6216" w:rsidRDefault="006D7E3B" w:rsidP="006D7E3B">
            <w:pPr>
              <w:pStyle w:val="ConsPlusNormal"/>
              <w:jc w:val="center"/>
              <w:rPr>
                <w:rFonts w:ascii="Times New Roman" w:hAnsi="Times New Roman" w:cs="Times New Roman"/>
                <w:sz w:val="20"/>
              </w:rPr>
            </w:pPr>
            <w:r>
              <w:rPr>
                <w:rFonts w:ascii="Times New Roman" w:hAnsi="Times New Roman" w:cs="Times New Roman"/>
                <w:sz w:val="20"/>
              </w:rPr>
              <w:t>800,6</w:t>
            </w:r>
          </w:p>
        </w:tc>
        <w:tc>
          <w:tcPr>
            <w:tcW w:w="992"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1 207,2</w:t>
            </w:r>
          </w:p>
        </w:tc>
        <w:tc>
          <w:tcPr>
            <w:tcW w:w="993"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992"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2200" w:type="dxa"/>
            <w:vMerge w:val="restart"/>
          </w:tcPr>
          <w:p w:rsidR="00EB4068" w:rsidRPr="008B6216" w:rsidRDefault="00EB4068" w:rsidP="00484169">
            <w:pPr>
              <w:pStyle w:val="ConsPlusNormal"/>
              <w:rPr>
                <w:rFonts w:ascii="Times New Roman" w:hAnsi="Times New Roman" w:cs="Times New Roman"/>
                <w:sz w:val="20"/>
              </w:rPr>
            </w:pPr>
            <w:r w:rsidRPr="008B6216">
              <w:rPr>
                <w:rFonts w:ascii="Times New Roman" w:hAnsi="Times New Roman" w:cs="Times New Roman"/>
                <w:sz w:val="20"/>
              </w:rPr>
              <w:t xml:space="preserve">Управление по кадровой политике и общим вопросам Администрации </w:t>
            </w:r>
            <w:r w:rsidR="00467507">
              <w:rPr>
                <w:rFonts w:ascii="Times New Roman" w:hAnsi="Times New Roman" w:cs="Times New Roman"/>
                <w:sz w:val="20"/>
              </w:rPr>
              <w:t>городского округа Электросталь Московской области</w:t>
            </w:r>
          </w:p>
        </w:tc>
        <w:tc>
          <w:tcPr>
            <w:tcW w:w="2126" w:type="dxa"/>
            <w:vMerge w:val="restart"/>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w:t>
            </w:r>
          </w:p>
        </w:tc>
      </w:tr>
      <w:tr w:rsidR="00EB4068" w:rsidRPr="008B6216" w:rsidTr="009F2EC8">
        <w:tc>
          <w:tcPr>
            <w:tcW w:w="568" w:type="dxa"/>
            <w:vMerge/>
          </w:tcPr>
          <w:p w:rsidR="00EB4068" w:rsidRPr="008B6216" w:rsidRDefault="00EB4068" w:rsidP="00093CA5">
            <w:pPr>
              <w:jc w:val="center"/>
              <w:rPr>
                <w:rFonts w:cs="Times New Roman"/>
                <w:sz w:val="20"/>
                <w:szCs w:val="20"/>
              </w:rPr>
            </w:pPr>
          </w:p>
        </w:tc>
        <w:tc>
          <w:tcPr>
            <w:tcW w:w="1769" w:type="dxa"/>
            <w:vMerge/>
          </w:tcPr>
          <w:p w:rsidR="00EB4068" w:rsidRPr="008B6216" w:rsidRDefault="00EB4068" w:rsidP="00093CA5">
            <w:pPr>
              <w:rPr>
                <w:rFonts w:cs="Times New Roman"/>
                <w:sz w:val="20"/>
                <w:szCs w:val="20"/>
              </w:rPr>
            </w:pPr>
          </w:p>
        </w:tc>
        <w:tc>
          <w:tcPr>
            <w:tcW w:w="1267" w:type="dxa"/>
            <w:vMerge/>
          </w:tcPr>
          <w:p w:rsidR="00EB4068" w:rsidRPr="008B6216" w:rsidRDefault="00EB4068" w:rsidP="00093CA5">
            <w:pPr>
              <w:rPr>
                <w:rFonts w:cs="Times New Roman"/>
                <w:sz w:val="20"/>
                <w:szCs w:val="20"/>
              </w:rPr>
            </w:pP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B4068" w:rsidRPr="008B6216" w:rsidRDefault="00042099" w:rsidP="009F2EC8">
            <w:pPr>
              <w:pStyle w:val="ConsPlusNormal"/>
              <w:jc w:val="center"/>
              <w:rPr>
                <w:rFonts w:ascii="Times New Roman" w:hAnsi="Times New Roman" w:cs="Times New Roman"/>
                <w:sz w:val="20"/>
              </w:rPr>
            </w:pPr>
            <w:r>
              <w:rPr>
                <w:rFonts w:ascii="Times New Roman" w:hAnsi="Times New Roman" w:cs="Times New Roman"/>
                <w:sz w:val="20"/>
              </w:rPr>
              <w:t>5 216,6</w:t>
            </w:r>
          </w:p>
        </w:tc>
        <w:tc>
          <w:tcPr>
            <w:tcW w:w="992" w:type="dxa"/>
          </w:tcPr>
          <w:p w:rsidR="00EB4068" w:rsidRPr="008B6216" w:rsidRDefault="00145720" w:rsidP="009F2EC8">
            <w:pPr>
              <w:pStyle w:val="ConsPlusNormal"/>
              <w:jc w:val="center"/>
              <w:rPr>
                <w:rFonts w:ascii="Times New Roman" w:hAnsi="Times New Roman" w:cs="Times New Roman"/>
                <w:sz w:val="20"/>
              </w:rPr>
            </w:pPr>
            <w:r>
              <w:rPr>
                <w:rFonts w:ascii="Times New Roman" w:hAnsi="Times New Roman" w:cs="Times New Roman"/>
                <w:sz w:val="20"/>
              </w:rPr>
              <w:t>803,4</w:t>
            </w:r>
          </w:p>
        </w:tc>
        <w:tc>
          <w:tcPr>
            <w:tcW w:w="992" w:type="dxa"/>
          </w:tcPr>
          <w:p w:rsidR="00EB4068" w:rsidRPr="008B6216" w:rsidRDefault="00352164" w:rsidP="00537661">
            <w:pPr>
              <w:pStyle w:val="ConsPlusNormal"/>
              <w:jc w:val="center"/>
              <w:rPr>
                <w:rFonts w:ascii="Times New Roman" w:hAnsi="Times New Roman" w:cs="Times New Roman"/>
                <w:sz w:val="20"/>
              </w:rPr>
            </w:pPr>
            <w:r>
              <w:rPr>
                <w:rFonts w:ascii="Times New Roman" w:hAnsi="Times New Roman" w:cs="Times New Roman"/>
                <w:sz w:val="20"/>
              </w:rPr>
              <w:t>800,6</w:t>
            </w:r>
          </w:p>
        </w:tc>
        <w:tc>
          <w:tcPr>
            <w:tcW w:w="992"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1 207,2</w:t>
            </w:r>
          </w:p>
        </w:tc>
        <w:tc>
          <w:tcPr>
            <w:tcW w:w="993"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992"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2200" w:type="dxa"/>
            <w:vMerge/>
          </w:tcPr>
          <w:p w:rsidR="00EB4068" w:rsidRPr="008B6216" w:rsidRDefault="00EB4068" w:rsidP="00093CA5">
            <w:pPr>
              <w:pStyle w:val="ConsPlusNormal"/>
              <w:rPr>
                <w:rFonts w:ascii="Times New Roman" w:hAnsi="Times New Roman" w:cs="Times New Roman"/>
                <w:sz w:val="20"/>
              </w:rPr>
            </w:pPr>
          </w:p>
        </w:tc>
        <w:tc>
          <w:tcPr>
            <w:tcW w:w="2126" w:type="dxa"/>
            <w:vMerge/>
          </w:tcPr>
          <w:p w:rsidR="00EB4068" w:rsidRPr="00484169" w:rsidRDefault="00EB4068" w:rsidP="00093CA5">
            <w:pPr>
              <w:pStyle w:val="ConsPlusNormal"/>
              <w:rPr>
                <w:rFonts w:ascii="Times New Roman" w:hAnsi="Times New Roman" w:cs="Times New Roman"/>
                <w:sz w:val="20"/>
              </w:rPr>
            </w:pP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1.2.1</w:t>
            </w:r>
          </w:p>
        </w:tc>
        <w:tc>
          <w:tcPr>
            <w:tcW w:w="1769" w:type="dxa"/>
          </w:tcPr>
          <w:p w:rsidR="00EB4068" w:rsidRPr="008B6216" w:rsidRDefault="00EB4068" w:rsidP="00093CA5">
            <w:pPr>
              <w:rPr>
                <w:rFonts w:cs="Times New Roman"/>
                <w:sz w:val="20"/>
                <w:szCs w:val="20"/>
              </w:rPr>
            </w:pPr>
            <w:r w:rsidRPr="008B6216">
              <w:rPr>
                <w:rFonts w:cs="Times New Roman"/>
                <w:sz w:val="20"/>
                <w:szCs w:val="20"/>
              </w:rPr>
              <w:t xml:space="preserve">Администрация городского округа Электросталь </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B4068" w:rsidRPr="008B6216" w:rsidRDefault="006D7E3B" w:rsidP="00190C05">
            <w:pPr>
              <w:pStyle w:val="ConsPlusNormal"/>
              <w:jc w:val="center"/>
              <w:rPr>
                <w:rFonts w:ascii="Times New Roman" w:hAnsi="Times New Roman" w:cs="Times New Roman"/>
                <w:sz w:val="20"/>
              </w:rPr>
            </w:pPr>
            <w:r>
              <w:rPr>
                <w:rFonts w:ascii="Times New Roman" w:hAnsi="Times New Roman" w:cs="Times New Roman"/>
                <w:sz w:val="20"/>
              </w:rPr>
              <w:t>3 993,6</w:t>
            </w:r>
          </w:p>
        </w:tc>
        <w:tc>
          <w:tcPr>
            <w:tcW w:w="992" w:type="dxa"/>
          </w:tcPr>
          <w:p w:rsidR="00EB4068" w:rsidRPr="008B6216" w:rsidRDefault="00145720" w:rsidP="0036612D">
            <w:pPr>
              <w:pStyle w:val="ConsPlusNormal"/>
              <w:jc w:val="center"/>
              <w:rPr>
                <w:rFonts w:ascii="Times New Roman" w:hAnsi="Times New Roman" w:cs="Times New Roman"/>
                <w:sz w:val="20"/>
              </w:rPr>
            </w:pPr>
            <w:r>
              <w:rPr>
                <w:rFonts w:ascii="Times New Roman" w:hAnsi="Times New Roman" w:cs="Times New Roman"/>
                <w:sz w:val="20"/>
              </w:rPr>
              <w:t>675,9</w:t>
            </w:r>
          </w:p>
        </w:tc>
        <w:tc>
          <w:tcPr>
            <w:tcW w:w="992" w:type="dxa"/>
          </w:tcPr>
          <w:p w:rsidR="00EB4068" w:rsidRPr="008B6216" w:rsidRDefault="006D7E3B" w:rsidP="00093CA5">
            <w:pPr>
              <w:pStyle w:val="ConsPlusNormal"/>
              <w:jc w:val="center"/>
              <w:rPr>
                <w:rFonts w:ascii="Times New Roman" w:hAnsi="Times New Roman" w:cs="Times New Roman"/>
                <w:sz w:val="20"/>
              </w:rPr>
            </w:pPr>
            <w:r>
              <w:rPr>
                <w:rFonts w:ascii="Times New Roman" w:hAnsi="Times New Roman" w:cs="Times New Roman"/>
                <w:sz w:val="20"/>
              </w:rPr>
              <w:t>575,1</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917,2</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912,7</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912,7</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Администрация городского округа Электросталь </w:t>
            </w:r>
            <w:r w:rsidR="00467507">
              <w:rPr>
                <w:rFonts w:cs="Times New Roman"/>
                <w:sz w:val="20"/>
                <w:szCs w:val="20"/>
              </w:rPr>
              <w:t>Московской области</w:t>
            </w:r>
          </w:p>
        </w:tc>
        <w:tc>
          <w:tcPr>
            <w:tcW w:w="2126" w:type="dxa"/>
          </w:tcPr>
          <w:p w:rsidR="00EB4068"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 xml:space="preserve">Обеспечение повышения квалификации муниципальных служащих Администрации </w:t>
            </w:r>
            <w:r w:rsidR="00467507" w:rsidRPr="00484169">
              <w:rPr>
                <w:rFonts w:ascii="Times New Roman" w:hAnsi="Times New Roman" w:cs="Times New Roman"/>
                <w:sz w:val="20"/>
              </w:rPr>
              <w:t>городского округа Электросталь Московской области</w:t>
            </w:r>
          </w:p>
          <w:p w:rsidR="00A2742E" w:rsidRDefault="00A2742E" w:rsidP="00093CA5">
            <w:pPr>
              <w:pStyle w:val="ConsPlusNormal"/>
              <w:rPr>
                <w:rFonts w:ascii="Times New Roman" w:hAnsi="Times New Roman" w:cs="Times New Roman"/>
                <w:sz w:val="20"/>
              </w:rPr>
            </w:pPr>
          </w:p>
          <w:p w:rsidR="00A2742E" w:rsidRPr="00484169" w:rsidRDefault="00A2742E" w:rsidP="00093CA5">
            <w:pPr>
              <w:pStyle w:val="ConsPlusNormal"/>
              <w:rPr>
                <w:rFonts w:ascii="Times New Roman" w:hAnsi="Times New Roman" w:cs="Times New Roman"/>
                <w:sz w:val="20"/>
              </w:rPr>
            </w:pP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lastRenderedPageBreak/>
              <w:t>1.2.2</w:t>
            </w:r>
          </w:p>
        </w:tc>
        <w:tc>
          <w:tcPr>
            <w:tcW w:w="1769" w:type="dxa"/>
          </w:tcPr>
          <w:p w:rsidR="00EB4068" w:rsidRPr="008B6216" w:rsidRDefault="00EB4068" w:rsidP="00093CA5">
            <w:pPr>
              <w:rPr>
                <w:rFonts w:cs="Times New Roman"/>
                <w:sz w:val="20"/>
                <w:szCs w:val="20"/>
              </w:rPr>
            </w:pPr>
            <w:r w:rsidRPr="008B6216">
              <w:rPr>
                <w:rFonts w:cs="Times New Roman"/>
                <w:sz w:val="20"/>
                <w:szCs w:val="20"/>
              </w:rPr>
              <w:t>Комитет имущественных отношений</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172,0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Комитет имущественных отношений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Комитета имущественных отношений</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1.2.3</w:t>
            </w:r>
          </w:p>
        </w:tc>
        <w:tc>
          <w:tcPr>
            <w:tcW w:w="1769" w:type="dxa"/>
          </w:tcPr>
          <w:p w:rsidR="00EB4068" w:rsidRPr="008B6216" w:rsidRDefault="00EB4068" w:rsidP="00093CA5">
            <w:pPr>
              <w:rPr>
                <w:rFonts w:cs="Times New Roman"/>
                <w:sz w:val="20"/>
                <w:szCs w:val="20"/>
              </w:rPr>
            </w:pPr>
            <w:r w:rsidRPr="008B6216">
              <w:rPr>
                <w:rFonts w:cs="Times New Roman"/>
                <w:sz w:val="20"/>
                <w:szCs w:val="20"/>
              </w:rPr>
              <w:t>Комитет по строительству, дорожной деятельности и благоустройства</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Комитет по строительству, дорожной деятельности и благоустройства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1.2.4</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городского жилищного и коммунального хозяйства</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6D7E3B" w:rsidP="00093CA5">
            <w:pPr>
              <w:pStyle w:val="ConsPlusNormal"/>
              <w:jc w:val="center"/>
              <w:rPr>
                <w:rFonts w:ascii="Times New Roman" w:hAnsi="Times New Roman" w:cs="Times New Roman"/>
                <w:sz w:val="20"/>
              </w:rPr>
            </w:pPr>
            <w:r>
              <w:rPr>
                <w:rFonts w:ascii="Times New Roman" w:hAnsi="Times New Roman" w:cs="Times New Roman"/>
                <w:sz w:val="20"/>
              </w:rPr>
              <w:t>704,0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68,5</w:t>
            </w:r>
          </w:p>
        </w:tc>
        <w:tc>
          <w:tcPr>
            <w:tcW w:w="992" w:type="dxa"/>
          </w:tcPr>
          <w:p w:rsidR="00EB4068" w:rsidRPr="008B6216" w:rsidRDefault="006D7E3B" w:rsidP="00093CA5">
            <w:pPr>
              <w:pStyle w:val="ConsPlusNormal"/>
              <w:jc w:val="center"/>
              <w:rPr>
                <w:rFonts w:ascii="Times New Roman" w:hAnsi="Times New Roman" w:cs="Times New Roman"/>
                <w:sz w:val="20"/>
              </w:rPr>
            </w:pPr>
            <w:r>
              <w:rPr>
                <w:rFonts w:ascii="Times New Roman" w:hAnsi="Times New Roman" w:cs="Times New Roman"/>
                <w:sz w:val="20"/>
              </w:rPr>
              <w:t>35,5</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3" w:type="dxa"/>
          </w:tcPr>
          <w:p w:rsidR="00EB4068" w:rsidRPr="008B6216" w:rsidRDefault="00EB4068" w:rsidP="00C078D9">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Управление городского жилищного и коммунального хозяйства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lastRenderedPageBreak/>
              <w:t>1.2.5</w:t>
            </w:r>
          </w:p>
        </w:tc>
        <w:tc>
          <w:tcPr>
            <w:tcW w:w="1769" w:type="dxa"/>
          </w:tcPr>
          <w:p w:rsidR="00EB4068" w:rsidRPr="008B6216" w:rsidRDefault="00EB4068" w:rsidP="00093CA5">
            <w:pPr>
              <w:rPr>
                <w:rFonts w:cs="Times New Roman"/>
                <w:sz w:val="20"/>
                <w:szCs w:val="20"/>
              </w:rPr>
            </w:pPr>
            <w:r w:rsidRPr="008B6216">
              <w:rPr>
                <w:rFonts w:cs="Times New Roman"/>
                <w:sz w:val="20"/>
                <w:szCs w:val="20"/>
              </w:rPr>
              <w:t>Финансовое управление</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147,0</w:t>
            </w:r>
          </w:p>
          <w:p w:rsidR="00EB4068" w:rsidRPr="008B6216" w:rsidRDefault="00EB4068" w:rsidP="00093CA5">
            <w:pPr>
              <w:pStyle w:val="ConsPlusNormal"/>
              <w:jc w:val="center"/>
              <w:rPr>
                <w:rFonts w:ascii="Times New Roman" w:hAnsi="Times New Roman" w:cs="Times New Roman"/>
                <w:sz w:val="20"/>
              </w:rPr>
            </w:pP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47,0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Финансовое управление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Финансового управления</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1.2.6</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образования</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Управление образования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образования</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1.2.7</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по культуре и делам молодежи</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Управление по культуре и делам молодежи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по культуре и делам молодежи</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1.2.8</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по физической культуре и спорту</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 xml:space="preserve">Средства бюджета городского округа Электросталь </w:t>
            </w:r>
            <w:r w:rsidRPr="008B6216">
              <w:rPr>
                <w:rFonts w:cs="Times New Roman"/>
                <w:sz w:val="20"/>
              </w:rPr>
              <w:lastRenderedPageBreak/>
              <w:t>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5C7DE0">
            <w:pPr>
              <w:rPr>
                <w:rFonts w:cs="Times New Roman"/>
                <w:sz w:val="20"/>
                <w:szCs w:val="20"/>
              </w:rPr>
            </w:pPr>
            <w:r w:rsidRPr="008B6216">
              <w:rPr>
                <w:rFonts w:cs="Times New Roman"/>
                <w:sz w:val="20"/>
                <w:szCs w:val="20"/>
              </w:rPr>
              <w:t xml:space="preserve">Управление по физической культуре и спорту Администрации </w:t>
            </w:r>
            <w:r w:rsidR="005C7DE0">
              <w:rPr>
                <w:rFonts w:cs="Times New Roman"/>
                <w:sz w:val="20"/>
                <w:szCs w:val="20"/>
              </w:rPr>
              <w:t xml:space="preserve">городского округа </w:t>
            </w:r>
            <w:r w:rsidR="005C7DE0">
              <w:rPr>
                <w:rFonts w:cs="Times New Roman"/>
                <w:sz w:val="20"/>
                <w:szCs w:val="20"/>
              </w:rPr>
              <w:lastRenderedPageBreak/>
              <w:t>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lastRenderedPageBreak/>
              <w:t xml:space="preserve">Обеспечение повышения квалификации муниципальных </w:t>
            </w:r>
            <w:r w:rsidRPr="00484169">
              <w:rPr>
                <w:rFonts w:ascii="Times New Roman" w:hAnsi="Times New Roman" w:cs="Times New Roman"/>
                <w:sz w:val="20"/>
              </w:rPr>
              <w:lastRenderedPageBreak/>
              <w:t>служащих Управления по физической культуре и спорту</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9F2EC8" w:rsidRPr="008B6216" w:rsidTr="009F2EC8">
        <w:tc>
          <w:tcPr>
            <w:tcW w:w="568" w:type="dxa"/>
            <w:vMerge w:val="restart"/>
          </w:tcPr>
          <w:p w:rsidR="009F2EC8" w:rsidRPr="008B6216" w:rsidRDefault="009F2EC8" w:rsidP="00093CA5">
            <w:pPr>
              <w:jc w:val="center"/>
              <w:rPr>
                <w:rFonts w:cs="Times New Roman"/>
                <w:sz w:val="20"/>
                <w:szCs w:val="20"/>
              </w:rPr>
            </w:pPr>
          </w:p>
        </w:tc>
        <w:tc>
          <w:tcPr>
            <w:tcW w:w="1769" w:type="dxa"/>
            <w:vMerge w:val="restart"/>
          </w:tcPr>
          <w:p w:rsidR="009F2EC8" w:rsidRPr="008B6216" w:rsidRDefault="009F2EC8" w:rsidP="00093CA5">
            <w:pPr>
              <w:rPr>
                <w:rFonts w:cs="Times New Roman"/>
                <w:sz w:val="20"/>
                <w:szCs w:val="20"/>
                <w:lang w:val="en-US"/>
              </w:rPr>
            </w:pPr>
            <w:r w:rsidRPr="008B6216">
              <w:rPr>
                <w:rFonts w:cs="Times New Roman"/>
                <w:sz w:val="20"/>
                <w:szCs w:val="20"/>
              </w:rPr>
              <w:t xml:space="preserve">Всего по Подпрограмме </w:t>
            </w:r>
            <w:r w:rsidRPr="008B6216">
              <w:rPr>
                <w:rFonts w:cs="Times New Roman"/>
                <w:sz w:val="20"/>
                <w:szCs w:val="20"/>
                <w:lang w:val="en-US"/>
              </w:rPr>
              <w:t>III</w:t>
            </w:r>
          </w:p>
        </w:tc>
        <w:tc>
          <w:tcPr>
            <w:tcW w:w="1267" w:type="dxa"/>
            <w:vMerge w:val="restart"/>
          </w:tcPr>
          <w:p w:rsidR="009F2EC8" w:rsidRPr="008B6216" w:rsidRDefault="009F2EC8" w:rsidP="00093CA5">
            <w:pPr>
              <w:rPr>
                <w:rFonts w:cs="Times New Roman"/>
                <w:sz w:val="20"/>
                <w:szCs w:val="20"/>
              </w:rPr>
            </w:pPr>
          </w:p>
        </w:tc>
        <w:tc>
          <w:tcPr>
            <w:tcW w:w="1710" w:type="dxa"/>
          </w:tcPr>
          <w:p w:rsidR="009F2EC8" w:rsidRPr="008B6216" w:rsidRDefault="009F2EC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9F2EC8" w:rsidRPr="008B6216" w:rsidRDefault="009F2EC8" w:rsidP="006D7E3B">
            <w:pPr>
              <w:pStyle w:val="ConsPlusNormal"/>
              <w:jc w:val="center"/>
              <w:rPr>
                <w:rFonts w:ascii="Times New Roman" w:hAnsi="Times New Roman" w:cs="Times New Roman"/>
                <w:sz w:val="20"/>
              </w:rPr>
            </w:pPr>
            <w:r w:rsidRPr="008B6216">
              <w:rPr>
                <w:rFonts w:ascii="Times New Roman" w:hAnsi="Times New Roman" w:cs="Times New Roman"/>
                <w:sz w:val="20"/>
              </w:rPr>
              <w:t>6</w:t>
            </w:r>
            <w:r w:rsidR="00145720">
              <w:rPr>
                <w:rFonts w:ascii="Times New Roman" w:hAnsi="Times New Roman" w:cs="Times New Roman"/>
                <w:sz w:val="20"/>
              </w:rPr>
              <w:t> </w:t>
            </w:r>
            <w:r w:rsidR="006D7E3B">
              <w:rPr>
                <w:rFonts w:ascii="Times New Roman" w:hAnsi="Times New Roman" w:cs="Times New Roman"/>
                <w:sz w:val="20"/>
              </w:rPr>
              <w:t>036,4</w:t>
            </w:r>
          </w:p>
        </w:tc>
        <w:tc>
          <w:tcPr>
            <w:tcW w:w="992" w:type="dxa"/>
          </w:tcPr>
          <w:p w:rsidR="009F2EC8" w:rsidRPr="008B6216" w:rsidRDefault="00145720" w:rsidP="002C6FCF">
            <w:pPr>
              <w:pStyle w:val="ConsPlusNormal"/>
              <w:jc w:val="center"/>
              <w:rPr>
                <w:rFonts w:ascii="Times New Roman" w:hAnsi="Times New Roman" w:cs="Times New Roman"/>
                <w:sz w:val="20"/>
              </w:rPr>
            </w:pPr>
            <w:r>
              <w:rPr>
                <w:rFonts w:ascii="Times New Roman" w:hAnsi="Times New Roman" w:cs="Times New Roman"/>
                <w:sz w:val="20"/>
              </w:rPr>
              <w:t>880,0</w:t>
            </w:r>
          </w:p>
        </w:tc>
        <w:tc>
          <w:tcPr>
            <w:tcW w:w="992" w:type="dxa"/>
          </w:tcPr>
          <w:p w:rsidR="009F2EC8" w:rsidRPr="008B6216" w:rsidRDefault="009F2EC8" w:rsidP="00667C2A">
            <w:pPr>
              <w:pStyle w:val="ConsPlusNormal"/>
              <w:jc w:val="center"/>
              <w:rPr>
                <w:rFonts w:ascii="Times New Roman" w:hAnsi="Times New Roman" w:cs="Times New Roman"/>
                <w:sz w:val="20"/>
              </w:rPr>
            </w:pPr>
            <w:r w:rsidRPr="008B6216">
              <w:rPr>
                <w:rFonts w:ascii="Times New Roman" w:hAnsi="Times New Roman" w:cs="Times New Roman"/>
                <w:sz w:val="20"/>
              </w:rPr>
              <w:t>1</w:t>
            </w:r>
            <w:r w:rsidR="00667C2A">
              <w:rPr>
                <w:rFonts w:ascii="Times New Roman" w:hAnsi="Times New Roman" w:cs="Times New Roman"/>
                <w:sz w:val="20"/>
              </w:rPr>
              <w:t> 036,6</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4326" w:type="dxa"/>
            <w:gridSpan w:val="2"/>
            <w:vMerge w:val="restart"/>
          </w:tcPr>
          <w:p w:rsidR="009F2EC8" w:rsidRPr="008B6216" w:rsidRDefault="009F2EC8" w:rsidP="00093CA5">
            <w:pPr>
              <w:pStyle w:val="ConsPlusNormal"/>
              <w:rPr>
                <w:rFonts w:ascii="Times New Roman" w:hAnsi="Times New Roman" w:cs="Times New Roman"/>
                <w:sz w:val="20"/>
              </w:rPr>
            </w:pPr>
          </w:p>
        </w:tc>
      </w:tr>
      <w:tr w:rsidR="009F2EC8" w:rsidRPr="008B6216" w:rsidTr="009F2EC8">
        <w:tc>
          <w:tcPr>
            <w:tcW w:w="568" w:type="dxa"/>
            <w:vMerge/>
          </w:tcPr>
          <w:p w:rsidR="009F2EC8" w:rsidRPr="008B6216" w:rsidRDefault="009F2EC8" w:rsidP="00093CA5">
            <w:pPr>
              <w:jc w:val="center"/>
              <w:rPr>
                <w:rFonts w:cs="Times New Roman"/>
                <w:sz w:val="20"/>
                <w:szCs w:val="20"/>
              </w:rPr>
            </w:pPr>
          </w:p>
        </w:tc>
        <w:tc>
          <w:tcPr>
            <w:tcW w:w="1769" w:type="dxa"/>
            <w:vMerge/>
          </w:tcPr>
          <w:p w:rsidR="009F2EC8" w:rsidRPr="008B6216" w:rsidRDefault="009F2EC8" w:rsidP="00093CA5">
            <w:pPr>
              <w:rPr>
                <w:rFonts w:cs="Times New Roman"/>
                <w:sz w:val="20"/>
                <w:szCs w:val="20"/>
              </w:rPr>
            </w:pPr>
          </w:p>
        </w:tc>
        <w:tc>
          <w:tcPr>
            <w:tcW w:w="1267" w:type="dxa"/>
            <w:vMerge/>
          </w:tcPr>
          <w:p w:rsidR="009F2EC8" w:rsidRPr="008B6216" w:rsidRDefault="009F2EC8" w:rsidP="00093CA5">
            <w:pPr>
              <w:rPr>
                <w:rFonts w:cs="Times New Roman"/>
                <w:sz w:val="20"/>
                <w:szCs w:val="20"/>
              </w:rPr>
            </w:pPr>
          </w:p>
        </w:tc>
        <w:tc>
          <w:tcPr>
            <w:tcW w:w="1710" w:type="dxa"/>
          </w:tcPr>
          <w:p w:rsidR="009F2EC8" w:rsidRPr="008B6216" w:rsidRDefault="009F2EC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9F2EC8" w:rsidRPr="008B6216" w:rsidRDefault="009F2EC8" w:rsidP="006D7E3B">
            <w:pPr>
              <w:pStyle w:val="ConsPlusNormal"/>
              <w:jc w:val="center"/>
              <w:rPr>
                <w:rFonts w:ascii="Times New Roman" w:hAnsi="Times New Roman" w:cs="Times New Roman"/>
                <w:sz w:val="20"/>
              </w:rPr>
            </w:pPr>
            <w:r w:rsidRPr="008B6216">
              <w:rPr>
                <w:rFonts w:ascii="Times New Roman" w:hAnsi="Times New Roman" w:cs="Times New Roman"/>
                <w:sz w:val="20"/>
              </w:rPr>
              <w:t>6</w:t>
            </w:r>
            <w:r w:rsidR="006D7E3B">
              <w:rPr>
                <w:rFonts w:ascii="Times New Roman" w:hAnsi="Times New Roman" w:cs="Times New Roman"/>
                <w:sz w:val="20"/>
              </w:rPr>
              <w:t> 036,4</w:t>
            </w:r>
          </w:p>
        </w:tc>
        <w:tc>
          <w:tcPr>
            <w:tcW w:w="992" w:type="dxa"/>
          </w:tcPr>
          <w:p w:rsidR="009F2EC8" w:rsidRPr="008B6216" w:rsidRDefault="009F2EC8" w:rsidP="002C6FCF">
            <w:pPr>
              <w:pStyle w:val="ConsPlusNormal"/>
              <w:jc w:val="center"/>
              <w:rPr>
                <w:rFonts w:ascii="Times New Roman" w:hAnsi="Times New Roman" w:cs="Times New Roman"/>
                <w:sz w:val="20"/>
              </w:rPr>
            </w:pPr>
            <w:r>
              <w:rPr>
                <w:rFonts w:ascii="Times New Roman" w:hAnsi="Times New Roman" w:cs="Times New Roman"/>
                <w:sz w:val="20"/>
              </w:rPr>
              <w:t>8</w:t>
            </w:r>
            <w:r w:rsidR="00145720">
              <w:rPr>
                <w:rFonts w:ascii="Times New Roman" w:hAnsi="Times New Roman" w:cs="Times New Roman"/>
                <w:sz w:val="20"/>
              </w:rPr>
              <w:t>80,0</w:t>
            </w:r>
          </w:p>
        </w:tc>
        <w:tc>
          <w:tcPr>
            <w:tcW w:w="992" w:type="dxa"/>
          </w:tcPr>
          <w:p w:rsidR="009F2EC8" w:rsidRPr="008B6216" w:rsidRDefault="00667C2A" w:rsidP="002C6FCF">
            <w:pPr>
              <w:pStyle w:val="ConsPlusNormal"/>
              <w:jc w:val="center"/>
              <w:rPr>
                <w:rFonts w:ascii="Times New Roman" w:hAnsi="Times New Roman" w:cs="Times New Roman"/>
                <w:sz w:val="20"/>
              </w:rPr>
            </w:pPr>
            <w:r>
              <w:rPr>
                <w:rFonts w:ascii="Times New Roman" w:hAnsi="Times New Roman" w:cs="Times New Roman"/>
                <w:sz w:val="20"/>
              </w:rPr>
              <w:t>1 036,6</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4326" w:type="dxa"/>
            <w:gridSpan w:val="2"/>
            <w:vMerge/>
          </w:tcPr>
          <w:p w:rsidR="009F2EC8" w:rsidRPr="008B6216" w:rsidRDefault="009F2EC8" w:rsidP="00093CA5">
            <w:pPr>
              <w:pStyle w:val="ConsPlusNormal"/>
              <w:rPr>
                <w:rFonts w:ascii="Times New Roman" w:hAnsi="Times New Roman" w:cs="Times New Roman"/>
                <w:sz w:val="20"/>
              </w:rPr>
            </w:pPr>
          </w:p>
        </w:tc>
      </w:tr>
    </w:tbl>
    <w:p w:rsidR="00EE55C3" w:rsidRPr="008B6216" w:rsidRDefault="00EE55C3" w:rsidP="00EE55C3"/>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ind w:left="4253" w:firstLine="4394"/>
        <w:jc w:val="both"/>
        <w:rPr>
          <w:rFonts w:cs="Times New Roman"/>
        </w:rPr>
      </w:pPr>
      <w:r w:rsidRPr="008B6216">
        <w:rPr>
          <w:rFonts w:cs="Times New Roman"/>
        </w:rPr>
        <w:lastRenderedPageBreak/>
        <w:t>Приложение №3</w:t>
      </w:r>
    </w:p>
    <w:p w:rsidR="00EE55C3" w:rsidRPr="008B6216" w:rsidRDefault="00EE55C3" w:rsidP="00EE55C3">
      <w:pPr>
        <w:autoSpaceDE w:val="0"/>
        <w:autoSpaceDN w:val="0"/>
        <w:adjustRightInd w:val="0"/>
        <w:ind w:left="4253" w:firstLine="4394"/>
        <w:rPr>
          <w:rFonts w:cs="Times New Roman"/>
        </w:rPr>
      </w:pPr>
      <w:r w:rsidRPr="008B6216">
        <w:rPr>
          <w:rFonts w:cs="Times New Roman"/>
        </w:rPr>
        <w:t>к муниципальной программе городского округа</w:t>
      </w:r>
    </w:p>
    <w:p w:rsidR="00EE55C3" w:rsidRPr="008B6216" w:rsidRDefault="00EE55C3" w:rsidP="00EE55C3">
      <w:pPr>
        <w:autoSpaceDE w:val="0"/>
        <w:autoSpaceDN w:val="0"/>
        <w:adjustRightInd w:val="0"/>
        <w:ind w:left="4253" w:firstLine="4394"/>
        <w:rPr>
          <w:rFonts w:cs="Times New Roman"/>
        </w:rPr>
      </w:pPr>
      <w:r w:rsidRPr="008B6216">
        <w:rPr>
          <w:rFonts w:cs="Times New Roman"/>
        </w:rPr>
        <w:t>Электросталь Московской области</w:t>
      </w:r>
    </w:p>
    <w:p w:rsidR="00EE55C3" w:rsidRPr="008B6216" w:rsidRDefault="00EE55C3" w:rsidP="00EE55C3">
      <w:pPr>
        <w:autoSpaceDE w:val="0"/>
        <w:autoSpaceDN w:val="0"/>
        <w:adjustRightInd w:val="0"/>
        <w:ind w:left="4253" w:firstLine="4394"/>
        <w:rPr>
          <w:rFonts w:cs="Times New Roman"/>
        </w:rPr>
      </w:pPr>
      <w:r w:rsidRPr="008B6216">
        <w:rPr>
          <w:rFonts w:cs="Times New Roman"/>
        </w:rPr>
        <w:t>«Управление имуществом и муниципальными</w:t>
      </w:r>
    </w:p>
    <w:p w:rsidR="00EE55C3" w:rsidRPr="008B6216" w:rsidRDefault="00EE55C3" w:rsidP="00EE55C3">
      <w:pPr>
        <w:autoSpaceDE w:val="0"/>
        <w:autoSpaceDN w:val="0"/>
        <w:adjustRightInd w:val="0"/>
        <w:ind w:left="4253" w:firstLine="4394"/>
        <w:rPr>
          <w:rFonts w:cs="Times New Roman"/>
        </w:rPr>
      </w:pPr>
      <w:r w:rsidRPr="008B6216">
        <w:rPr>
          <w:rFonts w:cs="Times New Roman"/>
        </w:rPr>
        <w:t>финансами»</w:t>
      </w:r>
    </w:p>
    <w:p w:rsidR="00EE55C3" w:rsidRPr="008B6216" w:rsidRDefault="00EE55C3" w:rsidP="00EE55C3">
      <w:pPr>
        <w:autoSpaceDE w:val="0"/>
        <w:autoSpaceDN w:val="0"/>
        <w:adjustRightInd w:val="0"/>
        <w:ind w:left="4253" w:firstLine="5386"/>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подпрограммы </w:t>
      </w:r>
      <w:r w:rsidRPr="008B6216">
        <w:rPr>
          <w:rFonts w:cs="Times New Roman"/>
          <w:lang w:val="en-US"/>
        </w:rPr>
        <w:t>IV</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«Управление муниципальными финансами»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both"/>
        <w:rPr>
          <w:rFonts w:ascii="Times New Roman" w:hAnsi="Times New Roman" w:cs="Times New Roman"/>
        </w:rPr>
      </w:pPr>
    </w:p>
    <w:p w:rsidR="008B6618" w:rsidRPr="008B6216" w:rsidRDefault="008B6618">
      <w:pPr>
        <w:rPr>
          <w:rFonts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8B6618" w:rsidRPr="002618A2" w:rsidTr="00EB6DE6">
        <w:tc>
          <w:tcPr>
            <w:tcW w:w="4478"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893" w:type="dxa"/>
            <w:gridSpan w:val="7"/>
          </w:tcPr>
          <w:p w:rsidR="008B6618" w:rsidRPr="002618A2" w:rsidRDefault="008B6618" w:rsidP="00EB6DE6">
            <w:pPr>
              <w:pStyle w:val="ConsPlusNormal"/>
              <w:rPr>
                <w:rFonts w:ascii="Times New Roman" w:hAnsi="Times New Roman" w:cs="Times New Roman"/>
              </w:rPr>
            </w:pPr>
            <w:r w:rsidRPr="008B6216">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8B6618" w:rsidRPr="002618A2" w:rsidTr="00EB6DE6">
        <w:tc>
          <w:tcPr>
            <w:tcW w:w="4478"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B6618" w:rsidRPr="002618A2" w:rsidRDefault="008B6618" w:rsidP="00EB6DE6">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8B6618" w:rsidRPr="002618A2" w:rsidRDefault="008B6618" w:rsidP="00EB6DE6">
            <w:pPr>
              <w:pStyle w:val="ConsPlusNormal"/>
              <w:jc w:val="center"/>
              <w:rPr>
                <w:rFonts w:ascii="Times New Roman" w:hAnsi="Times New Roman" w:cs="Times New Roman"/>
              </w:rPr>
            </w:pPr>
            <w:r>
              <w:rPr>
                <w:rFonts w:ascii="Times New Roman" w:hAnsi="Times New Roman" w:cs="Times New Roman"/>
              </w:rPr>
              <w:t>2020 год</w:t>
            </w:r>
          </w:p>
        </w:tc>
        <w:tc>
          <w:tcPr>
            <w:tcW w:w="1276" w:type="dxa"/>
          </w:tcPr>
          <w:p w:rsidR="008B6618" w:rsidRPr="002618A2" w:rsidRDefault="008B6618" w:rsidP="00EB6DE6">
            <w:pPr>
              <w:pStyle w:val="ConsPlusNormal"/>
              <w:jc w:val="center"/>
              <w:rPr>
                <w:rFonts w:ascii="Times New Roman" w:hAnsi="Times New Roman" w:cs="Times New Roman"/>
              </w:rPr>
            </w:pPr>
            <w:r>
              <w:rPr>
                <w:rFonts w:ascii="Times New Roman" w:hAnsi="Times New Roman" w:cs="Times New Roman"/>
              </w:rPr>
              <w:t>2021 год</w:t>
            </w:r>
          </w:p>
        </w:tc>
        <w:tc>
          <w:tcPr>
            <w:tcW w:w="1276" w:type="dxa"/>
          </w:tcPr>
          <w:p w:rsidR="008B6618" w:rsidRPr="002618A2" w:rsidRDefault="008B6618" w:rsidP="00EB6DE6">
            <w:pPr>
              <w:pStyle w:val="ConsPlusNormal"/>
              <w:jc w:val="center"/>
              <w:rPr>
                <w:rFonts w:ascii="Times New Roman" w:hAnsi="Times New Roman" w:cs="Times New Roman"/>
              </w:rPr>
            </w:pPr>
            <w:r>
              <w:rPr>
                <w:rFonts w:ascii="Times New Roman" w:hAnsi="Times New Roman" w:cs="Times New Roman"/>
              </w:rPr>
              <w:t>2022 год</w:t>
            </w:r>
          </w:p>
        </w:tc>
        <w:tc>
          <w:tcPr>
            <w:tcW w:w="1275" w:type="dxa"/>
          </w:tcPr>
          <w:p w:rsidR="008B6618" w:rsidRPr="002618A2" w:rsidRDefault="008B6618" w:rsidP="00EB6DE6">
            <w:pPr>
              <w:jc w:val="center"/>
            </w:pPr>
            <w:r>
              <w:t>2023 год</w:t>
            </w:r>
          </w:p>
        </w:tc>
        <w:tc>
          <w:tcPr>
            <w:tcW w:w="1332" w:type="dxa"/>
          </w:tcPr>
          <w:p w:rsidR="008B6618" w:rsidRPr="002618A2" w:rsidRDefault="008B6618" w:rsidP="00EB6DE6">
            <w:pPr>
              <w:jc w:val="center"/>
            </w:pPr>
            <w:r>
              <w:t>2024 год</w:t>
            </w:r>
          </w:p>
        </w:tc>
        <w:tc>
          <w:tcPr>
            <w:tcW w:w="3204"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w:t>
            </w:r>
            <w:r>
              <w:rPr>
                <w:rFonts w:ascii="Times New Roman" w:hAnsi="Times New Roman" w:cs="Times New Roman"/>
              </w:rPr>
              <w:t xml:space="preserve">теля бюджетных средств </w:t>
            </w:r>
          </w:p>
        </w:tc>
      </w:tr>
      <w:tr w:rsidR="008B6618" w:rsidRPr="002618A2" w:rsidTr="00EB6DE6">
        <w:tc>
          <w:tcPr>
            <w:tcW w:w="4478"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8B6618" w:rsidRPr="00440DF0" w:rsidRDefault="003810C0" w:rsidP="00EB6DE6">
            <w:pPr>
              <w:jc w:val="center"/>
              <w:rPr>
                <w:rFonts w:cs="Times New Roman"/>
                <w:sz w:val="22"/>
                <w:szCs w:val="22"/>
              </w:rPr>
            </w:pPr>
            <w:r>
              <w:rPr>
                <w:rFonts w:cs="Times New Roman"/>
                <w:sz w:val="22"/>
                <w:szCs w:val="22"/>
              </w:rPr>
              <w:t>126 634,1</w:t>
            </w:r>
          </w:p>
          <w:p w:rsidR="008B6618" w:rsidRPr="008B6216" w:rsidRDefault="008B6618" w:rsidP="00EB6DE6">
            <w:pPr>
              <w:jc w:val="center"/>
              <w:rPr>
                <w:rFonts w:cs="Times New Roman"/>
                <w:sz w:val="22"/>
                <w:szCs w:val="22"/>
              </w:rPr>
            </w:pPr>
          </w:p>
        </w:tc>
        <w:tc>
          <w:tcPr>
            <w:tcW w:w="1226" w:type="dxa"/>
          </w:tcPr>
          <w:p w:rsidR="008B6618" w:rsidRPr="008B6216" w:rsidRDefault="003810C0" w:rsidP="00EB6DE6">
            <w:pPr>
              <w:jc w:val="center"/>
              <w:rPr>
                <w:rFonts w:cs="Times New Roman"/>
                <w:sz w:val="22"/>
                <w:szCs w:val="22"/>
              </w:rPr>
            </w:pPr>
            <w:r>
              <w:rPr>
                <w:rFonts w:cs="Times New Roman"/>
                <w:sz w:val="22"/>
                <w:szCs w:val="22"/>
              </w:rPr>
              <w:t>38 634,1</w:t>
            </w:r>
          </w:p>
        </w:tc>
        <w:tc>
          <w:tcPr>
            <w:tcW w:w="1276" w:type="dxa"/>
          </w:tcPr>
          <w:p w:rsidR="008B6618" w:rsidRPr="008B6216" w:rsidRDefault="008B6618" w:rsidP="00EB6DE6">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8B6618" w:rsidRPr="008B6216" w:rsidRDefault="008B6618" w:rsidP="00EB6DE6">
            <w:pPr>
              <w:pStyle w:val="ConsPlusNormal"/>
              <w:jc w:val="center"/>
              <w:rPr>
                <w:rFonts w:ascii="Times New Roman" w:hAnsi="Times New Roman" w:cs="Times New Roman"/>
                <w:szCs w:val="22"/>
              </w:rPr>
            </w:pPr>
          </w:p>
        </w:tc>
        <w:tc>
          <w:tcPr>
            <w:tcW w:w="1276"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27 000,0</w:t>
            </w:r>
          </w:p>
        </w:tc>
        <w:tc>
          <w:tcPr>
            <w:tcW w:w="1275"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12 100,0</w:t>
            </w:r>
          </w:p>
        </w:tc>
        <w:tc>
          <w:tcPr>
            <w:tcW w:w="1332"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12 100,0</w:t>
            </w:r>
          </w:p>
        </w:tc>
        <w:tc>
          <w:tcPr>
            <w:tcW w:w="3204" w:type="dxa"/>
            <w:vMerge w:val="restart"/>
          </w:tcPr>
          <w:p w:rsidR="008B6618" w:rsidRPr="002618A2" w:rsidRDefault="00B37A26" w:rsidP="00B37A26">
            <w:pPr>
              <w:pStyle w:val="ConsPlusNormal"/>
              <w:rPr>
                <w:rFonts w:ascii="Times New Roman" w:hAnsi="Times New Roman" w:cs="Times New Roman"/>
              </w:rPr>
            </w:pPr>
            <w:r w:rsidRPr="001248C6">
              <w:rPr>
                <w:rFonts w:ascii="Times New Roman" w:hAnsi="Times New Roman" w:cs="Times New Roman"/>
                <w:szCs w:val="22"/>
              </w:rPr>
              <w:t>Администрация городского округа Электросталь Московской области</w:t>
            </w:r>
          </w:p>
        </w:tc>
      </w:tr>
      <w:tr w:rsidR="008B6618" w:rsidRPr="002618A2" w:rsidTr="00EB6DE6">
        <w:tc>
          <w:tcPr>
            <w:tcW w:w="4478"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3810C0" w:rsidRPr="00440DF0" w:rsidRDefault="003810C0" w:rsidP="003810C0">
            <w:pPr>
              <w:jc w:val="center"/>
              <w:rPr>
                <w:rFonts w:cs="Times New Roman"/>
                <w:sz w:val="22"/>
                <w:szCs w:val="22"/>
              </w:rPr>
            </w:pPr>
            <w:r>
              <w:rPr>
                <w:rFonts w:cs="Times New Roman"/>
                <w:sz w:val="22"/>
                <w:szCs w:val="22"/>
              </w:rPr>
              <w:t>126 634,1</w:t>
            </w:r>
          </w:p>
          <w:p w:rsidR="008B6618" w:rsidRPr="008B6216" w:rsidRDefault="008B6618" w:rsidP="00EB6DE6">
            <w:pPr>
              <w:jc w:val="center"/>
              <w:rPr>
                <w:rFonts w:cs="Times New Roman"/>
                <w:sz w:val="22"/>
                <w:szCs w:val="22"/>
              </w:rPr>
            </w:pPr>
          </w:p>
        </w:tc>
        <w:tc>
          <w:tcPr>
            <w:tcW w:w="1226" w:type="dxa"/>
          </w:tcPr>
          <w:p w:rsidR="008B6618" w:rsidRPr="008B6216" w:rsidRDefault="003810C0" w:rsidP="00EB6DE6">
            <w:pPr>
              <w:jc w:val="center"/>
              <w:rPr>
                <w:rFonts w:cs="Times New Roman"/>
                <w:sz w:val="22"/>
                <w:szCs w:val="22"/>
              </w:rPr>
            </w:pPr>
            <w:r>
              <w:rPr>
                <w:rFonts w:cs="Times New Roman"/>
                <w:sz w:val="22"/>
                <w:szCs w:val="22"/>
              </w:rPr>
              <w:t>38 634,1</w:t>
            </w:r>
          </w:p>
        </w:tc>
        <w:tc>
          <w:tcPr>
            <w:tcW w:w="1276" w:type="dxa"/>
          </w:tcPr>
          <w:p w:rsidR="008B6618" w:rsidRPr="008B6216" w:rsidRDefault="008B6618" w:rsidP="00EB6DE6">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8B6618" w:rsidRPr="008B6216" w:rsidRDefault="008B6618" w:rsidP="00EB6DE6">
            <w:pPr>
              <w:pStyle w:val="ConsPlusNormal"/>
              <w:jc w:val="center"/>
              <w:rPr>
                <w:rFonts w:ascii="Times New Roman" w:hAnsi="Times New Roman" w:cs="Times New Roman"/>
                <w:szCs w:val="22"/>
              </w:rPr>
            </w:pPr>
          </w:p>
        </w:tc>
        <w:tc>
          <w:tcPr>
            <w:tcW w:w="1276"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27 000,0</w:t>
            </w:r>
          </w:p>
        </w:tc>
        <w:tc>
          <w:tcPr>
            <w:tcW w:w="1275"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12 100,0</w:t>
            </w:r>
          </w:p>
        </w:tc>
        <w:tc>
          <w:tcPr>
            <w:tcW w:w="1332"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12 100,0</w:t>
            </w:r>
          </w:p>
        </w:tc>
        <w:tc>
          <w:tcPr>
            <w:tcW w:w="3204" w:type="dxa"/>
            <w:vMerge/>
          </w:tcPr>
          <w:p w:rsidR="008B6618" w:rsidRPr="002618A2" w:rsidRDefault="008B6618" w:rsidP="00EB6DE6">
            <w:pPr>
              <w:rPr>
                <w:rFonts w:cs="Times New Roman"/>
              </w:rPr>
            </w:pPr>
          </w:p>
        </w:tc>
      </w:tr>
    </w:tbl>
    <w:p w:rsidR="00122EED" w:rsidRPr="008B6216" w:rsidRDefault="00122EED">
      <w:pPr>
        <w:rPr>
          <w:rFonts w:cs="Times New Roman"/>
        </w:rPr>
      </w:pPr>
    </w:p>
    <w:p w:rsidR="008B6618" w:rsidRDefault="008B6618"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B37A26" w:rsidRDefault="00B37A26" w:rsidP="00EE55C3">
      <w:pPr>
        <w:tabs>
          <w:tab w:val="left" w:pos="851"/>
        </w:tabs>
        <w:jc w:val="center"/>
        <w:rPr>
          <w:rFonts w:cs="Times New Roman"/>
        </w:rPr>
      </w:pPr>
    </w:p>
    <w:p w:rsidR="00B37A26" w:rsidRDefault="00B37A26" w:rsidP="00EE55C3">
      <w:pPr>
        <w:tabs>
          <w:tab w:val="left" w:pos="851"/>
        </w:tabs>
        <w:jc w:val="center"/>
        <w:rPr>
          <w:rFonts w:cs="Times New Roman"/>
        </w:rPr>
      </w:pPr>
    </w:p>
    <w:p w:rsidR="00B37A26" w:rsidRDefault="00B37A26" w:rsidP="00EE55C3">
      <w:pPr>
        <w:tabs>
          <w:tab w:val="left" w:pos="851"/>
        </w:tabs>
        <w:jc w:val="center"/>
        <w:rPr>
          <w:rFonts w:cs="Times New Roman"/>
        </w:rPr>
      </w:pPr>
    </w:p>
    <w:p w:rsidR="00B37A26" w:rsidRDefault="00B37A26"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EE55C3" w:rsidRPr="008B6216" w:rsidRDefault="00EE55C3" w:rsidP="00EE55C3">
      <w:pPr>
        <w:tabs>
          <w:tab w:val="left" w:pos="851"/>
        </w:tabs>
        <w:jc w:val="center"/>
      </w:pPr>
      <w:r w:rsidRPr="008B6216">
        <w:rPr>
          <w:rFonts w:cs="Times New Roman"/>
        </w:rPr>
        <w:lastRenderedPageBreak/>
        <w:t>2. Характеристика проблем</w:t>
      </w:r>
      <w:r w:rsidRPr="008B6216">
        <w:t>, решаемых посредством мероприятий подпрограммы</w:t>
      </w:r>
    </w:p>
    <w:p w:rsidR="00EE55C3" w:rsidRPr="008B6216" w:rsidRDefault="00EE55C3" w:rsidP="00EE55C3">
      <w:pPr>
        <w:tabs>
          <w:tab w:val="left" w:pos="851"/>
        </w:tabs>
        <w:jc w:val="both"/>
        <w:rPr>
          <w:rFonts w:cs="Times New Roman"/>
        </w:rPr>
      </w:pP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Мероприятия подпрограммы предполагается осуществлять по основным мероприятиям, направленным на: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 xml:space="preserve">Ежегодно бюджет городского округа Электросталь Московской области формируется с дефицитом. Наличие дефицита бюджета обусловлено </w:t>
      </w:r>
      <w:r w:rsidRPr="008B6216">
        <w:rPr>
          <w:rFonts w:ascii="Times New Roman" w:hAnsi="Times New Roman" w:cs="Times New Roman"/>
          <w:sz w:val="24"/>
          <w:szCs w:val="24"/>
        </w:rPr>
        <w:lastRenderedPageBreak/>
        <w:t>необходимостью интенсивного социального и экономического развития городского округа Электросталь Московской области Московской области.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122EED" w:rsidRPr="008B6216" w:rsidRDefault="00EE55C3" w:rsidP="00122EED">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122EED" w:rsidRPr="008B6216" w:rsidRDefault="00122EED" w:rsidP="00122EED">
      <w:pPr>
        <w:pStyle w:val="ConsPlusNormal"/>
        <w:ind w:firstLine="540"/>
        <w:jc w:val="both"/>
        <w:rPr>
          <w:rFonts w:ascii="Times New Roman" w:hAnsi="Times New Roman" w:cs="Times New Roman"/>
          <w:sz w:val="24"/>
          <w:szCs w:val="24"/>
        </w:rPr>
      </w:pPr>
    </w:p>
    <w:p w:rsidR="00EE55C3" w:rsidRPr="008B6216" w:rsidRDefault="00EE55C3" w:rsidP="009A4995">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3. Перечень мероприятий подпрограммы</w:t>
      </w:r>
      <w:r w:rsidR="00BB4E86">
        <w:rPr>
          <w:rFonts w:ascii="Times New Roman" w:hAnsi="Times New Roman" w:cs="Times New Roman"/>
          <w:sz w:val="24"/>
          <w:szCs w:val="24"/>
        </w:rPr>
        <w:t xml:space="preserve"> </w:t>
      </w:r>
      <w:r w:rsidRPr="008B6216">
        <w:rPr>
          <w:rFonts w:ascii="Times New Roman" w:hAnsi="Times New Roman" w:cs="Times New Roman"/>
          <w:sz w:val="24"/>
          <w:szCs w:val="24"/>
          <w:lang w:val="en-US"/>
        </w:rPr>
        <w:t>IV</w:t>
      </w:r>
    </w:p>
    <w:p w:rsidR="00EE55C3" w:rsidRPr="008B6216" w:rsidRDefault="00EE55C3" w:rsidP="009A4995">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«Управление муниципальными финансами»</w:t>
      </w:r>
    </w:p>
    <w:p w:rsidR="00EE55C3" w:rsidRPr="008B6216" w:rsidRDefault="00EE55C3" w:rsidP="00EE55C3">
      <w:pPr>
        <w:pStyle w:val="ConsPlusNormal"/>
        <w:jc w:val="both"/>
        <w:rPr>
          <w:rFonts w:ascii="Times New Roman" w:hAnsi="Times New Roman" w:cs="Times New Roman"/>
          <w:sz w:val="24"/>
          <w:szCs w:val="24"/>
        </w:rPr>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633"/>
        <w:gridCol w:w="992"/>
        <w:gridCol w:w="992"/>
        <w:gridCol w:w="992"/>
        <w:gridCol w:w="993"/>
        <w:gridCol w:w="1134"/>
        <w:gridCol w:w="2268"/>
        <w:gridCol w:w="1843"/>
      </w:tblGrid>
      <w:tr w:rsidR="00440DF0" w:rsidRPr="008B6216" w:rsidTr="00AA7367">
        <w:tc>
          <w:tcPr>
            <w:tcW w:w="426"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п/п</w:t>
            </w:r>
          </w:p>
        </w:tc>
        <w:tc>
          <w:tcPr>
            <w:tcW w:w="1769"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633" w:type="dxa"/>
            <w:vMerge w:val="restart"/>
          </w:tcPr>
          <w:p w:rsidR="00440DF0" w:rsidRPr="008B6216" w:rsidRDefault="00440DF0" w:rsidP="00093CA5">
            <w:pPr>
              <w:pStyle w:val="ConsPlusNormal"/>
              <w:jc w:val="center"/>
              <w:rPr>
                <w:rFonts w:ascii="Times New Roman" w:hAnsi="Times New Roman" w:cs="Times New Roman"/>
                <w:sz w:val="20"/>
              </w:rPr>
            </w:pPr>
          </w:p>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5103" w:type="dxa"/>
            <w:gridSpan w:val="5"/>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68"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1843"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440DF0" w:rsidRPr="008B6216" w:rsidTr="00AA7367">
        <w:tc>
          <w:tcPr>
            <w:tcW w:w="426" w:type="dxa"/>
            <w:vMerge/>
          </w:tcPr>
          <w:p w:rsidR="00440DF0" w:rsidRPr="008B6216" w:rsidRDefault="00440DF0" w:rsidP="00093CA5">
            <w:pPr>
              <w:jc w:val="center"/>
              <w:rPr>
                <w:rFonts w:cs="Times New Roman"/>
                <w:sz w:val="20"/>
                <w:szCs w:val="20"/>
              </w:rPr>
            </w:pPr>
          </w:p>
        </w:tc>
        <w:tc>
          <w:tcPr>
            <w:tcW w:w="1769" w:type="dxa"/>
            <w:vMerge/>
          </w:tcPr>
          <w:p w:rsidR="00440DF0" w:rsidRPr="008B6216" w:rsidRDefault="00440DF0" w:rsidP="00093CA5">
            <w:pPr>
              <w:rPr>
                <w:rFonts w:cs="Times New Roman"/>
                <w:sz w:val="20"/>
                <w:szCs w:val="20"/>
              </w:rPr>
            </w:pPr>
          </w:p>
        </w:tc>
        <w:tc>
          <w:tcPr>
            <w:tcW w:w="1267" w:type="dxa"/>
            <w:vMerge/>
          </w:tcPr>
          <w:p w:rsidR="00440DF0" w:rsidRPr="008B6216" w:rsidRDefault="00440DF0" w:rsidP="00093CA5">
            <w:pPr>
              <w:rPr>
                <w:rFonts w:cs="Times New Roman"/>
                <w:sz w:val="20"/>
                <w:szCs w:val="20"/>
              </w:rPr>
            </w:pPr>
          </w:p>
        </w:tc>
        <w:tc>
          <w:tcPr>
            <w:tcW w:w="1710" w:type="dxa"/>
            <w:vMerge/>
          </w:tcPr>
          <w:p w:rsidR="00440DF0" w:rsidRPr="008B6216" w:rsidRDefault="00440DF0" w:rsidP="00093CA5">
            <w:pPr>
              <w:rPr>
                <w:rFonts w:cs="Times New Roman"/>
                <w:sz w:val="20"/>
                <w:szCs w:val="20"/>
              </w:rPr>
            </w:pPr>
          </w:p>
        </w:tc>
        <w:tc>
          <w:tcPr>
            <w:tcW w:w="1633" w:type="dxa"/>
            <w:vMerge/>
          </w:tcPr>
          <w:p w:rsidR="00440DF0" w:rsidRPr="008B6216" w:rsidRDefault="00440DF0" w:rsidP="00093CA5">
            <w:pPr>
              <w:rPr>
                <w:rFonts w:cs="Times New Roman"/>
                <w:sz w:val="20"/>
                <w:szCs w:val="20"/>
              </w:rPr>
            </w:pP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1134"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68" w:type="dxa"/>
            <w:vMerge/>
          </w:tcPr>
          <w:p w:rsidR="00440DF0" w:rsidRPr="008B6216" w:rsidRDefault="00440DF0" w:rsidP="00093CA5">
            <w:pPr>
              <w:rPr>
                <w:rFonts w:cs="Times New Roman"/>
                <w:sz w:val="20"/>
                <w:szCs w:val="20"/>
              </w:rPr>
            </w:pPr>
          </w:p>
        </w:tc>
        <w:tc>
          <w:tcPr>
            <w:tcW w:w="1843" w:type="dxa"/>
            <w:vMerge/>
          </w:tcPr>
          <w:p w:rsidR="00440DF0" w:rsidRPr="008B6216" w:rsidRDefault="00440DF0" w:rsidP="00093CA5">
            <w:pPr>
              <w:rPr>
                <w:rFonts w:cs="Times New Roman"/>
                <w:sz w:val="20"/>
                <w:szCs w:val="20"/>
              </w:rPr>
            </w:pPr>
          </w:p>
        </w:tc>
      </w:tr>
      <w:tr w:rsidR="00440DF0" w:rsidRPr="008B6216" w:rsidTr="00AA7367">
        <w:tc>
          <w:tcPr>
            <w:tcW w:w="426"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633" w:type="dxa"/>
          </w:tcPr>
          <w:p w:rsidR="00440DF0" w:rsidRPr="008B6216" w:rsidRDefault="00440DF0" w:rsidP="00440DF0">
            <w:pPr>
              <w:pStyle w:val="ConsPlusNormal"/>
              <w:jc w:val="center"/>
              <w:rPr>
                <w:rFonts w:ascii="Times New Roman" w:hAnsi="Times New Roman" w:cs="Times New Roman"/>
                <w:sz w:val="20"/>
              </w:rPr>
            </w:pPr>
            <w:r w:rsidRPr="008B6216">
              <w:rPr>
                <w:rFonts w:ascii="Times New Roman" w:hAnsi="Times New Roman" w:cs="Times New Roman"/>
                <w:sz w:val="20"/>
              </w:rPr>
              <w:t>5</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1134"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68"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84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jc w:val="center"/>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1</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Разработка мероприятий, направленных на увеличение доходов и снижение задолженности по налоговым платежам</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области:                 в 2019 г. &lt; 5,0 </w:t>
            </w:r>
            <w:r w:rsidRPr="008B6216">
              <w:rPr>
                <w:rFonts w:eastAsiaTheme="minorHAnsi" w:cs="Times New Roman"/>
                <w:sz w:val="20"/>
                <w:szCs w:val="20"/>
                <w:lang w:eastAsia="en-US"/>
              </w:rPr>
              <w:lastRenderedPageBreak/>
              <w:t xml:space="preserve">процента, </w:t>
            </w:r>
          </w:p>
          <w:p w:rsidR="00EE55C3" w:rsidRPr="008B6216" w:rsidRDefault="007C1FEB"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2020 г. &lt; 3,96</w:t>
            </w:r>
            <w:r w:rsidR="00EE55C3" w:rsidRPr="008B6216">
              <w:rPr>
                <w:rFonts w:eastAsiaTheme="minorHAnsi" w:cs="Times New Roman"/>
                <w:sz w:val="20"/>
                <w:szCs w:val="20"/>
                <w:lang w:eastAsia="en-US"/>
              </w:rPr>
              <w:t xml:space="preserve"> процента, </w:t>
            </w:r>
          </w:p>
          <w:p w:rsidR="00EE55C3" w:rsidRPr="008B6216" w:rsidRDefault="007C1FEB"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2021 г. &lt; 3,9</w:t>
            </w:r>
            <w:r w:rsidR="00EE55C3" w:rsidRPr="008B6216">
              <w:rPr>
                <w:rFonts w:eastAsiaTheme="minorHAnsi" w:cs="Times New Roman"/>
                <w:sz w:val="20"/>
                <w:szCs w:val="20"/>
                <w:lang w:eastAsia="en-US"/>
              </w:rPr>
              <w:t xml:space="preserve"> процента,</w:t>
            </w:r>
          </w:p>
          <w:p w:rsidR="00EE55C3" w:rsidRPr="008B6216" w:rsidRDefault="006C06A4"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2022 г. &lt; 3,8</w:t>
            </w:r>
            <w:r w:rsidR="00EE55C3" w:rsidRPr="008B6216">
              <w:rPr>
                <w:rFonts w:eastAsiaTheme="minorHAnsi" w:cs="Times New Roman"/>
                <w:sz w:val="20"/>
                <w:szCs w:val="20"/>
                <w:lang w:eastAsia="en-US"/>
              </w:rPr>
              <w:t xml:space="preserve"> процента,</w:t>
            </w:r>
          </w:p>
          <w:p w:rsidR="00EE55C3" w:rsidRPr="008B6216" w:rsidRDefault="006C06A4"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2023 г. &lt; 3,7</w:t>
            </w:r>
            <w:r w:rsidR="00EE55C3" w:rsidRPr="008B6216">
              <w:rPr>
                <w:rFonts w:eastAsiaTheme="minorHAnsi" w:cs="Times New Roman"/>
                <w:sz w:val="20"/>
                <w:szCs w:val="20"/>
                <w:lang w:eastAsia="en-US"/>
              </w:rPr>
              <w:t xml:space="preserve"> процента, </w:t>
            </w:r>
          </w:p>
          <w:p w:rsidR="00EE55C3" w:rsidRPr="008B6216" w:rsidRDefault="006C06A4"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2024 г. &lt; 3,6</w:t>
            </w:r>
            <w:r w:rsidR="00EE55C3" w:rsidRPr="008B6216">
              <w:rPr>
                <w:rFonts w:eastAsiaTheme="minorHAnsi" w:cs="Times New Roman"/>
                <w:sz w:val="20"/>
                <w:szCs w:val="20"/>
                <w:lang w:eastAsia="en-US"/>
              </w:rPr>
              <w:t xml:space="preserve"> процента</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2</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3</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w:t>
            </w:r>
            <w:r w:rsidRPr="008B6216">
              <w:rPr>
                <w:rFonts w:ascii="Times New Roman" w:hAnsi="Times New Roman" w:cs="Times New Roman"/>
                <w:sz w:val="20"/>
              </w:rPr>
              <w:lastRenderedPageBreak/>
              <w:t>финансирования социально значимых расходов</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1.4.</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4</w:t>
            </w:r>
          </w:p>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EE55C3" w:rsidRPr="008B6216" w:rsidRDefault="00EE55C3" w:rsidP="00093CA5">
            <w:pPr>
              <w:pStyle w:val="ConsPlusNormal"/>
              <w:rPr>
                <w:rFonts w:ascii="Times New Roman" w:hAnsi="Times New Roman" w:cs="Times New Roman"/>
                <w:sz w:val="20"/>
              </w:rPr>
            </w:pP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Основное мероприятие  05.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w:t>
            </w:r>
            <w:r w:rsidRPr="008B6216">
              <w:rPr>
                <w:rFonts w:ascii="Times New Roman" w:hAnsi="Times New Roman" w:cs="Times New Roman"/>
                <w:sz w:val="20"/>
              </w:rPr>
              <w:lastRenderedPageBreak/>
              <w:t>области</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2.1.</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5.</w:t>
            </w:r>
            <w:r w:rsidR="00340EEB" w:rsidRPr="008B6216">
              <w:rPr>
                <w:rFonts w:ascii="Times New Roman" w:hAnsi="Times New Roman" w:cs="Times New Roman"/>
                <w:sz w:val="20"/>
              </w:rPr>
              <w:t>0</w:t>
            </w:r>
            <w:r w:rsidRPr="008B6216">
              <w:rPr>
                <w:rFonts w:ascii="Times New Roman" w:hAnsi="Times New Roman" w:cs="Times New Roman"/>
                <w:sz w:val="20"/>
              </w:rPr>
              <w:t>1</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Мониторинг и оценка качества управления муниципальными финансами </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Обеспечение надлежащего качества управления муниципальными финансами</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3810C0" w:rsidRPr="008B6216" w:rsidTr="00AA7367">
        <w:tc>
          <w:tcPr>
            <w:tcW w:w="426" w:type="dxa"/>
            <w:vMerge w:val="restart"/>
          </w:tcPr>
          <w:p w:rsidR="003810C0" w:rsidRPr="008B6216" w:rsidRDefault="003810C0"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69"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06. Управление муниципальным долгом</w:t>
            </w:r>
          </w:p>
        </w:tc>
        <w:tc>
          <w:tcPr>
            <w:tcW w:w="1267"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2268"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3810C0" w:rsidRPr="008B6216" w:rsidRDefault="003810C0"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3810C0" w:rsidRPr="008B6216" w:rsidTr="00AA7367">
        <w:tc>
          <w:tcPr>
            <w:tcW w:w="426" w:type="dxa"/>
            <w:vMerge/>
          </w:tcPr>
          <w:p w:rsidR="003810C0" w:rsidRPr="008B6216" w:rsidRDefault="003810C0" w:rsidP="00093CA5">
            <w:pPr>
              <w:jc w:val="center"/>
              <w:rPr>
                <w:rFonts w:cs="Times New Roman"/>
                <w:sz w:val="20"/>
                <w:szCs w:val="20"/>
              </w:rPr>
            </w:pPr>
          </w:p>
        </w:tc>
        <w:tc>
          <w:tcPr>
            <w:tcW w:w="1769" w:type="dxa"/>
            <w:vMerge/>
          </w:tcPr>
          <w:p w:rsidR="003810C0" w:rsidRPr="008B6216" w:rsidRDefault="003810C0" w:rsidP="00093CA5">
            <w:pPr>
              <w:rPr>
                <w:rFonts w:cs="Times New Roman"/>
                <w:sz w:val="20"/>
                <w:szCs w:val="20"/>
              </w:rPr>
            </w:pPr>
          </w:p>
        </w:tc>
        <w:tc>
          <w:tcPr>
            <w:tcW w:w="1267" w:type="dxa"/>
            <w:vMerge/>
          </w:tcPr>
          <w:p w:rsidR="003810C0" w:rsidRPr="008B6216" w:rsidRDefault="003810C0" w:rsidP="00093CA5">
            <w:pPr>
              <w:rPr>
                <w:rFonts w:cs="Times New Roman"/>
                <w:sz w:val="20"/>
                <w:szCs w:val="20"/>
              </w:rPr>
            </w:pP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2268" w:type="dxa"/>
            <w:vMerge/>
          </w:tcPr>
          <w:p w:rsidR="003810C0" w:rsidRPr="008B6216" w:rsidRDefault="003810C0" w:rsidP="00093CA5">
            <w:pPr>
              <w:pStyle w:val="ConsPlusNormal"/>
              <w:rPr>
                <w:rFonts w:ascii="Times New Roman" w:hAnsi="Times New Roman" w:cs="Times New Roman"/>
                <w:sz w:val="20"/>
              </w:rPr>
            </w:pPr>
          </w:p>
        </w:tc>
        <w:tc>
          <w:tcPr>
            <w:tcW w:w="1843" w:type="dxa"/>
            <w:vMerge/>
          </w:tcPr>
          <w:p w:rsidR="003810C0" w:rsidRPr="008B6216" w:rsidRDefault="003810C0" w:rsidP="00093CA5">
            <w:pPr>
              <w:pStyle w:val="ConsPlusNormal"/>
              <w:rPr>
                <w:rFonts w:ascii="Times New Roman" w:hAnsi="Times New Roman" w:cs="Times New Roman"/>
                <w:sz w:val="20"/>
              </w:rPr>
            </w:pPr>
          </w:p>
        </w:tc>
      </w:tr>
      <w:tr w:rsidR="00440DF0" w:rsidRPr="008B6216" w:rsidTr="00AA7367">
        <w:tc>
          <w:tcPr>
            <w:tcW w:w="426"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3.1.</w:t>
            </w:r>
          </w:p>
        </w:tc>
        <w:tc>
          <w:tcPr>
            <w:tcW w:w="1769"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06.01</w:t>
            </w:r>
          </w:p>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Обслуживание муниципального долга  по бюджетным кредитам </w:t>
            </w:r>
          </w:p>
        </w:tc>
        <w:tc>
          <w:tcPr>
            <w:tcW w:w="1267"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3"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1134"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2268"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Московской области, </w:t>
            </w:r>
            <w:r w:rsidR="000F14A1" w:rsidRPr="008B6216">
              <w:rPr>
                <w:rFonts w:ascii="Times New Roman" w:hAnsi="Times New Roman" w:cs="Times New Roman"/>
                <w:sz w:val="20"/>
              </w:rPr>
              <w:t xml:space="preserve">Финансовое управление Администрации </w:t>
            </w:r>
            <w:r w:rsidR="000F14A1">
              <w:rPr>
                <w:rFonts w:ascii="Times New Roman" w:hAnsi="Times New Roman" w:cs="Times New Roman"/>
                <w:sz w:val="20"/>
              </w:rPr>
              <w:t xml:space="preserve">городского округа </w:t>
            </w:r>
            <w:r w:rsidR="000F14A1" w:rsidRPr="008B6216">
              <w:rPr>
                <w:rFonts w:ascii="Times New Roman" w:hAnsi="Times New Roman" w:cs="Times New Roman"/>
                <w:sz w:val="20"/>
              </w:rPr>
              <w:t xml:space="preserve">Электросталь </w:t>
            </w:r>
            <w:r w:rsidR="000F14A1">
              <w:rPr>
                <w:rFonts w:ascii="Times New Roman" w:hAnsi="Times New Roman" w:cs="Times New Roman"/>
                <w:sz w:val="20"/>
              </w:rPr>
              <w:t>Московской области</w:t>
            </w:r>
          </w:p>
        </w:tc>
        <w:tc>
          <w:tcPr>
            <w:tcW w:w="1843" w:type="dxa"/>
            <w:vMerge w:val="restart"/>
          </w:tcPr>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 не превысит 50 процентов</w:t>
            </w:r>
          </w:p>
          <w:p w:rsidR="00440DF0" w:rsidRPr="008B6216" w:rsidRDefault="00440DF0" w:rsidP="00093CA5">
            <w:pPr>
              <w:autoSpaceDE w:val="0"/>
              <w:autoSpaceDN w:val="0"/>
              <w:adjustRightInd w:val="0"/>
              <w:rPr>
                <w:rFonts w:eastAsiaTheme="minorHAnsi" w:cs="Times New Roman"/>
                <w:sz w:val="20"/>
                <w:szCs w:val="20"/>
                <w:lang w:eastAsia="en-US"/>
              </w:rPr>
            </w:pP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2020г.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2021г.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2022 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2023 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2024 г. – 5  процентов.</w:t>
            </w:r>
          </w:p>
          <w:p w:rsidR="00440DF0" w:rsidRPr="008B6216" w:rsidRDefault="00440DF0" w:rsidP="00093CA5">
            <w:pPr>
              <w:pStyle w:val="ConsPlusNormal"/>
              <w:rPr>
                <w:rFonts w:ascii="Times New Roman" w:hAnsi="Times New Roman" w:cs="Times New Roman"/>
                <w:sz w:val="20"/>
              </w:rPr>
            </w:pPr>
          </w:p>
        </w:tc>
      </w:tr>
      <w:tr w:rsidR="00440DF0" w:rsidRPr="008B6216" w:rsidTr="00AA7367">
        <w:tc>
          <w:tcPr>
            <w:tcW w:w="426" w:type="dxa"/>
            <w:vMerge/>
          </w:tcPr>
          <w:p w:rsidR="00440DF0" w:rsidRPr="008B6216" w:rsidRDefault="00440DF0" w:rsidP="00093CA5">
            <w:pPr>
              <w:jc w:val="center"/>
              <w:rPr>
                <w:rFonts w:cs="Times New Roman"/>
                <w:sz w:val="20"/>
                <w:szCs w:val="20"/>
              </w:rPr>
            </w:pPr>
          </w:p>
        </w:tc>
        <w:tc>
          <w:tcPr>
            <w:tcW w:w="1769" w:type="dxa"/>
            <w:vMerge/>
          </w:tcPr>
          <w:p w:rsidR="00440DF0" w:rsidRPr="008B6216" w:rsidRDefault="00440DF0" w:rsidP="00093CA5">
            <w:pPr>
              <w:rPr>
                <w:rFonts w:cs="Times New Roman"/>
                <w:sz w:val="20"/>
                <w:szCs w:val="20"/>
              </w:rPr>
            </w:pPr>
          </w:p>
        </w:tc>
        <w:tc>
          <w:tcPr>
            <w:tcW w:w="1267" w:type="dxa"/>
            <w:vMerge/>
          </w:tcPr>
          <w:p w:rsidR="00440DF0" w:rsidRPr="008B6216" w:rsidRDefault="00440DF0" w:rsidP="00093CA5">
            <w:pPr>
              <w:rPr>
                <w:rFonts w:cs="Times New Roman"/>
                <w:sz w:val="20"/>
                <w:szCs w:val="20"/>
              </w:rPr>
            </w:pP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3"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1134"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2268" w:type="dxa"/>
            <w:vMerge/>
          </w:tcPr>
          <w:p w:rsidR="00440DF0" w:rsidRPr="008B6216" w:rsidRDefault="00440DF0" w:rsidP="00093CA5">
            <w:pPr>
              <w:pStyle w:val="ConsPlusNormal"/>
              <w:rPr>
                <w:rFonts w:ascii="Times New Roman" w:hAnsi="Times New Roman" w:cs="Times New Roman"/>
                <w:sz w:val="20"/>
              </w:rPr>
            </w:pPr>
          </w:p>
        </w:tc>
        <w:tc>
          <w:tcPr>
            <w:tcW w:w="1843" w:type="dxa"/>
            <w:vMerge/>
          </w:tcPr>
          <w:p w:rsidR="00440DF0" w:rsidRPr="008B6216" w:rsidRDefault="00440DF0" w:rsidP="00093CA5">
            <w:pPr>
              <w:pStyle w:val="ConsPlusNormal"/>
              <w:rPr>
                <w:rFonts w:ascii="Times New Roman" w:hAnsi="Times New Roman" w:cs="Times New Roman"/>
                <w:sz w:val="20"/>
              </w:rPr>
            </w:pPr>
          </w:p>
        </w:tc>
      </w:tr>
      <w:tr w:rsidR="003810C0" w:rsidRPr="008B6216" w:rsidTr="00AA7367">
        <w:tc>
          <w:tcPr>
            <w:tcW w:w="426" w:type="dxa"/>
            <w:vMerge w:val="restart"/>
          </w:tcPr>
          <w:p w:rsidR="003810C0" w:rsidRPr="008B6216" w:rsidRDefault="003810C0" w:rsidP="00093CA5">
            <w:pPr>
              <w:pStyle w:val="ConsPlusNormal"/>
              <w:jc w:val="center"/>
              <w:rPr>
                <w:rFonts w:ascii="Times New Roman" w:hAnsi="Times New Roman" w:cs="Times New Roman"/>
                <w:sz w:val="20"/>
              </w:rPr>
            </w:pPr>
            <w:r w:rsidRPr="008B6216">
              <w:rPr>
                <w:rFonts w:ascii="Times New Roman" w:hAnsi="Times New Roman" w:cs="Times New Roman"/>
                <w:sz w:val="20"/>
              </w:rPr>
              <w:t>3.2.</w:t>
            </w:r>
          </w:p>
        </w:tc>
        <w:tc>
          <w:tcPr>
            <w:tcW w:w="1769"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06.02</w:t>
            </w:r>
          </w:p>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2268"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превысит 50 процентов</w:t>
            </w:r>
          </w:p>
          <w:p w:rsidR="003810C0" w:rsidRPr="008B6216" w:rsidRDefault="003810C0" w:rsidP="00093CA5">
            <w:pPr>
              <w:autoSpaceDE w:val="0"/>
              <w:autoSpaceDN w:val="0"/>
              <w:adjustRightInd w:val="0"/>
              <w:rPr>
                <w:rFonts w:eastAsiaTheme="minorHAnsi" w:cs="Times New Roman"/>
                <w:sz w:val="20"/>
                <w:szCs w:val="20"/>
                <w:lang w:eastAsia="en-US"/>
              </w:rPr>
            </w:pP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lastRenderedPageBreak/>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2020г. - 5 процентов;</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2021г. – 5 процентов;</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2022 г. - 5 процентов,</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2023 г. - 5 процентов,</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2024 г. – 5  процентов.</w:t>
            </w:r>
          </w:p>
        </w:tc>
      </w:tr>
      <w:tr w:rsidR="003810C0" w:rsidRPr="008B6216" w:rsidTr="00AA7367">
        <w:tc>
          <w:tcPr>
            <w:tcW w:w="426" w:type="dxa"/>
            <w:vMerge/>
          </w:tcPr>
          <w:p w:rsidR="003810C0" w:rsidRPr="008B6216" w:rsidRDefault="003810C0" w:rsidP="00093CA5">
            <w:pPr>
              <w:jc w:val="center"/>
              <w:rPr>
                <w:rFonts w:cs="Times New Roman"/>
                <w:sz w:val="20"/>
                <w:szCs w:val="20"/>
              </w:rPr>
            </w:pPr>
          </w:p>
        </w:tc>
        <w:tc>
          <w:tcPr>
            <w:tcW w:w="1769" w:type="dxa"/>
            <w:vMerge/>
          </w:tcPr>
          <w:p w:rsidR="003810C0" w:rsidRPr="008B6216" w:rsidRDefault="003810C0" w:rsidP="00093CA5">
            <w:pPr>
              <w:rPr>
                <w:rFonts w:cs="Times New Roman"/>
                <w:sz w:val="20"/>
                <w:szCs w:val="20"/>
              </w:rPr>
            </w:pPr>
          </w:p>
        </w:tc>
        <w:tc>
          <w:tcPr>
            <w:tcW w:w="1267" w:type="dxa"/>
            <w:vMerge/>
          </w:tcPr>
          <w:p w:rsidR="003810C0" w:rsidRPr="008B6216" w:rsidRDefault="003810C0" w:rsidP="00093CA5">
            <w:pPr>
              <w:rPr>
                <w:rFonts w:cs="Times New Roman"/>
                <w:sz w:val="20"/>
                <w:szCs w:val="20"/>
              </w:rPr>
            </w:pP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2268" w:type="dxa"/>
            <w:vMerge/>
          </w:tcPr>
          <w:p w:rsidR="003810C0" w:rsidRPr="008B6216" w:rsidRDefault="003810C0" w:rsidP="00093CA5">
            <w:pPr>
              <w:pStyle w:val="ConsPlusNormal"/>
              <w:rPr>
                <w:rFonts w:ascii="Times New Roman" w:hAnsi="Times New Roman" w:cs="Times New Roman"/>
                <w:sz w:val="20"/>
              </w:rPr>
            </w:pPr>
          </w:p>
        </w:tc>
        <w:tc>
          <w:tcPr>
            <w:tcW w:w="1843" w:type="dxa"/>
            <w:vMerge/>
          </w:tcPr>
          <w:p w:rsidR="003810C0" w:rsidRPr="008B6216" w:rsidRDefault="003810C0"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jc w:val="center"/>
              <w:rPr>
                <w:rFonts w:cs="Times New Roman"/>
                <w:sz w:val="20"/>
                <w:szCs w:val="20"/>
              </w:rPr>
            </w:pPr>
            <w:r w:rsidRPr="008B6216">
              <w:rPr>
                <w:rFonts w:cs="Times New Roman"/>
                <w:sz w:val="20"/>
                <w:szCs w:val="20"/>
              </w:rPr>
              <w:t>4.</w:t>
            </w:r>
          </w:p>
        </w:tc>
        <w:tc>
          <w:tcPr>
            <w:tcW w:w="1769" w:type="dxa"/>
            <w:vMerge w:val="restart"/>
          </w:tcPr>
          <w:p w:rsidR="00EE55C3" w:rsidRPr="008B6216" w:rsidRDefault="00EE55C3" w:rsidP="00093CA5">
            <w:pPr>
              <w:rPr>
                <w:rFonts w:cs="Times New Roman"/>
                <w:sz w:val="20"/>
                <w:szCs w:val="20"/>
              </w:rPr>
            </w:pPr>
            <w:r w:rsidRPr="008B6216">
              <w:rPr>
                <w:rFonts w:cs="Times New Roman"/>
                <w:sz w:val="20"/>
                <w:szCs w:val="20"/>
              </w:rPr>
              <w:t>Основное мероприятие 07.</w:t>
            </w:r>
          </w:p>
          <w:p w:rsidR="00EE55C3" w:rsidRPr="008B6216" w:rsidRDefault="00EE55C3" w:rsidP="00093CA5">
            <w:pPr>
              <w:rPr>
                <w:rFonts w:cs="Times New Roman"/>
                <w:sz w:val="20"/>
                <w:szCs w:val="20"/>
              </w:rPr>
            </w:pPr>
            <w:r w:rsidRPr="008B6216">
              <w:rPr>
                <w:rFonts w:cs="Times New Roman"/>
                <w:sz w:val="20"/>
                <w:szCs w:val="20"/>
              </w:rPr>
              <w:t>Ежегодное снижение доли просроченной кредиторской задолженности в расходах бюджета городского округа</w:t>
            </w:r>
          </w:p>
          <w:p w:rsidR="00EE55C3" w:rsidRPr="008B6216" w:rsidRDefault="00EE55C3" w:rsidP="00093CA5">
            <w:pPr>
              <w:rPr>
                <w:rFonts w:cs="Times New Roman"/>
                <w:sz w:val="20"/>
                <w:szCs w:val="20"/>
              </w:rPr>
            </w:pPr>
          </w:p>
          <w:p w:rsidR="00EE55C3" w:rsidRPr="008B6216" w:rsidRDefault="00EE55C3" w:rsidP="00093CA5">
            <w:pPr>
              <w:rPr>
                <w:rFonts w:cs="Times New Roman"/>
                <w:sz w:val="20"/>
                <w:szCs w:val="20"/>
              </w:rPr>
            </w:pPr>
          </w:p>
        </w:tc>
        <w:tc>
          <w:tcPr>
            <w:tcW w:w="1267" w:type="dxa"/>
            <w:vMerge w:val="restart"/>
          </w:tcPr>
          <w:p w:rsidR="00EE55C3" w:rsidRPr="008B6216" w:rsidRDefault="00EE55C3" w:rsidP="00093CA5">
            <w:pPr>
              <w:rPr>
                <w:rFonts w:cs="Times New Roman"/>
                <w:sz w:val="20"/>
                <w:szCs w:val="20"/>
              </w:rPr>
            </w:pPr>
            <w:r w:rsidRPr="008B6216">
              <w:rPr>
                <w:rFonts w:cs="Times New Roman"/>
                <w:sz w:val="20"/>
                <w:szCs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jc w:val="center"/>
              <w:rPr>
                <w:rFonts w:cs="Times New Roman"/>
                <w:sz w:val="20"/>
                <w:szCs w:val="20"/>
              </w:rPr>
            </w:pPr>
            <w:r w:rsidRPr="008B6216">
              <w:rPr>
                <w:rFonts w:cs="Times New Roman"/>
                <w:sz w:val="20"/>
                <w:szCs w:val="20"/>
              </w:rPr>
              <w:t>4.1.</w:t>
            </w:r>
          </w:p>
        </w:tc>
        <w:tc>
          <w:tcPr>
            <w:tcW w:w="1769" w:type="dxa"/>
            <w:vMerge w:val="restart"/>
          </w:tcPr>
          <w:p w:rsidR="00EE55C3" w:rsidRPr="008B6216" w:rsidRDefault="00EE55C3" w:rsidP="00093CA5">
            <w:pPr>
              <w:rPr>
                <w:rFonts w:cs="Times New Roman"/>
                <w:sz w:val="20"/>
                <w:szCs w:val="20"/>
              </w:rPr>
            </w:pPr>
            <w:r w:rsidRPr="008B6216">
              <w:rPr>
                <w:rFonts w:cs="Times New Roman"/>
                <w:sz w:val="20"/>
                <w:szCs w:val="20"/>
              </w:rPr>
              <w:t xml:space="preserve">Мероприятие </w:t>
            </w:r>
            <w:r w:rsidR="00340EEB" w:rsidRPr="008B6216">
              <w:rPr>
                <w:rFonts w:cs="Times New Roman"/>
                <w:sz w:val="20"/>
                <w:szCs w:val="20"/>
              </w:rPr>
              <w:t>0</w:t>
            </w:r>
            <w:r w:rsidRPr="008B6216">
              <w:rPr>
                <w:rFonts w:cs="Times New Roman"/>
                <w:sz w:val="20"/>
                <w:szCs w:val="20"/>
              </w:rPr>
              <w:t>7.</w:t>
            </w:r>
            <w:r w:rsidR="00340EEB" w:rsidRPr="008B6216">
              <w:rPr>
                <w:rFonts w:cs="Times New Roman"/>
                <w:sz w:val="20"/>
                <w:szCs w:val="20"/>
              </w:rPr>
              <w:t>0</w:t>
            </w:r>
            <w:r w:rsidRPr="008B6216">
              <w:rPr>
                <w:rFonts w:cs="Times New Roman"/>
                <w:sz w:val="20"/>
                <w:szCs w:val="20"/>
              </w:rPr>
              <w:t>1</w:t>
            </w:r>
          </w:p>
          <w:p w:rsidR="00EE55C3" w:rsidRPr="008B6216" w:rsidRDefault="00EE55C3" w:rsidP="00093CA5">
            <w:pPr>
              <w:rPr>
                <w:rFonts w:cs="Times New Roman"/>
                <w:sz w:val="20"/>
                <w:szCs w:val="20"/>
              </w:rPr>
            </w:pPr>
            <w:r w:rsidRPr="008B6216">
              <w:rPr>
                <w:rFonts w:cs="Times New Roman"/>
                <w:sz w:val="20"/>
                <w:szCs w:val="20"/>
              </w:rPr>
              <w:t xml:space="preserve">Проведение анализа </w:t>
            </w:r>
            <w:r w:rsidRPr="008B6216">
              <w:rPr>
                <w:rFonts w:cs="Times New Roman"/>
                <w:sz w:val="20"/>
                <w:szCs w:val="20"/>
              </w:rPr>
              <w:lastRenderedPageBreak/>
              <w:t>сложившейся просроченной кредиторской задолженности</w:t>
            </w:r>
          </w:p>
        </w:tc>
        <w:tc>
          <w:tcPr>
            <w:tcW w:w="1267" w:type="dxa"/>
            <w:vMerge w:val="restart"/>
          </w:tcPr>
          <w:p w:rsidR="00EE55C3" w:rsidRPr="008B6216" w:rsidRDefault="00EE55C3" w:rsidP="00093CA5">
            <w:pPr>
              <w:rPr>
                <w:rFonts w:cs="Times New Roman"/>
                <w:sz w:val="20"/>
                <w:szCs w:val="20"/>
              </w:rPr>
            </w:pPr>
            <w:r w:rsidRPr="008B6216">
              <w:rPr>
                <w:rFonts w:cs="Times New Roman"/>
                <w:sz w:val="20"/>
                <w:szCs w:val="20"/>
              </w:rPr>
              <w:lastRenderedPageBreak/>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lastRenderedPageBreak/>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lastRenderedPageBreak/>
              <w:t xml:space="preserve">Недопущение некорректного отражения в учете просроченной </w:t>
            </w:r>
            <w:r w:rsidRPr="008B6216">
              <w:rPr>
                <w:rFonts w:eastAsiaTheme="minorHAnsi" w:cs="Times New Roman"/>
                <w:sz w:val="20"/>
                <w:szCs w:val="20"/>
                <w:lang w:eastAsia="en-US"/>
              </w:rPr>
              <w:lastRenderedPageBreak/>
              <w:t>кредиторской задолженности бюджета городского округа</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w:t>
            </w:r>
            <w:r w:rsidRPr="008B6216">
              <w:rPr>
                <w:rFonts w:ascii="Times New Roman" w:hAnsi="Times New Roman" w:cs="Times New Roman"/>
                <w:sz w:val="20"/>
              </w:rPr>
              <w:lastRenderedPageBreak/>
              <w:t>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jc w:val="center"/>
              <w:rPr>
                <w:rFonts w:cs="Times New Roman"/>
                <w:sz w:val="20"/>
                <w:szCs w:val="20"/>
              </w:rPr>
            </w:pPr>
            <w:r w:rsidRPr="008B6216">
              <w:rPr>
                <w:rFonts w:cs="Times New Roman"/>
                <w:sz w:val="20"/>
                <w:szCs w:val="20"/>
              </w:rPr>
              <w:t>4.2.</w:t>
            </w:r>
          </w:p>
        </w:tc>
        <w:tc>
          <w:tcPr>
            <w:tcW w:w="1769" w:type="dxa"/>
            <w:vMerge w:val="restart"/>
          </w:tcPr>
          <w:p w:rsidR="00EE55C3" w:rsidRPr="008B6216" w:rsidRDefault="00EE55C3" w:rsidP="00093CA5">
            <w:pPr>
              <w:rPr>
                <w:rFonts w:cs="Times New Roman"/>
                <w:sz w:val="20"/>
                <w:szCs w:val="20"/>
              </w:rPr>
            </w:pPr>
            <w:r w:rsidRPr="008B6216">
              <w:rPr>
                <w:rFonts w:cs="Times New Roman"/>
                <w:sz w:val="20"/>
                <w:szCs w:val="20"/>
              </w:rPr>
              <w:t xml:space="preserve">Мероприятие </w:t>
            </w:r>
            <w:r w:rsidR="00340EEB" w:rsidRPr="008B6216">
              <w:rPr>
                <w:rFonts w:cs="Times New Roman"/>
                <w:sz w:val="20"/>
                <w:szCs w:val="20"/>
              </w:rPr>
              <w:t>0</w:t>
            </w:r>
            <w:r w:rsidRPr="008B6216">
              <w:rPr>
                <w:rFonts w:cs="Times New Roman"/>
                <w:sz w:val="20"/>
                <w:szCs w:val="20"/>
              </w:rPr>
              <w:t>7.</w:t>
            </w:r>
            <w:r w:rsidR="00340EEB" w:rsidRPr="008B6216">
              <w:rPr>
                <w:rFonts w:cs="Times New Roman"/>
                <w:sz w:val="20"/>
                <w:szCs w:val="20"/>
              </w:rPr>
              <w:t>0</w:t>
            </w:r>
            <w:r w:rsidRPr="008B6216">
              <w:rPr>
                <w:rFonts w:cs="Times New Roman"/>
                <w:sz w:val="20"/>
                <w:szCs w:val="20"/>
              </w:rPr>
              <w:t>2 Инвентаризация просроченной кредиторской задолженности</w:t>
            </w:r>
          </w:p>
        </w:tc>
        <w:tc>
          <w:tcPr>
            <w:tcW w:w="1267" w:type="dxa"/>
            <w:vMerge w:val="restart"/>
          </w:tcPr>
          <w:p w:rsidR="00EE55C3" w:rsidRPr="008B6216" w:rsidRDefault="00EE55C3" w:rsidP="00093CA5">
            <w:pPr>
              <w:rPr>
                <w:rFonts w:cs="Times New Roman"/>
                <w:sz w:val="20"/>
                <w:szCs w:val="20"/>
              </w:rPr>
            </w:pPr>
            <w:r w:rsidRPr="008B6216">
              <w:rPr>
                <w:rFonts w:cs="Times New Roman"/>
                <w:sz w:val="20"/>
                <w:szCs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EE55C3" w:rsidP="000F14A1">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sidR="000F14A1">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sidR="000F14A1">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3810C0" w:rsidRPr="008B6216" w:rsidTr="00AA7367">
        <w:tc>
          <w:tcPr>
            <w:tcW w:w="426" w:type="dxa"/>
            <w:vMerge w:val="restart"/>
          </w:tcPr>
          <w:p w:rsidR="003810C0" w:rsidRPr="008B6216" w:rsidRDefault="003810C0" w:rsidP="00093CA5">
            <w:pPr>
              <w:jc w:val="center"/>
              <w:rPr>
                <w:rFonts w:cs="Times New Roman"/>
                <w:sz w:val="20"/>
                <w:szCs w:val="20"/>
              </w:rPr>
            </w:pPr>
          </w:p>
        </w:tc>
        <w:tc>
          <w:tcPr>
            <w:tcW w:w="1769" w:type="dxa"/>
            <w:vMerge w:val="restart"/>
          </w:tcPr>
          <w:p w:rsidR="003810C0" w:rsidRPr="008B6216" w:rsidRDefault="003810C0" w:rsidP="00093CA5">
            <w:pPr>
              <w:rPr>
                <w:rFonts w:cs="Times New Roman"/>
                <w:sz w:val="20"/>
                <w:szCs w:val="20"/>
              </w:rPr>
            </w:pPr>
            <w:r w:rsidRPr="008B6216">
              <w:rPr>
                <w:rFonts w:cs="Times New Roman"/>
                <w:sz w:val="20"/>
                <w:szCs w:val="20"/>
              </w:rPr>
              <w:t>Всего по Подпрограмме</w:t>
            </w:r>
          </w:p>
        </w:tc>
        <w:tc>
          <w:tcPr>
            <w:tcW w:w="1267" w:type="dxa"/>
            <w:vMerge w:val="restart"/>
          </w:tcPr>
          <w:p w:rsidR="003810C0" w:rsidRPr="008B6216" w:rsidRDefault="003810C0" w:rsidP="00093CA5">
            <w:pPr>
              <w:rPr>
                <w:rFonts w:cs="Times New Roman"/>
                <w:sz w:val="20"/>
                <w:szCs w:val="20"/>
              </w:rPr>
            </w:pP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4111" w:type="dxa"/>
            <w:gridSpan w:val="2"/>
            <w:vMerge w:val="restart"/>
          </w:tcPr>
          <w:p w:rsidR="003810C0" w:rsidRPr="008B6216" w:rsidRDefault="003810C0" w:rsidP="00093CA5">
            <w:pPr>
              <w:pStyle w:val="ConsPlusNormal"/>
              <w:rPr>
                <w:rFonts w:ascii="Times New Roman" w:hAnsi="Times New Roman" w:cs="Times New Roman"/>
                <w:sz w:val="20"/>
              </w:rPr>
            </w:pPr>
          </w:p>
        </w:tc>
      </w:tr>
      <w:tr w:rsidR="003810C0" w:rsidRPr="008B6216" w:rsidTr="00AA7367">
        <w:tc>
          <w:tcPr>
            <w:tcW w:w="426" w:type="dxa"/>
            <w:vMerge/>
          </w:tcPr>
          <w:p w:rsidR="003810C0" w:rsidRPr="008B6216" w:rsidRDefault="003810C0" w:rsidP="00093CA5">
            <w:pPr>
              <w:jc w:val="center"/>
              <w:rPr>
                <w:rFonts w:cs="Times New Roman"/>
                <w:sz w:val="20"/>
                <w:szCs w:val="20"/>
              </w:rPr>
            </w:pPr>
          </w:p>
        </w:tc>
        <w:tc>
          <w:tcPr>
            <w:tcW w:w="1769" w:type="dxa"/>
            <w:vMerge/>
          </w:tcPr>
          <w:p w:rsidR="003810C0" w:rsidRPr="008B6216" w:rsidRDefault="003810C0" w:rsidP="00093CA5">
            <w:pPr>
              <w:rPr>
                <w:rFonts w:cs="Times New Roman"/>
                <w:sz w:val="20"/>
                <w:szCs w:val="20"/>
              </w:rPr>
            </w:pPr>
          </w:p>
        </w:tc>
        <w:tc>
          <w:tcPr>
            <w:tcW w:w="1267" w:type="dxa"/>
            <w:vMerge/>
          </w:tcPr>
          <w:p w:rsidR="003810C0" w:rsidRPr="008B6216" w:rsidRDefault="003810C0" w:rsidP="00093CA5">
            <w:pPr>
              <w:rPr>
                <w:rFonts w:cs="Times New Roman"/>
                <w:sz w:val="20"/>
                <w:szCs w:val="20"/>
              </w:rPr>
            </w:pP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4111" w:type="dxa"/>
            <w:gridSpan w:val="2"/>
            <w:vMerge/>
          </w:tcPr>
          <w:p w:rsidR="003810C0" w:rsidRPr="008B6216" w:rsidRDefault="003810C0" w:rsidP="00093CA5">
            <w:pPr>
              <w:pStyle w:val="ConsPlusNormal"/>
              <w:rPr>
                <w:rFonts w:ascii="Times New Roman" w:hAnsi="Times New Roman" w:cs="Times New Roman"/>
                <w:sz w:val="20"/>
              </w:rPr>
            </w:pPr>
          </w:p>
        </w:tc>
      </w:tr>
    </w:tbl>
    <w:p w:rsidR="00122EED" w:rsidRPr="008B6216" w:rsidRDefault="00122EED" w:rsidP="00EE55C3">
      <w:pPr>
        <w:tabs>
          <w:tab w:val="left" w:pos="851"/>
        </w:tabs>
        <w:ind w:left="4253" w:firstLine="5386"/>
        <w:jc w:val="both"/>
        <w:rPr>
          <w:rFonts w:cs="Times New Roman"/>
        </w:rPr>
      </w:pPr>
    </w:p>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ind w:left="4253" w:firstLine="5386"/>
        <w:jc w:val="both"/>
        <w:rPr>
          <w:rFonts w:cs="Times New Roman"/>
        </w:rPr>
      </w:pPr>
      <w:r w:rsidRPr="008B6216">
        <w:rPr>
          <w:rFonts w:cs="Times New Roman"/>
        </w:rPr>
        <w:lastRenderedPageBreak/>
        <w:t>Приложение №4</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к муниципальной программе </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городского округа Электросталь </w:t>
      </w:r>
    </w:p>
    <w:p w:rsidR="00EE55C3" w:rsidRPr="008B6216" w:rsidRDefault="00EE55C3" w:rsidP="00EE55C3">
      <w:pPr>
        <w:autoSpaceDE w:val="0"/>
        <w:autoSpaceDN w:val="0"/>
        <w:adjustRightInd w:val="0"/>
        <w:ind w:left="4253" w:firstLine="5386"/>
        <w:rPr>
          <w:rFonts w:cs="Times New Roman"/>
        </w:rPr>
      </w:pPr>
      <w:r w:rsidRPr="008B6216">
        <w:rPr>
          <w:rFonts w:cs="Times New Roman"/>
        </w:rPr>
        <w:t>Московской области</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«Управление имуществом и муниципальными </w:t>
      </w:r>
    </w:p>
    <w:p w:rsidR="00EE55C3" w:rsidRPr="008B6216" w:rsidRDefault="00EE55C3" w:rsidP="00EE55C3">
      <w:pPr>
        <w:autoSpaceDE w:val="0"/>
        <w:autoSpaceDN w:val="0"/>
        <w:adjustRightInd w:val="0"/>
        <w:ind w:left="4253" w:firstLine="5386"/>
        <w:rPr>
          <w:rFonts w:cs="Times New Roman"/>
        </w:rPr>
      </w:pPr>
      <w:r w:rsidRPr="008B6216">
        <w:rPr>
          <w:rFonts w:cs="Times New Roman"/>
        </w:rPr>
        <w:t>финансами»</w:t>
      </w:r>
    </w:p>
    <w:p w:rsidR="00EE55C3" w:rsidRPr="008B6216" w:rsidRDefault="00EE55C3" w:rsidP="00BB75FA">
      <w:pPr>
        <w:autoSpaceDE w:val="0"/>
        <w:autoSpaceDN w:val="0"/>
        <w:adjustRightInd w:val="0"/>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w:t>
      </w:r>
    </w:p>
    <w:p w:rsidR="00EE55C3" w:rsidRPr="008B6216" w:rsidRDefault="00EE55C3" w:rsidP="00EE55C3">
      <w:pPr>
        <w:pStyle w:val="ConsPlusNormal"/>
        <w:jc w:val="center"/>
        <w:rPr>
          <w:rFonts w:ascii="Times New Roman" w:hAnsi="Times New Roman" w:cs="Times New Roman"/>
        </w:rPr>
      </w:pPr>
      <w:r w:rsidRPr="008B6216">
        <w:rPr>
          <w:rFonts w:ascii="Times New Roman" w:hAnsi="Times New Roman" w:cs="Times New Roman"/>
          <w:sz w:val="24"/>
          <w:szCs w:val="24"/>
        </w:rPr>
        <w:t xml:space="preserve">Подпрограммы </w:t>
      </w:r>
      <w:r w:rsidRPr="008B6216">
        <w:rPr>
          <w:rFonts w:ascii="Times New Roman" w:hAnsi="Times New Roman" w:cs="Times New Roman"/>
          <w:sz w:val="24"/>
          <w:szCs w:val="24"/>
          <w:lang w:val="en-US"/>
        </w:rPr>
        <w:t>V</w:t>
      </w:r>
      <w:r w:rsidRPr="008B6216">
        <w:rPr>
          <w:rFonts w:ascii="Times New Roman" w:hAnsi="Times New Roman" w:cs="Times New Roman"/>
          <w:sz w:val="24"/>
          <w:szCs w:val="24"/>
        </w:rPr>
        <w:t xml:space="preserve"> «Обеспечивающая подпрограмма»</w:t>
      </w:r>
    </w:p>
    <w:p w:rsidR="00EE55C3"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BB75FA" w:rsidRPr="008B6216" w:rsidRDefault="00BB75FA" w:rsidP="00EE55C3">
      <w:pPr>
        <w:pStyle w:val="ConsPlusNormal"/>
        <w:jc w:val="center"/>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BB75FA" w:rsidRPr="002618A2" w:rsidTr="00EB6DE6">
        <w:tc>
          <w:tcPr>
            <w:tcW w:w="4478" w:type="dxa"/>
          </w:tcPr>
          <w:p w:rsidR="00BB75FA" w:rsidRPr="002618A2" w:rsidRDefault="00BB75FA" w:rsidP="00EB6DE6">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893" w:type="dxa"/>
            <w:gridSpan w:val="7"/>
          </w:tcPr>
          <w:p w:rsidR="00BB75FA" w:rsidRPr="002618A2" w:rsidRDefault="00BB75FA" w:rsidP="00EB6DE6">
            <w:pPr>
              <w:pStyle w:val="ConsPlusNormal"/>
              <w:rPr>
                <w:rFonts w:ascii="Times New Roman" w:hAnsi="Times New Roman" w:cs="Times New Roman"/>
              </w:rPr>
            </w:pPr>
          </w:p>
        </w:tc>
      </w:tr>
      <w:tr w:rsidR="00BB75FA" w:rsidRPr="002618A2" w:rsidTr="00EB6DE6">
        <w:tc>
          <w:tcPr>
            <w:tcW w:w="4478" w:type="dxa"/>
          </w:tcPr>
          <w:p w:rsidR="00BB75FA" w:rsidRPr="002618A2" w:rsidRDefault="00BB75FA" w:rsidP="00EB6DE6">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BB75FA" w:rsidRPr="002618A2" w:rsidRDefault="00BB75FA" w:rsidP="00EB6DE6">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BB75FA" w:rsidRPr="002618A2" w:rsidRDefault="00BB75FA" w:rsidP="00EB6DE6">
            <w:pPr>
              <w:pStyle w:val="ConsPlusNormal"/>
              <w:jc w:val="center"/>
              <w:rPr>
                <w:rFonts w:ascii="Times New Roman" w:hAnsi="Times New Roman" w:cs="Times New Roman"/>
              </w:rPr>
            </w:pPr>
            <w:r>
              <w:rPr>
                <w:rFonts w:ascii="Times New Roman" w:hAnsi="Times New Roman" w:cs="Times New Roman"/>
              </w:rPr>
              <w:t>2020 год</w:t>
            </w:r>
          </w:p>
        </w:tc>
        <w:tc>
          <w:tcPr>
            <w:tcW w:w="1276" w:type="dxa"/>
          </w:tcPr>
          <w:p w:rsidR="00BB75FA" w:rsidRPr="002618A2" w:rsidRDefault="00BB75FA" w:rsidP="00EB6DE6">
            <w:pPr>
              <w:pStyle w:val="ConsPlusNormal"/>
              <w:jc w:val="center"/>
              <w:rPr>
                <w:rFonts w:ascii="Times New Roman" w:hAnsi="Times New Roman" w:cs="Times New Roman"/>
              </w:rPr>
            </w:pPr>
            <w:r>
              <w:rPr>
                <w:rFonts w:ascii="Times New Roman" w:hAnsi="Times New Roman" w:cs="Times New Roman"/>
              </w:rPr>
              <w:t>2021 год</w:t>
            </w:r>
          </w:p>
        </w:tc>
        <w:tc>
          <w:tcPr>
            <w:tcW w:w="1276" w:type="dxa"/>
          </w:tcPr>
          <w:p w:rsidR="00BB75FA" w:rsidRPr="002618A2" w:rsidRDefault="00BB75FA" w:rsidP="00EB6DE6">
            <w:pPr>
              <w:pStyle w:val="ConsPlusNormal"/>
              <w:jc w:val="center"/>
              <w:rPr>
                <w:rFonts w:ascii="Times New Roman" w:hAnsi="Times New Roman" w:cs="Times New Roman"/>
              </w:rPr>
            </w:pPr>
            <w:r>
              <w:rPr>
                <w:rFonts w:ascii="Times New Roman" w:hAnsi="Times New Roman" w:cs="Times New Roman"/>
              </w:rPr>
              <w:t>2022 год</w:t>
            </w:r>
          </w:p>
        </w:tc>
        <w:tc>
          <w:tcPr>
            <w:tcW w:w="1275" w:type="dxa"/>
          </w:tcPr>
          <w:p w:rsidR="00BB75FA" w:rsidRPr="002618A2" w:rsidRDefault="00BB75FA" w:rsidP="00EB6DE6">
            <w:pPr>
              <w:jc w:val="center"/>
            </w:pPr>
            <w:r>
              <w:t>2023 год</w:t>
            </w:r>
          </w:p>
        </w:tc>
        <w:tc>
          <w:tcPr>
            <w:tcW w:w="1332" w:type="dxa"/>
          </w:tcPr>
          <w:p w:rsidR="00BB75FA" w:rsidRPr="002618A2" w:rsidRDefault="00BB75FA" w:rsidP="00EB6DE6">
            <w:pPr>
              <w:jc w:val="center"/>
            </w:pPr>
            <w:r>
              <w:t>2024 год</w:t>
            </w:r>
          </w:p>
        </w:tc>
        <w:tc>
          <w:tcPr>
            <w:tcW w:w="3204" w:type="dxa"/>
          </w:tcPr>
          <w:p w:rsidR="00BB75FA" w:rsidRPr="002618A2" w:rsidRDefault="00BB75FA" w:rsidP="00EB6DE6">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w:t>
            </w:r>
            <w:r>
              <w:rPr>
                <w:rFonts w:ascii="Times New Roman" w:hAnsi="Times New Roman" w:cs="Times New Roman"/>
              </w:rPr>
              <w:t xml:space="preserve">теля бюджетных средств </w:t>
            </w:r>
          </w:p>
        </w:tc>
      </w:tr>
      <w:tr w:rsidR="00FE7C4B" w:rsidRPr="002618A2" w:rsidTr="00BB75FA">
        <w:tc>
          <w:tcPr>
            <w:tcW w:w="4478" w:type="dxa"/>
          </w:tcPr>
          <w:p w:rsidR="00FE7C4B" w:rsidRPr="002618A2" w:rsidRDefault="00FE7C4B" w:rsidP="00BB75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FE7C4B" w:rsidRPr="00FE7C4B" w:rsidRDefault="00FE7C4B" w:rsidP="00445ED4">
            <w:pPr>
              <w:pStyle w:val="ConsPlusNormal"/>
              <w:jc w:val="center"/>
              <w:rPr>
                <w:rFonts w:ascii="Times New Roman" w:hAnsi="Times New Roman" w:cs="Times New Roman"/>
                <w:szCs w:val="22"/>
              </w:rPr>
            </w:pPr>
            <w:r w:rsidRPr="00FE7C4B">
              <w:rPr>
                <w:rFonts w:ascii="Times New Roman" w:hAnsi="Times New Roman" w:cs="Times New Roman"/>
                <w:szCs w:val="22"/>
              </w:rPr>
              <w:t>1</w:t>
            </w:r>
            <w:r w:rsidR="00445ED4">
              <w:rPr>
                <w:rFonts w:ascii="Times New Roman" w:hAnsi="Times New Roman" w:cs="Times New Roman"/>
                <w:szCs w:val="22"/>
              </w:rPr>
              <w:t> 635 830,6</w:t>
            </w:r>
          </w:p>
        </w:tc>
        <w:tc>
          <w:tcPr>
            <w:tcW w:w="1226" w:type="dxa"/>
          </w:tcPr>
          <w:p w:rsidR="00FE7C4B" w:rsidRPr="00FE7C4B" w:rsidRDefault="00FE7C4B" w:rsidP="00FE7C4B">
            <w:pPr>
              <w:pStyle w:val="ConsPlusNormal"/>
              <w:jc w:val="center"/>
              <w:rPr>
                <w:rFonts w:ascii="Times New Roman" w:hAnsi="Times New Roman" w:cs="Times New Roman"/>
                <w:szCs w:val="22"/>
              </w:rPr>
            </w:pPr>
            <w:r w:rsidRPr="00FE7C4B">
              <w:rPr>
                <w:rFonts w:ascii="Times New Roman" w:hAnsi="Times New Roman" w:cs="Times New Roman"/>
                <w:szCs w:val="22"/>
              </w:rPr>
              <w:t>347 030,1</w:t>
            </w:r>
          </w:p>
        </w:tc>
        <w:tc>
          <w:tcPr>
            <w:tcW w:w="1276" w:type="dxa"/>
          </w:tcPr>
          <w:p w:rsidR="00FE7C4B" w:rsidRPr="003A588F" w:rsidRDefault="00445ED4" w:rsidP="00BB75FA">
            <w:pPr>
              <w:pStyle w:val="ConsPlusNormal"/>
              <w:jc w:val="center"/>
              <w:rPr>
                <w:rFonts w:ascii="Times New Roman" w:hAnsi="Times New Roman" w:cs="Times New Roman"/>
                <w:szCs w:val="22"/>
              </w:rPr>
            </w:pPr>
            <w:r>
              <w:rPr>
                <w:rFonts w:ascii="Times New Roman" w:hAnsi="Times New Roman" w:cs="Times New Roman"/>
                <w:szCs w:val="22"/>
              </w:rPr>
              <w:t>339 077,4</w:t>
            </w:r>
          </w:p>
        </w:tc>
        <w:tc>
          <w:tcPr>
            <w:tcW w:w="1276" w:type="dxa"/>
          </w:tcPr>
          <w:p w:rsidR="00FE7C4B" w:rsidRPr="003A588F"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310 520,3</w:t>
            </w:r>
          </w:p>
        </w:tc>
        <w:tc>
          <w:tcPr>
            <w:tcW w:w="1275" w:type="dxa"/>
          </w:tcPr>
          <w:p w:rsidR="00FE7C4B" w:rsidRPr="003A588F" w:rsidRDefault="00FE7C4B" w:rsidP="00EB6DE6">
            <w:pPr>
              <w:jc w:val="center"/>
              <w:rPr>
                <w:sz w:val="22"/>
                <w:szCs w:val="22"/>
              </w:rPr>
            </w:pPr>
            <w:r w:rsidRPr="003A588F">
              <w:rPr>
                <w:sz w:val="22"/>
                <w:szCs w:val="22"/>
              </w:rPr>
              <w:t>319 601,4</w:t>
            </w:r>
          </w:p>
        </w:tc>
        <w:tc>
          <w:tcPr>
            <w:tcW w:w="1332" w:type="dxa"/>
          </w:tcPr>
          <w:p w:rsidR="00FE7C4B" w:rsidRPr="003A588F" w:rsidRDefault="00FE7C4B" w:rsidP="00EB6DE6">
            <w:pPr>
              <w:jc w:val="center"/>
              <w:rPr>
                <w:sz w:val="22"/>
                <w:szCs w:val="22"/>
              </w:rPr>
            </w:pPr>
            <w:r w:rsidRPr="003A588F">
              <w:rPr>
                <w:sz w:val="22"/>
                <w:szCs w:val="22"/>
              </w:rPr>
              <w:t>319 601,4</w:t>
            </w:r>
          </w:p>
        </w:tc>
        <w:tc>
          <w:tcPr>
            <w:tcW w:w="3204" w:type="dxa"/>
            <w:vMerge w:val="restart"/>
          </w:tcPr>
          <w:p w:rsidR="00FE7C4B" w:rsidRPr="002618A2" w:rsidRDefault="00FE7C4B" w:rsidP="00EB6DE6">
            <w:pPr>
              <w:pStyle w:val="ConsPlusNormal"/>
              <w:jc w:val="center"/>
              <w:rPr>
                <w:rFonts w:ascii="Times New Roman" w:hAnsi="Times New Roman" w:cs="Times New Roman"/>
              </w:rPr>
            </w:pPr>
            <w:r>
              <w:rPr>
                <w:rFonts w:ascii="Times New Roman" w:hAnsi="Times New Roman" w:cs="Times New Roman"/>
              </w:rPr>
              <w:t>Х</w:t>
            </w:r>
          </w:p>
        </w:tc>
      </w:tr>
      <w:tr w:rsidR="00FE7C4B" w:rsidRPr="002618A2" w:rsidTr="00BB75FA">
        <w:tc>
          <w:tcPr>
            <w:tcW w:w="4478" w:type="dxa"/>
          </w:tcPr>
          <w:p w:rsidR="00FE7C4B" w:rsidRPr="002618A2" w:rsidRDefault="00FE7C4B" w:rsidP="00BB75FA">
            <w:pPr>
              <w:pStyle w:val="ConsPlusNormal"/>
              <w:rPr>
                <w:rFonts w:ascii="Times New Roman" w:hAnsi="Times New Roman" w:cs="Times New Roman"/>
              </w:rPr>
            </w:pPr>
            <w:r w:rsidRPr="002618A2">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FE7C4B" w:rsidRPr="00FE7C4B" w:rsidRDefault="00FE7C4B" w:rsidP="00445ED4">
            <w:pPr>
              <w:pStyle w:val="ConsPlusNormal"/>
              <w:jc w:val="center"/>
              <w:rPr>
                <w:rFonts w:ascii="Times New Roman" w:hAnsi="Times New Roman" w:cs="Times New Roman"/>
                <w:szCs w:val="22"/>
              </w:rPr>
            </w:pPr>
            <w:r w:rsidRPr="00FE7C4B">
              <w:rPr>
                <w:rFonts w:ascii="Times New Roman" w:hAnsi="Times New Roman" w:cs="Times New Roman"/>
                <w:szCs w:val="22"/>
              </w:rPr>
              <w:t>1</w:t>
            </w:r>
            <w:r w:rsidR="00445ED4">
              <w:rPr>
                <w:rFonts w:ascii="Times New Roman" w:hAnsi="Times New Roman" w:cs="Times New Roman"/>
                <w:szCs w:val="22"/>
              </w:rPr>
              <w:t> 635 830,6</w:t>
            </w:r>
          </w:p>
        </w:tc>
        <w:tc>
          <w:tcPr>
            <w:tcW w:w="1226" w:type="dxa"/>
          </w:tcPr>
          <w:p w:rsidR="00FE7C4B" w:rsidRPr="00FE7C4B" w:rsidRDefault="00FE7C4B" w:rsidP="00FE7C4B">
            <w:pPr>
              <w:pStyle w:val="ConsPlusNormal"/>
              <w:jc w:val="center"/>
              <w:rPr>
                <w:rFonts w:ascii="Times New Roman" w:hAnsi="Times New Roman" w:cs="Times New Roman"/>
                <w:szCs w:val="22"/>
              </w:rPr>
            </w:pPr>
            <w:r w:rsidRPr="00FE7C4B">
              <w:rPr>
                <w:rFonts w:ascii="Times New Roman" w:hAnsi="Times New Roman" w:cs="Times New Roman"/>
                <w:szCs w:val="22"/>
              </w:rPr>
              <w:t>347 030,1</w:t>
            </w:r>
          </w:p>
        </w:tc>
        <w:tc>
          <w:tcPr>
            <w:tcW w:w="1276" w:type="dxa"/>
          </w:tcPr>
          <w:p w:rsidR="00FE7C4B" w:rsidRPr="003A588F" w:rsidRDefault="00445ED4" w:rsidP="00EB6DE6">
            <w:pPr>
              <w:pStyle w:val="ConsPlusNormal"/>
              <w:jc w:val="center"/>
              <w:rPr>
                <w:rFonts w:ascii="Times New Roman" w:hAnsi="Times New Roman" w:cs="Times New Roman"/>
                <w:szCs w:val="22"/>
              </w:rPr>
            </w:pPr>
            <w:r>
              <w:rPr>
                <w:rFonts w:ascii="Times New Roman" w:hAnsi="Times New Roman" w:cs="Times New Roman"/>
                <w:szCs w:val="22"/>
              </w:rPr>
              <w:t>339 077,4</w:t>
            </w:r>
          </w:p>
        </w:tc>
        <w:tc>
          <w:tcPr>
            <w:tcW w:w="1276" w:type="dxa"/>
          </w:tcPr>
          <w:p w:rsidR="00FE7C4B" w:rsidRPr="003A588F"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310 520,3</w:t>
            </w:r>
          </w:p>
        </w:tc>
        <w:tc>
          <w:tcPr>
            <w:tcW w:w="1275" w:type="dxa"/>
          </w:tcPr>
          <w:p w:rsidR="00FE7C4B" w:rsidRPr="003A588F" w:rsidRDefault="00FE7C4B" w:rsidP="00EB6DE6">
            <w:pPr>
              <w:jc w:val="center"/>
              <w:rPr>
                <w:sz w:val="22"/>
                <w:szCs w:val="22"/>
              </w:rPr>
            </w:pPr>
            <w:r w:rsidRPr="003A588F">
              <w:rPr>
                <w:sz w:val="22"/>
                <w:szCs w:val="22"/>
              </w:rPr>
              <w:t>319 601,4</w:t>
            </w:r>
          </w:p>
        </w:tc>
        <w:tc>
          <w:tcPr>
            <w:tcW w:w="1332" w:type="dxa"/>
          </w:tcPr>
          <w:p w:rsidR="00FE7C4B" w:rsidRPr="003A588F" w:rsidRDefault="00FE7C4B" w:rsidP="00EB6DE6">
            <w:pPr>
              <w:jc w:val="center"/>
              <w:rPr>
                <w:sz w:val="22"/>
                <w:szCs w:val="22"/>
              </w:rPr>
            </w:pPr>
            <w:r w:rsidRPr="003A588F">
              <w:rPr>
                <w:sz w:val="22"/>
                <w:szCs w:val="22"/>
              </w:rPr>
              <w:t>319 601,4</w:t>
            </w:r>
          </w:p>
        </w:tc>
        <w:tc>
          <w:tcPr>
            <w:tcW w:w="3204" w:type="dxa"/>
            <w:vMerge/>
          </w:tcPr>
          <w:p w:rsidR="00FE7C4B" w:rsidRPr="002618A2" w:rsidRDefault="00FE7C4B" w:rsidP="00EB6DE6">
            <w:pPr>
              <w:rPr>
                <w:rFonts w:cs="Times New Roman"/>
              </w:rPr>
            </w:pP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BB75FA" w:rsidRPr="00EB08EE" w:rsidRDefault="00BB75FA" w:rsidP="00445ED4">
            <w:pPr>
              <w:pStyle w:val="ConsPlusNormal"/>
              <w:jc w:val="center"/>
              <w:rPr>
                <w:rFonts w:ascii="Times New Roman" w:hAnsi="Times New Roman" w:cs="Times New Roman"/>
                <w:szCs w:val="22"/>
              </w:rPr>
            </w:pPr>
            <w:r w:rsidRPr="00EB08EE">
              <w:rPr>
                <w:rFonts w:ascii="Times New Roman" w:hAnsi="Times New Roman" w:cs="Times New Roman"/>
                <w:szCs w:val="22"/>
              </w:rPr>
              <w:t>1</w:t>
            </w:r>
            <w:r w:rsidR="00445ED4">
              <w:rPr>
                <w:rFonts w:ascii="Times New Roman" w:hAnsi="Times New Roman" w:cs="Times New Roman"/>
                <w:szCs w:val="22"/>
              </w:rPr>
              <w:t> 460 155,5</w:t>
            </w:r>
          </w:p>
        </w:tc>
        <w:tc>
          <w:tcPr>
            <w:tcW w:w="1226" w:type="dxa"/>
          </w:tcPr>
          <w:p w:rsidR="00BB75FA" w:rsidRPr="00EB08EE"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312 898,5</w:t>
            </w:r>
          </w:p>
        </w:tc>
        <w:tc>
          <w:tcPr>
            <w:tcW w:w="1276" w:type="dxa"/>
          </w:tcPr>
          <w:p w:rsidR="00BB75FA" w:rsidRPr="00EB08EE" w:rsidRDefault="00445ED4" w:rsidP="00BB75FA">
            <w:pPr>
              <w:pStyle w:val="ConsPlusNormal"/>
              <w:jc w:val="center"/>
              <w:rPr>
                <w:rFonts w:ascii="Times New Roman" w:hAnsi="Times New Roman" w:cs="Times New Roman"/>
                <w:szCs w:val="22"/>
              </w:rPr>
            </w:pPr>
            <w:r>
              <w:rPr>
                <w:rFonts w:ascii="Times New Roman" w:hAnsi="Times New Roman" w:cs="Times New Roman"/>
                <w:szCs w:val="22"/>
              </w:rPr>
              <w:t>304 903,5</w:t>
            </w:r>
          </w:p>
        </w:tc>
        <w:tc>
          <w:tcPr>
            <w:tcW w:w="1276" w:type="dxa"/>
          </w:tcPr>
          <w:p w:rsidR="00BB75FA" w:rsidRPr="00EB08EE" w:rsidRDefault="00BB75FA" w:rsidP="00EB6DE6">
            <w:pPr>
              <w:pStyle w:val="ConsPlusNormal"/>
              <w:jc w:val="center"/>
              <w:rPr>
                <w:rFonts w:ascii="Times New Roman" w:hAnsi="Times New Roman" w:cs="Times New Roman"/>
                <w:szCs w:val="22"/>
              </w:rPr>
            </w:pPr>
            <w:r>
              <w:rPr>
                <w:rFonts w:ascii="Times New Roman" w:hAnsi="Times New Roman" w:cs="Times New Roman"/>
                <w:szCs w:val="22"/>
              </w:rPr>
              <w:t>275 051,1</w:t>
            </w:r>
          </w:p>
        </w:tc>
        <w:tc>
          <w:tcPr>
            <w:tcW w:w="1275" w:type="dxa"/>
          </w:tcPr>
          <w:p w:rsidR="00BB75FA" w:rsidRPr="008B6216" w:rsidRDefault="00BB75FA" w:rsidP="00EB6DE6">
            <w:pPr>
              <w:jc w:val="center"/>
            </w:pPr>
            <w:r w:rsidRPr="008B6216">
              <w:rPr>
                <w:rFonts w:cs="Times New Roman"/>
                <w:sz w:val="22"/>
                <w:szCs w:val="22"/>
              </w:rPr>
              <w:t>283 651,2</w:t>
            </w:r>
          </w:p>
        </w:tc>
        <w:tc>
          <w:tcPr>
            <w:tcW w:w="1332" w:type="dxa"/>
          </w:tcPr>
          <w:p w:rsidR="00BB75FA" w:rsidRPr="008B6216" w:rsidRDefault="00BB75FA" w:rsidP="00EB6DE6">
            <w:pPr>
              <w:jc w:val="center"/>
            </w:pPr>
            <w:r w:rsidRPr="008B6216">
              <w:rPr>
                <w:rFonts w:cs="Times New Roman"/>
                <w:sz w:val="22"/>
                <w:szCs w:val="22"/>
              </w:rPr>
              <w:t>283 651,2</w:t>
            </w:r>
          </w:p>
        </w:tc>
        <w:tc>
          <w:tcPr>
            <w:tcW w:w="3204" w:type="dxa"/>
            <w:vMerge w:val="restart"/>
          </w:tcPr>
          <w:p w:rsidR="00BB75FA" w:rsidRPr="00BB75FA" w:rsidRDefault="00BB75FA" w:rsidP="00EB6DE6">
            <w:pPr>
              <w:pStyle w:val="ConsPlusNormal"/>
              <w:rPr>
                <w:rFonts w:ascii="Times New Roman" w:hAnsi="Times New Roman" w:cs="Times New Roman"/>
                <w:szCs w:val="22"/>
              </w:rPr>
            </w:pPr>
            <w:r w:rsidRPr="00BB75FA">
              <w:rPr>
                <w:rFonts w:ascii="Times New Roman" w:hAnsi="Times New Roman" w:cs="Times New Roman"/>
                <w:szCs w:val="22"/>
              </w:rPr>
              <w:t>Администрация городского округа Электросталь Московской области</w:t>
            </w: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BB75FA" w:rsidRPr="00EB08EE" w:rsidRDefault="00BB75FA" w:rsidP="00EB6DE6">
            <w:pPr>
              <w:pStyle w:val="ConsPlusNormal"/>
              <w:jc w:val="center"/>
              <w:rPr>
                <w:rFonts w:ascii="Times New Roman" w:hAnsi="Times New Roman" w:cs="Times New Roman"/>
                <w:szCs w:val="22"/>
              </w:rPr>
            </w:pPr>
            <w:r w:rsidRPr="00EB08EE">
              <w:rPr>
                <w:rFonts w:ascii="Times New Roman" w:hAnsi="Times New Roman" w:cs="Times New Roman"/>
                <w:szCs w:val="22"/>
              </w:rPr>
              <w:t>1</w:t>
            </w:r>
            <w:r w:rsidR="00445ED4">
              <w:rPr>
                <w:rFonts w:ascii="Times New Roman" w:hAnsi="Times New Roman" w:cs="Times New Roman"/>
                <w:szCs w:val="22"/>
              </w:rPr>
              <w:t> 460 155,5</w:t>
            </w:r>
          </w:p>
          <w:p w:rsidR="00BB75FA" w:rsidRPr="00EB08EE" w:rsidRDefault="00BB75FA" w:rsidP="00EB6DE6">
            <w:pPr>
              <w:pStyle w:val="ConsPlusNormal"/>
              <w:jc w:val="center"/>
              <w:rPr>
                <w:rFonts w:ascii="Times New Roman" w:hAnsi="Times New Roman" w:cs="Times New Roman"/>
                <w:szCs w:val="22"/>
              </w:rPr>
            </w:pPr>
          </w:p>
        </w:tc>
        <w:tc>
          <w:tcPr>
            <w:tcW w:w="1226" w:type="dxa"/>
          </w:tcPr>
          <w:p w:rsidR="00BB75FA" w:rsidRPr="00EB08EE"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312 898,5</w:t>
            </w:r>
          </w:p>
        </w:tc>
        <w:tc>
          <w:tcPr>
            <w:tcW w:w="1276" w:type="dxa"/>
          </w:tcPr>
          <w:p w:rsidR="00BB75FA" w:rsidRPr="00EB08EE" w:rsidRDefault="00445ED4" w:rsidP="00BB75FA">
            <w:pPr>
              <w:pStyle w:val="ConsPlusNormal"/>
              <w:jc w:val="center"/>
              <w:rPr>
                <w:rFonts w:ascii="Times New Roman" w:hAnsi="Times New Roman" w:cs="Times New Roman"/>
                <w:szCs w:val="22"/>
              </w:rPr>
            </w:pPr>
            <w:r>
              <w:rPr>
                <w:rFonts w:ascii="Times New Roman" w:hAnsi="Times New Roman" w:cs="Times New Roman"/>
                <w:szCs w:val="22"/>
              </w:rPr>
              <w:t>304 903,5</w:t>
            </w:r>
          </w:p>
        </w:tc>
        <w:tc>
          <w:tcPr>
            <w:tcW w:w="1276" w:type="dxa"/>
          </w:tcPr>
          <w:p w:rsidR="00BB75FA" w:rsidRPr="00EB08EE" w:rsidRDefault="00BB75FA" w:rsidP="00EB6DE6">
            <w:pPr>
              <w:pStyle w:val="ConsPlusNormal"/>
              <w:jc w:val="center"/>
              <w:rPr>
                <w:rFonts w:ascii="Times New Roman" w:hAnsi="Times New Roman" w:cs="Times New Roman"/>
                <w:szCs w:val="22"/>
              </w:rPr>
            </w:pPr>
            <w:r>
              <w:rPr>
                <w:rFonts w:ascii="Times New Roman" w:hAnsi="Times New Roman" w:cs="Times New Roman"/>
                <w:szCs w:val="22"/>
              </w:rPr>
              <w:t>275 051,1</w:t>
            </w:r>
          </w:p>
        </w:tc>
        <w:tc>
          <w:tcPr>
            <w:tcW w:w="1275" w:type="dxa"/>
          </w:tcPr>
          <w:p w:rsidR="00BB75FA" w:rsidRPr="008B6216" w:rsidRDefault="00BB75FA" w:rsidP="00EB6DE6">
            <w:pPr>
              <w:jc w:val="center"/>
            </w:pPr>
            <w:r w:rsidRPr="008B6216">
              <w:rPr>
                <w:rFonts w:cs="Times New Roman"/>
                <w:sz w:val="22"/>
                <w:szCs w:val="22"/>
              </w:rPr>
              <w:t>283 651,2</w:t>
            </w:r>
          </w:p>
        </w:tc>
        <w:tc>
          <w:tcPr>
            <w:tcW w:w="1332" w:type="dxa"/>
          </w:tcPr>
          <w:p w:rsidR="00BB75FA" w:rsidRPr="008B6216" w:rsidRDefault="00BB75FA" w:rsidP="00EB6DE6">
            <w:pPr>
              <w:jc w:val="center"/>
            </w:pPr>
            <w:r w:rsidRPr="008B6216">
              <w:rPr>
                <w:rFonts w:cs="Times New Roman"/>
                <w:sz w:val="22"/>
                <w:szCs w:val="22"/>
              </w:rPr>
              <w:t>283 651,2</w:t>
            </w:r>
          </w:p>
        </w:tc>
        <w:tc>
          <w:tcPr>
            <w:tcW w:w="3204" w:type="dxa"/>
            <w:vMerge/>
          </w:tcPr>
          <w:p w:rsidR="00BB75FA" w:rsidRPr="00BB75FA" w:rsidRDefault="00BB75FA" w:rsidP="00EB6DE6">
            <w:pPr>
              <w:pStyle w:val="ConsPlusNormal"/>
              <w:rPr>
                <w:rFonts w:ascii="Times New Roman" w:hAnsi="Times New Roman" w:cs="Times New Roman"/>
                <w:szCs w:val="22"/>
              </w:rPr>
            </w:pP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BB75FA" w:rsidRPr="003A588F" w:rsidRDefault="00BB75FA" w:rsidP="003F781F">
            <w:pPr>
              <w:pStyle w:val="ConsPlusNormal"/>
              <w:jc w:val="center"/>
              <w:rPr>
                <w:rFonts w:ascii="Times New Roman" w:hAnsi="Times New Roman" w:cs="Times New Roman"/>
                <w:szCs w:val="22"/>
              </w:rPr>
            </w:pPr>
            <w:r>
              <w:rPr>
                <w:rFonts w:ascii="Times New Roman" w:hAnsi="Times New Roman" w:cs="Times New Roman"/>
                <w:szCs w:val="22"/>
              </w:rPr>
              <w:t>59</w:t>
            </w:r>
            <w:r w:rsidR="003F781F">
              <w:rPr>
                <w:rFonts w:ascii="Times New Roman" w:hAnsi="Times New Roman" w:cs="Times New Roman"/>
                <w:szCs w:val="22"/>
              </w:rPr>
              <w:t> 686,9</w:t>
            </w:r>
          </w:p>
        </w:tc>
        <w:tc>
          <w:tcPr>
            <w:tcW w:w="1226" w:type="dxa"/>
          </w:tcPr>
          <w:p w:rsidR="00BB75FA" w:rsidRPr="003A588F" w:rsidRDefault="00FD22F9" w:rsidP="00EB6DE6">
            <w:pPr>
              <w:pStyle w:val="ConsPlusNormal"/>
              <w:jc w:val="center"/>
              <w:rPr>
                <w:rFonts w:ascii="Times New Roman" w:hAnsi="Times New Roman" w:cs="Times New Roman"/>
                <w:szCs w:val="22"/>
              </w:rPr>
            </w:pPr>
            <w:r>
              <w:rPr>
                <w:rFonts w:ascii="Times New Roman" w:hAnsi="Times New Roman" w:cs="Times New Roman"/>
                <w:szCs w:val="22"/>
              </w:rPr>
              <w:t>10 917,0</w:t>
            </w:r>
          </w:p>
        </w:tc>
        <w:tc>
          <w:tcPr>
            <w:tcW w:w="1276" w:type="dxa"/>
          </w:tcPr>
          <w:p w:rsidR="00BB75FA" w:rsidRPr="003A588F" w:rsidRDefault="003F781F" w:rsidP="00EB6DE6">
            <w:pPr>
              <w:pStyle w:val="ConsPlusNormal"/>
              <w:jc w:val="center"/>
              <w:rPr>
                <w:rFonts w:ascii="Times New Roman" w:hAnsi="Times New Roman" w:cs="Times New Roman"/>
                <w:szCs w:val="22"/>
              </w:rPr>
            </w:pPr>
            <w:r>
              <w:rPr>
                <w:rFonts w:ascii="Times New Roman" w:hAnsi="Times New Roman" w:cs="Times New Roman"/>
                <w:szCs w:val="22"/>
              </w:rPr>
              <w:t>10 892,0</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12 305,3</w:t>
            </w:r>
          </w:p>
        </w:tc>
        <w:tc>
          <w:tcPr>
            <w:tcW w:w="1275"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1332"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3204" w:type="dxa"/>
            <w:vMerge w:val="restart"/>
          </w:tcPr>
          <w:p w:rsidR="00BB75FA" w:rsidRPr="00BB75FA" w:rsidRDefault="00BB75FA" w:rsidP="00EB6DE6">
            <w:pPr>
              <w:pStyle w:val="ConsPlusNormal"/>
              <w:rPr>
                <w:rFonts w:ascii="Times New Roman" w:hAnsi="Times New Roman" w:cs="Times New Roman"/>
                <w:szCs w:val="22"/>
              </w:rPr>
            </w:pPr>
            <w:r w:rsidRPr="00BB75FA">
              <w:rPr>
                <w:rFonts w:ascii="Times New Roman" w:hAnsi="Times New Roman" w:cs="Times New Roman"/>
                <w:szCs w:val="22"/>
              </w:rPr>
              <w:t>Комитет по строительству, дорожной деятельности и бл</w:t>
            </w:r>
            <w:r>
              <w:rPr>
                <w:rFonts w:ascii="Times New Roman" w:hAnsi="Times New Roman" w:cs="Times New Roman"/>
                <w:szCs w:val="22"/>
              </w:rPr>
              <w:t xml:space="preserve">агоустройства Администрации городского округа </w:t>
            </w:r>
            <w:r w:rsidRPr="00BB75FA">
              <w:rPr>
                <w:rFonts w:ascii="Times New Roman" w:hAnsi="Times New Roman" w:cs="Times New Roman"/>
                <w:szCs w:val="22"/>
              </w:rPr>
              <w:t>Электросталь</w:t>
            </w:r>
            <w:r>
              <w:rPr>
                <w:rFonts w:ascii="Times New Roman" w:hAnsi="Times New Roman" w:cs="Times New Roman"/>
                <w:szCs w:val="22"/>
              </w:rPr>
              <w:t xml:space="preserve"> Московской области</w:t>
            </w: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BB75FA" w:rsidRPr="003A588F" w:rsidRDefault="003F781F" w:rsidP="00B34562">
            <w:pPr>
              <w:pStyle w:val="ConsPlusNormal"/>
              <w:jc w:val="center"/>
              <w:rPr>
                <w:rFonts w:ascii="Times New Roman" w:hAnsi="Times New Roman" w:cs="Times New Roman"/>
                <w:szCs w:val="22"/>
              </w:rPr>
            </w:pPr>
            <w:r>
              <w:rPr>
                <w:rFonts w:ascii="Times New Roman" w:hAnsi="Times New Roman" w:cs="Times New Roman"/>
                <w:szCs w:val="22"/>
              </w:rPr>
              <w:t>59 686,9</w:t>
            </w:r>
          </w:p>
        </w:tc>
        <w:tc>
          <w:tcPr>
            <w:tcW w:w="1226" w:type="dxa"/>
          </w:tcPr>
          <w:p w:rsidR="00BB75FA" w:rsidRPr="003A588F" w:rsidRDefault="00BB75FA" w:rsidP="00FD22F9">
            <w:pPr>
              <w:pStyle w:val="ConsPlusNormal"/>
              <w:jc w:val="center"/>
              <w:rPr>
                <w:rFonts w:ascii="Times New Roman" w:hAnsi="Times New Roman" w:cs="Times New Roman"/>
                <w:szCs w:val="22"/>
              </w:rPr>
            </w:pPr>
            <w:r w:rsidRPr="003A588F">
              <w:rPr>
                <w:rFonts w:ascii="Times New Roman" w:hAnsi="Times New Roman" w:cs="Times New Roman"/>
                <w:szCs w:val="22"/>
              </w:rPr>
              <w:t>10</w:t>
            </w:r>
            <w:r w:rsidR="00FD22F9">
              <w:rPr>
                <w:rFonts w:ascii="Times New Roman" w:hAnsi="Times New Roman" w:cs="Times New Roman"/>
                <w:szCs w:val="22"/>
              </w:rPr>
              <w:t> 917,0</w:t>
            </w:r>
          </w:p>
        </w:tc>
        <w:tc>
          <w:tcPr>
            <w:tcW w:w="1276" w:type="dxa"/>
          </w:tcPr>
          <w:p w:rsidR="00BB75FA" w:rsidRPr="003A588F" w:rsidRDefault="003F781F" w:rsidP="00EB6DE6">
            <w:pPr>
              <w:pStyle w:val="ConsPlusNormal"/>
              <w:jc w:val="center"/>
              <w:rPr>
                <w:rFonts w:ascii="Times New Roman" w:hAnsi="Times New Roman" w:cs="Times New Roman"/>
                <w:szCs w:val="22"/>
              </w:rPr>
            </w:pPr>
            <w:r>
              <w:rPr>
                <w:rFonts w:ascii="Times New Roman" w:hAnsi="Times New Roman" w:cs="Times New Roman"/>
                <w:szCs w:val="22"/>
              </w:rPr>
              <w:t>10 892,0</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12 305,3</w:t>
            </w:r>
          </w:p>
        </w:tc>
        <w:tc>
          <w:tcPr>
            <w:tcW w:w="1275"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1332"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3204" w:type="dxa"/>
            <w:vMerge/>
          </w:tcPr>
          <w:p w:rsidR="00BB75FA" w:rsidRPr="00BB75FA" w:rsidRDefault="00BB75FA" w:rsidP="00EB6DE6">
            <w:pPr>
              <w:pStyle w:val="ConsPlusNormal"/>
              <w:rPr>
                <w:rFonts w:ascii="Times New Roman" w:hAnsi="Times New Roman" w:cs="Times New Roman"/>
                <w:szCs w:val="22"/>
              </w:rPr>
            </w:pP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BB75FA" w:rsidRPr="003A588F" w:rsidRDefault="00BB75FA" w:rsidP="00B34562">
            <w:pPr>
              <w:pStyle w:val="ConsPlusNormal"/>
              <w:jc w:val="center"/>
              <w:rPr>
                <w:rFonts w:ascii="Times New Roman" w:hAnsi="Times New Roman" w:cs="Times New Roman"/>
                <w:szCs w:val="22"/>
              </w:rPr>
            </w:pPr>
            <w:r w:rsidRPr="003A588F">
              <w:rPr>
                <w:rFonts w:ascii="Times New Roman" w:hAnsi="Times New Roman" w:cs="Times New Roman"/>
                <w:szCs w:val="22"/>
              </w:rPr>
              <w:t>115</w:t>
            </w:r>
            <w:r w:rsidR="00B34562">
              <w:rPr>
                <w:rFonts w:ascii="Times New Roman" w:hAnsi="Times New Roman" w:cs="Times New Roman"/>
                <w:szCs w:val="22"/>
              </w:rPr>
              <w:t> 988,2</w:t>
            </w:r>
          </w:p>
        </w:tc>
        <w:tc>
          <w:tcPr>
            <w:tcW w:w="1226" w:type="dxa"/>
          </w:tcPr>
          <w:p w:rsidR="00BB75FA" w:rsidRPr="003A588F"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23 214,6</w:t>
            </w:r>
          </w:p>
        </w:tc>
        <w:tc>
          <w:tcPr>
            <w:tcW w:w="1276" w:type="dxa"/>
          </w:tcPr>
          <w:p w:rsidR="00BB75FA" w:rsidRPr="003A588F" w:rsidRDefault="00BB75FA" w:rsidP="00EB6DE6">
            <w:pPr>
              <w:pStyle w:val="ConsPlusNormal"/>
              <w:jc w:val="center"/>
              <w:rPr>
                <w:rFonts w:ascii="Times New Roman" w:hAnsi="Times New Roman" w:cs="Times New Roman"/>
                <w:szCs w:val="22"/>
              </w:rPr>
            </w:pPr>
            <w:r>
              <w:rPr>
                <w:rFonts w:ascii="Times New Roman" w:hAnsi="Times New Roman" w:cs="Times New Roman"/>
                <w:szCs w:val="22"/>
              </w:rPr>
              <w:t>23 281,9</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275"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332"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3204" w:type="dxa"/>
            <w:vMerge w:val="restart"/>
          </w:tcPr>
          <w:p w:rsidR="00BB75FA" w:rsidRPr="00BB75FA" w:rsidRDefault="00BB75FA" w:rsidP="00EB6DE6">
            <w:pPr>
              <w:pStyle w:val="ConsPlusNormal"/>
              <w:rPr>
                <w:rFonts w:ascii="Times New Roman" w:hAnsi="Times New Roman" w:cs="Times New Roman"/>
                <w:szCs w:val="22"/>
              </w:rPr>
            </w:pPr>
            <w:r w:rsidRPr="00BB75FA">
              <w:rPr>
                <w:rFonts w:ascii="Times New Roman" w:hAnsi="Times New Roman" w:cs="Times New Roman"/>
                <w:szCs w:val="22"/>
              </w:rPr>
              <w:t xml:space="preserve">Финансовое управление </w:t>
            </w:r>
            <w:r w:rsidRPr="00BB75FA">
              <w:rPr>
                <w:rFonts w:ascii="Times New Roman" w:hAnsi="Times New Roman" w:cs="Times New Roman"/>
                <w:szCs w:val="22"/>
              </w:rPr>
              <w:lastRenderedPageBreak/>
              <w:t>Администрации городского округа Электросталь</w:t>
            </w:r>
            <w:r>
              <w:rPr>
                <w:rFonts w:ascii="Times New Roman" w:hAnsi="Times New Roman" w:cs="Times New Roman"/>
                <w:szCs w:val="22"/>
              </w:rPr>
              <w:t xml:space="preserve"> Московской области</w:t>
            </w: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sidRPr="002618A2">
              <w:rPr>
                <w:rFonts w:ascii="Times New Roman" w:hAnsi="Times New Roman" w:cs="Times New Roman"/>
              </w:rPr>
              <w:lastRenderedPageBreak/>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BB75FA" w:rsidRPr="003A588F" w:rsidRDefault="00BB75FA" w:rsidP="00B34562">
            <w:pPr>
              <w:jc w:val="center"/>
              <w:rPr>
                <w:sz w:val="22"/>
                <w:szCs w:val="22"/>
              </w:rPr>
            </w:pPr>
            <w:r w:rsidRPr="003A588F">
              <w:rPr>
                <w:rFonts w:cs="Times New Roman"/>
                <w:sz w:val="22"/>
                <w:szCs w:val="22"/>
              </w:rPr>
              <w:t>115</w:t>
            </w:r>
            <w:r w:rsidR="00B34562">
              <w:rPr>
                <w:rFonts w:cs="Times New Roman"/>
                <w:sz w:val="22"/>
                <w:szCs w:val="22"/>
              </w:rPr>
              <w:t> 988,2</w:t>
            </w:r>
          </w:p>
        </w:tc>
        <w:tc>
          <w:tcPr>
            <w:tcW w:w="1226" w:type="dxa"/>
          </w:tcPr>
          <w:p w:rsidR="00BB75FA" w:rsidRPr="003A588F" w:rsidRDefault="00FE7C4B" w:rsidP="00EB6DE6">
            <w:pPr>
              <w:jc w:val="center"/>
              <w:rPr>
                <w:sz w:val="22"/>
                <w:szCs w:val="22"/>
              </w:rPr>
            </w:pPr>
            <w:r>
              <w:rPr>
                <w:rFonts w:cs="Times New Roman"/>
                <w:sz w:val="22"/>
                <w:szCs w:val="22"/>
              </w:rPr>
              <w:t>23 214,6</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23 281,9</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275"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332"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3204" w:type="dxa"/>
            <w:vMerge/>
          </w:tcPr>
          <w:p w:rsidR="00BB75FA" w:rsidRPr="001248C6" w:rsidRDefault="00BB75FA" w:rsidP="00EB6DE6">
            <w:pPr>
              <w:pStyle w:val="ConsPlusNormal"/>
              <w:rPr>
                <w:rFonts w:ascii="Times New Roman" w:hAnsi="Times New Roman" w:cs="Times New Roman"/>
                <w:szCs w:val="22"/>
              </w:rPr>
            </w:pPr>
          </w:p>
        </w:tc>
      </w:tr>
    </w:tbl>
    <w:p w:rsidR="00EE55C3" w:rsidRPr="008B6216" w:rsidRDefault="00EE55C3" w:rsidP="00EE55C3">
      <w:pPr>
        <w:pStyle w:val="ConsPlusNormal"/>
        <w:jc w:val="both"/>
        <w:rPr>
          <w:rFonts w:ascii="Times New Roman" w:hAnsi="Times New Roman" w:cs="Times New Roman"/>
        </w:rPr>
      </w:pPr>
    </w:p>
    <w:p w:rsidR="00122EED" w:rsidRPr="008B6216" w:rsidRDefault="00122EED" w:rsidP="00EE55C3">
      <w:pPr>
        <w:tabs>
          <w:tab w:val="left" w:pos="851"/>
        </w:tabs>
        <w:ind w:right="-711"/>
        <w:jc w:val="center"/>
        <w:rPr>
          <w:rFonts w:cs="Times New Roman"/>
        </w:rPr>
      </w:pPr>
    </w:p>
    <w:p w:rsidR="00A2742E" w:rsidRDefault="00A2742E" w:rsidP="00EE55C3">
      <w:pPr>
        <w:tabs>
          <w:tab w:val="left" w:pos="851"/>
        </w:tabs>
        <w:ind w:right="-711"/>
        <w:jc w:val="center"/>
        <w:rPr>
          <w:rFonts w:cs="Times New Roman"/>
        </w:rPr>
      </w:pPr>
    </w:p>
    <w:p w:rsidR="00EE55C3" w:rsidRPr="008B6216" w:rsidRDefault="00EE55C3" w:rsidP="00EE55C3">
      <w:pPr>
        <w:tabs>
          <w:tab w:val="left" w:pos="851"/>
        </w:tabs>
        <w:ind w:right="-711"/>
        <w:jc w:val="center"/>
      </w:pPr>
      <w:r w:rsidRPr="008B6216">
        <w:rPr>
          <w:rFonts w:cs="Times New Roman"/>
        </w:rPr>
        <w:t>2. Характеристика проблем</w:t>
      </w:r>
      <w:r w:rsidRPr="008B6216">
        <w:t>, решаемых посредством мероприятий подпрограммы</w:t>
      </w:r>
    </w:p>
    <w:p w:rsidR="00EE55C3" w:rsidRPr="008B6216" w:rsidRDefault="00EE55C3" w:rsidP="00EE55C3">
      <w:pPr>
        <w:tabs>
          <w:tab w:val="left" w:pos="851"/>
        </w:tabs>
        <w:jc w:val="both"/>
        <w:rPr>
          <w:rFonts w:cs="Times New Roman"/>
        </w:rPr>
      </w:pPr>
    </w:p>
    <w:p w:rsidR="00EE55C3" w:rsidRPr="008B6216" w:rsidRDefault="00EE55C3" w:rsidP="00EE55C3">
      <w:pPr>
        <w:autoSpaceDE w:val="0"/>
        <w:autoSpaceDN w:val="0"/>
        <w:adjustRightInd w:val="0"/>
        <w:ind w:firstLine="540"/>
        <w:jc w:val="both"/>
        <w:rPr>
          <w:rFonts w:cs="Times New Roman"/>
        </w:rPr>
      </w:pPr>
      <w:r w:rsidRPr="008B6216">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EE55C3" w:rsidRPr="008B6216" w:rsidRDefault="00EE55C3" w:rsidP="00EE55C3">
      <w:pPr>
        <w:autoSpaceDE w:val="0"/>
        <w:autoSpaceDN w:val="0"/>
        <w:adjustRightInd w:val="0"/>
        <w:ind w:firstLine="540"/>
        <w:jc w:val="both"/>
        <w:rPr>
          <w:rFonts w:cs="Times New Roman"/>
        </w:rPr>
      </w:pPr>
      <w:r w:rsidRPr="008B6216">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122EED" w:rsidRPr="008B6216" w:rsidRDefault="00EE55C3" w:rsidP="00122EED">
      <w:pPr>
        <w:pStyle w:val="ConsPlusNormal"/>
        <w:ind w:firstLine="540"/>
        <w:jc w:val="both"/>
      </w:pPr>
      <w:r w:rsidRPr="008B6216">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8B6216">
        <w:t>.</w:t>
      </w:r>
    </w:p>
    <w:p w:rsidR="00122EED" w:rsidRPr="008B6216"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Pr="008B6216" w:rsidRDefault="00AC492A" w:rsidP="00EE55C3">
      <w:pPr>
        <w:pStyle w:val="ConsPlusNormal"/>
        <w:jc w:val="center"/>
        <w:rPr>
          <w:rFonts w:ascii="Times New Roman" w:hAnsi="Times New Roman" w:cs="Times New Roman"/>
          <w:sz w:val="24"/>
          <w:szCs w:val="24"/>
        </w:rPr>
      </w:pPr>
    </w:p>
    <w:p w:rsidR="007E4970" w:rsidRPr="008B6216" w:rsidRDefault="007E4970" w:rsidP="00EE55C3">
      <w:pPr>
        <w:pStyle w:val="ConsPlusNormal"/>
        <w:jc w:val="center"/>
        <w:rPr>
          <w:rFonts w:ascii="Times New Roman" w:hAnsi="Times New Roman" w:cs="Times New Roman"/>
          <w:sz w:val="24"/>
          <w:szCs w:val="24"/>
        </w:rPr>
      </w:pP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3. Перечень мероприятий подпрограммы</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«Обеспечивающая подпрограмма»</w:t>
      </w:r>
    </w:p>
    <w:p w:rsidR="00EE55C3" w:rsidRPr="008B6216" w:rsidRDefault="00EE55C3" w:rsidP="00EE55C3">
      <w:pPr>
        <w:pStyle w:val="ConsPlusNormal"/>
        <w:jc w:val="both"/>
        <w:rPr>
          <w:rFonts w:ascii="Times New Roman" w:hAnsi="Times New Roman" w:cs="Times New Roman"/>
          <w:sz w:val="24"/>
          <w:szCs w:val="24"/>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767"/>
        <w:gridCol w:w="1267"/>
        <w:gridCol w:w="1710"/>
        <w:gridCol w:w="1350"/>
        <w:gridCol w:w="992"/>
        <w:gridCol w:w="992"/>
        <w:gridCol w:w="992"/>
        <w:gridCol w:w="993"/>
        <w:gridCol w:w="996"/>
        <w:gridCol w:w="2269"/>
        <w:gridCol w:w="1702"/>
      </w:tblGrid>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AA7367" w:rsidRPr="008B6216" w:rsidRDefault="00AA7367" w:rsidP="00093CA5">
            <w:pPr>
              <w:pStyle w:val="ConsPlusNormal"/>
              <w:ind w:left="-133" w:firstLine="133"/>
              <w:jc w:val="center"/>
              <w:rPr>
                <w:rFonts w:ascii="Times New Roman" w:hAnsi="Times New Roman" w:cs="Times New Roman"/>
                <w:sz w:val="20"/>
              </w:rPr>
            </w:pPr>
            <w:r w:rsidRPr="008B6216">
              <w:rPr>
                <w:rFonts w:ascii="Times New Roman" w:hAnsi="Times New Roman" w:cs="Times New Roman"/>
                <w:sz w:val="20"/>
              </w:rPr>
              <w:t>п/п</w:t>
            </w:r>
          </w:p>
        </w:tc>
        <w:tc>
          <w:tcPr>
            <w:tcW w:w="17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350"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4965" w:type="dxa"/>
            <w:gridSpan w:val="5"/>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69"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1702"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vMerge/>
          </w:tcPr>
          <w:p w:rsidR="00AA7367" w:rsidRPr="008B6216" w:rsidRDefault="00AA7367" w:rsidP="00093CA5">
            <w:pPr>
              <w:rPr>
                <w:rFonts w:cs="Times New Roman"/>
                <w:sz w:val="20"/>
                <w:szCs w:val="20"/>
              </w:rPr>
            </w:pPr>
          </w:p>
        </w:tc>
        <w:tc>
          <w:tcPr>
            <w:tcW w:w="1350" w:type="dxa"/>
            <w:vMerge/>
          </w:tcPr>
          <w:p w:rsidR="00AA7367" w:rsidRPr="008B6216" w:rsidRDefault="00AA7367" w:rsidP="00093CA5">
            <w:pPr>
              <w:rPr>
                <w:rFonts w:cs="Times New Roman"/>
                <w:sz w:val="20"/>
                <w:szCs w:val="20"/>
              </w:rPr>
            </w:pP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69" w:type="dxa"/>
            <w:vMerge/>
          </w:tcPr>
          <w:p w:rsidR="00AA7367" w:rsidRPr="008B6216" w:rsidRDefault="00AA7367" w:rsidP="00093CA5">
            <w:pPr>
              <w:rPr>
                <w:rFonts w:cs="Times New Roman"/>
                <w:sz w:val="20"/>
                <w:szCs w:val="20"/>
              </w:rPr>
            </w:pPr>
          </w:p>
        </w:tc>
        <w:tc>
          <w:tcPr>
            <w:tcW w:w="1702" w:type="dxa"/>
            <w:vMerge/>
          </w:tcPr>
          <w:p w:rsidR="00AA7367" w:rsidRPr="008B6216" w:rsidRDefault="00AA7367" w:rsidP="00093CA5">
            <w:pPr>
              <w:rPr>
                <w:rFonts w:cs="Times New Roman"/>
                <w:sz w:val="20"/>
                <w:szCs w:val="20"/>
              </w:rPr>
            </w:pPr>
          </w:p>
        </w:tc>
      </w:tr>
      <w:tr w:rsidR="00AA7367" w:rsidRPr="008B6216" w:rsidTr="0069304B">
        <w:tc>
          <w:tcPr>
            <w:tcW w:w="56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7"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35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69"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0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EB08EE" w:rsidRDefault="00AA7367" w:rsidP="00F60D7C">
            <w:pPr>
              <w:pStyle w:val="ConsPlusNormal"/>
              <w:jc w:val="center"/>
              <w:rPr>
                <w:rFonts w:ascii="Times New Roman" w:hAnsi="Times New Roman" w:cs="Times New Roman"/>
                <w:sz w:val="20"/>
              </w:rPr>
            </w:pPr>
            <w:r w:rsidRPr="00EB08EE">
              <w:rPr>
                <w:rFonts w:ascii="Times New Roman" w:hAnsi="Times New Roman" w:cs="Times New Roman"/>
                <w:sz w:val="20"/>
              </w:rPr>
              <w:t>1</w:t>
            </w:r>
            <w:r w:rsidR="00C71F3D">
              <w:rPr>
                <w:rFonts w:ascii="Times New Roman" w:hAnsi="Times New Roman" w:cs="Times New Roman"/>
                <w:sz w:val="20"/>
              </w:rPr>
              <w:t> 635 830,6</w:t>
            </w:r>
          </w:p>
          <w:p w:rsidR="00AA7367" w:rsidRPr="00EB08EE" w:rsidRDefault="00AA7367" w:rsidP="00F60D7C">
            <w:pPr>
              <w:pStyle w:val="ConsPlusNormal"/>
              <w:jc w:val="center"/>
              <w:rPr>
                <w:rFonts w:ascii="Times New Roman" w:hAnsi="Times New Roman" w:cs="Times New Roman"/>
                <w:sz w:val="20"/>
              </w:rPr>
            </w:pPr>
          </w:p>
        </w:tc>
        <w:tc>
          <w:tcPr>
            <w:tcW w:w="992" w:type="dxa"/>
          </w:tcPr>
          <w:p w:rsidR="00AA7367" w:rsidRPr="00EB08EE" w:rsidRDefault="001D5B65" w:rsidP="00BF45C2">
            <w:pPr>
              <w:pStyle w:val="ConsPlusNormal"/>
              <w:jc w:val="center"/>
              <w:rPr>
                <w:rFonts w:ascii="Times New Roman" w:hAnsi="Times New Roman" w:cs="Times New Roman"/>
                <w:sz w:val="20"/>
              </w:rPr>
            </w:pPr>
            <w:r>
              <w:rPr>
                <w:rFonts w:ascii="Times New Roman" w:hAnsi="Times New Roman" w:cs="Times New Roman"/>
                <w:sz w:val="20"/>
              </w:rPr>
              <w:t>347 030,1</w:t>
            </w:r>
          </w:p>
        </w:tc>
        <w:tc>
          <w:tcPr>
            <w:tcW w:w="992" w:type="dxa"/>
          </w:tcPr>
          <w:p w:rsidR="00AA7367" w:rsidRPr="00EB08EE" w:rsidRDefault="00C71F3D" w:rsidP="00BF45C2">
            <w:pPr>
              <w:pStyle w:val="ConsPlusNormal"/>
              <w:jc w:val="center"/>
              <w:rPr>
                <w:rFonts w:ascii="Times New Roman" w:hAnsi="Times New Roman" w:cs="Times New Roman"/>
                <w:sz w:val="20"/>
              </w:rPr>
            </w:pPr>
            <w:r>
              <w:rPr>
                <w:rFonts w:ascii="Times New Roman" w:hAnsi="Times New Roman" w:cs="Times New Roman"/>
                <w:sz w:val="20"/>
              </w:rPr>
              <w:t>339 077,4</w:t>
            </w:r>
          </w:p>
          <w:p w:rsidR="00AA7367" w:rsidRPr="00EB08EE" w:rsidRDefault="00AA7367" w:rsidP="00BF45C2">
            <w:pPr>
              <w:pStyle w:val="ConsPlusNormal"/>
              <w:jc w:val="center"/>
              <w:rPr>
                <w:rFonts w:ascii="Times New Roman" w:hAnsi="Times New Roman" w:cs="Times New Roman"/>
                <w:sz w:val="20"/>
              </w:rPr>
            </w:pPr>
          </w:p>
        </w:tc>
        <w:tc>
          <w:tcPr>
            <w:tcW w:w="992" w:type="dxa"/>
          </w:tcPr>
          <w:p w:rsidR="00AA7367" w:rsidRPr="00EB08EE" w:rsidRDefault="00AA7367" w:rsidP="00295E44">
            <w:pPr>
              <w:pStyle w:val="ConsPlusNormal"/>
              <w:jc w:val="center"/>
              <w:rPr>
                <w:rFonts w:ascii="Times New Roman" w:hAnsi="Times New Roman" w:cs="Times New Roman"/>
                <w:sz w:val="20"/>
              </w:rPr>
            </w:pPr>
            <w:r w:rsidRPr="00EB08EE">
              <w:rPr>
                <w:rFonts w:ascii="Times New Roman" w:hAnsi="Times New Roman" w:cs="Times New Roman"/>
                <w:sz w:val="20"/>
              </w:rPr>
              <w:t>3</w:t>
            </w:r>
            <w:r w:rsidR="004630C5">
              <w:rPr>
                <w:rFonts w:ascii="Times New Roman" w:hAnsi="Times New Roman" w:cs="Times New Roman"/>
                <w:sz w:val="20"/>
              </w:rPr>
              <w:t>10 520,3</w:t>
            </w:r>
          </w:p>
        </w:tc>
        <w:tc>
          <w:tcPr>
            <w:tcW w:w="993" w:type="dxa"/>
          </w:tcPr>
          <w:p w:rsidR="00AA7367" w:rsidRPr="008B6216" w:rsidRDefault="00AA7367" w:rsidP="00BF45C2">
            <w:pPr>
              <w:jc w:val="center"/>
              <w:rPr>
                <w:sz w:val="20"/>
                <w:szCs w:val="20"/>
              </w:rPr>
            </w:pPr>
            <w:r w:rsidRPr="008B6216">
              <w:rPr>
                <w:sz w:val="20"/>
                <w:szCs w:val="20"/>
              </w:rPr>
              <w:t>319 601,4</w:t>
            </w:r>
          </w:p>
        </w:tc>
        <w:tc>
          <w:tcPr>
            <w:tcW w:w="996" w:type="dxa"/>
          </w:tcPr>
          <w:p w:rsidR="00AA7367" w:rsidRPr="008B6216" w:rsidRDefault="00AA7367" w:rsidP="00093CA5">
            <w:pPr>
              <w:jc w:val="center"/>
              <w:rPr>
                <w:sz w:val="20"/>
                <w:szCs w:val="20"/>
              </w:rPr>
            </w:pPr>
            <w:r w:rsidRPr="008B6216">
              <w:rPr>
                <w:sz w:val="20"/>
                <w:szCs w:val="20"/>
              </w:rPr>
              <w:t>319 601,4</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городского округа Электросталь</w:t>
            </w:r>
          </w:p>
        </w:tc>
        <w:tc>
          <w:tcPr>
            <w:tcW w:w="1702" w:type="dxa"/>
          </w:tcPr>
          <w:p w:rsidR="00AA7367" w:rsidRPr="008B6216" w:rsidRDefault="00AA7367" w:rsidP="00093CA5">
            <w:pPr>
              <w:pStyle w:val="ConsPlusNormal"/>
              <w:rPr>
                <w:rFonts w:ascii="Times New Roman" w:hAnsi="Times New Roman" w:cs="Times New Roman"/>
                <w:sz w:val="20"/>
              </w:rPr>
            </w:pPr>
          </w:p>
        </w:tc>
      </w:tr>
      <w:tr w:rsidR="003D1A4F" w:rsidRPr="008B6216" w:rsidTr="0069304B">
        <w:tc>
          <w:tcPr>
            <w:tcW w:w="563" w:type="dxa"/>
            <w:vMerge/>
          </w:tcPr>
          <w:p w:rsidR="003D1A4F" w:rsidRPr="008B6216" w:rsidRDefault="003D1A4F" w:rsidP="00093CA5">
            <w:pPr>
              <w:jc w:val="center"/>
              <w:rPr>
                <w:rFonts w:cs="Times New Roman"/>
                <w:sz w:val="20"/>
                <w:szCs w:val="20"/>
              </w:rPr>
            </w:pPr>
          </w:p>
        </w:tc>
        <w:tc>
          <w:tcPr>
            <w:tcW w:w="1767" w:type="dxa"/>
            <w:vMerge/>
          </w:tcPr>
          <w:p w:rsidR="003D1A4F" w:rsidRPr="008B6216" w:rsidRDefault="003D1A4F" w:rsidP="00093CA5">
            <w:pPr>
              <w:rPr>
                <w:rFonts w:cs="Times New Roman"/>
                <w:sz w:val="20"/>
                <w:szCs w:val="20"/>
              </w:rPr>
            </w:pPr>
          </w:p>
        </w:tc>
        <w:tc>
          <w:tcPr>
            <w:tcW w:w="1267" w:type="dxa"/>
            <w:vMerge/>
          </w:tcPr>
          <w:p w:rsidR="003D1A4F" w:rsidRPr="008B6216" w:rsidRDefault="003D1A4F" w:rsidP="00093CA5">
            <w:pPr>
              <w:jc w:val="center"/>
              <w:rPr>
                <w:rFonts w:cs="Times New Roman"/>
                <w:sz w:val="20"/>
                <w:szCs w:val="20"/>
              </w:rPr>
            </w:pPr>
          </w:p>
        </w:tc>
        <w:tc>
          <w:tcPr>
            <w:tcW w:w="1710" w:type="dxa"/>
          </w:tcPr>
          <w:p w:rsidR="003D1A4F" w:rsidRPr="008B6216" w:rsidRDefault="003D1A4F"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3D1A4F" w:rsidRPr="00EB08EE" w:rsidRDefault="003D1A4F" w:rsidP="003D1A4F">
            <w:pPr>
              <w:pStyle w:val="ConsPlusNormal"/>
              <w:jc w:val="center"/>
              <w:rPr>
                <w:rFonts w:ascii="Times New Roman" w:hAnsi="Times New Roman" w:cs="Times New Roman"/>
                <w:sz w:val="20"/>
              </w:rPr>
            </w:pPr>
            <w:r w:rsidRPr="00EB08EE">
              <w:rPr>
                <w:rFonts w:ascii="Times New Roman" w:hAnsi="Times New Roman" w:cs="Times New Roman"/>
                <w:sz w:val="20"/>
              </w:rPr>
              <w:t>1</w:t>
            </w:r>
            <w:r w:rsidR="00C71F3D">
              <w:rPr>
                <w:rFonts w:ascii="Times New Roman" w:hAnsi="Times New Roman" w:cs="Times New Roman"/>
                <w:sz w:val="20"/>
              </w:rPr>
              <w:t> 635 830,6</w:t>
            </w:r>
          </w:p>
          <w:p w:rsidR="003D1A4F" w:rsidRPr="00EB08EE" w:rsidRDefault="003D1A4F" w:rsidP="003D1A4F">
            <w:pPr>
              <w:pStyle w:val="ConsPlusNormal"/>
              <w:jc w:val="center"/>
              <w:rPr>
                <w:rFonts w:ascii="Times New Roman" w:hAnsi="Times New Roman" w:cs="Times New Roman"/>
                <w:sz w:val="20"/>
              </w:rPr>
            </w:pPr>
          </w:p>
        </w:tc>
        <w:tc>
          <w:tcPr>
            <w:tcW w:w="992" w:type="dxa"/>
          </w:tcPr>
          <w:p w:rsidR="003D1A4F" w:rsidRPr="00EB08EE" w:rsidRDefault="003D1A4F" w:rsidP="003D1A4F">
            <w:pPr>
              <w:pStyle w:val="ConsPlusNormal"/>
              <w:jc w:val="center"/>
              <w:rPr>
                <w:rFonts w:ascii="Times New Roman" w:hAnsi="Times New Roman" w:cs="Times New Roman"/>
                <w:sz w:val="20"/>
              </w:rPr>
            </w:pPr>
            <w:r>
              <w:rPr>
                <w:rFonts w:ascii="Times New Roman" w:hAnsi="Times New Roman" w:cs="Times New Roman"/>
                <w:sz w:val="20"/>
              </w:rPr>
              <w:t>347 030,1</w:t>
            </w:r>
          </w:p>
        </w:tc>
        <w:tc>
          <w:tcPr>
            <w:tcW w:w="992" w:type="dxa"/>
          </w:tcPr>
          <w:p w:rsidR="003D1A4F" w:rsidRPr="00EB08EE" w:rsidRDefault="00C71F3D" w:rsidP="00D94C25">
            <w:pPr>
              <w:pStyle w:val="ConsPlusNormal"/>
              <w:jc w:val="center"/>
              <w:rPr>
                <w:rFonts w:ascii="Times New Roman" w:hAnsi="Times New Roman" w:cs="Times New Roman"/>
                <w:sz w:val="20"/>
              </w:rPr>
            </w:pPr>
            <w:r>
              <w:rPr>
                <w:rFonts w:ascii="Times New Roman" w:hAnsi="Times New Roman" w:cs="Times New Roman"/>
                <w:sz w:val="20"/>
              </w:rPr>
              <w:t>339 077,4</w:t>
            </w:r>
          </w:p>
          <w:p w:rsidR="003D1A4F" w:rsidRPr="00EB08EE" w:rsidRDefault="003D1A4F" w:rsidP="00D94C25">
            <w:pPr>
              <w:pStyle w:val="ConsPlusNormal"/>
              <w:jc w:val="center"/>
              <w:rPr>
                <w:rFonts w:ascii="Times New Roman" w:hAnsi="Times New Roman" w:cs="Times New Roman"/>
                <w:sz w:val="20"/>
              </w:rPr>
            </w:pPr>
          </w:p>
        </w:tc>
        <w:tc>
          <w:tcPr>
            <w:tcW w:w="992" w:type="dxa"/>
          </w:tcPr>
          <w:p w:rsidR="003D1A4F" w:rsidRPr="00EB08EE" w:rsidRDefault="003D1A4F" w:rsidP="00D94C25">
            <w:pPr>
              <w:pStyle w:val="ConsPlusNormal"/>
              <w:jc w:val="center"/>
              <w:rPr>
                <w:rFonts w:ascii="Times New Roman" w:hAnsi="Times New Roman" w:cs="Times New Roman"/>
                <w:sz w:val="20"/>
              </w:rPr>
            </w:pPr>
            <w:r w:rsidRPr="00EB08EE">
              <w:rPr>
                <w:rFonts w:ascii="Times New Roman" w:hAnsi="Times New Roman" w:cs="Times New Roman"/>
                <w:sz w:val="20"/>
              </w:rPr>
              <w:t>3</w:t>
            </w:r>
            <w:r>
              <w:rPr>
                <w:rFonts w:ascii="Times New Roman" w:hAnsi="Times New Roman" w:cs="Times New Roman"/>
                <w:sz w:val="20"/>
              </w:rPr>
              <w:t>10 520,3</w:t>
            </w:r>
          </w:p>
        </w:tc>
        <w:tc>
          <w:tcPr>
            <w:tcW w:w="993" w:type="dxa"/>
          </w:tcPr>
          <w:p w:rsidR="003D1A4F" w:rsidRPr="008B6216" w:rsidRDefault="003D1A4F" w:rsidP="00537661">
            <w:pPr>
              <w:jc w:val="center"/>
              <w:rPr>
                <w:sz w:val="20"/>
                <w:szCs w:val="20"/>
              </w:rPr>
            </w:pPr>
            <w:r w:rsidRPr="008B6216">
              <w:rPr>
                <w:sz w:val="20"/>
                <w:szCs w:val="20"/>
              </w:rPr>
              <w:t>319 601,4</w:t>
            </w:r>
          </w:p>
        </w:tc>
        <w:tc>
          <w:tcPr>
            <w:tcW w:w="996" w:type="dxa"/>
          </w:tcPr>
          <w:p w:rsidR="003D1A4F" w:rsidRPr="008B6216" w:rsidRDefault="003D1A4F" w:rsidP="00537661">
            <w:pPr>
              <w:jc w:val="center"/>
              <w:rPr>
                <w:sz w:val="20"/>
                <w:szCs w:val="20"/>
              </w:rPr>
            </w:pPr>
            <w:r w:rsidRPr="008B6216">
              <w:rPr>
                <w:sz w:val="20"/>
                <w:szCs w:val="20"/>
              </w:rPr>
              <w:t>319 601,4</w:t>
            </w:r>
          </w:p>
        </w:tc>
        <w:tc>
          <w:tcPr>
            <w:tcW w:w="2269" w:type="dxa"/>
            <w:vMerge/>
          </w:tcPr>
          <w:p w:rsidR="003D1A4F" w:rsidRPr="008B6216" w:rsidRDefault="003D1A4F" w:rsidP="00093CA5">
            <w:pPr>
              <w:pStyle w:val="ConsPlusNormal"/>
              <w:rPr>
                <w:rFonts w:ascii="Times New Roman" w:hAnsi="Times New Roman" w:cs="Times New Roman"/>
                <w:sz w:val="20"/>
              </w:rPr>
            </w:pPr>
          </w:p>
        </w:tc>
        <w:tc>
          <w:tcPr>
            <w:tcW w:w="1702" w:type="dxa"/>
          </w:tcPr>
          <w:p w:rsidR="003D1A4F" w:rsidRPr="008B6216" w:rsidRDefault="003D1A4F"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01.01</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Функционирование высшего должностного лица</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EB08EE" w:rsidRDefault="00AA7367" w:rsidP="003D1A4F">
            <w:pPr>
              <w:pStyle w:val="ConsPlusNormal"/>
              <w:jc w:val="center"/>
              <w:rPr>
                <w:rFonts w:ascii="Times New Roman" w:hAnsi="Times New Roman" w:cs="Times New Roman"/>
                <w:sz w:val="20"/>
              </w:rPr>
            </w:pPr>
            <w:r w:rsidRPr="00EB08EE">
              <w:rPr>
                <w:rFonts w:ascii="Times New Roman" w:hAnsi="Times New Roman" w:cs="Times New Roman"/>
                <w:sz w:val="20"/>
              </w:rPr>
              <w:t>10</w:t>
            </w:r>
            <w:r w:rsidR="003D1A4F">
              <w:rPr>
                <w:rFonts w:ascii="Times New Roman" w:hAnsi="Times New Roman" w:cs="Times New Roman"/>
                <w:sz w:val="20"/>
              </w:rPr>
              <w:t> 769,0</w:t>
            </w:r>
          </w:p>
        </w:tc>
        <w:tc>
          <w:tcPr>
            <w:tcW w:w="992" w:type="dxa"/>
          </w:tcPr>
          <w:p w:rsidR="00AA7367" w:rsidRPr="00EB08EE" w:rsidRDefault="00902F5C" w:rsidP="001D5B65">
            <w:pPr>
              <w:pStyle w:val="ConsPlusNormal"/>
              <w:jc w:val="center"/>
              <w:rPr>
                <w:rFonts w:ascii="Times New Roman" w:hAnsi="Times New Roman" w:cs="Times New Roman"/>
                <w:sz w:val="20"/>
              </w:rPr>
            </w:pPr>
            <w:r>
              <w:rPr>
                <w:rFonts w:ascii="Times New Roman" w:hAnsi="Times New Roman" w:cs="Times New Roman"/>
                <w:sz w:val="20"/>
              </w:rPr>
              <w:t>1</w:t>
            </w:r>
            <w:r w:rsidR="003810C0">
              <w:rPr>
                <w:rFonts w:ascii="Times New Roman" w:hAnsi="Times New Roman" w:cs="Times New Roman"/>
                <w:sz w:val="20"/>
              </w:rPr>
              <w:t> 812,</w:t>
            </w:r>
            <w:r w:rsidR="001D5B65">
              <w:rPr>
                <w:rFonts w:ascii="Times New Roman" w:hAnsi="Times New Roman" w:cs="Times New Roman"/>
                <w:sz w:val="20"/>
              </w:rPr>
              <w:t>5</w:t>
            </w:r>
          </w:p>
        </w:tc>
        <w:tc>
          <w:tcPr>
            <w:tcW w:w="992" w:type="dxa"/>
          </w:tcPr>
          <w:p w:rsidR="00AA7367" w:rsidRPr="00EB08EE" w:rsidRDefault="00AA7367" w:rsidP="00093CA5">
            <w:pPr>
              <w:pStyle w:val="ConsPlusNormal"/>
              <w:jc w:val="center"/>
              <w:rPr>
                <w:rFonts w:ascii="Times New Roman" w:hAnsi="Times New Roman" w:cs="Times New Roman"/>
                <w:sz w:val="20"/>
              </w:rPr>
            </w:pPr>
            <w:r w:rsidRPr="00EB08EE">
              <w:rPr>
                <w:rFonts w:ascii="Times New Roman" w:hAnsi="Times New Roman" w:cs="Times New Roman"/>
                <w:sz w:val="20"/>
              </w:rPr>
              <w:t>2 444,5</w:t>
            </w:r>
          </w:p>
        </w:tc>
        <w:tc>
          <w:tcPr>
            <w:tcW w:w="992" w:type="dxa"/>
          </w:tcPr>
          <w:p w:rsidR="00AA7367" w:rsidRPr="00EB08EE" w:rsidRDefault="00AA7367" w:rsidP="00093CA5">
            <w:pPr>
              <w:pStyle w:val="ConsPlusNormal"/>
              <w:jc w:val="center"/>
              <w:rPr>
                <w:rFonts w:ascii="Times New Roman" w:hAnsi="Times New Roman" w:cs="Times New Roman"/>
                <w:sz w:val="20"/>
              </w:rPr>
            </w:pPr>
            <w:r w:rsidRPr="00EB08EE">
              <w:rPr>
                <w:rFonts w:ascii="Times New Roman" w:hAnsi="Times New Roman" w:cs="Times New Roman"/>
                <w:sz w:val="20"/>
              </w:rPr>
              <w:t>2 200,0</w:t>
            </w:r>
          </w:p>
        </w:tc>
        <w:tc>
          <w:tcPr>
            <w:tcW w:w="993" w:type="dxa"/>
          </w:tcPr>
          <w:p w:rsidR="00AA7367" w:rsidRPr="008B6216" w:rsidRDefault="00AA7367" w:rsidP="00EA6CC9">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высшего должностного лица</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p w:rsidR="00A2742E" w:rsidRPr="008B6216" w:rsidRDefault="00A2742E" w:rsidP="00093CA5">
            <w:pPr>
              <w:pStyle w:val="ConsPlusNormal"/>
              <w:rPr>
                <w:rFonts w:ascii="Times New Roman" w:hAnsi="Times New Roman" w:cs="Times New Roman"/>
                <w:sz w:val="20"/>
              </w:rPr>
            </w:pPr>
          </w:p>
        </w:tc>
        <w:tc>
          <w:tcPr>
            <w:tcW w:w="1350" w:type="dxa"/>
          </w:tcPr>
          <w:p w:rsidR="00AA7367" w:rsidRPr="00EB08EE" w:rsidRDefault="00AA7367" w:rsidP="003D1A4F">
            <w:pPr>
              <w:pStyle w:val="ConsPlusNormal"/>
              <w:jc w:val="center"/>
              <w:rPr>
                <w:rFonts w:ascii="Times New Roman" w:hAnsi="Times New Roman" w:cs="Times New Roman"/>
                <w:sz w:val="20"/>
              </w:rPr>
            </w:pPr>
            <w:r w:rsidRPr="00EB08EE">
              <w:rPr>
                <w:rFonts w:ascii="Times New Roman" w:hAnsi="Times New Roman" w:cs="Times New Roman"/>
                <w:sz w:val="20"/>
              </w:rPr>
              <w:t>10</w:t>
            </w:r>
            <w:r w:rsidR="003D1A4F">
              <w:rPr>
                <w:rFonts w:ascii="Times New Roman" w:hAnsi="Times New Roman" w:cs="Times New Roman"/>
                <w:sz w:val="20"/>
              </w:rPr>
              <w:t> 769,0</w:t>
            </w:r>
          </w:p>
        </w:tc>
        <w:tc>
          <w:tcPr>
            <w:tcW w:w="992" w:type="dxa"/>
          </w:tcPr>
          <w:p w:rsidR="00AA7367" w:rsidRPr="00EB08EE" w:rsidRDefault="00AA7367" w:rsidP="001D5B65">
            <w:pPr>
              <w:pStyle w:val="ConsPlusNormal"/>
              <w:jc w:val="center"/>
              <w:rPr>
                <w:rFonts w:ascii="Times New Roman" w:hAnsi="Times New Roman" w:cs="Times New Roman"/>
                <w:sz w:val="20"/>
              </w:rPr>
            </w:pPr>
            <w:r w:rsidRPr="00EB08EE">
              <w:rPr>
                <w:rFonts w:ascii="Times New Roman" w:hAnsi="Times New Roman" w:cs="Times New Roman"/>
                <w:sz w:val="20"/>
              </w:rPr>
              <w:t>1</w:t>
            </w:r>
            <w:r w:rsidR="003810C0">
              <w:rPr>
                <w:rFonts w:ascii="Times New Roman" w:hAnsi="Times New Roman" w:cs="Times New Roman"/>
                <w:sz w:val="20"/>
              </w:rPr>
              <w:t> 812,</w:t>
            </w:r>
            <w:r w:rsidR="001D5B65">
              <w:rPr>
                <w:rFonts w:ascii="Times New Roman" w:hAnsi="Times New Roman" w:cs="Times New Roman"/>
                <w:sz w:val="20"/>
              </w:rPr>
              <w:t>5</w:t>
            </w:r>
          </w:p>
        </w:tc>
        <w:tc>
          <w:tcPr>
            <w:tcW w:w="992" w:type="dxa"/>
          </w:tcPr>
          <w:p w:rsidR="00AA7367" w:rsidRPr="00EB08EE" w:rsidRDefault="00AA7367" w:rsidP="00537661">
            <w:pPr>
              <w:pStyle w:val="ConsPlusNormal"/>
              <w:jc w:val="center"/>
              <w:rPr>
                <w:rFonts w:ascii="Times New Roman" w:hAnsi="Times New Roman" w:cs="Times New Roman"/>
                <w:sz w:val="20"/>
              </w:rPr>
            </w:pPr>
            <w:r w:rsidRPr="00EB08EE">
              <w:rPr>
                <w:rFonts w:ascii="Times New Roman" w:hAnsi="Times New Roman" w:cs="Times New Roman"/>
                <w:sz w:val="20"/>
              </w:rPr>
              <w:t>2 444,5</w:t>
            </w:r>
          </w:p>
        </w:tc>
        <w:tc>
          <w:tcPr>
            <w:tcW w:w="992" w:type="dxa"/>
          </w:tcPr>
          <w:p w:rsidR="00AA7367" w:rsidRPr="00EB08EE" w:rsidRDefault="00AA7367" w:rsidP="00537661">
            <w:pPr>
              <w:pStyle w:val="ConsPlusNormal"/>
              <w:jc w:val="center"/>
              <w:rPr>
                <w:rFonts w:ascii="Times New Roman" w:hAnsi="Times New Roman" w:cs="Times New Roman"/>
                <w:sz w:val="20"/>
              </w:rPr>
            </w:pPr>
            <w:r w:rsidRPr="00EB08EE">
              <w:rPr>
                <w:rFonts w:ascii="Times New Roman" w:hAnsi="Times New Roman" w:cs="Times New Roman"/>
                <w:sz w:val="20"/>
              </w:rPr>
              <w:t>2 200,0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01.02</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Расходы на обеспечение деятельности Администрации</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EB08EE" w:rsidRDefault="00BB4E86" w:rsidP="000F5E7D">
            <w:pPr>
              <w:pStyle w:val="ConsPlusNormal"/>
              <w:jc w:val="center"/>
              <w:rPr>
                <w:rFonts w:ascii="Times New Roman" w:hAnsi="Times New Roman" w:cs="Times New Roman"/>
                <w:sz w:val="20"/>
              </w:rPr>
            </w:pPr>
            <w:r>
              <w:rPr>
                <w:rFonts w:ascii="Times New Roman" w:hAnsi="Times New Roman" w:cs="Times New Roman"/>
                <w:sz w:val="20"/>
              </w:rPr>
              <w:t>645 431,5</w:t>
            </w:r>
          </w:p>
          <w:p w:rsidR="00AA7367" w:rsidRPr="00EB08EE" w:rsidRDefault="00AA7367" w:rsidP="000F5E7D">
            <w:pPr>
              <w:pStyle w:val="ConsPlusNormal"/>
              <w:jc w:val="center"/>
              <w:rPr>
                <w:rFonts w:ascii="Times New Roman" w:hAnsi="Times New Roman" w:cs="Times New Roman"/>
                <w:sz w:val="20"/>
              </w:rPr>
            </w:pPr>
          </w:p>
        </w:tc>
        <w:tc>
          <w:tcPr>
            <w:tcW w:w="992" w:type="dxa"/>
          </w:tcPr>
          <w:p w:rsidR="00AA7367" w:rsidRPr="00EB08EE" w:rsidRDefault="003810C0" w:rsidP="00147214">
            <w:pPr>
              <w:pStyle w:val="ConsPlusNormal"/>
              <w:jc w:val="center"/>
              <w:rPr>
                <w:rFonts w:ascii="Times New Roman" w:hAnsi="Times New Roman" w:cs="Times New Roman"/>
                <w:sz w:val="20"/>
              </w:rPr>
            </w:pPr>
            <w:r>
              <w:rPr>
                <w:rFonts w:ascii="Times New Roman" w:hAnsi="Times New Roman" w:cs="Times New Roman"/>
                <w:sz w:val="20"/>
              </w:rPr>
              <w:t>141 771,</w:t>
            </w:r>
            <w:r w:rsidR="001D5B65">
              <w:rPr>
                <w:rFonts w:ascii="Times New Roman" w:hAnsi="Times New Roman" w:cs="Times New Roman"/>
                <w:sz w:val="20"/>
              </w:rPr>
              <w:t>7</w:t>
            </w:r>
          </w:p>
        </w:tc>
        <w:tc>
          <w:tcPr>
            <w:tcW w:w="992" w:type="dxa"/>
          </w:tcPr>
          <w:p w:rsidR="00AA7367" w:rsidRPr="00EB08EE" w:rsidRDefault="00BB4E86" w:rsidP="004959FC">
            <w:pPr>
              <w:pStyle w:val="ConsPlusNormal"/>
              <w:jc w:val="center"/>
              <w:rPr>
                <w:rFonts w:ascii="Times New Roman" w:hAnsi="Times New Roman" w:cs="Times New Roman"/>
                <w:sz w:val="20"/>
              </w:rPr>
            </w:pPr>
            <w:r>
              <w:rPr>
                <w:rFonts w:ascii="Times New Roman" w:hAnsi="Times New Roman" w:cs="Times New Roman"/>
                <w:sz w:val="20"/>
              </w:rPr>
              <w:t>138 044,8</w:t>
            </w:r>
          </w:p>
          <w:p w:rsidR="00AA7367" w:rsidRPr="00EB08EE" w:rsidRDefault="00AA7367" w:rsidP="004959FC">
            <w:pPr>
              <w:pStyle w:val="ConsPlusNormal"/>
              <w:jc w:val="center"/>
              <w:rPr>
                <w:rFonts w:ascii="Times New Roman" w:hAnsi="Times New Roman" w:cs="Times New Roman"/>
                <w:sz w:val="20"/>
              </w:rPr>
            </w:pPr>
          </w:p>
        </w:tc>
        <w:tc>
          <w:tcPr>
            <w:tcW w:w="992" w:type="dxa"/>
          </w:tcPr>
          <w:p w:rsidR="00AA7367" w:rsidRPr="00EB08EE" w:rsidRDefault="0073401F" w:rsidP="004959FC">
            <w:pPr>
              <w:pStyle w:val="ConsPlusNormal"/>
              <w:jc w:val="center"/>
              <w:rPr>
                <w:rFonts w:ascii="Times New Roman" w:hAnsi="Times New Roman" w:cs="Times New Roman"/>
                <w:sz w:val="20"/>
              </w:rPr>
            </w:pPr>
            <w:r>
              <w:rPr>
                <w:rFonts w:ascii="Times New Roman" w:hAnsi="Times New Roman" w:cs="Times New Roman"/>
                <w:sz w:val="20"/>
              </w:rPr>
              <w:t>115 099,8</w:t>
            </w:r>
          </w:p>
        </w:tc>
        <w:tc>
          <w:tcPr>
            <w:tcW w:w="993" w:type="dxa"/>
          </w:tcPr>
          <w:p w:rsidR="00AA7367" w:rsidRPr="008B6216" w:rsidRDefault="00AA7367" w:rsidP="001F697C">
            <w:r w:rsidRPr="008B6216">
              <w:rPr>
                <w:rFonts w:cs="Times New Roman"/>
                <w:sz w:val="20"/>
              </w:rPr>
              <w:t>125 257,6</w:t>
            </w:r>
          </w:p>
        </w:tc>
        <w:tc>
          <w:tcPr>
            <w:tcW w:w="996" w:type="dxa"/>
          </w:tcPr>
          <w:p w:rsidR="00AA7367" w:rsidRPr="008B6216" w:rsidRDefault="00AA7367" w:rsidP="001F697C">
            <w:r w:rsidRPr="008B6216">
              <w:rPr>
                <w:rFonts w:cs="Times New Roman"/>
                <w:sz w:val="20"/>
              </w:rPr>
              <w:t>125 257,6</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w:t>
            </w:r>
            <w:r w:rsidRPr="008B6216">
              <w:rPr>
                <w:rFonts w:ascii="Times New Roman" w:hAnsi="Times New Roman" w:cs="Times New Roman"/>
                <w:sz w:val="20"/>
              </w:rPr>
              <w:lastRenderedPageBreak/>
              <w:t>Электросталь</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Обеспечение финансирования </w:t>
            </w:r>
            <w:r w:rsidRPr="008B6216">
              <w:rPr>
                <w:rFonts w:ascii="Times New Roman" w:hAnsi="Times New Roman" w:cs="Times New Roman"/>
                <w:sz w:val="20"/>
              </w:rPr>
              <w:lastRenderedPageBreak/>
              <w:t>деятельности Администрации городского округа Электросталь</w:t>
            </w:r>
          </w:p>
        </w:tc>
      </w:tr>
      <w:tr w:rsidR="00BB4E86" w:rsidRPr="008B6216" w:rsidTr="0069304B">
        <w:tc>
          <w:tcPr>
            <w:tcW w:w="563" w:type="dxa"/>
            <w:vMerge/>
          </w:tcPr>
          <w:p w:rsidR="00BB4E86" w:rsidRPr="008B6216" w:rsidRDefault="00BB4E86" w:rsidP="00093CA5">
            <w:pPr>
              <w:pStyle w:val="ConsPlusNormal"/>
              <w:jc w:val="center"/>
              <w:rPr>
                <w:rFonts w:ascii="Times New Roman" w:hAnsi="Times New Roman" w:cs="Times New Roman"/>
                <w:sz w:val="20"/>
              </w:rPr>
            </w:pPr>
          </w:p>
        </w:tc>
        <w:tc>
          <w:tcPr>
            <w:tcW w:w="1767" w:type="dxa"/>
            <w:vMerge/>
          </w:tcPr>
          <w:p w:rsidR="00BB4E86" w:rsidRPr="008B6216" w:rsidRDefault="00BB4E86" w:rsidP="00093CA5">
            <w:pPr>
              <w:pStyle w:val="ConsPlusNormal"/>
              <w:rPr>
                <w:rFonts w:ascii="Times New Roman" w:hAnsi="Times New Roman" w:cs="Times New Roman"/>
                <w:sz w:val="20"/>
              </w:rPr>
            </w:pPr>
          </w:p>
        </w:tc>
        <w:tc>
          <w:tcPr>
            <w:tcW w:w="1267" w:type="dxa"/>
            <w:vMerge/>
          </w:tcPr>
          <w:p w:rsidR="00BB4E86" w:rsidRPr="008B6216" w:rsidRDefault="00BB4E86" w:rsidP="00093CA5">
            <w:pPr>
              <w:pStyle w:val="ConsPlusNormal"/>
              <w:jc w:val="center"/>
              <w:rPr>
                <w:rFonts w:ascii="Times New Roman" w:hAnsi="Times New Roman" w:cs="Times New Roman"/>
                <w:sz w:val="20"/>
              </w:rPr>
            </w:pPr>
          </w:p>
        </w:tc>
        <w:tc>
          <w:tcPr>
            <w:tcW w:w="1710" w:type="dxa"/>
          </w:tcPr>
          <w:p w:rsidR="00BB4E86" w:rsidRDefault="00BB4E86"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p w:rsidR="00BB4E86" w:rsidRPr="008B6216" w:rsidRDefault="00BB4E86" w:rsidP="00093CA5">
            <w:pPr>
              <w:pStyle w:val="ConsPlusNormal"/>
              <w:rPr>
                <w:rFonts w:ascii="Times New Roman" w:hAnsi="Times New Roman" w:cs="Times New Roman"/>
                <w:sz w:val="20"/>
              </w:rPr>
            </w:pPr>
          </w:p>
        </w:tc>
        <w:tc>
          <w:tcPr>
            <w:tcW w:w="1350" w:type="dxa"/>
          </w:tcPr>
          <w:p w:rsidR="00BB4E86" w:rsidRPr="00EB08EE" w:rsidRDefault="00BB4E86" w:rsidP="00AD6FDA">
            <w:pPr>
              <w:pStyle w:val="ConsPlusNormal"/>
              <w:jc w:val="center"/>
              <w:rPr>
                <w:rFonts w:ascii="Times New Roman" w:hAnsi="Times New Roman" w:cs="Times New Roman"/>
                <w:sz w:val="20"/>
              </w:rPr>
            </w:pPr>
            <w:r>
              <w:rPr>
                <w:rFonts w:ascii="Times New Roman" w:hAnsi="Times New Roman" w:cs="Times New Roman"/>
                <w:sz w:val="20"/>
              </w:rPr>
              <w:t>645 431,5</w:t>
            </w:r>
          </w:p>
          <w:p w:rsidR="00BB4E86" w:rsidRPr="00EB08EE" w:rsidRDefault="00BB4E86" w:rsidP="00AD6FDA">
            <w:pPr>
              <w:pStyle w:val="ConsPlusNormal"/>
              <w:jc w:val="center"/>
              <w:rPr>
                <w:rFonts w:ascii="Times New Roman" w:hAnsi="Times New Roman" w:cs="Times New Roman"/>
                <w:sz w:val="20"/>
              </w:rPr>
            </w:pPr>
          </w:p>
        </w:tc>
        <w:tc>
          <w:tcPr>
            <w:tcW w:w="992" w:type="dxa"/>
          </w:tcPr>
          <w:p w:rsidR="00BB4E86" w:rsidRPr="00EB08EE" w:rsidRDefault="00BB4E86" w:rsidP="00AD6FDA">
            <w:pPr>
              <w:pStyle w:val="ConsPlusNormal"/>
              <w:jc w:val="center"/>
              <w:rPr>
                <w:rFonts w:ascii="Times New Roman" w:hAnsi="Times New Roman" w:cs="Times New Roman"/>
                <w:sz w:val="20"/>
              </w:rPr>
            </w:pPr>
            <w:r>
              <w:rPr>
                <w:rFonts w:ascii="Times New Roman" w:hAnsi="Times New Roman" w:cs="Times New Roman"/>
                <w:sz w:val="20"/>
              </w:rPr>
              <w:t>141 771,7</w:t>
            </w:r>
          </w:p>
        </w:tc>
        <w:tc>
          <w:tcPr>
            <w:tcW w:w="992" w:type="dxa"/>
          </w:tcPr>
          <w:p w:rsidR="00BB4E86" w:rsidRPr="00EB08EE" w:rsidRDefault="00BB4E86" w:rsidP="00AD6FDA">
            <w:pPr>
              <w:pStyle w:val="ConsPlusNormal"/>
              <w:jc w:val="center"/>
              <w:rPr>
                <w:rFonts w:ascii="Times New Roman" w:hAnsi="Times New Roman" w:cs="Times New Roman"/>
                <w:sz w:val="20"/>
              </w:rPr>
            </w:pPr>
            <w:r>
              <w:rPr>
                <w:rFonts w:ascii="Times New Roman" w:hAnsi="Times New Roman" w:cs="Times New Roman"/>
                <w:sz w:val="20"/>
              </w:rPr>
              <w:t>138 044,8</w:t>
            </w:r>
          </w:p>
          <w:p w:rsidR="00BB4E86" w:rsidRPr="00EB08EE" w:rsidRDefault="00BB4E86" w:rsidP="00AD6FDA">
            <w:pPr>
              <w:pStyle w:val="ConsPlusNormal"/>
              <w:jc w:val="center"/>
              <w:rPr>
                <w:rFonts w:ascii="Times New Roman" w:hAnsi="Times New Roman" w:cs="Times New Roman"/>
                <w:sz w:val="20"/>
              </w:rPr>
            </w:pPr>
          </w:p>
        </w:tc>
        <w:tc>
          <w:tcPr>
            <w:tcW w:w="992" w:type="dxa"/>
          </w:tcPr>
          <w:p w:rsidR="00BB4E86" w:rsidRPr="00EB08EE" w:rsidRDefault="00BB4E86" w:rsidP="00AD6FDA">
            <w:pPr>
              <w:pStyle w:val="ConsPlusNormal"/>
              <w:jc w:val="center"/>
              <w:rPr>
                <w:rFonts w:ascii="Times New Roman" w:hAnsi="Times New Roman" w:cs="Times New Roman"/>
                <w:sz w:val="20"/>
              </w:rPr>
            </w:pPr>
            <w:r>
              <w:rPr>
                <w:rFonts w:ascii="Times New Roman" w:hAnsi="Times New Roman" w:cs="Times New Roman"/>
                <w:sz w:val="20"/>
              </w:rPr>
              <w:t>115 099,8</w:t>
            </w:r>
          </w:p>
        </w:tc>
        <w:tc>
          <w:tcPr>
            <w:tcW w:w="993" w:type="dxa"/>
          </w:tcPr>
          <w:p w:rsidR="00BB4E86" w:rsidRPr="008B6216" w:rsidRDefault="00BB4E86" w:rsidP="00AD6FDA">
            <w:r w:rsidRPr="008B6216">
              <w:rPr>
                <w:rFonts w:cs="Times New Roman"/>
                <w:sz w:val="20"/>
              </w:rPr>
              <w:t>125 257,6</w:t>
            </w:r>
          </w:p>
        </w:tc>
        <w:tc>
          <w:tcPr>
            <w:tcW w:w="996" w:type="dxa"/>
          </w:tcPr>
          <w:p w:rsidR="00BB4E86" w:rsidRPr="008B6216" w:rsidRDefault="00BB4E86" w:rsidP="00AD6FDA">
            <w:r w:rsidRPr="008B6216">
              <w:rPr>
                <w:rFonts w:cs="Times New Roman"/>
                <w:sz w:val="20"/>
              </w:rPr>
              <w:t>125 257,6</w:t>
            </w:r>
          </w:p>
        </w:tc>
        <w:tc>
          <w:tcPr>
            <w:tcW w:w="2269" w:type="dxa"/>
            <w:vMerge/>
          </w:tcPr>
          <w:p w:rsidR="00BB4E86" w:rsidRPr="008B6216" w:rsidRDefault="00BB4E86" w:rsidP="00093CA5">
            <w:pPr>
              <w:pStyle w:val="ConsPlusNormal"/>
              <w:rPr>
                <w:rFonts w:ascii="Times New Roman" w:hAnsi="Times New Roman" w:cs="Times New Roman"/>
                <w:sz w:val="20"/>
              </w:rPr>
            </w:pPr>
          </w:p>
        </w:tc>
        <w:tc>
          <w:tcPr>
            <w:tcW w:w="1702" w:type="dxa"/>
            <w:vMerge/>
          </w:tcPr>
          <w:p w:rsidR="00BB4E86" w:rsidRPr="008B6216" w:rsidRDefault="00BB4E86"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01.03 Комитеты и отраслевые управления при администрации</w:t>
            </w:r>
          </w:p>
          <w:p w:rsidR="00AA7367" w:rsidRPr="008B6216" w:rsidRDefault="00AA7367" w:rsidP="00093CA5">
            <w:pPr>
              <w:pStyle w:val="ConsPlusNormal"/>
              <w:rPr>
                <w:rFonts w:ascii="Times New Roman" w:hAnsi="Times New Roman" w:cs="Times New Roman"/>
                <w:sz w:val="20"/>
              </w:rPr>
            </w:pP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756A1F" w:rsidP="0069304B">
            <w:pPr>
              <w:pStyle w:val="ConsPlusNormal"/>
              <w:jc w:val="center"/>
              <w:rPr>
                <w:rFonts w:ascii="Times New Roman" w:hAnsi="Times New Roman" w:cs="Times New Roman"/>
                <w:sz w:val="20"/>
              </w:rPr>
            </w:pPr>
            <w:r>
              <w:rPr>
                <w:rFonts w:ascii="Times New Roman" w:hAnsi="Times New Roman" w:cs="Times New Roman"/>
                <w:sz w:val="20"/>
              </w:rPr>
              <w:t>59 686,9</w:t>
            </w:r>
          </w:p>
        </w:tc>
        <w:tc>
          <w:tcPr>
            <w:tcW w:w="992" w:type="dxa"/>
          </w:tcPr>
          <w:p w:rsidR="00AA7367" w:rsidRPr="008B6216" w:rsidRDefault="00AA7367" w:rsidP="003810C0">
            <w:pPr>
              <w:pStyle w:val="ConsPlusNormal"/>
              <w:jc w:val="center"/>
              <w:rPr>
                <w:rFonts w:ascii="Times New Roman" w:hAnsi="Times New Roman" w:cs="Times New Roman"/>
                <w:sz w:val="20"/>
              </w:rPr>
            </w:pPr>
            <w:r w:rsidRPr="008B6216">
              <w:rPr>
                <w:rFonts w:ascii="Times New Roman" w:hAnsi="Times New Roman" w:cs="Times New Roman"/>
                <w:sz w:val="20"/>
              </w:rPr>
              <w:t>10</w:t>
            </w:r>
            <w:r w:rsidR="003810C0">
              <w:rPr>
                <w:rFonts w:ascii="Times New Roman" w:hAnsi="Times New Roman" w:cs="Times New Roman"/>
                <w:sz w:val="20"/>
              </w:rPr>
              <w:t> 917,0</w:t>
            </w:r>
          </w:p>
        </w:tc>
        <w:tc>
          <w:tcPr>
            <w:tcW w:w="992" w:type="dxa"/>
          </w:tcPr>
          <w:p w:rsidR="00AA7367" w:rsidRPr="008B6216" w:rsidRDefault="00756A1F" w:rsidP="007E4970">
            <w:pPr>
              <w:pStyle w:val="ConsPlusNormal"/>
              <w:jc w:val="center"/>
              <w:rPr>
                <w:rFonts w:ascii="Times New Roman" w:hAnsi="Times New Roman" w:cs="Times New Roman"/>
                <w:sz w:val="20"/>
              </w:rPr>
            </w:pPr>
            <w:r>
              <w:rPr>
                <w:rFonts w:ascii="Times New Roman" w:hAnsi="Times New Roman" w:cs="Times New Roman"/>
                <w:sz w:val="20"/>
              </w:rPr>
              <w:t>10 892,0</w:t>
            </w:r>
          </w:p>
        </w:tc>
        <w:tc>
          <w:tcPr>
            <w:tcW w:w="992"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 А</w:t>
            </w:r>
            <w:r w:rsidR="000E0A04">
              <w:rPr>
                <w:rFonts w:ascii="Times New Roman" w:hAnsi="Times New Roman" w:cs="Times New Roman"/>
                <w:sz w:val="20"/>
              </w:rPr>
              <w:t xml:space="preserve">дминистрации городского округа </w:t>
            </w:r>
            <w:r w:rsidRPr="008B6216">
              <w:rPr>
                <w:rFonts w:ascii="Times New Roman" w:hAnsi="Times New Roman" w:cs="Times New Roman"/>
                <w:sz w:val="20"/>
              </w:rPr>
              <w:t>Электросталь</w:t>
            </w:r>
          </w:p>
        </w:tc>
        <w:tc>
          <w:tcPr>
            <w:tcW w:w="1702"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756A1F" w:rsidRPr="008B6216" w:rsidTr="0069304B">
        <w:tc>
          <w:tcPr>
            <w:tcW w:w="563" w:type="dxa"/>
            <w:vMerge/>
          </w:tcPr>
          <w:p w:rsidR="00756A1F" w:rsidRPr="008B6216" w:rsidRDefault="00756A1F" w:rsidP="00093CA5">
            <w:pPr>
              <w:jc w:val="center"/>
              <w:rPr>
                <w:rFonts w:cs="Times New Roman"/>
                <w:sz w:val="20"/>
                <w:szCs w:val="20"/>
              </w:rPr>
            </w:pPr>
          </w:p>
        </w:tc>
        <w:tc>
          <w:tcPr>
            <w:tcW w:w="1767" w:type="dxa"/>
            <w:vMerge/>
          </w:tcPr>
          <w:p w:rsidR="00756A1F" w:rsidRPr="008B6216" w:rsidRDefault="00756A1F" w:rsidP="00093CA5">
            <w:pPr>
              <w:rPr>
                <w:rFonts w:cs="Times New Roman"/>
                <w:sz w:val="20"/>
                <w:szCs w:val="20"/>
              </w:rPr>
            </w:pPr>
          </w:p>
        </w:tc>
        <w:tc>
          <w:tcPr>
            <w:tcW w:w="1267" w:type="dxa"/>
            <w:vMerge/>
          </w:tcPr>
          <w:p w:rsidR="00756A1F" w:rsidRPr="008B6216" w:rsidRDefault="00756A1F" w:rsidP="00093CA5">
            <w:pPr>
              <w:jc w:val="center"/>
              <w:rPr>
                <w:rFonts w:cs="Times New Roman"/>
                <w:sz w:val="20"/>
                <w:szCs w:val="20"/>
              </w:rPr>
            </w:pPr>
          </w:p>
        </w:tc>
        <w:tc>
          <w:tcPr>
            <w:tcW w:w="1710" w:type="dxa"/>
          </w:tcPr>
          <w:p w:rsidR="00756A1F" w:rsidRPr="008B6216" w:rsidRDefault="00756A1F"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756A1F" w:rsidRPr="008B6216" w:rsidRDefault="00756A1F" w:rsidP="00AD6FDA">
            <w:pPr>
              <w:pStyle w:val="ConsPlusNormal"/>
              <w:jc w:val="center"/>
              <w:rPr>
                <w:rFonts w:ascii="Times New Roman" w:hAnsi="Times New Roman" w:cs="Times New Roman"/>
                <w:sz w:val="20"/>
              </w:rPr>
            </w:pPr>
            <w:r>
              <w:rPr>
                <w:rFonts w:ascii="Times New Roman" w:hAnsi="Times New Roman" w:cs="Times New Roman"/>
                <w:sz w:val="20"/>
              </w:rPr>
              <w:t>59 686,9</w:t>
            </w:r>
          </w:p>
        </w:tc>
        <w:tc>
          <w:tcPr>
            <w:tcW w:w="992" w:type="dxa"/>
          </w:tcPr>
          <w:p w:rsidR="00756A1F" w:rsidRPr="008B6216" w:rsidRDefault="00756A1F" w:rsidP="00AD6FDA">
            <w:pPr>
              <w:pStyle w:val="ConsPlusNormal"/>
              <w:jc w:val="center"/>
              <w:rPr>
                <w:rFonts w:ascii="Times New Roman" w:hAnsi="Times New Roman" w:cs="Times New Roman"/>
                <w:sz w:val="20"/>
              </w:rPr>
            </w:pPr>
            <w:r w:rsidRPr="008B6216">
              <w:rPr>
                <w:rFonts w:ascii="Times New Roman" w:hAnsi="Times New Roman" w:cs="Times New Roman"/>
                <w:sz w:val="20"/>
              </w:rPr>
              <w:t>10</w:t>
            </w:r>
            <w:r>
              <w:rPr>
                <w:rFonts w:ascii="Times New Roman" w:hAnsi="Times New Roman" w:cs="Times New Roman"/>
                <w:sz w:val="20"/>
              </w:rPr>
              <w:t> 917,0</w:t>
            </w:r>
          </w:p>
        </w:tc>
        <w:tc>
          <w:tcPr>
            <w:tcW w:w="992" w:type="dxa"/>
          </w:tcPr>
          <w:p w:rsidR="00756A1F" w:rsidRPr="008B6216" w:rsidRDefault="00756A1F" w:rsidP="00AD6FDA">
            <w:pPr>
              <w:pStyle w:val="ConsPlusNormal"/>
              <w:jc w:val="center"/>
              <w:rPr>
                <w:rFonts w:ascii="Times New Roman" w:hAnsi="Times New Roman" w:cs="Times New Roman"/>
                <w:sz w:val="20"/>
              </w:rPr>
            </w:pPr>
            <w:r>
              <w:rPr>
                <w:rFonts w:ascii="Times New Roman" w:hAnsi="Times New Roman" w:cs="Times New Roman"/>
                <w:sz w:val="20"/>
              </w:rPr>
              <w:t>10 892,0</w:t>
            </w:r>
          </w:p>
        </w:tc>
        <w:tc>
          <w:tcPr>
            <w:tcW w:w="992" w:type="dxa"/>
          </w:tcPr>
          <w:p w:rsidR="00756A1F" w:rsidRPr="008B6216" w:rsidRDefault="00756A1F" w:rsidP="00AD6FDA">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756A1F" w:rsidRPr="008B6216" w:rsidRDefault="00756A1F" w:rsidP="00AD6FDA">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756A1F" w:rsidRPr="008B6216" w:rsidRDefault="00756A1F" w:rsidP="00AD6FDA">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tcPr>
          <w:p w:rsidR="00756A1F" w:rsidRPr="008B6216" w:rsidRDefault="00756A1F" w:rsidP="00093CA5">
            <w:pPr>
              <w:pStyle w:val="ConsPlusNormal"/>
              <w:rPr>
                <w:rFonts w:ascii="Times New Roman" w:hAnsi="Times New Roman" w:cs="Times New Roman"/>
                <w:sz w:val="20"/>
              </w:rPr>
            </w:pPr>
          </w:p>
        </w:tc>
        <w:tc>
          <w:tcPr>
            <w:tcW w:w="1702" w:type="dxa"/>
            <w:vMerge/>
          </w:tcPr>
          <w:p w:rsidR="00756A1F" w:rsidRPr="008B6216" w:rsidRDefault="00756A1F" w:rsidP="00093CA5">
            <w:pPr>
              <w:pStyle w:val="ConsPlusNormal"/>
              <w:rPr>
                <w:rFonts w:ascii="Times New Roman" w:hAnsi="Times New Roman" w:cs="Times New Roman"/>
                <w:sz w:val="20"/>
              </w:rPr>
            </w:pPr>
          </w:p>
        </w:tc>
      </w:tr>
      <w:tr w:rsidR="00C71F3D" w:rsidRPr="008B6216" w:rsidTr="0069304B">
        <w:trPr>
          <w:trHeight w:val="967"/>
        </w:trPr>
        <w:tc>
          <w:tcPr>
            <w:tcW w:w="563" w:type="dxa"/>
            <w:vMerge w:val="restart"/>
          </w:tcPr>
          <w:p w:rsidR="00C71F3D" w:rsidRPr="008B6216" w:rsidRDefault="00C71F3D" w:rsidP="00093CA5">
            <w:pPr>
              <w:jc w:val="center"/>
              <w:rPr>
                <w:rFonts w:cs="Times New Roman"/>
                <w:sz w:val="20"/>
                <w:szCs w:val="20"/>
              </w:rPr>
            </w:pPr>
            <w:r w:rsidRPr="008B6216">
              <w:rPr>
                <w:rFonts w:cs="Times New Roman"/>
                <w:sz w:val="20"/>
                <w:szCs w:val="20"/>
              </w:rPr>
              <w:t>1.3.1</w:t>
            </w:r>
          </w:p>
        </w:tc>
        <w:tc>
          <w:tcPr>
            <w:tcW w:w="1767" w:type="dxa"/>
            <w:vMerge w:val="restart"/>
          </w:tcPr>
          <w:p w:rsidR="00C71F3D" w:rsidRPr="008B6216" w:rsidRDefault="00C71F3D" w:rsidP="00093CA5">
            <w:pPr>
              <w:rPr>
                <w:rFonts w:cs="Times New Roman"/>
                <w:sz w:val="20"/>
                <w:szCs w:val="20"/>
              </w:rPr>
            </w:pPr>
            <w:r w:rsidRPr="008B6216">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C71F3D" w:rsidRPr="008B6216" w:rsidRDefault="00C71F3D" w:rsidP="00093CA5">
            <w:pPr>
              <w:jc w:val="center"/>
              <w:rPr>
                <w:rFonts w:cs="Times New Roman"/>
                <w:sz w:val="20"/>
                <w:szCs w:val="20"/>
              </w:rPr>
            </w:pPr>
            <w:r w:rsidRPr="008B6216">
              <w:rPr>
                <w:rFonts w:cs="Times New Roman"/>
                <w:sz w:val="20"/>
              </w:rPr>
              <w:t>2020-2024</w:t>
            </w:r>
          </w:p>
        </w:tc>
        <w:tc>
          <w:tcPr>
            <w:tcW w:w="1710" w:type="dxa"/>
          </w:tcPr>
          <w:p w:rsidR="00C71F3D" w:rsidRPr="008B6216" w:rsidRDefault="00C71F3D" w:rsidP="00093CA5">
            <w:pPr>
              <w:pStyle w:val="ConsPlusNormal"/>
              <w:rPr>
                <w:rFonts w:ascii="Times New Roman" w:hAnsi="Times New Roman" w:cs="Times New Roman"/>
                <w:sz w:val="20"/>
              </w:rPr>
            </w:pPr>
            <w:r w:rsidRPr="008B6216">
              <w:rPr>
                <w:rFonts w:ascii="Times New Roman" w:hAnsi="Times New Roman" w:cs="Times New Roman"/>
                <w:sz w:val="20"/>
              </w:rPr>
              <w:t>Итого</w:t>
            </w:r>
          </w:p>
          <w:p w:rsidR="00C71F3D" w:rsidRPr="008B6216" w:rsidRDefault="00C71F3D" w:rsidP="00093CA5">
            <w:pPr>
              <w:pStyle w:val="ConsPlusNormal"/>
              <w:rPr>
                <w:rFonts w:ascii="Times New Roman" w:hAnsi="Times New Roman" w:cs="Times New Roman"/>
                <w:sz w:val="20"/>
              </w:rPr>
            </w:pPr>
          </w:p>
        </w:tc>
        <w:tc>
          <w:tcPr>
            <w:tcW w:w="1350" w:type="dxa"/>
          </w:tcPr>
          <w:p w:rsidR="00C71F3D" w:rsidRPr="008B6216" w:rsidRDefault="00C71F3D" w:rsidP="00AD6FDA">
            <w:pPr>
              <w:pStyle w:val="ConsPlusNormal"/>
              <w:jc w:val="center"/>
              <w:rPr>
                <w:rFonts w:ascii="Times New Roman" w:hAnsi="Times New Roman" w:cs="Times New Roman"/>
                <w:sz w:val="20"/>
              </w:rPr>
            </w:pPr>
            <w:r>
              <w:rPr>
                <w:rFonts w:ascii="Times New Roman" w:hAnsi="Times New Roman" w:cs="Times New Roman"/>
                <w:sz w:val="20"/>
              </w:rPr>
              <w:t>59 686,9</w:t>
            </w:r>
          </w:p>
        </w:tc>
        <w:tc>
          <w:tcPr>
            <w:tcW w:w="992"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10</w:t>
            </w:r>
            <w:r>
              <w:rPr>
                <w:rFonts w:ascii="Times New Roman" w:hAnsi="Times New Roman" w:cs="Times New Roman"/>
                <w:sz w:val="20"/>
              </w:rPr>
              <w:t> 917,0</w:t>
            </w:r>
          </w:p>
        </w:tc>
        <w:tc>
          <w:tcPr>
            <w:tcW w:w="992" w:type="dxa"/>
          </w:tcPr>
          <w:p w:rsidR="00C71F3D" w:rsidRPr="008B6216" w:rsidRDefault="00C71F3D" w:rsidP="00AD6FDA">
            <w:pPr>
              <w:pStyle w:val="ConsPlusNormal"/>
              <w:jc w:val="center"/>
              <w:rPr>
                <w:rFonts w:ascii="Times New Roman" w:hAnsi="Times New Roman" w:cs="Times New Roman"/>
                <w:sz w:val="20"/>
              </w:rPr>
            </w:pPr>
            <w:r>
              <w:rPr>
                <w:rFonts w:ascii="Times New Roman" w:hAnsi="Times New Roman" w:cs="Times New Roman"/>
                <w:sz w:val="20"/>
              </w:rPr>
              <w:t>10 892,0</w:t>
            </w:r>
          </w:p>
        </w:tc>
        <w:tc>
          <w:tcPr>
            <w:tcW w:w="992"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val="restart"/>
          </w:tcPr>
          <w:p w:rsidR="00C71F3D" w:rsidRPr="008B6216" w:rsidRDefault="00C71F3D"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1702" w:type="dxa"/>
            <w:vMerge w:val="restart"/>
          </w:tcPr>
          <w:p w:rsidR="00C71F3D" w:rsidRPr="008B6216" w:rsidRDefault="00C71F3D"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Комитета по строительству, дорожной деятельности и благоустройства Администрации городского округа Электросталь</w:t>
            </w:r>
          </w:p>
        </w:tc>
      </w:tr>
      <w:tr w:rsidR="00C71F3D" w:rsidRPr="008B6216" w:rsidTr="0069304B">
        <w:tc>
          <w:tcPr>
            <w:tcW w:w="563" w:type="dxa"/>
            <w:vMerge/>
          </w:tcPr>
          <w:p w:rsidR="00C71F3D" w:rsidRPr="008B6216" w:rsidRDefault="00C71F3D" w:rsidP="00093CA5">
            <w:pPr>
              <w:jc w:val="center"/>
              <w:rPr>
                <w:rFonts w:cs="Times New Roman"/>
                <w:sz w:val="20"/>
                <w:szCs w:val="20"/>
              </w:rPr>
            </w:pPr>
          </w:p>
        </w:tc>
        <w:tc>
          <w:tcPr>
            <w:tcW w:w="1767" w:type="dxa"/>
            <w:vMerge/>
          </w:tcPr>
          <w:p w:rsidR="00C71F3D" w:rsidRPr="008B6216" w:rsidRDefault="00C71F3D" w:rsidP="00093CA5">
            <w:pPr>
              <w:rPr>
                <w:rFonts w:cs="Times New Roman"/>
                <w:sz w:val="20"/>
                <w:szCs w:val="20"/>
              </w:rPr>
            </w:pPr>
          </w:p>
        </w:tc>
        <w:tc>
          <w:tcPr>
            <w:tcW w:w="1267" w:type="dxa"/>
            <w:vMerge/>
          </w:tcPr>
          <w:p w:rsidR="00C71F3D" w:rsidRPr="008B6216" w:rsidRDefault="00C71F3D" w:rsidP="00093CA5">
            <w:pPr>
              <w:jc w:val="center"/>
              <w:rPr>
                <w:rFonts w:cs="Times New Roman"/>
                <w:sz w:val="20"/>
                <w:szCs w:val="20"/>
              </w:rPr>
            </w:pPr>
          </w:p>
        </w:tc>
        <w:tc>
          <w:tcPr>
            <w:tcW w:w="1710" w:type="dxa"/>
          </w:tcPr>
          <w:p w:rsidR="00C71F3D" w:rsidRDefault="00C71F3D"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p w:rsidR="00C71F3D" w:rsidRPr="008B6216" w:rsidRDefault="00C71F3D" w:rsidP="00093CA5">
            <w:pPr>
              <w:pStyle w:val="ConsPlusNormal"/>
              <w:rPr>
                <w:rFonts w:ascii="Times New Roman" w:hAnsi="Times New Roman" w:cs="Times New Roman"/>
                <w:sz w:val="20"/>
              </w:rPr>
            </w:pPr>
          </w:p>
        </w:tc>
        <w:tc>
          <w:tcPr>
            <w:tcW w:w="1350" w:type="dxa"/>
          </w:tcPr>
          <w:p w:rsidR="00C71F3D" w:rsidRPr="008B6216" w:rsidRDefault="00C71F3D" w:rsidP="00AD6FDA">
            <w:pPr>
              <w:pStyle w:val="ConsPlusNormal"/>
              <w:jc w:val="center"/>
              <w:rPr>
                <w:rFonts w:ascii="Times New Roman" w:hAnsi="Times New Roman" w:cs="Times New Roman"/>
                <w:sz w:val="20"/>
              </w:rPr>
            </w:pPr>
            <w:r>
              <w:rPr>
                <w:rFonts w:ascii="Times New Roman" w:hAnsi="Times New Roman" w:cs="Times New Roman"/>
                <w:sz w:val="20"/>
              </w:rPr>
              <w:t>59 686,9</w:t>
            </w:r>
          </w:p>
        </w:tc>
        <w:tc>
          <w:tcPr>
            <w:tcW w:w="992"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10</w:t>
            </w:r>
            <w:r>
              <w:rPr>
                <w:rFonts w:ascii="Times New Roman" w:hAnsi="Times New Roman" w:cs="Times New Roman"/>
                <w:sz w:val="20"/>
              </w:rPr>
              <w:t> 917,0</w:t>
            </w:r>
          </w:p>
        </w:tc>
        <w:tc>
          <w:tcPr>
            <w:tcW w:w="992" w:type="dxa"/>
          </w:tcPr>
          <w:p w:rsidR="00C71F3D" w:rsidRPr="008B6216" w:rsidRDefault="00C71F3D" w:rsidP="00AD6FDA">
            <w:pPr>
              <w:pStyle w:val="ConsPlusNormal"/>
              <w:jc w:val="center"/>
              <w:rPr>
                <w:rFonts w:ascii="Times New Roman" w:hAnsi="Times New Roman" w:cs="Times New Roman"/>
                <w:sz w:val="20"/>
              </w:rPr>
            </w:pPr>
            <w:r>
              <w:rPr>
                <w:rFonts w:ascii="Times New Roman" w:hAnsi="Times New Roman" w:cs="Times New Roman"/>
                <w:sz w:val="20"/>
              </w:rPr>
              <w:t>10 892,0</w:t>
            </w:r>
          </w:p>
        </w:tc>
        <w:tc>
          <w:tcPr>
            <w:tcW w:w="992"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tcPr>
          <w:p w:rsidR="00C71F3D" w:rsidRPr="008B6216" w:rsidRDefault="00C71F3D" w:rsidP="00093CA5">
            <w:pPr>
              <w:pStyle w:val="ConsPlusNormal"/>
              <w:rPr>
                <w:rFonts w:ascii="Times New Roman" w:hAnsi="Times New Roman" w:cs="Times New Roman"/>
                <w:sz w:val="20"/>
              </w:rPr>
            </w:pPr>
          </w:p>
        </w:tc>
        <w:tc>
          <w:tcPr>
            <w:tcW w:w="1702" w:type="dxa"/>
            <w:vMerge/>
          </w:tcPr>
          <w:p w:rsidR="00C71F3D" w:rsidRPr="008B6216" w:rsidRDefault="00C71F3D"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1.4.</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01.05</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деятельности финансового органа </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3A0346">
            <w:pPr>
              <w:pStyle w:val="ConsPlusNormal"/>
              <w:jc w:val="center"/>
              <w:rPr>
                <w:rFonts w:ascii="Times New Roman" w:hAnsi="Times New Roman" w:cs="Times New Roman"/>
                <w:sz w:val="20"/>
              </w:rPr>
            </w:pPr>
            <w:r w:rsidRPr="008B6216">
              <w:rPr>
                <w:rFonts w:ascii="Times New Roman" w:hAnsi="Times New Roman" w:cs="Times New Roman"/>
                <w:sz w:val="20"/>
              </w:rPr>
              <w:t>115</w:t>
            </w:r>
            <w:r w:rsidR="003A0346">
              <w:rPr>
                <w:rFonts w:ascii="Times New Roman" w:hAnsi="Times New Roman" w:cs="Times New Roman"/>
                <w:sz w:val="20"/>
              </w:rPr>
              <w:t> 988,2</w:t>
            </w:r>
          </w:p>
        </w:tc>
        <w:tc>
          <w:tcPr>
            <w:tcW w:w="992" w:type="dxa"/>
          </w:tcPr>
          <w:p w:rsidR="00AA7367" w:rsidRPr="008B6216" w:rsidRDefault="003810C0" w:rsidP="0069304B">
            <w:pPr>
              <w:pStyle w:val="ConsPlusNormal"/>
              <w:jc w:val="center"/>
              <w:rPr>
                <w:rFonts w:ascii="Times New Roman" w:hAnsi="Times New Roman" w:cs="Times New Roman"/>
                <w:sz w:val="20"/>
              </w:rPr>
            </w:pPr>
            <w:r>
              <w:rPr>
                <w:rFonts w:ascii="Times New Roman" w:hAnsi="Times New Roman" w:cs="Times New Roman"/>
                <w:sz w:val="20"/>
              </w:rPr>
              <w:t>23 214,</w:t>
            </w:r>
            <w:r w:rsidR="001D5B65">
              <w:rPr>
                <w:rFonts w:ascii="Times New Roman" w:hAnsi="Times New Roman" w:cs="Times New Roman"/>
                <w:sz w:val="20"/>
              </w:rPr>
              <w:t>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3A0346">
            <w:pPr>
              <w:jc w:val="center"/>
            </w:pPr>
            <w:r w:rsidRPr="008B6216">
              <w:rPr>
                <w:rFonts w:cs="Times New Roman"/>
                <w:sz w:val="20"/>
              </w:rPr>
              <w:t>115</w:t>
            </w:r>
            <w:r w:rsidR="003A0346">
              <w:rPr>
                <w:rFonts w:cs="Times New Roman"/>
                <w:sz w:val="20"/>
              </w:rPr>
              <w:t> 988,2</w:t>
            </w:r>
          </w:p>
        </w:tc>
        <w:tc>
          <w:tcPr>
            <w:tcW w:w="992" w:type="dxa"/>
          </w:tcPr>
          <w:p w:rsidR="00AA7367" w:rsidRPr="008B6216" w:rsidRDefault="003810C0" w:rsidP="00127C6D">
            <w:pPr>
              <w:jc w:val="center"/>
            </w:pPr>
            <w:r>
              <w:rPr>
                <w:rFonts w:cs="Times New Roman"/>
                <w:sz w:val="20"/>
              </w:rPr>
              <w:t>23 214,</w:t>
            </w:r>
            <w:r w:rsidR="001D5B65">
              <w:rPr>
                <w:rFonts w:cs="Times New Roman"/>
                <w:sz w:val="20"/>
              </w:rPr>
              <w:t>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AA7367" w:rsidRPr="008B6216" w:rsidRDefault="00AA7367" w:rsidP="005B53B6">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3A0346" w:rsidRPr="008B6216" w:rsidTr="0069304B">
        <w:tc>
          <w:tcPr>
            <w:tcW w:w="563" w:type="dxa"/>
            <w:vMerge w:val="restart"/>
          </w:tcPr>
          <w:p w:rsidR="003A0346" w:rsidRPr="008B6216" w:rsidRDefault="003A0346" w:rsidP="00093CA5">
            <w:pPr>
              <w:jc w:val="center"/>
              <w:rPr>
                <w:rFonts w:cs="Times New Roman"/>
                <w:sz w:val="20"/>
                <w:szCs w:val="20"/>
              </w:rPr>
            </w:pPr>
            <w:r w:rsidRPr="008B6216">
              <w:rPr>
                <w:rFonts w:cs="Times New Roman"/>
                <w:sz w:val="20"/>
                <w:szCs w:val="20"/>
              </w:rPr>
              <w:lastRenderedPageBreak/>
              <w:t>1.4.1</w:t>
            </w:r>
          </w:p>
        </w:tc>
        <w:tc>
          <w:tcPr>
            <w:tcW w:w="1767" w:type="dxa"/>
            <w:vMerge w:val="restart"/>
          </w:tcPr>
          <w:p w:rsidR="003A0346" w:rsidRPr="008B6216" w:rsidRDefault="003A0346" w:rsidP="00093CA5">
            <w:pPr>
              <w:rPr>
                <w:rFonts w:cs="Times New Roman"/>
                <w:sz w:val="20"/>
                <w:szCs w:val="20"/>
              </w:rPr>
            </w:pPr>
            <w:r w:rsidRPr="008B6216">
              <w:rPr>
                <w:rFonts w:cs="Times New Roman"/>
                <w:sz w:val="20"/>
              </w:rPr>
              <w:t>Финансовое управление Администрации городского округа Электросталь Московской области</w:t>
            </w:r>
          </w:p>
        </w:tc>
        <w:tc>
          <w:tcPr>
            <w:tcW w:w="1267" w:type="dxa"/>
            <w:vMerge w:val="restart"/>
          </w:tcPr>
          <w:p w:rsidR="003A0346" w:rsidRPr="008B6216" w:rsidRDefault="003A0346" w:rsidP="00093CA5">
            <w:pPr>
              <w:jc w:val="center"/>
              <w:rPr>
                <w:rFonts w:cs="Times New Roman"/>
                <w:sz w:val="20"/>
                <w:szCs w:val="20"/>
              </w:rPr>
            </w:pPr>
            <w:r w:rsidRPr="008B6216">
              <w:rPr>
                <w:rFonts w:cs="Times New Roman"/>
                <w:sz w:val="20"/>
              </w:rPr>
              <w:t>2020-2024</w:t>
            </w:r>
          </w:p>
        </w:tc>
        <w:tc>
          <w:tcPr>
            <w:tcW w:w="1710" w:type="dxa"/>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3A0346" w:rsidRDefault="003A0346" w:rsidP="003A0346">
            <w:pPr>
              <w:jc w:val="center"/>
            </w:pPr>
            <w:r w:rsidRPr="006557DE">
              <w:rPr>
                <w:rFonts w:cs="Times New Roman"/>
                <w:sz w:val="20"/>
              </w:rPr>
              <w:t>115 988,2</w:t>
            </w:r>
          </w:p>
        </w:tc>
        <w:tc>
          <w:tcPr>
            <w:tcW w:w="992" w:type="dxa"/>
          </w:tcPr>
          <w:p w:rsidR="003A0346" w:rsidRPr="008B6216" w:rsidRDefault="003A0346" w:rsidP="002C6FCF">
            <w:pPr>
              <w:pStyle w:val="ConsPlusNormal"/>
              <w:jc w:val="center"/>
              <w:rPr>
                <w:rFonts w:ascii="Times New Roman" w:hAnsi="Times New Roman" w:cs="Times New Roman"/>
                <w:sz w:val="20"/>
              </w:rPr>
            </w:pPr>
            <w:r>
              <w:rPr>
                <w:rFonts w:ascii="Times New Roman" w:hAnsi="Times New Roman" w:cs="Times New Roman"/>
                <w:sz w:val="20"/>
              </w:rPr>
              <w:t>23 214,6</w:t>
            </w:r>
          </w:p>
        </w:tc>
        <w:tc>
          <w:tcPr>
            <w:tcW w:w="992"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val="restart"/>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Финансового управления Администрации городского округа Электросталь</w:t>
            </w:r>
          </w:p>
        </w:tc>
      </w:tr>
      <w:tr w:rsidR="003A0346" w:rsidRPr="008B6216" w:rsidTr="0069304B">
        <w:tc>
          <w:tcPr>
            <w:tcW w:w="563" w:type="dxa"/>
            <w:vMerge/>
          </w:tcPr>
          <w:p w:rsidR="003A0346" w:rsidRPr="008B6216" w:rsidRDefault="003A0346" w:rsidP="00093CA5">
            <w:pPr>
              <w:jc w:val="center"/>
              <w:rPr>
                <w:rFonts w:cs="Times New Roman"/>
                <w:sz w:val="20"/>
                <w:szCs w:val="20"/>
              </w:rPr>
            </w:pPr>
          </w:p>
        </w:tc>
        <w:tc>
          <w:tcPr>
            <w:tcW w:w="1767" w:type="dxa"/>
            <w:vMerge/>
          </w:tcPr>
          <w:p w:rsidR="003A0346" w:rsidRPr="008B6216" w:rsidRDefault="003A0346" w:rsidP="00093CA5">
            <w:pPr>
              <w:rPr>
                <w:rFonts w:cs="Times New Roman"/>
                <w:sz w:val="20"/>
                <w:szCs w:val="20"/>
              </w:rPr>
            </w:pPr>
          </w:p>
        </w:tc>
        <w:tc>
          <w:tcPr>
            <w:tcW w:w="1267" w:type="dxa"/>
            <w:vMerge/>
          </w:tcPr>
          <w:p w:rsidR="003A0346" w:rsidRPr="008B6216" w:rsidRDefault="003A0346" w:rsidP="00093CA5">
            <w:pPr>
              <w:jc w:val="center"/>
              <w:rPr>
                <w:rFonts w:cs="Times New Roman"/>
                <w:sz w:val="20"/>
                <w:szCs w:val="20"/>
              </w:rPr>
            </w:pPr>
          </w:p>
        </w:tc>
        <w:tc>
          <w:tcPr>
            <w:tcW w:w="1710" w:type="dxa"/>
          </w:tcPr>
          <w:p w:rsidR="003A034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p w:rsidR="003A0346" w:rsidRPr="008B6216" w:rsidRDefault="003A0346" w:rsidP="00093CA5">
            <w:pPr>
              <w:pStyle w:val="ConsPlusNormal"/>
              <w:rPr>
                <w:rFonts w:ascii="Times New Roman" w:hAnsi="Times New Roman" w:cs="Times New Roman"/>
                <w:sz w:val="20"/>
              </w:rPr>
            </w:pPr>
          </w:p>
        </w:tc>
        <w:tc>
          <w:tcPr>
            <w:tcW w:w="1350" w:type="dxa"/>
          </w:tcPr>
          <w:p w:rsidR="003A0346" w:rsidRDefault="003A0346" w:rsidP="003A0346">
            <w:pPr>
              <w:jc w:val="center"/>
            </w:pPr>
            <w:r w:rsidRPr="006557DE">
              <w:rPr>
                <w:rFonts w:cs="Times New Roman"/>
                <w:sz w:val="20"/>
              </w:rPr>
              <w:t>115 988,2</w:t>
            </w:r>
          </w:p>
        </w:tc>
        <w:tc>
          <w:tcPr>
            <w:tcW w:w="992" w:type="dxa"/>
          </w:tcPr>
          <w:p w:rsidR="003A0346" w:rsidRPr="008B6216" w:rsidRDefault="003A0346" w:rsidP="003D1A4F">
            <w:pPr>
              <w:jc w:val="center"/>
            </w:pPr>
            <w:r>
              <w:rPr>
                <w:rFonts w:cs="Times New Roman"/>
                <w:sz w:val="20"/>
              </w:rPr>
              <w:t>23 214,6</w:t>
            </w:r>
          </w:p>
        </w:tc>
        <w:tc>
          <w:tcPr>
            <w:tcW w:w="992"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tcPr>
          <w:p w:rsidR="003A0346" w:rsidRPr="008B6216" w:rsidRDefault="003A0346" w:rsidP="00093CA5">
            <w:pPr>
              <w:pStyle w:val="ConsPlusNormal"/>
              <w:rPr>
                <w:rFonts w:ascii="Times New Roman" w:hAnsi="Times New Roman" w:cs="Times New Roman"/>
                <w:sz w:val="20"/>
              </w:rPr>
            </w:pPr>
          </w:p>
        </w:tc>
        <w:tc>
          <w:tcPr>
            <w:tcW w:w="1702" w:type="dxa"/>
            <w:vMerge/>
          </w:tcPr>
          <w:p w:rsidR="003A0346" w:rsidRPr="008B6216" w:rsidRDefault="003A0346"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1.5.</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01.06</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AA7367" w:rsidRPr="008B6216" w:rsidRDefault="00AA7367" w:rsidP="00093CA5">
            <w:pPr>
              <w:pStyle w:val="ConsPlusNormal"/>
              <w:rPr>
                <w:rFonts w:ascii="Times New Roman" w:hAnsi="Times New Roman" w:cs="Times New Roman"/>
                <w:sz w:val="20"/>
              </w:rPr>
            </w:pP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C71F3D" w:rsidP="00537661">
            <w:pPr>
              <w:pStyle w:val="ConsPlusNormal"/>
              <w:jc w:val="center"/>
              <w:rPr>
                <w:rFonts w:ascii="Times New Roman" w:hAnsi="Times New Roman" w:cs="Times New Roman"/>
                <w:sz w:val="20"/>
              </w:rPr>
            </w:pPr>
            <w:r>
              <w:rPr>
                <w:rFonts w:ascii="Times New Roman" w:hAnsi="Times New Roman" w:cs="Times New Roman"/>
                <w:sz w:val="20"/>
              </w:rPr>
              <w:t>319 951,6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C71F3D" w:rsidP="00537661">
            <w:pPr>
              <w:pStyle w:val="ConsPlusNormal"/>
              <w:jc w:val="center"/>
              <w:rPr>
                <w:rFonts w:ascii="Times New Roman" w:hAnsi="Times New Roman" w:cs="Times New Roman"/>
                <w:sz w:val="20"/>
              </w:rPr>
            </w:pPr>
            <w:r>
              <w:rPr>
                <w:rFonts w:ascii="Times New Roman" w:hAnsi="Times New Roman" w:cs="Times New Roman"/>
                <w:sz w:val="20"/>
              </w:rPr>
              <w:t>67 400,0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C71F3D" w:rsidP="00537661">
            <w:pPr>
              <w:pStyle w:val="ConsPlusNormal"/>
              <w:jc w:val="center"/>
              <w:rPr>
                <w:rFonts w:ascii="Times New Roman" w:hAnsi="Times New Roman" w:cs="Times New Roman"/>
                <w:sz w:val="20"/>
              </w:rPr>
            </w:pPr>
            <w:r>
              <w:rPr>
                <w:rFonts w:ascii="Times New Roman" w:hAnsi="Times New Roman" w:cs="Times New Roman"/>
                <w:sz w:val="20"/>
              </w:rPr>
              <w:t>319 951,6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C71F3D" w:rsidRPr="008B6216" w:rsidTr="0069304B">
        <w:tc>
          <w:tcPr>
            <w:tcW w:w="563" w:type="dxa"/>
            <w:vMerge w:val="restart"/>
          </w:tcPr>
          <w:p w:rsidR="00C71F3D" w:rsidRPr="008B6216" w:rsidRDefault="00C71F3D" w:rsidP="00093CA5">
            <w:pPr>
              <w:jc w:val="center"/>
              <w:rPr>
                <w:rFonts w:cs="Times New Roman"/>
                <w:sz w:val="20"/>
                <w:szCs w:val="20"/>
              </w:rPr>
            </w:pPr>
            <w:r w:rsidRPr="008B6216">
              <w:rPr>
                <w:rFonts w:cs="Times New Roman"/>
                <w:sz w:val="20"/>
                <w:szCs w:val="20"/>
              </w:rPr>
              <w:t>1.5.1</w:t>
            </w:r>
          </w:p>
        </w:tc>
        <w:tc>
          <w:tcPr>
            <w:tcW w:w="1767" w:type="dxa"/>
            <w:vMerge w:val="restart"/>
          </w:tcPr>
          <w:p w:rsidR="00C71F3D" w:rsidRPr="008B6216" w:rsidRDefault="00C71F3D" w:rsidP="00093CA5">
            <w:pPr>
              <w:rPr>
                <w:rFonts w:cs="Times New Roman"/>
                <w:sz w:val="20"/>
                <w:szCs w:val="20"/>
              </w:rPr>
            </w:pPr>
            <w:r w:rsidRPr="008B6216">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C71F3D" w:rsidRPr="008B6216" w:rsidRDefault="00C71F3D" w:rsidP="00093CA5">
            <w:pPr>
              <w:jc w:val="center"/>
              <w:rPr>
                <w:rFonts w:cs="Times New Roman"/>
                <w:sz w:val="20"/>
                <w:szCs w:val="20"/>
              </w:rPr>
            </w:pPr>
            <w:r w:rsidRPr="008B6216">
              <w:rPr>
                <w:rFonts w:cs="Times New Roman"/>
                <w:sz w:val="20"/>
              </w:rPr>
              <w:t>2020-2024</w:t>
            </w:r>
          </w:p>
        </w:tc>
        <w:tc>
          <w:tcPr>
            <w:tcW w:w="1710" w:type="dxa"/>
          </w:tcPr>
          <w:p w:rsidR="00C71F3D" w:rsidRPr="008B6216" w:rsidRDefault="00C71F3D"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C71F3D" w:rsidRPr="008B6216" w:rsidRDefault="00C71F3D" w:rsidP="00AD6FDA">
            <w:pPr>
              <w:pStyle w:val="ConsPlusNormal"/>
              <w:jc w:val="center"/>
              <w:rPr>
                <w:rFonts w:ascii="Times New Roman" w:hAnsi="Times New Roman" w:cs="Times New Roman"/>
                <w:sz w:val="20"/>
              </w:rPr>
            </w:pPr>
            <w:r>
              <w:rPr>
                <w:rFonts w:ascii="Times New Roman" w:hAnsi="Times New Roman" w:cs="Times New Roman"/>
                <w:sz w:val="20"/>
              </w:rPr>
              <w:t>319 951,6</w:t>
            </w:r>
          </w:p>
        </w:tc>
        <w:tc>
          <w:tcPr>
            <w:tcW w:w="992"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C71F3D" w:rsidRPr="008B6216" w:rsidRDefault="00C71F3D" w:rsidP="00AD6FDA">
            <w:pPr>
              <w:pStyle w:val="ConsPlusNormal"/>
              <w:jc w:val="center"/>
              <w:rPr>
                <w:rFonts w:ascii="Times New Roman" w:hAnsi="Times New Roman" w:cs="Times New Roman"/>
                <w:sz w:val="20"/>
              </w:rPr>
            </w:pPr>
            <w:r>
              <w:rPr>
                <w:rFonts w:ascii="Times New Roman" w:hAnsi="Times New Roman" w:cs="Times New Roman"/>
                <w:sz w:val="20"/>
              </w:rPr>
              <w:t>67 400,0</w:t>
            </w:r>
          </w:p>
        </w:tc>
        <w:tc>
          <w:tcPr>
            <w:tcW w:w="992"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val="restart"/>
          </w:tcPr>
          <w:p w:rsidR="00C71F3D" w:rsidRPr="008B6216" w:rsidRDefault="00C71F3D" w:rsidP="00093CA5">
            <w:pPr>
              <w:pStyle w:val="ConsPlusNormal"/>
              <w:rPr>
                <w:rFonts w:ascii="Times New Roman" w:hAnsi="Times New Roman" w:cs="Times New Roman"/>
                <w:sz w:val="20"/>
              </w:rPr>
            </w:pPr>
            <w:r w:rsidRPr="008B6216">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C71F3D" w:rsidRPr="008B6216" w:rsidRDefault="00C71F3D"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C71F3D" w:rsidRPr="008B6216" w:rsidTr="0069304B">
        <w:tc>
          <w:tcPr>
            <w:tcW w:w="563" w:type="dxa"/>
            <w:vMerge/>
          </w:tcPr>
          <w:p w:rsidR="00C71F3D" w:rsidRPr="008B6216" w:rsidRDefault="00C71F3D" w:rsidP="00093CA5">
            <w:pPr>
              <w:jc w:val="center"/>
              <w:rPr>
                <w:rFonts w:cs="Times New Roman"/>
                <w:sz w:val="20"/>
                <w:szCs w:val="20"/>
              </w:rPr>
            </w:pPr>
          </w:p>
        </w:tc>
        <w:tc>
          <w:tcPr>
            <w:tcW w:w="1767" w:type="dxa"/>
            <w:vMerge/>
          </w:tcPr>
          <w:p w:rsidR="00C71F3D" w:rsidRPr="008B6216" w:rsidRDefault="00C71F3D" w:rsidP="00093CA5">
            <w:pPr>
              <w:rPr>
                <w:rFonts w:cs="Times New Roman"/>
                <w:sz w:val="20"/>
                <w:szCs w:val="20"/>
              </w:rPr>
            </w:pPr>
          </w:p>
        </w:tc>
        <w:tc>
          <w:tcPr>
            <w:tcW w:w="1267" w:type="dxa"/>
            <w:vMerge/>
          </w:tcPr>
          <w:p w:rsidR="00C71F3D" w:rsidRPr="008B6216" w:rsidRDefault="00C71F3D" w:rsidP="00093CA5">
            <w:pPr>
              <w:jc w:val="center"/>
              <w:rPr>
                <w:rFonts w:cs="Times New Roman"/>
                <w:sz w:val="20"/>
                <w:szCs w:val="20"/>
              </w:rPr>
            </w:pPr>
          </w:p>
        </w:tc>
        <w:tc>
          <w:tcPr>
            <w:tcW w:w="1710" w:type="dxa"/>
          </w:tcPr>
          <w:p w:rsidR="00C71F3D" w:rsidRPr="008B6216" w:rsidRDefault="00C71F3D"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C71F3D" w:rsidRPr="008B6216" w:rsidRDefault="00C71F3D" w:rsidP="00AD6FDA">
            <w:pPr>
              <w:pStyle w:val="ConsPlusNormal"/>
              <w:jc w:val="center"/>
              <w:rPr>
                <w:rFonts w:ascii="Times New Roman" w:hAnsi="Times New Roman" w:cs="Times New Roman"/>
                <w:sz w:val="20"/>
              </w:rPr>
            </w:pPr>
            <w:r>
              <w:rPr>
                <w:rFonts w:ascii="Times New Roman" w:hAnsi="Times New Roman" w:cs="Times New Roman"/>
                <w:sz w:val="20"/>
              </w:rPr>
              <w:t>319 951,6</w:t>
            </w:r>
          </w:p>
        </w:tc>
        <w:tc>
          <w:tcPr>
            <w:tcW w:w="992"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C71F3D" w:rsidRPr="008B6216" w:rsidRDefault="00C71F3D" w:rsidP="00AD6FDA">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tcPr>
          <w:p w:rsidR="00C71F3D" w:rsidRPr="008B6216" w:rsidRDefault="00C71F3D" w:rsidP="00093CA5">
            <w:pPr>
              <w:pStyle w:val="ConsPlusNormal"/>
              <w:rPr>
                <w:rFonts w:ascii="Times New Roman" w:hAnsi="Times New Roman" w:cs="Times New Roman"/>
                <w:sz w:val="20"/>
              </w:rPr>
            </w:pPr>
          </w:p>
        </w:tc>
        <w:tc>
          <w:tcPr>
            <w:tcW w:w="1702" w:type="dxa"/>
            <w:vMerge/>
          </w:tcPr>
          <w:p w:rsidR="00C71F3D" w:rsidRPr="008B6216" w:rsidRDefault="00C71F3D" w:rsidP="00093CA5">
            <w:pPr>
              <w:pStyle w:val="ConsPlusNormal"/>
              <w:rPr>
                <w:rFonts w:ascii="Times New Roman" w:hAnsi="Times New Roman" w:cs="Times New Roman"/>
                <w:sz w:val="20"/>
              </w:rPr>
            </w:pPr>
          </w:p>
        </w:tc>
      </w:tr>
      <w:tr w:rsidR="00AA7367" w:rsidRPr="008B6216" w:rsidTr="0069304B">
        <w:trPr>
          <w:trHeight w:val="20"/>
        </w:trPr>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1.6.</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01.07</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C71F3D" w:rsidP="00732B7E">
            <w:pPr>
              <w:pStyle w:val="ConsPlusNormal"/>
              <w:jc w:val="center"/>
              <w:rPr>
                <w:rFonts w:ascii="Times New Roman" w:hAnsi="Times New Roman" w:cs="Times New Roman"/>
                <w:sz w:val="20"/>
              </w:rPr>
            </w:pPr>
            <w:r>
              <w:rPr>
                <w:rFonts w:ascii="Times New Roman" w:hAnsi="Times New Roman" w:cs="Times New Roman"/>
                <w:sz w:val="20"/>
              </w:rPr>
              <w:t>482 368,3</w:t>
            </w:r>
          </w:p>
        </w:tc>
        <w:tc>
          <w:tcPr>
            <w:tcW w:w="992" w:type="dxa"/>
          </w:tcPr>
          <w:p w:rsidR="00AA7367" w:rsidRPr="008B6216" w:rsidRDefault="001D5B65" w:rsidP="003810C0">
            <w:pPr>
              <w:pStyle w:val="ConsPlusNormal"/>
              <w:jc w:val="center"/>
              <w:rPr>
                <w:rFonts w:ascii="Times New Roman" w:hAnsi="Times New Roman" w:cs="Times New Roman"/>
                <w:sz w:val="20"/>
              </w:rPr>
            </w:pPr>
            <w:r>
              <w:rPr>
                <w:rFonts w:ascii="Times New Roman" w:hAnsi="Times New Roman" w:cs="Times New Roman"/>
                <w:sz w:val="20"/>
              </w:rPr>
              <w:t>97</w:t>
            </w:r>
            <w:r w:rsidR="003810C0">
              <w:rPr>
                <w:rFonts w:ascii="Times New Roman" w:hAnsi="Times New Roman" w:cs="Times New Roman"/>
                <w:sz w:val="20"/>
              </w:rPr>
              <w:t> 411,8</w:t>
            </w:r>
          </w:p>
        </w:tc>
        <w:tc>
          <w:tcPr>
            <w:tcW w:w="992" w:type="dxa"/>
          </w:tcPr>
          <w:p w:rsidR="00AA7367" w:rsidRPr="008B6216" w:rsidRDefault="00C71F3D" w:rsidP="00537661">
            <w:pPr>
              <w:pStyle w:val="ConsPlusNormal"/>
              <w:jc w:val="center"/>
              <w:rPr>
                <w:rFonts w:ascii="Times New Roman" w:hAnsi="Times New Roman" w:cs="Times New Roman"/>
                <w:sz w:val="20"/>
              </w:rPr>
            </w:pPr>
            <w:r>
              <w:rPr>
                <w:rFonts w:ascii="Times New Roman" w:hAnsi="Times New Roman" w:cs="Times New Roman"/>
                <w:sz w:val="20"/>
              </w:rPr>
              <w:t>96 690,0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96 221,3</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МКУ «Управление обеспечения </w:t>
            </w:r>
            <w:r w:rsidRPr="008B6216">
              <w:rPr>
                <w:rFonts w:ascii="Times New Roman" w:hAnsi="Times New Roman" w:cs="Times New Roman"/>
                <w:sz w:val="20"/>
              </w:rPr>
              <w:lastRenderedPageBreak/>
              <w:t>деятельности органов местного самоуправления городского округа Электросталь Московской области»,</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«Департамент по развитию промышленности, инвестиционной политике и рекламе»</w:t>
            </w:r>
          </w:p>
          <w:p w:rsidR="00AA7367" w:rsidRPr="008B6216" w:rsidRDefault="00AA7367" w:rsidP="00093CA5">
            <w:pPr>
              <w:pStyle w:val="ConsPlusNormal"/>
              <w:rPr>
                <w:rFonts w:ascii="Times New Roman" w:hAnsi="Times New Roman" w:cs="Times New Roman"/>
                <w:sz w:val="20"/>
              </w:rPr>
            </w:pPr>
          </w:p>
        </w:tc>
        <w:tc>
          <w:tcPr>
            <w:tcW w:w="1702"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Х</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w:t>
            </w:r>
            <w:r w:rsidRPr="008B6216">
              <w:rPr>
                <w:rFonts w:ascii="Times New Roman" w:hAnsi="Times New Roman" w:cs="Times New Roman"/>
                <w:sz w:val="20"/>
              </w:rPr>
              <w:lastRenderedPageBreak/>
              <w:t>бюджета городского округа Электросталь Московской области</w:t>
            </w:r>
          </w:p>
        </w:tc>
        <w:tc>
          <w:tcPr>
            <w:tcW w:w="1350" w:type="dxa"/>
          </w:tcPr>
          <w:p w:rsidR="00AA7367" w:rsidRPr="008B6216" w:rsidRDefault="00C71F3D" w:rsidP="00093CA5">
            <w:pPr>
              <w:pStyle w:val="ConsPlusNormal"/>
              <w:jc w:val="center"/>
              <w:rPr>
                <w:rFonts w:ascii="Times New Roman" w:hAnsi="Times New Roman" w:cs="Times New Roman"/>
                <w:sz w:val="20"/>
              </w:rPr>
            </w:pPr>
            <w:r>
              <w:rPr>
                <w:rFonts w:ascii="Times New Roman" w:hAnsi="Times New Roman" w:cs="Times New Roman"/>
                <w:sz w:val="20"/>
              </w:rPr>
              <w:lastRenderedPageBreak/>
              <w:t>482 368,3</w:t>
            </w:r>
          </w:p>
        </w:tc>
        <w:tc>
          <w:tcPr>
            <w:tcW w:w="992" w:type="dxa"/>
          </w:tcPr>
          <w:p w:rsidR="00AA7367" w:rsidRPr="008B6216" w:rsidRDefault="001D5B65" w:rsidP="00732B7E">
            <w:pPr>
              <w:pStyle w:val="ConsPlusNormal"/>
              <w:jc w:val="center"/>
              <w:rPr>
                <w:rFonts w:ascii="Times New Roman" w:hAnsi="Times New Roman" w:cs="Times New Roman"/>
                <w:sz w:val="20"/>
              </w:rPr>
            </w:pPr>
            <w:r>
              <w:rPr>
                <w:rFonts w:ascii="Times New Roman" w:hAnsi="Times New Roman" w:cs="Times New Roman"/>
                <w:sz w:val="20"/>
              </w:rPr>
              <w:t>97</w:t>
            </w:r>
            <w:r w:rsidR="003810C0">
              <w:rPr>
                <w:rFonts w:ascii="Times New Roman" w:hAnsi="Times New Roman" w:cs="Times New Roman"/>
                <w:sz w:val="20"/>
              </w:rPr>
              <w:t> 411,8</w:t>
            </w:r>
          </w:p>
        </w:tc>
        <w:tc>
          <w:tcPr>
            <w:tcW w:w="992" w:type="dxa"/>
          </w:tcPr>
          <w:p w:rsidR="00AA7367" w:rsidRPr="008B6216" w:rsidRDefault="00C71F3D" w:rsidP="00C71F3D">
            <w:pPr>
              <w:pStyle w:val="ConsPlusNormal"/>
              <w:jc w:val="center"/>
              <w:rPr>
                <w:rFonts w:ascii="Times New Roman" w:hAnsi="Times New Roman" w:cs="Times New Roman"/>
                <w:sz w:val="20"/>
              </w:rPr>
            </w:pPr>
            <w:r>
              <w:rPr>
                <w:rFonts w:ascii="Times New Roman" w:hAnsi="Times New Roman" w:cs="Times New Roman"/>
                <w:sz w:val="20"/>
              </w:rPr>
              <w:t>96 690,0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96 221,3</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tcPr>
          <w:p w:rsidR="00AA7367" w:rsidRPr="008B6216" w:rsidRDefault="00AA7367" w:rsidP="00093CA5">
            <w:pPr>
              <w:jc w:val="center"/>
              <w:rPr>
                <w:rFonts w:cs="Times New Roman"/>
                <w:sz w:val="20"/>
                <w:szCs w:val="20"/>
              </w:rPr>
            </w:pPr>
            <w:r w:rsidRPr="008B6216">
              <w:rPr>
                <w:rFonts w:cs="Times New Roman"/>
                <w:sz w:val="20"/>
                <w:szCs w:val="20"/>
              </w:rPr>
              <w:t>1.6.1</w:t>
            </w:r>
          </w:p>
        </w:tc>
        <w:tc>
          <w:tcPr>
            <w:tcW w:w="1767" w:type="dxa"/>
          </w:tcPr>
          <w:p w:rsidR="00AA7367" w:rsidRPr="008B6216" w:rsidRDefault="00AA7367" w:rsidP="00093CA5">
            <w:pPr>
              <w:rPr>
                <w:rFonts w:cs="Times New Roman"/>
                <w:sz w:val="20"/>
                <w:szCs w:val="20"/>
              </w:rPr>
            </w:pPr>
            <w:r w:rsidRPr="008B6216">
              <w:rPr>
                <w:rFonts w:cs="Times New Roman"/>
                <w:sz w:val="20"/>
                <w:szCs w:val="20"/>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p>
        </w:tc>
        <w:tc>
          <w:tcPr>
            <w:tcW w:w="1267" w:type="dxa"/>
          </w:tcPr>
          <w:p w:rsidR="00AA7367" w:rsidRPr="008B6216" w:rsidRDefault="00AA7367" w:rsidP="00093CA5">
            <w:pPr>
              <w:jc w:val="center"/>
              <w:rPr>
                <w:rFonts w:cs="Times New Roman"/>
                <w:sz w:val="20"/>
                <w:szCs w:val="20"/>
              </w:rPr>
            </w:pPr>
            <w:r w:rsidRPr="008B6216">
              <w:rPr>
                <w:rFonts w:cs="Times New Roman"/>
                <w:sz w:val="20"/>
                <w:szCs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D6FDA" w:rsidP="00BE03AE">
            <w:pPr>
              <w:pStyle w:val="ConsPlusNormal"/>
              <w:jc w:val="center"/>
              <w:rPr>
                <w:rFonts w:ascii="Times New Roman" w:hAnsi="Times New Roman" w:cs="Times New Roman"/>
                <w:sz w:val="20"/>
              </w:rPr>
            </w:pPr>
            <w:r>
              <w:rPr>
                <w:rFonts w:ascii="Times New Roman" w:hAnsi="Times New Roman" w:cs="Times New Roman"/>
                <w:sz w:val="20"/>
              </w:rPr>
              <w:t>350 663,</w:t>
            </w:r>
            <w:r w:rsidR="00BE03AE">
              <w:rPr>
                <w:rFonts w:ascii="Times New Roman" w:hAnsi="Times New Roman" w:cs="Times New Roman"/>
                <w:sz w:val="20"/>
              </w:rPr>
              <w:t>6</w:t>
            </w:r>
          </w:p>
        </w:tc>
        <w:tc>
          <w:tcPr>
            <w:tcW w:w="992" w:type="dxa"/>
          </w:tcPr>
          <w:p w:rsidR="00AA7367" w:rsidRPr="00AC492A" w:rsidRDefault="00AA7367" w:rsidP="00BE03AE">
            <w:pPr>
              <w:pStyle w:val="ConsPlusNormal"/>
              <w:jc w:val="center"/>
              <w:rPr>
                <w:rFonts w:ascii="Times New Roman" w:hAnsi="Times New Roman" w:cs="Times New Roman"/>
                <w:sz w:val="20"/>
              </w:rPr>
            </w:pPr>
            <w:r w:rsidRPr="00AC492A">
              <w:rPr>
                <w:rFonts w:ascii="Times New Roman" w:hAnsi="Times New Roman" w:cs="Times New Roman"/>
                <w:sz w:val="20"/>
              </w:rPr>
              <w:t>72 284,</w:t>
            </w:r>
            <w:r w:rsidR="00BE03AE">
              <w:rPr>
                <w:rFonts w:ascii="Times New Roman" w:hAnsi="Times New Roman" w:cs="Times New Roman"/>
                <w:sz w:val="20"/>
              </w:rPr>
              <w:t>6</w:t>
            </w:r>
          </w:p>
        </w:tc>
        <w:tc>
          <w:tcPr>
            <w:tcW w:w="992" w:type="dxa"/>
          </w:tcPr>
          <w:p w:rsidR="00AA7367" w:rsidRPr="00AD6FDA" w:rsidRDefault="00AD6FDA" w:rsidP="00093CA5">
            <w:pPr>
              <w:pStyle w:val="ConsPlusNormal"/>
              <w:jc w:val="center"/>
              <w:rPr>
                <w:rFonts w:ascii="Times New Roman" w:hAnsi="Times New Roman" w:cs="Times New Roman"/>
                <w:sz w:val="20"/>
              </w:rPr>
            </w:pPr>
            <w:r w:rsidRPr="00AD6FDA">
              <w:rPr>
                <w:rFonts w:ascii="Times New Roman" w:hAnsi="Times New Roman" w:cs="Times New Roman"/>
                <w:sz w:val="20"/>
              </w:rPr>
              <w:t>70 044,7</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69 206,1</w:t>
            </w:r>
          </w:p>
        </w:tc>
        <w:tc>
          <w:tcPr>
            <w:tcW w:w="993" w:type="dxa"/>
          </w:tcPr>
          <w:p w:rsidR="00AA7367" w:rsidRPr="008B6216" w:rsidRDefault="00AA7367" w:rsidP="00E6513C">
            <w:pPr>
              <w:jc w:val="center"/>
              <w:rPr>
                <w:rFonts w:cs="Times New Roman"/>
              </w:rPr>
            </w:pPr>
            <w:r w:rsidRPr="008B6216">
              <w:rPr>
                <w:rFonts w:cs="Times New Roman"/>
                <w:sz w:val="20"/>
              </w:rPr>
              <w:t>69 564,1</w:t>
            </w:r>
          </w:p>
        </w:tc>
        <w:tc>
          <w:tcPr>
            <w:tcW w:w="996" w:type="dxa"/>
          </w:tcPr>
          <w:p w:rsidR="00AA7367" w:rsidRPr="008B6216" w:rsidRDefault="00AA7367" w:rsidP="00E6513C">
            <w:pPr>
              <w:jc w:val="center"/>
              <w:rPr>
                <w:rFonts w:cs="Times New Roman"/>
              </w:rPr>
            </w:pPr>
            <w:r w:rsidRPr="008B6216">
              <w:rPr>
                <w:rFonts w:cs="Times New Roman"/>
                <w:sz w:val="20"/>
              </w:rPr>
              <w:t>69 564,1</w:t>
            </w:r>
          </w:p>
        </w:tc>
        <w:tc>
          <w:tcPr>
            <w:tcW w:w="2269"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tc>
        <w:tc>
          <w:tcPr>
            <w:tcW w:w="1702"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МКУ «Управление обеспечения деятельности органов местного самоуправления городского округа Электросталь Московской области»</w:t>
            </w:r>
          </w:p>
        </w:tc>
      </w:tr>
      <w:tr w:rsidR="00AA7367" w:rsidRPr="008B6216" w:rsidTr="0069304B">
        <w:tc>
          <w:tcPr>
            <w:tcW w:w="563" w:type="dxa"/>
          </w:tcPr>
          <w:p w:rsidR="00AA7367" w:rsidRPr="008B6216" w:rsidRDefault="00AA7367" w:rsidP="00093CA5">
            <w:pPr>
              <w:jc w:val="center"/>
              <w:rPr>
                <w:rFonts w:cs="Times New Roman"/>
                <w:sz w:val="20"/>
                <w:szCs w:val="20"/>
              </w:rPr>
            </w:pPr>
            <w:r w:rsidRPr="008B6216">
              <w:rPr>
                <w:rFonts w:cs="Times New Roman"/>
                <w:sz w:val="20"/>
                <w:szCs w:val="20"/>
              </w:rPr>
              <w:t>1.6.2</w:t>
            </w:r>
          </w:p>
        </w:tc>
        <w:tc>
          <w:tcPr>
            <w:tcW w:w="1767" w:type="dxa"/>
          </w:tcPr>
          <w:p w:rsidR="00AA7367" w:rsidRPr="008B6216" w:rsidRDefault="00AA7367" w:rsidP="00093CA5">
            <w:pPr>
              <w:rPr>
                <w:rFonts w:cs="Times New Roman"/>
                <w:sz w:val="20"/>
                <w:szCs w:val="20"/>
              </w:rPr>
            </w:pPr>
            <w:r w:rsidRPr="008B6216">
              <w:rPr>
                <w:rFonts w:cs="Times New Roman"/>
                <w:sz w:val="20"/>
                <w:szCs w:val="20"/>
              </w:rPr>
              <w:t xml:space="preserve">Муниципальное казенное учреждение городского округа Электросталь </w:t>
            </w:r>
            <w:r w:rsidRPr="008B6216">
              <w:rPr>
                <w:rFonts w:cs="Times New Roman"/>
                <w:sz w:val="20"/>
                <w:szCs w:val="20"/>
              </w:rPr>
              <w:lastRenderedPageBreak/>
              <w:t>Московской области «Управление по конкурентной политике и координации закупок»</w:t>
            </w:r>
          </w:p>
        </w:tc>
        <w:tc>
          <w:tcPr>
            <w:tcW w:w="1267" w:type="dxa"/>
          </w:tcPr>
          <w:p w:rsidR="00AA7367" w:rsidRPr="008B6216" w:rsidRDefault="00AA7367" w:rsidP="00093CA5">
            <w:pPr>
              <w:jc w:val="center"/>
              <w:rPr>
                <w:rFonts w:cs="Times New Roman"/>
                <w:sz w:val="20"/>
                <w:szCs w:val="20"/>
              </w:rPr>
            </w:pPr>
            <w:r w:rsidRPr="008B6216">
              <w:rPr>
                <w:rFonts w:cs="Times New Roman"/>
                <w:sz w:val="20"/>
                <w:szCs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городского округа Электросталь Московской </w:t>
            </w:r>
            <w:r w:rsidRPr="008B6216">
              <w:rPr>
                <w:rFonts w:ascii="Times New Roman" w:hAnsi="Times New Roman" w:cs="Times New Roman"/>
                <w:sz w:val="20"/>
              </w:rPr>
              <w:lastRenderedPageBreak/>
              <w:t>области</w:t>
            </w:r>
          </w:p>
        </w:tc>
        <w:tc>
          <w:tcPr>
            <w:tcW w:w="1350" w:type="dxa"/>
          </w:tcPr>
          <w:p w:rsidR="00AA7367" w:rsidRPr="008B6216" w:rsidRDefault="002F521A" w:rsidP="00093CA5">
            <w:pPr>
              <w:pStyle w:val="ConsPlusNormal"/>
              <w:jc w:val="center"/>
              <w:rPr>
                <w:rFonts w:ascii="Times New Roman" w:hAnsi="Times New Roman" w:cs="Times New Roman"/>
                <w:sz w:val="20"/>
              </w:rPr>
            </w:pPr>
            <w:r>
              <w:rPr>
                <w:rFonts w:ascii="Times New Roman" w:hAnsi="Times New Roman" w:cs="Times New Roman"/>
                <w:sz w:val="20"/>
              </w:rPr>
              <w:lastRenderedPageBreak/>
              <w:t>76 247,3</w:t>
            </w:r>
          </w:p>
        </w:tc>
        <w:tc>
          <w:tcPr>
            <w:tcW w:w="992" w:type="dxa"/>
          </w:tcPr>
          <w:p w:rsidR="00AA7367" w:rsidRPr="00AC492A" w:rsidRDefault="00AA7367" w:rsidP="00093CA5">
            <w:pPr>
              <w:pStyle w:val="ConsPlusNormal"/>
              <w:jc w:val="center"/>
              <w:rPr>
                <w:rFonts w:ascii="Times New Roman" w:hAnsi="Times New Roman" w:cs="Times New Roman"/>
                <w:sz w:val="20"/>
              </w:rPr>
            </w:pPr>
            <w:r w:rsidRPr="00AC492A">
              <w:rPr>
                <w:rFonts w:ascii="Times New Roman" w:hAnsi="Times New Roman" w:cs="Times New Roman"/>
                <w:sz w:val="20"/>
              </w:rPr>
              <w:t>14 432,9</w:t>
            </w:r>
          </w:p>
        </w:tc>
        <w:tc>
          <w:tcPr>
            <w:tcW w:w="992" w:type="dxa"/>
          </w:tcPr>
          <w:p w:rsidR="00AA7367" w:rsidRPr="002F521A" w:rsidRDefault="002F521A" w:rsidP="00093CA5">
            <w:pPr>
              <w:pStyle w:val="ConsPlusNormal"/>
              <w:jc w:val="center"/>
              <w:rPr>
                <w:rFonts w:ascii="Times New Roman" w:hAnsi="Times New Roman" w:cs="Times New Roman"/>
                <w:sz w:val="20"/>
              </w:rPr>
            </w:pPr>
            <w:r w:rsidRPr="002F521A">
              <w:rPr>
                <w:rFonts w:ascii="Times New Roman" w:hAnsi="Times New Roman" w:cs="Times New Roman"/>
                <w:sz w:val="20"/>
              </w:rPr>
              <w:t>15 592,7</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15 616,3</w:t>
            </w:r>
          </w:p>
        </w:tc>
        <w:tc>
          <w:tcPr>
            <w:tcW w:w="993" w:type="dxa"/>
          </w:tcPr>
          <w:p w:rsidR="00AA7367" w:rsidRPr="008B6216" w:rsidRDefault="00AA7367" w:rsidP="00093CA5">
            <w:pPr>
              <w:jc w:val="center"/>
              <w:rPr>
                <w:rFonts w:cs="Times New Roman"/>
              </w:rPr>
            </w:pPr>
            <w:r w:rsidRPr="008B6216">
              <w:rPr>
                <w:rFonts w:cs="Times New Roman"/>
                <w:sz w:val="20"/>
              </w:rPr>
              <w:t>15 302,7</w:t>
            </w:r>
          </w:p>
        </w:tc>
        <w:tc>
          <w:tcPr>
            <w:tcW w:w="996" w:type="dxa"/>
          </w:tcPr>
          <w:p w:rsidR="00AA7367" w:rsidRPr="008B6216" w:rsidRDefault="00AA7367" w:rsidP="00093CA5">
            <w:pPr>
              <w:jc w:val="center"/>
              <w:rPr>
                <w:rFonts w:cs="Times New Roman"/>
              </w:rPr>
            </w:pPr>
            <w:r w:rsidRPr="008B6216">
              <w:rPr>
                <w:rFonts w:cs="Times New Roman"/>
                <w:sz w:val="20"/>
              </w:rPr>
              <w:t>15 302,7</w:t>
            </w:r>
          </w:p>
        </w:tc>
        <w:tc>
          <w:tcPr>
            <w:tcW w:w="2269"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МКУ городского округа .Электросталь Московской области «Управление по конкурентной политике </w:t>
            </w:r>
            <w:r w:rsidRPr="008B6216">
              <w:rPr>
                <w:rFonts w:ascii="Times New Roman" w:hAnsi="Times New Roman" w:cs="Times New Roman"/>
                <w:sz w:val="20"/>
              </w:rPr>
              <w:lastRenderedPageBreak/>
              <w:t>и координации закупок»</w:t>
            </w:r>
          </w:p>
        </w:tc>
        <w:tc>
          <w:tcPr>
            <w:tcW w:w="1702"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Обеспечение финансирования деятельности МКУ городского округа </w:t>
            </w:r>
            <w:r w:rsidRPr="008B6216">
              <w:rPr>
                <w:rFonts w:ascii="Times New Roman" w:hAnsi="Times New Roman" w:cs="Times New Roman"/>
                <w:sz w:val="20"/>
              </w:rPr>
              <w:lastRenderedPageBreak/>
              <w:t>Электросталь Московской области «Управление по конкурентной политике и координации закупок»</w:t>
            </w:r>
          </w:p>
        </w:tc>
      </w:tr>
      <w:tr w:rsidR="00AA7367" w:rsidRPr="008B6216" w:rsidTr="0069304B">
        <w:tc>
          <w:tcPr>
            <w:tcW w:w="563" w:type="dxa"/>
          </w:tcPr>
          <w:p w:rsidR="00AA7367" w:rsidRPr="008B6216" w:rsidRDefault="00AA7367" w:rsidP="00093CA5">
            <w:pPr>
              <w:jc w:val="center"/>
              <w:rPr>
                <w:rFonts w:cs="Times New Roman"/>
                <w:sz w:val="20"/>
                <w:szCs w:val="20"/>
              </w:rPr>
            </w:pPr>
            <w:r w:rsidRPr="008B6216">
              <w:rPr>
                <w:rFonts w:cs="Times New Roman"/>
                <w:sz w:val="20"/>
                <w:szCs w:val="20"/>
              </w:rPr>
              <w:lastRenderedPageBreak/>
              <w:t>1.6.3</w:t>
            </w:r>
          </w:p>
        </w:tc>
        <w:tc>
          <w:tcPr>
            <w:tcW w:w="1767" w:type="dxa"/>
          </w:tcPr>
          <w:p w:rsidR="00AA7367" w:rsidRPr="008B6216" w:rsidRDefault="00AA7367" w:rsidP="00093CA5">
            <w:pPr>
              <w:rPr>
                <w:rFonts w:cs="Times New Roman"/>
                <w:sz w:val="20"/>
                <w:szCs w:val="20"/>
              </w:rPr>
            </w:pPr>
            <w:r w:rsidRPr="008B6216">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AA7367" w:rsidRPr="008B6216" w:rsidRDefault="00AA7367" w:rsidP="00093CA5">
            <w:pPr>
              <w:jc w:val="center"/>
              <w:rPr>
                <w:rFonts w:cs="Times New Roman"/>
                <w:sz w:val="20"/>
                <w:szCs w:val="20"/>
              </w:rPr>
            </w:pPr>
            <w:r w:rsidRPr="008B6216">
              <w:rPr>
                <w:rFonts w:cs="Times New Roman"/>
                <w:sz w:val="20"/>
                <w:szCs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D6FDA" w:rsidP="00E055EF">
            <w:pPr>
              <w:pStyle w:val="ConsPlusNormal"/>
              <w:jc w:val="center"/>
              <w:rPr>
                <w:rFonts w:ascii="Times New Roman" w:hAnsi="Times New Roman" w:cs="Times New Roman"/>
                <w:sz w:val="20"/>
              </w:rPr>
            </w:pPr>
            <w:r>
              <w:rPr>
                <w:rFonts w:ascii="Times New Roman" w:hAnsi="Times New Roman" w:cs="Times New Roman"/>
                <w:sz w:val="20"/>
              </w:rPr>
              <w:t>55 457,4</w:t>
            </w:r>
          </w:p>
        </w:tc>
        <w:tc>
          <w:tcPr>
            <w:tcW w:w="992" w:type="dxa"/>
          </w:tcPr>
          <w:p w:rsidR="00AA7367" w:rsidRPr="00AC492A" w:rsidRDefault="00AA7367" w:rsidP="00E055EF">
            <w:pPr>
              <w:pStyle w:val="ConsPlusNormal"/>
              <w:jc w:val="center"/>
              <w:rPr>
                <w:rFonts w:ascii="Times New Roman" w:hAnsi="Times New Roman" w:cs="Times New Roman"/>
                <w:sz w:val="20"/>
              </w:rPr>
            </w:pPr>
            <w:r w:rsidRPr="00AC492A">
              <w:rPr>
                <w:rFonts w:ascii="Times New Roman" w:hAnsi="Times New Roman" w:cs="Times New Roman"/>
                <w:sz w:val="20"/>
              </w:rPr>
              <w:t>10 694,3</w:t>
            </w:r>
          </w:p>
        </w:tc>
        <w:tc>
          <w:tcPr>
            <w:tcW w:w="992" w:type="dxa"/>
          </w:tcPr>
          <w:p w:rsidR="00AA7367" w:rsidRPr="00F24127" w:rsidRDefault="00AD6FDA" w:rsidP="00093CA5">
            <w:pPr>
              <w:pStyle w:val="ConsPlusNormal"/>
              <w:jc w:val="center"/>
              <w:rPr>
                <w:rFonts w:ascii="Times New Roman" w:hAnsi="Times New Roman" w:cs="Times New Roman"/>
                <w:sz w:val="20"/>
              </w:rPr>
            </w:pPr>
            <w:r w:rsidRPr="00F24127">
              <w:rPr>
                <w:rFonts w:ascii="Times New Roman" w:hAnsi="Times New Roman" w:cs="Times New Roman"/>
                <w:sz w:val="20"/>
              </w:rPr>
              <w:t>11 052,6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11 398,9</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11 155,8</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11 155,8</w:t>
            </w:r>
          </w:p>
        </w:tc>
        <w:tc>
          <w:tcPr>
            <w:tcW w:w="2269"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«Департамент по развитию промышленности, инвестиционной политике и рекламе»</w:t>
            </w:r>
          </w:p>
        </w:tc>
        <w:tc>
          <w:tcPr>
            <w:tcW w:w="1702"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1.7.</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01.08</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Организация и осуществление мероприятий по мобилизационной подготовке</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C71F3D" w:rsidP="00093CA5">
            <w:pPr>
              <w:pStyle w:val="ConsPlusNormal"/>
              <w:jc w:val="center"/>
              <w:rPr>
                <w:rFonts w:ascii="Times New Roman" w:hAnsi="Times New Roman" w:cs="Times New Roman"/>
                <w:sz w:val="20"/>
              </w:rPr>
            </w:pPr>
            <w:r>
              <w:rPr>
                <w:rFonts w:ascii="Times New Roman" w:hAnsi="Times New Roman" w:cs="Times New Roman"/>
                <w:sz w:val="20"/>
              </w:rPr>
              <w:t>406,0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2" w:type="dxa"/>
          </w:tcPr>
          <w:p w:rsidR="00AA7367" w:rsidRPr="008B6216" w:rsidRDefault="00C71F3D" w:rsidP="00537661">
            <w:pPr>
              <w:pStyle w:val="ConsPlusNormal"/>
              <w:jc w:val="center"/>
              <w:rPr>
                <w:rFonts w:ascii="Times New Roman" w:hAnsi="Times New Roman" w:cs="Times New Roman"/>
                <w:sz w:val="20"/>
              </w:rPr>
            </w:pPr>
            <w:r>
              <w:rPr>
                <w:rFonts w:ascii="Times New Roman" w:hAnsi="Times New Roman" w:cs="Times New Roman"/>
                <w:sz w:val="20"/>
              </w:rPr>
              <w:t>56,0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мероприятий по мобилизационной подготовке</w:t>
            </w:r>
          </w:p>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C71F3D" w:rsidP="00093CA5">
            <w:pPr>
              <w:pStyle w:val="ConsPlusNormal"/>
              <w:jc w:val="center"/>
              <w:rPr>
                <w:rFonts w:ascii="Times New Roman" w:hAnsi="Times New Roman" w:cs="Times New Roman"/>
                <w:sz w:val="20"/>
              </w:rPr>
            </w:pPr>
            <w:r>
              <w:rPr>
                <w:rFonts w:ascii="Times New Roman" w:hAnsi="Times New Roman" w:cs="Times New Roman"/>
                <w:sz w:val="20"/>
              </w:rPr>
              <w:t>406,0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2" w:type="dxa"/>
          </w:tcPr>
          <w:p w:rsidR="00AA7367" w:rsidRPr="008B6216" w:rsidRDefault="00C71F3D" w:rsidP="00093CA5">
            <w:pPr>
              <w:pStyle w:val="ConsPlusNormal"/>
              <w:jc w:val="center"/>
              <w:rPr>
                <w:rFonts w:ascii="Times New Roman" w:hAnsi="Times New Roman" w:cs="Times New Roman"/>
                <w:sz w:val="20"/>
              </w:rPr>
            </w:pPr>
            <w:r>
              <w:rPr>
                <w:rFonts w:ascii="Times New Roman" w:hAnsi="Times New Roman" w:cs="Times New Roman"/>
                <w:sz w:val="20"/>
              </w:rPr>
              <w:t>56,0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1.8.</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01.10</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Взносы в общественные организации (Уплата членских взносов членами </w:t>
            </w:r>
            <w:r w:rsidRPr="008B6216">
              <w:rPr>
                <w:rFonts w:ascii="Times New Roman" w:hAnsi="Times New Roman" w:cs="Times New Roman"/>
                <w:sz w:val="20"/>
              </w:rPr>
              <w:lastRenderedPageBreak/>
              <w:t>Совета муниципальных образований Московской области)</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B85280">
            <w:pPr>
              <w:pStyle w:val="ConsPlusNormal"/>
              <w:jc w:val="center"/>
              <w:rPr>
                <w:rFonts w:ascii="Times New Roman" w:hAnsi="Times New Roman" w:cs="Times New Roman"/>
                <w:sz w:val="20"/>
              </w:rPr>
            </w:pPr>
            <w:r w:rsidRPr="008B6216">
              <w:rPr>
                <w:rFonts w:ascii="Times New Roman" w:hAnsi="Times New Roman" w:cs="Times New Roman"/>
                <w:sz w:val="20"/>
              </w:rPr>
              <w:t>1 229,1</w:t>
            </w:r>
          </w:p>
        </w:tc>
        <w:tc>
          <w:tcPr>
            <w:tcW w:w="992" w:type="dxa"/>
          </w:tcPr>
          <w:p w:rsidR="00AA7367" w:rsidRPr="008B6216" w:rsidRDefault="00AA7367" w:rsidP="00147214">
            <w:pPr>
              <w:pStyle w:val="ConsPlusNormal"/>
              <w:jc w:val="center"/>
              <w:rPr>
                <w:rFonts w:ascii="Times New Roman" w:hAnsi="Times New Roman" w:cs="Times New Roman"/>
                <w:sz w:val="20"/>
              </w:rPr>
            </w:pPr>
            <w:r w:rsidRPr="008B6216">
              <w:rPr>
                <w:rFonts w:ascii="Times New Roman" w:hAnsi="Times New Roman" w:cs="Times New Roman"/>
                <w:sz w:val="20"/>
              </w:rPr>
              <w:t>260,</w:t>
            </w:r>
            <w:r w:rsidR="00147214">
              <w:rPr>
                <w:rFonts w:ascii="Times New Roman" w:hAnsi="Times New Roman" w:cs="Times New Roman"/>
                <w:sz w:val="20"/>
              </w:rPr>
              <w:t>9</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268,2</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240,0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уплаты взносов в общественные организации</w:t>
            </w:r>
          </w:p>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B85280">
            <w:pPr>
              <w:pStyle w:val="ConsPlusNormal"/>
              <w:jc w:val="center"/>
              <w:rPr>
                <w:rFonts w:ascii="Times New Roman" w:hAnsi="Times New Roman" w:cs="Times New Roman"/>
                <w:sz w:val="20"/>
              </w:rPr>
            </w:pPr>
            <w:r w:rsidRPr="008B6216">
              <w:rPr>
                <w:rFonts w:ascii="Times New Roman" w:hAnsi="Times New Roman" w:cs="Times New Roman"/>
                <w:sz w:val="20"/>
              </w:rPr>
              <w:t>1 229,1</w:t>
            </w:r>
          </w:p>
        </w:tc>
        <w:tc>
          <w:tcPr>
            <w:tcW w:w="992" w:type="dxa"/>
          </w:tcPr>
          <w:p w:rsidR="00AA7367" w:rsidRPr="008B6216" w:rsidRDefault="00AA7367" w:rsidP="00147214">
            <w:pPr>
              <w:pStyle w:val="ConsPlusNormal"/>
              <w:jc w:val="center"/>
              <w:rPr>
                <w:rFonts w:ascii="Times New Roman" w:hAnsi="Times New Roman" w:cs="Times New Roman"/>
                <w:sz w:val="20"/>
              </w:rPr>
            </w:pPr>
            <w:r w:rsidRPr="008B6216">
              <w:rPr>
                <w:rFonts w:ascii="Times New Roman" w:hAnsi="Times New Roman" w:cs="Times New Roman"/>
                <w:sz w:val="20"/>
              </w:rPr>
              <w:t>260,</w:t>
            </w:r>
            <w:r w:rsidR="00147214">
              <w:rPr>
                <w:rFonts w:ascii="Times New Roman" w:hAnsi="Times New Roman" w:cs="Times New Roman"/>
                <w:sz w:val="20"/>
              </w:rPr>
              <w:t>9</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268,2</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240,0</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69304B" w:rsidRPr="008B6216" w:rsidTr="0069304B">
        <w:tc>
          <w:tcPr>
            <w:tcW w:w="563" w:type="dxa"/>
            <w:vMerge w:val="restart"/>
          </w:tcPr>
          <w:p w:rsidR="0069304B" w:rsidRPr="008B6216" w:rsidRDefault="0069304B" w:rsidP="0036612D">
            <w:pPr>
              <w:jc w:val="center"/>
              <w:rPr>
                <w:rFonts w:cs="Times New Roman"/>
                <w:sz w:val="20"/>
                <w:szCs w:val="20"/>
              </w:rPr>
            </w:pPr>
            <w:r w:rsidRPr="008B6216">
              <w:rPr>
                <w:rFonts w:cs="Times New Roman"/>
                <w:sz w:val="20"/>
                <w:szCs w:val="20"/>
              </w:rPr>
              <w:t>1.9.</w:t>
            </w:r>
          </w:p>
        </w:tc>
        <w:tc>
          <w:tcPr>
            <w:tcW w:w="1767" w:type="dxa"/>
            <w:vMerge w:val="restart"/>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Мероприятие 01.13</w:t>
            </w:r>
          </w:p>
          <w:p w:rsidR="0069304B" w:rsidRPr="008B6216" w:rsidRDefault="0069304B" w:rsidP="0036612D">
            <w:pPr>
              <w:rPr>
                <w:rFonts w:cs="Times New Roman"/>
                <w:sz w:val="20"/>
                <w:szCs w:val="20"/>
              </w:rPr>
            </w:pPr>
            <w:r w:rsidRPr="008B6216">
              <w:rPr>
                <w:rFonts w:cs="Times New Roman"/>
                <w:iCs/>
                <w:sz w:val="20"/>
                <w:szCs w:val="20"/>
              </w:rPr>
              <w:t>Осуществление мер по противодействию коррупции в границах городского округа</w:t>
            </w:r>
          </w:p>
        </w:tc>
        <w:tc>
          <w:tcPr>
            <w:tcW w:w="1267" w:type="dxa"/>
            <w:vMerge w:val="restart"/>
          </w:tcPr>
          <w:p w:rsidR="0069304B" w:rsidRPr="008B6216" w:rsidRDefault="0069304B" w:rsidP="0036612D">
            <w:pPr>
              <w:jc w:val="center"/>
              <w:rPr>
                <w:rFonts w:cs="Times New Roman"/>
                <w:sz w:val="20"/>
                <w:szCs w:val="20"/>
              </w:rPr>
            </w:pPr>
            <w:r w:rsidRPr="008B6216">
              <w:rPr>
                <w:rFonts w:cs="Times New Roman"/>
                <w:sz w:val="20"/>
                <w:szCs w:val="20"/>
              </w:rPr>
              <w:t>2020-2024</w:t>
            </w:r>
          </w:p>
        </w:tc>
        <w:tc>
          <w:tcPr>
            <w:tcW w:w="1710"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315" w:type="dxa"/>
            <w:gridSpan w:val="6"/>
            <w:vMerge w:val="restart"/>
          </w:tcPr>
          <w:p w:rsidR="00EE0D92" w:rsidRPr="00533BE9" w:rsidRDefault="00EE0D92" w:rsidP="00EE0D92">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69304B" w:rsidRPr="008B6216" w:rsidRDefault="0069304B" w:rsidP="00C6131A">
            <w:pPr>
              <w:pStyle w:val="ConsPlusNormal"/>
              <w:rPr>
                <w:rFonts w:ascii="Times New Roman" w:hAnsi="Times New Roman" w:cs="Times New Roman"/>
                <w:sz w:val="20"/>
              </w:rPr>
            </w:pPr>
          </w:p>
        </w:tc>
        <w:tc>
          <w:tcPr>
            <w:tcW w:w="2269" w:type="dxa"/>
            <w:vMerge w:val="restart"/>
          </w:tcPr>
          <w:p w:rsidR="0069304B" w:rsidRPr="008B6216" w:rsidRDefault="0069304B" w:rsidP="00C6131A">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69304B" w:rsidRPr="008B6216" w:rsidRDefault="0069304B" w:rsidP="002C6FCF">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w:t>
            </w:r>
            <w:r w:rsidRPr="008B6216">
              <w:rPr>
                <w:rFonts w:ascii="Times New Roman" w:hAnsi="Times New Roman" w:cs="Times New Roman"/>
                <w:iCs/>
                <w:sz w:val="20"/>
              </w:rPr>
              <w:t>противодействия коррупции в границах городского округа</w:t>
            </w:r>
          </w:p>
        </w:tc>
      </w:tr>
      <w:tr w:rsidR="0069304B" w:rsidRPr="008B6216" w:rsidTr="0069304B">
        <w:tc>
          <w:tcPr>
            <w:tcW w:w="563" w:type="dxa"/>
            <w:vMerge/>
          </w:tcPr>
          <w:p w:rsidR="0069304B" w:rsidRPr="008B6216" w:rsidRDefault="0069304B" w:rsidP="0036612D">
            <w:pPr>
              <w:jc w:val="center"/>
              <w:rPr>
                <w:rFonts w:cs="Times New Roman"/>
                <w:sz w:val="20"/>
                <w:szCs w:val="20"/>
              </w:rPr>
            </w:pPr>
          </w:p>
        </w:tc>
        <w:tc>
          <w:tcPr>
            <w:tcW w:w="1767" w:type="dxa"/>
            <w:vMerge/>
          </w:tcPr>
          <w:p w:rsidR="0069304B" w:rsidRPr="008B6216" w:rsidRDefault="0069304B" w:rsidP="0036612D">
            <w:pPr>
              <w:rPr>
                <w:rFonts w:cs="Times New Roman"/>
                <w:sz w:val="20"/>
                <w:szCs w:val="20"/>
              </w:rPr>
            </w:pPr>
          </w:p>
        </w:tc>
        <w:tc>
          <w:tcPr>
            <w:tcW w:w="1267" w:type="dxa"/>
            <w:vMerge/>
          </w:tcPr>
          <w:p w:rsidR="0069304B" w:rsidRPr="008B6216" w:rsidRDefault="0069304B" w:rsidP="0036612D">
            <w:pPr>
              <w:jc w:val="center"/>
              <w:rPr>
                <w:rFonts w:cs="Times New Roman"/>
                <w:sz w:val="20"/>
                <w:szCs w:val="20"/>
              </w:rPr>
            </w:pPr>
          </w:p>
        </w:tc>
        <w:tc>
          <w:tcPr>
            <w:tcW w:w="1710"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315" w:type="dxa"/>
            <w:gridSpan w:val="6"/>
            <w:vMerge/>
          </w:tcPr>
          <w:p w:rsidR="0069304B" w:rsidRPr="008B6216" w:rsidRDefault="0069304B" w:rsidP="0036612D">
            <w:pPr>
              <w:pStyle w:val="ConsPlusNormal"/>
              <w:rPr>
                <w:rFonts w:ascii="Times New Roman" w:hAnsi="Times New Roman" w:cs="Times New Roman"/>
                <w:sz w:val="20"/>
              </w:rPr>
            </w:pPr>
          </w:p>
        </w:tc>
        <w:tc>
          <w:tcPr>
            <w:tcW w:w="2269" w:type="dxa"/>
            <w:vMerge/>
          </w:tcPr>
          <w:p w:rsidR="0069304B" w:rsidRPr="008B6216" w:rsidRDefault="0069304B" w:rsidP="0036612D">
            <w:pPr>
              <w:pStyle w:val="ConsPlusNormal"/>
              <w:rPr>
                <w:rFonts w:ascii="Times New Roman" w:hAnsi="Times New Roman" w:cs="Times New Roman"/>
                <w:sz w:val="20"/>
              </w:rPr>
            </w:pPr>
          </w:p>
        </w:tc>
        <w:tc>
          <w:tcPr>
            <w:tcW w:w="1702" w:type="dxa"/>
            <w:vMerge/>
          </w:tcPr>
          <w:p w:rsidR="0069304B" w:rsidRPr="008B6216" w:rsidRDefault="0069304B" w:rsidP="002C6FCF">
            <w:pPr>
              <w:pStyle w:val="ConsPlusNormal"/>
              <w:rPr>
                <w:rFonts w:ascii="Times New Roman" w:hAnsi="Times New Roman" w:cs="Times New Roman"/>
                <w:sz w:val="20"/>
              </w:rPr>
            </w:pPr>
          </w:p>
        </w:tc>
      </w:tr>
      <w:tr w:rsidR="0069304B" w:rsidRPr="008B6216" w:rsidTr="002C6FCF">
        <w:tc>
          <w:tcPr>
            <w:tcW w:w="563" w:type="dxa"/>
          </w:tcPr>
          <w:p w:rsidR="0069304B" w:rsidRPr="008B6216" w:rsidRDefault="0069304B" w:rsidP="004E5A4B">
            <w:pPr>
              <w:jc w:val="center"/>
              <w:rPr>
                <w:rFonts w:cs="Times New Roman"/>
                <w:sz w:val="20"/>
                <w:szCs w:val="20"/>
              </w:rPr>
            </w:pPr>
            <w:r w:rsidRPr="008B6216">
              <w:rPr>
                <w:rFonts w:cs="Times New Roman"/>
                <w:sz w:val="20"/>
                <w:szCs w:val="20"/>
              </w:rPr>
              <w:t>1.10.</w:t>
            </w:r>
          </w:p>
        </w:tc>
        <w:tc>
          <w:tcPr>
            <w:tcW w:w="1767"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Мероприятие 01.14</w:t>
            </w:r>
          </w:p>
          <w:p w:rsidR="0069304B" w:rsidRPr="008B6216" w:rsidRDefault="0069304B" w:rsidP="0036612D">
            <w:pPr>
              <w:rPr>
                <w:rFonts w:cs="Times New Roman"/>
                <w:sz w:val="20"/>
                <w:szCs w:val="20"/>
              </w:rPr>
            </w:pPr>
            <w:r w:rsidRPr="008B6216">
              <w:rPr>
                <w:rFonts w:cs="Times New Roman"/>
                <w:iCs/>
                <w:sz w:val="20"/>
                <w:szCs w:val="20"/>
              </w:rPr>
              <w:t>Принятие устава муниципального образования и внесение в него изменений и дополнений, издание муниципальных правовых актов</w:t>
            </w:r>
          </w:p>
        </w:tc>
        <w:tc>
          <w:tcPr>
            <w:tcW w:w="1267" w:type="dxa"/>
          </w:tcPr>
          <w:p w:rsidR="0069304B" w:rsidRPr="008B6216" w:rsidRDefault="0069304B" w:rsidP="0036612D">
            <w:pPr>
              <w:jc w:val="center"/>
              <w:rPr>
                <w:rFonts w:cs="Times New Roman"/>
                <w:sz w:val="20"/>
                <w:szCs w:val="20"/>
              </w:rPr>
            </w:pPr>
            <w:r w:rsidRPr="008B6216">
              <w:rPr>
                <w:rFonts w:cs="Times New Roman"/>
                <w:sz w:val="20"/>
                <w:szCs w:val="20"/>
              </w:rPr>
              <w:t>2020-2024</w:t>
            </w:r>
          </w:p>
        </w:tc>
        <w:tc>
          <w:tcPr>
            <w:tcW w:w="1710"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315" w:type="dxa"/>
            <w:gridSpan w:val="6"/>
          </w:tcPr>
          <w:p w:rsidR="00EE0D92" w:rsidRPr="00533BE9" w:rsidRDefault="00EE0D92" w:rsidP="00EE0D92">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69304B" w:rsidRPr="008B6216" w:rsidRDefault="0069304B" w:rsidP="004E5A4B">
            <w:pPr>
              <w:pStyle w:val="ConsPlusNormal"/>
              <w:rPr>
                <w:rFonts w:ascii="Times New Roman" w:hAnsi="Times New Roman" w:cs="Times New Roman"/>
                <w:sz w:val="20"/>
              </w:rPr>
            </w:pPr>
          </w:p>
        </w:tc>
        <w:tc>
          <w:tcPr>
            <w:tcW w:w="2269" w:type="dxa"/>
          </w:tcPr>
          <w:p w:rsidR="0069304B" w:rsidRPr="008B6216" w:rsidRDefault="0069304B" w:rsidP="004E5A4B">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tcPr>
          <w:p w:rsidR="0069304B" w:rsidRPr="008B6216" w:rsidRDefault="0069304B" w:rsidP="002C6FCF">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w:t>
            </w:r>
            <w:r w:rsidRPr="008B6216">
              <w:rPr>
                <w:rFonts w:ascii="Times New Roman" w:hAnsi="Times New Roman" w:cs="Times New Roman"/>
                <w:iCs/>
                <w:sz w:val="20"/>
              </w:rPr>
              <w:t>принятия устава муниципального образования и внесение в него изменений и дополнений, издание муниципальных правовых актов</w:t>
            </w:r>
          </w:p>
        </w:tc>
      </w:tr>
      <w:tr w:rsidR="0069304B" w:rsidRPr="008B6216" w:rsidTr="0069304B">
        <w:tc>
          <w:tcPr>
            <w:tcW w:w="563" w:type="dxa"/>
            <w:vMerge w:val="restart"/>
          </w:tcPr>
          <w:p w:rsidR="0069304B" w:rsidRPr="008B6216" w:rsidRDefault="0069304B" w:rsidP="00093CA5">
            <w:pPr>
              <w:jc w:val="center"/>
              <w:rPr>
                <w:rFonts w:cs="Times New Roman"/>
                <w:sz w:val="20"/>
                <w:szCs w:val="20"/>
              </w:rPr>
            </w:pPr>
            <w:r w:rsidRPr="008B6216">
              <w:rPr>
                <w:rFonts w:cs="Times New Roman"/>
                <w:sz w:val="20"/>
                <w:szCs w:val="20"/>
              </w:rPr>
              <w:t>1.11.</w:t>
            </w:r>
          </w:p>
        </w:tc>
        <w:tc>
          <w:tcPr>
            <w:tcW w:w="1767"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01.15</w:t>
            </w:r>
          </w:p>
          <w:p w:rsidR="0069304B" w:rsidRPr="008B6216" w:rsidRDefault="0069304B" w:rsidP="00093CA5">
            <w:pPr>
              <w:rPr>
                <w:rFonts w:cs="Times New Roman"/>
                <w:sz w:val="20"/>
                <w:szCs w:val="20"/>
              </w:rPr>
            </w:pPr>
            <w:r w:rsidRPr="008B6216">
              <w:rPr>
                <w:rFonts w:cs="Times New Roman"/>
                <w:sz w:val="20"/>
                <w:szCs w:val="20"/>
              </w:rPr>
              <w:t>Организация сбора статистических показателей</w:t>
            </w:r>
          </w:p>
        </w:tc>
        <w:tc>
          <w:tcPr>
            <w:tcW w:w="1267" w:type="dxa"/>
            <w:vMerge w:val="restart"/>
          </w:tcPr>
          <w:p w:rsidR="0069304B" w:rsidRPr="008B6216" w:rsidRDefault="0069304B" w:rsidP="00093CA5">
            <w:pPr>
              <w:jc w:val="center"/>
              <w:rPr>
                <w:rFonts w:cs="Times New Roman"/>
                <w:sz w:val="20"/>
                <w:szCs w:val="20"/>
              </w:rPr>
            </w:pPr>
            <w:r w:rsidRPr="008B6216">
              <w:rPr>
                <w:rFonts w:cs="Times New Roman"/>
                <w:sz w:val="20"/>
                <w:szCs w:val="20"/>
              </w:rPr>
              <w:t>2020-2024</w:t>
            </w:r>
          </w:p>
        </w:tc>
        <w:tc>
          <w:tcPr>
            <w:tcW w:w="1710" w:type="dxa"/>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6"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69"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организации сбора статистических показателей</w:t>
            </w:r>
          </w:p>
        </w:tc>
      </w:tr>
      <w:tr w:rsidR="0069304B" w:rsidRPr="008B6216" w:rsidTr="0069304B">
        <w:tc>
          <w:tcPr>
            <w:tcW w:w="563" w:type="dxa"/>
            <w:vMerge/>
          </w:tcPr>
          <w:p w:rsidR="0069304B" w:rsidRPr="008B6216" w:rsidRDefault="0069304B" w:rsidP="00093CA5">
            <w:pPr>
              <w:jc w:val="center"/>
              <w:rPr>
                <w:rFonts w:cs="Times New Roman"/>
                <w:sz w:val="20"/>
                <w:szCs w:val="20"/>
              </w:rPr>
            </w:pPr>
          </w:p>
        </w:tc>
        <w:tc>
          <w:tcPr>
            <w:tcW w:w="1767" w:type="dxa"/>
            <w:vMerge/>
          </w:tcPr>
          <w:p w:rsidR="0069304B" w:rsidRPr="008B6216" w:rsidRDefault="0069304B" w:rsidP="00093CA5">
            <w:pPr>
              <w:rPr>
                <w:rFonts w:cs="Times New Roman"/>
                <w:sz w:val="20"/>
                <w:szCs w:val="20"/>
              </w:rPr>
            </w:pPr>
          </w:p>
        </w:tc>
        <w:tc>
          <w:tcPr>
            <w:tcW w:w="1267" w:type="dxa"/>
            <w:vMerge/>
          </w:tcPr>
          <w:p w:rsidR="0069304B" w:rsidRPr="008B6216" w:rsidRDefault="0069304B" w:rsidP="00093CA5">
            <w:pPr>
              <w:jc w:val="center"/>
              <w:rPr>
                <w:rFonts w:cs="Times New Roman"/>
                <w:sz w:val="20"/>
                <w:szCs w:val="20"/>
              </w:rPr>
            </w:pPr>
          </w:p>
        </w:tc>
        <w:tc>
          <w:tcPr>
            <w:tcW w:w="1710" w:type="dxa"/>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6"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69" w:type="dxa"/>
            <w:vMerge/>
          </w:tcPr>
          <w:p w:rsidR="0069304B" w:rsidRPr="008B6216" w:rsidRDefault="0069304B" w:rsidP="00093CA5">
            <w:pPr>
              <w:pStyle w:val="ConsPlusNormal"/>
              <w:rPr>
                <w:rFonts w:ascii="Times New Roman" w:hAnsi="Times New Roman" w:cs="Times New Roman"/>
                <w:sz w:val="20"/>
              </w:rPr>
            </w:pPr>
          </w:p>
        </w:tc>
        <w:tc>
          <w:tcPr>
            <w:tcW w:w="1702" w:type="dxa"/>
            <w:vMerge/>
          </w:tcPr>
          <w:p w:rsidR="0069304B" w:rsidRPr="008B6216" w:rsidRDefault="0069304B" w:rsidP="00093CA5">
            <w:pPr>
              <w:pStyle w:val="ConsPlusNormal"/>
              <w:rPr>
                <w:rFonts w:ascii="Times New Roman" w:hAnsi="Times New Roman" w:cs="Times New Roman"/>
                <w:sz w:val="20"/>
              </w:rPr>
            </w:pPr>
          </w:p>
        </w:tc>
      </w:tr>
      <w:tr w:rsidR="00C06855" w:rsidRPr="008B6216" w:rsidTr="0069304B">
        <w:tc>
          <w:tcPr>
            <w:tcW w:w="563" w:type="dxa"/>
            <w:vMerge w:val="restart"/>
          </w:tcPr>
          <w:p w:rsidR="00C06855" w:rsidRPr="008B6216" w:rsidRDefault="00C06855" w:rsidP="00093CA5">
            <w:pPr>
              <w:jc w:val="center"/>
              <w:rPr>
                <w:rFonts w:cs="Times New Roman"/>
                <w:sz w:val="20"/>
                <w:szCs w:val="20"/>
              </w:rPr>
            </w:pPr>
          </w:p>
        </w:tc>
        <w:tc>
          <w:tcPr>
            <w:tcW w:w="1767" w:type="dxa"/>
            <w:vMerge w:val="restart"/>
          </w:tcPr>
          <w:p w:rsidR="00C06855" w:rsidRPr="008B6216" w:rsidRDefault="00C06855" w:rsidP="00093CA5">
            <w:pPr>
              <w:rPr>
                <w:rFonts w:cs="Times New Roman"/>
                <w:sz w:val="20"/>
                <w:szCs w:val="20"/>
              </w:rPr>
            </w:pPr>
            <w:r w:rsidRPr="008B6216">
              <w:rPr>
                <w:rFonts w:cs="Times New Roman"/>
                <w:sz w:val="20"/>
                <w:szCs w:val="20"/>
              </w:rPr>
              <w:t>Всего по Подпрограмме</w:t>
            </w:r>
          </w:p>
        </w:tc>
        <w:tc>
          <w:tcPr>
            <w:tcW w:w="1267" w:type="dxa"/>
            <w:vMerge w:val="restart"/>
          </w:tcPr>
          <w:p w:rsidR="00C06855" w:rsidRPr="008B6216" w:rsidRDefault="00C06855" w:rsidP="00093CA5">
            <w:pPr>
              <w:rPr>
                <w:rFonts w:cs="Times New Roman"/>
                <w:sz w:val="20"/>
                <w:szCs w:val="20"/>
              </w:rPr>
            </w:pPr>
          </w:p>
        </w:tc>
        <w:tc>
          <w:tcPr>
            <w:tcW w:w="1710" w:type="dxa"/>
          </w:tcPr>
          <w:p w:rsidR="00C06855" w:rsidRPr="008B6216" w:rsidRDefault="00C06855"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C06855" w:rsidRPr="00EB08EE" w:rsidRDefault="00C06855" w:rsidP="00D94C25">
            <w:pPr>
              <w:pStyle w:val="ConsPlusNormal"/>
              <w:jc w:val="center"/>
              <w:rPr>
                <w:rFonts w:ascii="Times New Roman" w:hAnsi="Times New Roman" w:cs="Times New Roman"/>
                <w:sz w:val="20"/>
              </w:rPr>
            </w:pPr>
            <w:r w:rsidRPr="00EB08EE">
              <w:rPr>
                <w:rFonts w:ascii="Times New Roman" w:hAnsi="Times New Roman" w:cs="Times New Roman"/>
                <w:sz w:val="20"/>
              </w:rPr>
              <w:t>1</w:t>
            </w:r>
            <w:r w:rsidR="00C71F3D">
              <w:rPr>
                <w:rFonts w:ascii="Times New Roman" w:hAnsi="Times New Roman" w:cs="Times New Roman"/>
                <w:sz w:val="20"/>
              </w:rPr>
              <w:t> 635 830,6</w:t>
            </w:r>
          </w:p>
          <w:p w:rsidR="00C06855" w:rsidRPr="00EB08EE" w:rsidRDefault="00C06855" w:rsidP="00D94C25">
            <w:pPr>
              <w:pStyle w:val="ConsPlusNormal"/>
              <w:jc w:val="center"/>
              <w:rPr>
                <w:rFonts w:ascii="Times New Roman" w:hAnsi="Times New Roman" w:cs="Times New Roman"/>
                <w:sz w:val="20"/>
              </w:rPr>
            </w:pPr>
          </w:p>
        </w:tc>
        <w:tc>
          <w:tcPr>
            <w:tcW w:w="992" w:type="dxa"/>
          </w:tcPr>
          <w:p w:rsidR="00C06855" w:rsidRPr="00EB08EE" w:rsidRDefault="00202604" w:rsidP="00D94C25">
            <w:pPr>
              <w:pStyle w:val="ConsPlusNormal"/>
              <w:jc w:val="center"/>
              <w:rPr>
                <w:rFonts w:ascii="Times New Roman" w:hAnsi="Times New Roman" w:cs="Times New Roman"/>
                <w:sz w:val="20"/>
              </w:rPr>
            </w:pPr>
            <w:r>
              <w:rPr>
                <w:rFonts w:ascii="Times New Roman" w:hAnsi="Times New Roman" w:cs="Times New Roman"/>
                <w:sz w:val="20"/>
              </w:rPr>
              <w:t>347 030,1</w:t>
            </w:r>
          </w:p>
        </w:tc>
        <w:tc>
          <w:tcPr>
            <w:tcW w:w="992" w:type="dxa"/>
          </w:tcPr>
          <w:p w:rsidR="00C06855" w:rsidRPr="00EB08EE" w:rsidRDefault="00C71F3D" w:rsidP="00D94C25">
            <w:pPr>
              <w:pStyle w:val="ConsPlusNormal"/>
              <w:jc w:val="center"/>
              <w:rPr>
                <w:rFonts w:ascii="Times New Roman" w:hAnsi="Times New Roman" w:cs="Times New Roman"/>
                <w:sz w:val="20"/>
              </w:rPr>
            </w:pPr>
            <w:r>
              <w:rPr>
                <w:rFonts w:ascii="Times New Roman" w:hAnsi="Times New Roman" w:cs="Times New Roman"/>
                <w:sz w:val="20"/>
              </w:rPr>
              <w:t>339 077,4</w:t>
            </w:r>
          </w:p>
          <w:p w:rsidR="00C06855" w:rsidRPr="00EB08EE" w:rsidRDefault="00C06855" w:rsidP="00D94C25">
            <w:pPr>
              <w:pStyle w:val="ConsPlusNormal"/>
              <w:jc w:val="center"/>
              <w:rPr>
                <w:rFonts w:ascii="Times New Roman" w:hAnsi="Times New Roman" w:cs="Times New Roman"/>
                <w:sz w:val="20"/>
              </w:rPr>
            </w:pPr>
          </w:p>
        </w:tc>
        <w:tc>
          <w:tcPr>
            <w:tcW w:w="992" w:type="dxa"/>
          </w:tcPr>
          <w:p w:rsidR="00C06855" w:rsidRPr="00EB08EE" w:rsidRDefault="00C06855" w:rsidP="00D94C25">
            <w:pPr>
              <w:pStyle w:val="ConsPlusNormal"/>
              <w:jc w:val="center"/>
              <w:rPr>
                <w:rFonts w:ascii="Times New Roman" w:hAnsi="Times New Roman" w:cs="Times New Roman"/>
                <w:sz w:val="20"/>
              </w:rPr>
            </w:pPr>
            <w:r w:rsidRPr="00EB08EE">
              <w:rPr>
                <w:rFonts w:ascii="Times New Roman" w:hAnsi="Times New Roman" w:cs="Times New Roman"/>
                <w:sz w:val="20"/>
              </w:rPr>
              <w:t>3</w:t>
            </w:r>
            <w:r>
              <w:rPr>
                <w:rFonts w:ascii="Times New Roman" w:hAnsi="Times New Roman" w:cs="Times New Roman"/>
                <w:sz w:val="20"/>
              </w:rPr>
              <w:t>10 520,3</w:t>
            </w:r>
          </w:p>
        </w:tc>
        <w:tc>
          <w:tcPr>
            <w:tcW w:w="993" w:type="dxa"/>
          </w:tcPr>
          <w:p w:rsidR="00C06855" w:rsidRPr="008B6216" w:rsidRDefault="00C06855" w:rsidP="00D94C25">
            <w:pPr>
              <w:jc w:val="center"/>
              <w:rPr>
                <w:sz w:val="20"/>
                <w:szCs w:val="20"/>
              </w:rPr>
            </w:pPr>
            <w:r w:rsidRPr="008B6216">
              <w:rPr>
                <w:sz w:val="20"/>
                <w:szCs w:val="20"/>
              </w:rPr>
              <w:t>319 601,4</w:t>
            </w:r>
          </w:p>
        </w:tc>
        <w:tc>
          <w:tcPr>
            <w:tcW w:w="996" w:type="dxa"/>
          </w:tcPr>
          <w:p w:rsidR="00C06855" w:rsidRPr="008B6216" w:rsidRDefault="00C06855" w:rsidP="00D94C25">
            <w:pPr>
              <w:jc w:val="center"/>
              <w:rPr>
                <w:sz w:val="20"/>
                <w:szCs w:val="20"/>
              </w:rPr>
            </w:pPr>
            <w:r w:rsidRPr="008B6216">
              <w:rPr>
                <w:sz w:val="20"/>
                <w:szCs w:val="20"/>
              </w:rPr>
              <w:t>319 601,4</w:t>
            </w:r>
          </w:p>
        </w:tc>
        <w:tc>
          <w:tcPr>
            <w:tcW w:w="3971" w:type="dxa"/>
            <w:gridSpan w:val="2"/>
            <w:vMerge w:val="restart"/>
          </w:tcPr>
          <w:p w:rsidR="00C06855" w:rsidRPr="008B6216" w:rsidRDefault="00C06855" w:rsidP="00093CA5">
            <w:pPr>
              <w:pStyle w:val="ConsPlusNormal"/>
              <w:rPr>
                <w:rFonts w:ascii="Times New Roman" w:hAnsi="Times New Roman" w:cs="Times New Roman"/>
                <w:sz w:val="20"/>
              </w:rPr>
            </w:pPr>
          </w:p>
        </w:tc>
      </w:tr>
      <w:tr w:rsidR="00202604" w:rsidRPr="008B6216" w:rsidTr="0069304B">
        <w:tc>
          <w:tcPr>
            <w:tcW w:w="563" w:type="dxa"/>
            <w:vMerge/>
          </w:tcPr>
          <w:p w:rsidR="00202604" w:rsidRPr="008B6216" w:rsidRDefault="00202604" w:rsidP="00093CA5">
            <w:pPr>
              <w:jc w:val="center"/>
              <w:rPr>
                <w:rFonts w:cs="Times New Roman"/>
                <w:sz w:val="20"/>
                <w:szCs w:val="20"/>
              </w:rPr>
            </w:pPr>
          </w:p>
        </w:tc>
        <w:tc>
          <w:tcPr>
            <w:tcW w:w="1767" w:type="dxa"/>
            <w:vMerge/>
          </w:tcPr>
          <w:p w:rsidR="00202604" w:rsidRPr="008B6216" w:rsidRDefault="00202604" w:rsidP="00093CA5">
            <w:pPr>
              <w:rPr>
                <w:rFonts w:cs="Times New Roman"/>
                <w:sz w:val="20"/>
                <w:szCs w:val="20"/>
              </w:rPr>
            </w:pPr>
          </w:p>
        </w:tc>
        <w:tc>
          <w:tcPr>
            <w:tcW w:w="1267" w:type="dxa"/>
            <w:vMerge/>
          </w:tcPr>
          <w:p w:rsidR="00202604" w:rsidRPr="008B6216" w:rsidRDefault="00202604" w:rsidP="00093CA5">
            <w:pPr>
              <w:rPr>
                <w:rFonts w:cs="Times New Roman"/>
                <w:sz w:val="20"/>
                <w:szCs w:val="20"/>
              </w:rPr>
            </w:pPr>
          </w:p>
        </w:tc>
        <w:tc>
          <w:tcPr>
            <w:tcW w:w="1710" w:type="dxa"/>
          </w:tcPr>
          <w:p w:rsidR="00202604" w:rsidRPr="008B6216" w:rsidRDefault="00202604"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w:t>
            </w:r>
            <w:r w:rsidRPr="008B6216">
              <w:rPr>
                <w:rFonts w:ascii="Times New Roman" w:hAnsi="Times New Roman" w:cs="Times New Roman"/>
                <w:sz w:val="20"/>
              </w:rPr>
              <w:lastRenderedPageBreak/>
              <w:t>бюджета городского округа Электросталь Московской области</w:t>
            </w:r>
          </w:p>
        </w:tc>
        <w:tc>
          <w:tcPr>
            <w:tcW w:w="1350" w:type="dxa"/>
          </w:tcPr>
          <w:p w:rsidR="00202604" w:rsidRPr="00EB08EE" w:rsidRDefault="00202604" w:rsidP="00430600">
            <w:pPr>
              <w:pStyle w:val="ConsPlusNormal"/>
              <w:jc w:val="center"/>
              <w:rPr>
                <w:rFonts w:ascii="Times New Roman" w:hAnsi="Times New Roman" w:cs="Times New Roman"/>
                <w:sz w:val="20"/>
              </w:rPr>
            </w:pPr>
            <w:r w:rsidRPr="00EB08EE">
              <w:rPr>
                <w:rFonts w:ascii="Times New Roman" w:hAnsi="Times New Roman" w:cs="Times New Roman"/>
                <w:sz w:val="20"/>
              </w:rPr>
              <w:lastRenderedPageBreak/>
              <w:t>1</w:t>
            </w:r>
            <w:r w:rsidR="00C71F3D">
              <w:rPr>
                <w:rFonts w:ascii="Times New Roman" w:hAnsi="Times New Roman" w:cs="Times New Roman"/>
                <w:sz w:val="20"/>
              </w:rPr>
              <w:t> 635 830,6</w:t>
            </w:r>
          </w:p>
          <w:p w:rsidR="00202604" w:rsidRPr="00EB08EE" w:rsidRDefault="00202604" w:rsidP="00430600">
            <w:pPr>
              <w:pStyle w:val="ConsPlusNormal"/>
              <w:jc w:val="center"/>
              <w:rPr>
                <w:rFonts w:ascii="Times New Roman" w:hAnsi="Times New Roman" w:cs="Times New Roman"/>
                <w:sz w:val="20"/>
              </w:rPr>
            </w:pPr>
          </w:p>
        </w:tc>
        <w:tc>
          <w:tcPr>
            <w:tcW w:w="992" w:type="dxa"/>
          </w:tcPr>
          <w:p w:rsidR="00202604" w:rsidRPr="00EB08EE" w:rsidRDefault="00202604" w:rsidP="00430600">
            <w:pPr>
              <w:pStyle w:val="ConsPlusNormal"/>
              <w:jc w:val="center"/>
              <w:rPr>
                <w:rFonts w:ascii="Times New Roman" w:hAnsi="Times New Roman" w:cs="Times New Roman"/>
                <w:sz w:val="20"/>
              </w:rPr>
            </w:pPr>
            <w:r>
              <w:rPr>
                <w:rFonts w:ascii="Times New Roman" w:hAnsi="Times New Roman" w:cs="Times New Roman"/>
                <w:sz w:val="20"/>
              </w:rPr>
              <w:lastRenderedPageBreak/>
              <w:t>347 030,1</w:t>
            </w:r>
          </w:p>
        </w:tc>
        <w:tc>
          <w:tcPr>
            <w:tcW w:w="992" w:type="dxa"/>
          </w:tcPr>
          <w:p w:rsidR="00202604" w:rsidRPr="00EB08EE" w:rsidRDefault="00C71F3D" w:rsidP="00D94C25">
            <w:pPr>
              <w:pStyle w:val="ConsPlusNormal"/>
              <w:jc w:val="center"/>
              <w:rPr>
                <w:rFonts w:ascii="Times New Roman" w:hAnsi="Times New Roman" w:cs="Times New Roman"/>
                <w:sz w:val="20"/>
              </w:rPr>
            </w:pPr>
            <w:r>
              <w:rPr>
                <w:rFonts w:ascii="Times New Roman" w:hAnsi="Times New Roman" w:cs="Times New Roman"/>
                <w:sz w:val="20"/>
              </w:rPr>
              <w:t>339 077,4</w:t>
            </w:r>
          </w:p>
          <w:p w:rsidR="00202604" w:rsidRPr="00EB08EE" w:rsidRDefault="00202604" w:rsidP="00D94C25">
            <w:pPr>
              <w:pStyle w:val="ConsPlusNormal"/>
              <w:jc w:val="center"/>
              <w:rPr>
                <w:rFonts w:ascii="Times New Roman" w:hAnsi="Times New Roman" w:cs="Times New Roman"/>
                <w:sz w:val="20"/>
              </w:rPr>
            </w:pPr>
          </w:p>
        </w:tc>
        <w:tc>
          <w:tcPr>
            <w:tcW w:w="992" w:type="dxa"/>
          </w:tcPr>
          <w:p w:rsidR="00202604" w:rsidRPr="00EB08EE" w:rsidRDefault="00202604" w:rsidP="00D94C25">
            <w:pPr>
              <w:pStyle w:val="ConsPlusNormal"/>
              <w:jc w:val="center"/>
              <w:rPr>
                <w:rFonts w:ascii="Times New Roman" w:hAnsi="Times New Roman" w:cs="Times New Roman"/>
                <w:sz w:val="20"/>
              </w:rPr>
            </w:pPr>
            <w:r w:rsidRPr="00EB08EE">
              <w:rPr>
                <w:rFonts w:ascii="Times New Roman" w:hAnsi="Times New Roman" w:cs="Times New Roman"/>
                <w:sz w:val="20"/>
              </w:rPr>
              <w:lastRenderedPageBreak/>
              <w:t>3</w:t>
            </w:r>
            <w:r>
              <w:rPr>
                <w:rFonts w:ascii="Times New Roman" w:hAnsi="Times New Roman" w:cs="Times New Roman"/>
                <w:sz w:val="20"/>
              </w:rPr>
              <w:t>10 520,3</w:t>
            </w:r>
          </w:p>
        </w:tc>
        <w:tc>
          <w:tcPr>
            <w:tcW w:w="993" w:type="dxa"/>
          </w:tcPr>
          <w:p w:rsidR="00202604" w:rsidRPr="008B6216" w:rsidRDefault="00202604" w:rsidP="00D94C25">
            <w:pPr>
              <w:jc w:val="center"/>
              <w:rPr>
                <w:sz w:val="20"/>
                <w:szCs w:val="20"/>
              </w:rPr>
            </w:pPr>
            <w:r w:rsidRPr="008B6216">
              <w:rPr>
                <w:sz w:val="20"/>
                <w:szCs w:val="20"/>
              </w:rPr>
              <w:t>319 601,4</w:t>
            </w:r>
          </w:p>
        </w:tc>
        <w:tc>
          <w:tcPr>
            <w:tcW w:w="996" w:type="dxa"/>
          </w:tcPr>
          <w:p w:rsidR="00202604" w:rsidRPr="008B6216" w:rsidRDefault="00202604" w:rsidP="00D94C25">
            <w:pPr>
              <w:jc w:val="center"/>
              <w:rPr>
                <w:sz w:val="20"/>
                <w:szCs w:val="20"/>
              </w:rPr>
            </w:pPr>
            <w:r w:rsidRPr="008B6216">
              <w:rPr>
                <w:sz w:val="20"/>
                <w:szCs w:val="20"/>
              </w:rPr>
              <w:t>319 601,4</w:t>
            </w:r>
          </w:p>
        </w:tc>
        <w:tc>
          <w:tcPr>
            <w:tcW w:w="3971" w:type="dxa"/>
            <w:gridSpan w:val="2"/>
            <w:vMerge/>
          </w:tcPr>
          <w:p w:rsidR="00202604" w:rsidRPr="008B6216" w:rsidRDefault="00202604" w:rsidP="00093CA5">
            <w:pPr>
              <w:pStyle w:val="ConsPlusNormal"/>
              <w:rPr>
                <w:rFonts w:ascii="Times New Roman" w:hAnsi="Times New Roman" w:cs="Times New Roman"/>
                <w:sz w:val="20"/>
              </w:rPr>
            </w:pPr>
          </w:p>
        </w:tc>
      </w:tr>
    </w:tbl>
    <w:p w:rsidR="00EE55C3" w:rsidRDefault="00EE55C3" w:rsidP="00941B22">
      <w:pPr>
        <w:ind w:right="25"/>
        <w:jc w:val="right"/>
      </w:pPr>
      <w:r w:rsidRPr="008B6216">
        <w:t>».</w:t>
      </w:r>
    </w:p>
    <w:p w:rsidR="00BE5B11" w:rsidRDefault="00BE5B11" w:rsidP="00941B22">
      <w:pPr>
        <w:ind w:right="25"/>
        <w:jc w:val="right"/>
      </w:pPr>
    </w:p>
    <w:p w:rsidR="00BE5B11" w:rsidRPr="008B6216" w:rsidRDefault="00BE5B11" w:rsidP="00941B22">
      <w:pPr>
        <w:ind w:right="25"/>
        <w:jc w:val="right"/>
      </w:pPr>
      <w:bookmarkStart w:id="0" w:name="_GoBack"/>
      <w:bookmarkEnd w:id="0"/>
    </w:p>
    <w:sectPr w:rsidR="00BE5B11" w:rsidRPr="008B6216" w:rsidSect="00122EED">
      <w:headerReference w:type="default" r:id="rId17"/>
      <w:pgSz w:w="16838" w:h="11906" w:orient="landscape"/>
      <w:pgMar w:top="1701" w:right="568" w:bottom="851" w:left="794" w:header="1134"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D06" w:rsidRDefault="00257D06" w:rsidP="00AD249F">
      <w:r>
        <w:separator/>
      </w:r>
    </w:p>
  </w:endnote>
  <w:endnote w:type="continuationSeparator" w:id="0">
    <w:p w:rsidR="00257D06" w:rsidRDefault="00257D06"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D06" w:rsidRDefault="00257D06" w:rsidP="00AD249F">
      <w:r>
        <w:separator/>
      </w:r>
    </w:p>
  </w:footnote>
  <w:footnote w:type="continuationSeparator" w:id="0">
    <w:p w:rsidR="00257D06" w:rsidRDefault="00257D06"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64"/>
      <w:docPartObj>
        <w:docPartGallery w:val="Page Numbers (Top of Page)"/>
        <w:docPartUnique/>
      </w:docPartObj>
    </w:sdtPr>
    <w:sdtEndPr/>
    <w:sdtContent>
      <w:p w:rsidR="00AD6FDA" w:rsidRDefault="00F53F55">
        <w:pPr>
          <w:pStyle w:val="aa"/>
          <w:jc w:val="center"/>
        </w:pPr>
        <w:r>
          <w:rPr>
            <w:noProof/>
          </w:rPr>
          <w:fldChar w:fldCharType="begin"/>
        </w:r>
        <w:r w:rsidR="00AD6FDA">
          <w:rPr>
            <w:noProof/>
          </w:rPr>
          <w:instrText xml:space="preserve"> PAGE   \* MERGEFORMAT </w:instrText>
        </w:r>
        <w:r>
          <w:rPr>
            <w:noProof/>
          </w:rPr>
          <w:fldChar w:fldCharType="separate"/>
        </w:r>
        <w:r w:rsidR="00AD6FDA">
          <w:rPr>
            <w:noProof/>
          </w:rPr>
          <w:t>2</w:t>
        </w:r>
        <w:r>
          <w:rPr>
            <w:noProof/>
          </w:rPr>
          <w:fldChar w:fldCharType="end"/>
        </w:r>
      </w:p>
    </w:sdtContent>
  </w:sdt>
  <w:p w:rsidR="00AD6FDA" w:rsidRDefault="00AD6FD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DA" w:rsidRDefault="00F53F55">
    <w:pPr>
      <w:pStyle w:val="aa"/>
      <w:jc w:val="center"/>
    </w:pPr>
    <w:r>
      <w:rPr>
        <w:noProof/>
      </w:rPr>
      <w:fldChar w:fldCharType="begin"/>
    </w:r>
    <w:r w:rsidR="00AD6FDA">
      <w:rPr>
        <w:noProof/>
      </w:rPr>
      <w:instrText xml:space="preserve"> PAGE   \* MERGEFORMAT </w:instrText>
    </w:r>
    <w:r>
      <w:rPr>
        <w:noProof/>
      </w:rPr>
      <w:fldChar w:fldCharType="separate"/>
    </w:r>
    <w:r w:rsidR="00B500B4">
      <w:rPr>
        <w:noProof/>
      </w:rPr>
      <w:t>59</w:t>
    </w:r>
    <w:r>
      <w:rPr>
        <w:noProof/>
      </w:rPr>
      <w:fldChar w:fldCharType="end"/>
    </w:r>
  </w:p>
  <w:p w:rsidR="00AD6FDA" w:rsidRDefault="00AD6FD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2233"/>
    <w:rsid w:val="00002704"/>
    <w:rsid w:val="0000341C"/>
    <w:rsid w:val="000113E2"/>
    <w:rsid w:val="000149C6"/>
    <w:rsid w:val="00017E56"/>
    <w:rsid w:val="000227C1"/>
    <w:rsid w:val="000236F4"/>
    <w:rsid w:val="00024985"/>
    <w:rsid w:val="00025F56"/>
    <w:rsid w:val="00026D8F"/>
    <w:rsid w:val="00031363"/>
    <w:rsid w:val="0003212D"/>
    <w:rsid w:val="0003406D"/>
    <w:rsid w:val="00035259"/>
    <w:rsid w:val="000361A6"/>
    <w:rsid w:val="00042099"/>
    <w:rsid w:val="00044409"/>
    <w:rsid w:val="00050C7C"/>
    <w:rsid w:val="000616FE"/>
    <w:rsid w:val="00066E5A"/>
    <w:rsid w:val="0006782E"/>
    <w:rsid w:val="00067B44"/>
    <w:rsid w:val="000702E7"/>
    <w:rsid w:val="00073E14"/>
    <w:rsid w:val="000743A5"/>
    <w:rsid w:val="0007581E"/>
    <w:rsid w:val="0007765D"/>
    <w:rsid w:val="000828CB"/>
    <w:rsid w:val="000841CE"/>
    <w:rsid w:val="000858AF"/>
    <w:rsid w:val="0008634A"/>
    <w:rsid w:val="0008715E"/>
    <w:rsid w:val="00087B69"/>
    <w:rsid w:val="00090FF6"/>
    <w:rsid w:val="000933CA"/>
    <w:rsid w:val="00093CA5"/>
    <w:rsid w:val="00094FA1"/>
    <w:rsid w:val="00095CFB"/>
    <w:rsid w:val="00095FAD"/>
    <w:rsid w:val="0009786A"/>
    <w:rsid w:val="000A1880"/>
    <w:rsid w:val="000A1C32"/>
    <w:rsid w:val="000A48E0"/>
    <w:rsid w:val="000A50F9"/>
    <w:rsid w:val="000A51B7"/>
    <w:rsid w:val="000A77F5"/>
    <w:rsid w:val="000B1B16"/>
    <w:rsid w:val="000B56B5"/>
    <w:rsid w:val="000B6166"/>
    <w:rsid w:val="000B71CA"/>
    <w:rsid w:val="000C3E2E"/>
    <w:rsid w:val="000C5801"/>
    <w:rsid w:val="000C5900"/>
    <w:rsid w:val="000C6CBE"/>
    <w:rsid w:val="000C728C"/>
    <w:rsid w:val="000C752E"/>
    <w:rsid w:val="000E0A04"/>
    <w:rsid w:val="000E21E7"/>
    <w:rsid w:val="000E6403"/>
    <w:rsid w:val="000E6D43"/>
    <w:rsid w:val="000F14A1"/>
    <w:rsid w:val="000F4FA3"/>
    <w:rsid w:val="000F5E7D"/>
    <w:rsid w:val="000F7282"/>
    <w:rsid w:val="0010066D"/>
    <w:rsid w:val="00103CE3"/>
    <w:rsid w:val="00105B1B"/>
    <w:rsid w:val="001065DC"/>
    <w:rsid w:val="00111E1D"/>
    <w:rsid w:val="00112933"/>
    <w:rsid w:val="00117867"/>
    <w:rsid w:val="0012012D"/>
    <w:rsid w:val="00122EED"/>
    <w:rsid w:val="00123022"/>
    <w:rsid w:val="0012410F"/>
    <w:rsid w:val="00124577"/>
    <w:rsid w:val="001248C6"/>
    <w:rsid w:val="00126E97"/>
    <w:rsid w:val="00127C6D"/>
    <w:rsid w:val="001306CD"/>
    <w:rsid w:val="0013198E"/>
    <w:rsid w:val="00131B24"/>
    <w:rsid w:val="00131FC7"/>
    <w:rsid w:val="001337B5"/>
    <w:rsid w:val="00133D1B"/>
    <w:rsid w:val="0013425C"/>
    <w:rsid w:val="00135D18"/>
    <w:rsid w:val="0013717A"/>
    <w:rsid w:val="001401EA"/>
    <w:rsid w:val="00145720"/>
    <w:rsid w:val="00147214"/>
    <w:rsid w:val="0015099E"/>
    <w:rsid w:val="00151940"/>
    <w:rsid w:val="00153EC3"/>
    <w:rsid w:val="0015639A"/>
    <w:rsid w:val="00161AB7"/>
    <w:rsid w:val="0017056A"/>
    <w:rsid w:val="00171381"/>
    <w:rsid w:val="001718AD"/>
    <w:rsid w:val="001734CA"/>
    <w:rsid w:val="0017418A"/>
    <w:rsid w:val="001752B2"/>
    <w:rsid w:val="00175499"/>
    <w:rsid w:val="0017697C"/>
    <w:rsid w:val="00190680"/>
    <w:rsid w:val="00190C05"/>
    <w:rsid w:val="001920D7"/>
    <w:rsid w:val="00194692"/>
    <w:rsid w:val="00197357"/>
    <w:rsid w:val="001A01EE"/>
    <w:rsid w:val="001A2D04"/>
    <w:rsid w:val="001A4564"/>
    <w:rsid w:val="001A49B3"/>
    <w:rsid w:val="001A5823"/>
    <w:rsid w:val="001A7C65"/>
    <w:rsid w:val="001A7CBF"/>
    <w:rsid w:val="001B49E9"/>
    <w:rsid w:val="001B5E68"/>
    <w:rsid w:val="001C2EF3"/>
    <w:rsid w:val="001C3FF2"/>
    <w:rsid w:val="001C6A72"/>
    <w:rsid w:val="001C6CD0"/>
    <w:rsid w:val="001D5754"/>
    <w:rsid w:val="001D57E6"/>
    <w:rsid w:val="001D5B65"/>
    <w:rsid w:val="001E4151"/>
    <w:rsid w:val="001E6D61"/>
    <w:rsid w:val="001F1908"/>
    <w:rsid w:val="001F2274"/>
    <w:rsid w:val="001F697C"/>
    <w:rsid w:val="00201D4A"/>
    <w:rsid w:val="00201D63"/>
    <w:rsid w:val="00202604"/>
    <w:rsid w:val="00202C40"/>
    <w:rsid w:val="00204C84"/>
    <w:rsid w:val="00206633"/>
    <w:rsid w:val="00207034"/>
    <w:rsid w:val="00210EBD"/>
    <w:rsid w:val="00212D18"/>
    <w:rsid w:val="00226372"/>
    <w:rsid w:val="002372CA"/>
    <w:rsid w:val="00240F35"/>
    <w:rsid w:val="00244BC1"/>
    <w:rsid w:val="00245BF1"/>
    <w:rsid w:val="00245E01"/>
    <w:rsid w:val="0024608B"/>
    <w:rsid w:val="00246632"/>
    <w:rsid w:val="00246774"/>
    <w:rsid w:val="00246EB4"/>
    <w:rsid w:val="00247856"/>
    <w:rsid w:val="002507D4"/>
    <w:rsid w:val="002518B4"/>
    <w:rsid w:val="00251AC0"/>
    <w:rsid w:val="00251CCB"/>
    <w:rsid w:val="00253513"/>
    <w:rsid w:val="00255A2F"/>
    <w:rsid w:val="00257A06"/>
    <w:rsid w:val="00257D06"/>
    <w:rsid w:val="0026106F"/>
    <w:rsid w:val="00261CD1"/>
    <w:rsid w:val="00265840"/>
    <w:rsid w:val="002701AE"/>
    <w:rsid w:val="00272883"/>
    <w:rsid w:val="00273625"/>
    <w:rsid w:val="00280F84"/>
    <w:rsid w:val="00287887"/>
    <w:rsid w:val="002939BA"/>
    <w:rsid w:val="00295E44"/>
    <w:rsid w:val="002A32EB"/>
    <w:rsid w:val="002A3EAE"/>
    <w:rsid w:val="002B1B42"/>
    <w:rsid w:val="002B3567"/>
    <w:rsid w:val="002B7A21"/>
    <w:rsid w:val="002C2ABF"/>
    <w:rsid w:val="002C4874"/>
    <w:rsid w:val="002C64CE"/>
    <w:rsid w:val="002C6B86"/>
    <w:rsid w:val="002C6FCF"/>
    <w:rsid w:val="002D2DE5"/>
    <w:rsid w:val="002D3041"/>
    <w:rsid w:val="002D5A61"/>
    <w:rsid w:val="002E0BC7"/>
    <w:rsid w:val="002E333A"/>
    <w:rsid w:val="002E796F"/>
    <w:rsid w:val="002F521A"/>
    <w:rsid w:val="002F6155"/>
    <w:rsid w:val="002F7874"/>
    <w:rsid w:val="003039E8"/>
    <w:rsid w:val="0031083F"/>
    <w:rsid w:val="0031596E"/>
    <w:rsid w:val="00315B10"/>
    <w:rsid w:val="00320A74"/>
    <w:rsid w:val="00326946"/>
    <w:rsid w:val="00326E2E"/>
    <w:rsid w:val="003308D6"/>
    <w:rsid w:val="00331094"/>
    <w:rsid w:val="00340EEB"/>
    <w:rsid w:val="00341334"/>
    <w:rsid w:val="003416B8"/>
    <w:rsid w:val="0034661D"/>
    <w:rsid w:val="00346703"/>
    <w:rsid w:val="00347276"/>
    <w:rsid w:val="003512FD"/>
    <w:rsid w:val="00351453"/>
    <w:rsid w:val="00351845"/>
    <w:rsid w:val="00352164"/>
    <w:rsid w:val="00355D8F"/>
    <w:rsid w:val="00356FD7"/>
    <w:rsid w:val="003655FD"/>
    <w:rsid w:val="0036612D"/>
    <w:rsid w:val="00367C27"/>
    <w:rsid w:val="00372B5C"/>
    <w:rsid w:val="00372F9E"/>
    <w:rsid w:val="00373CA7"/>
    <w:rsid w:val="00375765"/>
    <w:rsid w:val="00376F86"/>
    <w:rsid w:val="003807FD"/>
    <w:rsid w:val="003810C0"/>
    <w:rsid w:val="003827F6"/>
    <w:rsid w:val="00382B6D"/>
    <w:rsid w:val="00383251"/>
    <w:rsid w:val="00383CF9"/>
    <w:rsid w:val="00384FC7"/>
    <w:rsid w:val="00385EDE"/>
    <w:rsid w:val="003954B0"/>
    <w:rsid w:val="003A0346"/>
    <w:rsid w:val="003A0605"/>
    <w:rsid w:val="003A0B0A"/>
    <w:rsid w:val="003A0DA8"/>
    <w:rsid w:val="003A19CB"/>
    <w:rsid w:val="003A1E45"/>
    <w:rsid w:val="003A2B97"/>
    <w:rsid w:val="003A588F"/>
    <w:rsid w:val="003A699B"/>
    <w:rsid w:val="003B103F"/>
    <w:rsid w:val="003B2E77"/>
    <w:rsid w:val="003B4285"/>
    <w:rsid w:val="003B4B3D"/>
    <w:rsid w:val="003B6483"/>
    <w:rsid w:val="003B6584"/>
    <w:rsid w:val="003B6633"/>
    <w:rsid w:val="003C22F6"/>
    <w:rsid w:val="003C5096"/>
    <w:rsid w:val="003D1A4F"/>
    <w:rsid w:val="003D244D"/>
    <w:rsid w:val="003D6A52"/>
    <w:rsid w:val="003D70D2"/>
    <w:rsid w:val="003D7A41"/>
    <w:rsid w:val="003E066C"/>
    <w:rsid w:val="003F31D4"/>
    <w:rsid w:val="003F3A64"/>
    <w:rsid w:val="003F3E60"/>
    <w:rsid w:val="003F4BEB"/>
    <w:rsid w:val="003F52E0"/>
    <w:rsid w:val="003F690E"/>
    <w:rsid w:val="003F781F"/>
    <w:rsid w:val="0040075C"/>
    <w:rsid w:val="00403261"/>
    <w:rsid w:val="004041E3"/>
    <w:rsid w:val="00406A72"/>
    <w:rsid w:val="0041015C"/>
    <w:rsid w:val="0041026B"/>
    <w:rsid w:val="00412BDB"/>
    <w:rsid w:val="00415305"/>
    <w:rsid w:val="0042377F"/>
    <w:rsid w:val="0042422A"/>
    <w:rsid w:val="004274DB"/>
    <w:rsid w:val="00430600"/>
    <w:rsid w:val="00433689"/>
    <w:rsid w:val="00435701"/>
    <w:rsid w:val="00440B9F"/>
    <w:rsid w:val="00440DF0"/>
    <w:rsid w:val="00440E0C"/>
    <w:rsid w:val="00444827"/>
    <w:rsid w:val="004458B4"/>
    <w:rsid w:val="00445ED4"/>
    <w:rsid w:val="00451C70"/>
    <w:rsid w:val="00452F30"/>
    <w:rsid w:val="00456025"/>
    <w:rsid w:val="00461F36"/>
    <w:rsid w:val="00462B32"/>
    <w:rsid w:val="004630C5"/>
    <w:rsid w:val="00463D95"/>
    <w:rsid w:val="00464B9D"/>
    <w:rsid w:val="00465F54"/>
    <w:rsid w:val="00467507"/>
    <w:rsid w:val="004742DD"/>
    <w:rsid w:val="00474875"/>
    <w:rsid w:val="00474EF3"/>
    <w:rsid w:val="004806E1"/>
    <w:rsid w:val="00480CE3"/>
    <w:rsid w:val="00483B8A"/>
    <w:rsid w:val="00484169"/>
    <w:rsid w:val="00485501"/>
    <w:rsid w:val="004867F3"/>
    <w:rsid w:val="00487E76"/>
    <w:rsid w:val="00490ABA"/>
    <w:rsid w:val="00491C93"/>
    <w:rsid w:val="00491D93"/>
    <w:rsid w:val="004954C1"/>
    <w:rsid w:val="004959FC"/>
    <w:rsid w:val="00496C64"/>
    <w:rsid w:val="004B2642"/>
    <w:rsid w:val="004B2CAF"/>
    <w:rsid w:val="004C0E0E"/>
    <w:rsid w:val="004C458E"/>
    <w:rsid w:val="004C66D2"/>
    <w:rsid w:val="004D0F49"/>
    <w:rsid w:val="004D3D2C"/>
    <w:rsid w:val="004D64AC"/>
    <w:rsid w:val="004D7673"/>
    <w:rsid w:val="004E1A42"/>
    <w:rsid w:val="004E5A4B"/>
    <w:rsid w:val="004E7396"/>
    <w:rsid w:val="004F0A1A"/>
    <w:rsid w:val="004F1750"/>
    <w:rsid w:val="00500385"/>
    <w:rsid w:val="00504369"/>
    <w:rsid w:val="005049C2"/>
    <w:rsid w:val="005059C7"/>
    <w:rsid w:val="00506F99"/>
    <w:rsid w:val="00507522"/>
    <w:rsid w:val="00507C8A"/>
    <w:rsid w:val="0051220A"/>
    <w:rsid w:val="00512F47"/>
    <w:rsid w:val="0051318F"/>
    <w:rsid w:val="00515EC2"/>
    <w:rsid w:val="00517579"/>
    <w:rsid w:val="005207CA"/>
    <w:rsid w:val="005226BD"/>
    <w:rsid w:val="005226D2"/>
    <w:rsid w:val="005270DD"/>
    <w:rsid w:val="00527FE1"/>
    <w:rsid w:val="00530048"/>
    <w:rsid w:val="00530517"/>
    <w:rsid w:val="005318BB"/>
    <w:rsid w:val="005338F5"/>
    <w:rsid w:val="00533BE9"/>
    <w:rsid w:val="00534DF7"/>
    <w:rsid w:val="00536188"/>
    <w:rsid w:val="005371D1"/>
    <w:rsid w:val="00537661"/>
    <w:rsid w:val="0054018B"/>
    <w:rsid w:val="00541F5F"/>
    <w:rsid w:val="00543148"/>
    <w:rsid w:val="00553B71"/>
    <w:rsid w:val="00555363"/>
    <w:rsid w:val="00556BA3"/>
    <w:rsid w:val="00557037"/>
    <w:rsid w:val="00557139"/>
    <w:rsid w:val="00560A5F"/>
    <w:rsid w:val="0056114F"/>
    <w:rsid w:val="005614EC"/>
    <w:rsid w:val="00564281"/>
    <w:rsid w:val="005744D7"/>
    <w:rsid w:val="005759A2"/>
    <w:rsid w:val="00576C99"/>
    <w:rsid w:val="0058294C"/>
    <w:rsid w:val="005855F0"/>
    <w:rsid w:val="00591EC3"/>
    <w:rsid w:val="00595038"/>
    <w:rsid w:val="00596932"/>
    <w:rsid w:val="00597D41"/>
    <w:rsid w:val="005A0357"/>
    <w:rsid w:val="005B0538"/>
    <w:rsid w:val="005B53B6"/>
    <w:rsid w:val="005B5B19"/>
    <w:rsid w:val="005C1A22"/>
    <w:rsid w:val="005C233B"/>
    <w:rsid w:val="005C6201"/>
    <w:rsid w:val="005C6EAB"/>
    <w:rsid w:val="005C7DE0"/>
    <w:rsid w:val="005D24EE"/>
    <w:rsid w:val="005D6969"/>
    <w:rsid w:val="005D785A"/>
    <w:rsid w:val="005D7911"/>
    <w:rsid w:val="005E30FE"/>
    <w:rsid w:val="005E75CE"/>
    <w:rsid w:val="005F6F12"/>
    <w:rsid w:val="00601B37"/>
    <w:rsid w:val="00601EE1"/>
    <w:rsid w:val="00604D22"/>
    <w:rsid w:val="00610D6E"/>
    <w:rsid w:val="00611605"/>
    <w:rsid w:val="00612CEB"/>
    <w:rsid w:val="0061464E"/>
    <w:rsid w:val="006245AF"/>
    <w:rsid w:val="0062464F"/>
    <w:rsid w:val="006268BE"/>
    <w:rsid w:val="00641B82"/>
    <w:rsid w:val="006421F9"/>
    <w:rsid w:val="00651257"/>
    <w:rsid w:val="00651777"/>
    <w:rsid w:val="0065419E"/>
    <w:rsid w:val="00654D06"/>
    <w:rsid w:val="00657C8A"/>
    <w:rsid w:val="00657E82"/>
    <w:rsid w:val="0066078D"/>
    <w:rsid w:val="006637D6"/>
    <w:rsid w:val="0066429E"/>
    <w:rsid w:val="00667C2A"/>
    <w:rsid w:val="00670C08"/>
    <w:rsid w:val="00674734"/>
    <w:rsid w:val="0067765C"/>
    <w:rsid w:val="006777FC"/>
    <w:rsid w:val="00683E9E"/>
    <w:rsid w:val="006847B7"/>
    <w:rsid w:val="0069304B"/>
    <w:rsid w:val="006A045E"/>
    <w:rsid w:val="006A1EA9"/>
    <w:rsid w:val="006A32AF"/>
    <w:rsid w:val="006A6E9F"/>
    <w:rsid w:val="006B5509"/>
    <w:rsid w:val="006C06A4"/>
    <w:rsid w:val="006C19CB"/>
    <w:rsid w:val="006C2F60"/>
    <w:rsid w:val="006C3D43"/>
    <w:rsid w:val="006D3D82"/>
    <w:rsid w:val="006D68FE"/>
    <w:rsid w:val="006D7E3B"/>
    <w:rsid w:val="006E0D57"/>
    <w:rsid w:val="006E1CA5"/>
    <w:rsid w:val="006E4FDD"/>
    <w:rsid w:val="006E7097"/>
    <w:rsid w:val="006F7653"/>
    <w:rsid w:val="006F7B9A"/>
    <w:rsid w:val="007008D9"/>
    <w:rsid w:val="00705212"/>
    <w:rsid w:val="00712E4F"/>
    <w:rsid w:val="0071398C"/>
    <w:rsid w:val="00714780"/>
    <w:rsid w:val="00715913"/>
    <w:rsid w:val="0071613C"/>
    <w:rsid w:val="00721609"/>
    <w:rsid w:val="0072220D"/>
    <w:rsid w:val="00723FE1"/>
    <w:rsid w:val="007255E4"/>
    <w:rsid w:val="007257E8"/>
    <w:rsid w:val="0073090C"/>
    <w:rsid w:val="00730B3F"/>
    <w:rsid w:val="00732B7E"/>
    <w:rsid w:val="00733153"/>
    <w:rsid w:val="0073401F"/>
    <w:rsid w:val="007402CE"/>
    <w:rsid w:val="007463BB"/>
    <w:rsid w:val="00756A1F"/>
    <w:rsid w:val="007612B4"/>
    <w:rsid w:val="00764889"/>
    <w:rsid w:val="00765175"/>
    <w:rsid w:val="007653D0"/>
    <w:rsid w:val="00765817"/>
    <w:rsid w:val="00770635"/>
    <w:rsid w:val="00773462"/>
    <w:rsid w:val="0077596D"/>
    <w:rsid w:val="007763FA"/>
    <w:rsid w:val="00784765"/>
    <w:rsid w:val="00784AB6"/>
    <w:rsid w:val="00790806"/>
    <w:rsid w:val="00795363"/>
    <w:rsid w:val="007A0792"/>
    <w:rsid w:val="007A1B9C"/>
    <w:rsid w:val="007A345C"/>
    <w:rsid w:val="007A3BB5"/>
    <w:rsid w:val="007A50FC"/>
    <w:rsid w:val="007A6318"/>
    <w:rsid w:val="007B1792"/>
    <w:rsid w:val="007B1FCE"/>
    <w:rsid w:val="007B26A8"/>
    <w:rsid w:val="007B75ED"/>
    <w:rsid w:val="007C1FEB"/>
    <w:rsid w:val="007C2959"/>
    <w:rsid w:val="007C3EA6"/>
    <w:rsid w:val="007C69C5"/>
    <w:rsid w:val="007D1A4E"/>
    <w:rsid w:val="007D50FD"/>
    <w:rsid w:val="007E0DDC"/>
    <w:rsid w:val="007E42C1"/>
    <w:rsid w:val="007E4970"/>
    <w:rsid w:val="007F41C6"/>
    <w:rsid w:val="007F4412"/>
    <w:rsid w:val="007F58A0"/>
    <w:rsid w:val="007F698B"/>
    <w:rsid w:val="007F75C1"/>
    <w:rsid w:val="00800222"/>
    <w:rsid w:val="00803F39"/>
    <w:rsid w:val="00805574"/>
    <w:rsid w:val="00807208"/>
    <w:rsid w:val="00812B83"/>
    <w:rsid w:val="00813B20"/>
    <w:rsid w:val="00813BF6"/>
    <w:rsid w:val="00822F9B"/>
    <w:rsid w:val="0083117A"/>
    <w:rsid w:val="00832B96"/>
    <w:rsid w:val="00836B7B"/>
    <w:rsid w:val="008424E5"/>
    <w:rsid w:val="00845208"/>
    <w:rsid w:val="0085091A"/>
    <w:rsid w:val="00851F57"/>
    <w:rsid w:val="00854F00"/>
    <w:rsid w:val="00856160"/>
    <w:rsid w:val="00857F97"/>
    <w:rsid w:val="008627DC"/>
    <w:rsid w:val="0086777A"/>
    <w:rsid w:val="00872F22"/>
    <w:rsid w:val="0087371A"/>
    <w:rsid w:val="00873B46"/>
    <w:rsid w:val="00877592"/>
    <w:rsid w:val="008808E0"/>
    <w:rsid w:val="00884A2E"/>
    <w:rsid w:val="00886BDA"/>
    <w:rsid w:val="00887108"/>
    <w:rsid w:val="00887712"/>
    <w:rsid w:val="008913F4"/>
    <w:rsid w:val="008965C2"/>
    <w:rsid w:val="00897EC4"/>
    <w:rsid w:val="008A0D4F"/>
    <w:rsid w:val="008A3D90"/>
    <w:rsid w:val="008A64E4"/>
    <w:rsid w:val="008A75DD"/>
    <w:rsid w:val="008B6216"/>
    <w:rsid w:val="008B62E9"/>
    <w:rsid w:val="008B6618"/>
    <w:rsid w:val="008B77C3"/>
    <w:rsid w:val="008C3B04"/>
    <w:rsid w:val="008C5FEF"/>
    <w:rsid w:val="008C601C"/>
    <w:rsid w:val="008C6D5F"/>
    <w:rsid w:val="008D02D4"/>
    <w:rsid w:val="008D4ED3"/>
    <w:rsid w:val="008E032C"/>
    <w:rsid w:val="008E0977"/>
    <w:rsid w:val="008E2300"/>
    <w:rsid w:val="008E4C8C"/>
    <w:rsid w:val="008F33E7"/>
    <w:rsid w:val="008F424E"/>
    <w:rsid w:val="008F4ABD"/>
    <w:rsid w:val="009007C8"/>
    <w:rsid w:val="00902F5C"/>
    <w:rsid w:val="0090423C"/>
    <w:rsid w:val="00904F7F"/>
    <w:rsid w:val="00931221"/>
    <w:rsid w:val="0093123F"/>
    <w:rsid w:val="00941B22"/>
    <w:rsid w:val="0094272F"/>
    <w:rsid w:val="0094491A"/>
    <w:rsid w:val="00945360"/>
    <w:rsid w:val="00950EA3"/>
    <w:rsid w:val="00956EAD"/>
    <w:rsid w:val="0096068E"/>
    <w:rsid w:val="00960C24"/>
    <w:rsid w:val="009611B6"/>
    <w:rsid w:val="00962755"/>
    <w:rsid w:val="00962AA2"/>
    <w:rsid w:val="00967813"/>
    <w:rsid w:val="00972748"/>
    <w:rsid w:val="00974BB8"/>
    <w:rsid w:val="009761CB"/>
    <w:rsid w:val="00976A76"/>
    <w:rsid w:val="009803BB"/>
    <w:rsid w:val="00983C7C"/>
    <w:rsid w:val="00986C9C"/>
    <w:rsid w:val="00991276"/>
    <w:rsid w:val="00992FAB"/>
    <w:rsid w:val="009948A4"/>
    <w:rsid w:val="00995113"/>
    <w:rsid w:val="00995AA8"/>
    <w:rsid w:val="00995AFA"/>
    <w:rsid w:val="009A0E61"/>
    <w:rsid w:val="009A19A1"/>
    <w:rsid w:val="009A4995"/>
    <w:rsid w:val="009A5F24"/>
    <w:rsid w:val="009A6EBE"/>
    <w:rsid w:val="009C008A"/>
    <w:rsid w:val="009C2383"/>
    <w:rsid w:val="009C4F65"/>
    <w:rsid w:val="009D0AD8"/>
    <w:rsid w:val="009D2A03"/>
    <w:rsid w:val="009D304D"/>
    <w:rsid w:val="009D3642"/>
    <w:rsid w:val="009D3928"/>
    <w:rsid w:val="009E04B9"/>
    <w:rsid w:val="009E4221"/>
    <w:rsid w:val="009F2EC8"/>
    <w:rsid w:val="009F2FF1"/>
    <w:rsid w:val="009F7454"/>
    <w:rsid w:val="009F7EB5"/>
    <w:rsid w:val="00A0276A"/>
    <w:rsid w:val="00A0544C"/>
    <w:rsid w:val="00A11A9F"/>
    <w:rsid w:val="00A13D48"/>
    <w:rsid w:val="00A14A27"/>
    <w:rsid w:val="00A14CEE"/>
    <w:rsid w:val="00A155C5"/>
    <w:rsid w:val="00A15B8D"/>
    <w:rsid w:val="00A216A3"/>
    <w:rsid w:val="00A2173D"/>
    <w:rsid w:val="00A22291"/>
    <w:rsid w:val="00A23169"/>
    <w:rsid w:val="00A23FA9"/>
    <w:rsid w:val="00A26869"/>
    <w:rsid w:val="00A2742E"/>
    <w:rsid w:val="00A3366C"/>
    <w:rsid w:val="00A3538A"/>
    <w:rsid w:val="00A36E67"/>
    <w:rsid w:val="00A37D17"/>
    <w:rsid w:val="00A46210"/>
    <w:rsid w:val="00A50CD5"/>
    <w:rsid w:val="00A53807"/>
    <w:rsid w:val="00A544B7"/>
    <w:rsid w:val="00A55501"/>
    <w:rsid w:val="00A572A3"/>
    <w:rsid w:val="00A6209D"/>
    <w:rsid w:val="00A62B47"/>
    <w:rsid w:val="00A64972"/>
    <w:rsid w:val="00A70C2B"/>
    <w:rsid w:val="00A7699A"/>
    <w:rsid w:val="00A8176C"/>
    <w:rsid w:val="00A81CDF"/>
    <w:rsid w:val="00A85150"/>
    <w:rsid w:val="00A87260"/>
    <w:rsid w:val="00A93B30"/>
    <w:rsid w:val="00A970E5"/>
    <w:rsid w:val="00AA1047"/>
    <w:rsid w:val="00AA1879"/>
    <w:rsid w:val="00AA2C4B"/>
    <w:rsid w:val="00AA46A4"/>
    <w:rsid w:val="00AA5B53"/>
    <w:rsid w:val="00AA6B26"/>
    <w:rsid w:val="00AA7367"/>
    <w:rsid w:val="00AB75F9"/>
    <w:rsid w:val="00AC0A48"/>
    <w:rsid w:val="00AC0B60"/>
    <w:rsid w:val="00AC0FA2"/>
    <w:rsid w:val="00AC1B32"/>
    <w:rsid w:val="00AC492A"/>
    <w:rsid w:val="00AC4A9E"/>
    <w:rsid w:val="00AC4C04"/>
    <w:rsid w:val="00AC536A"/>
    <w:rsid w:val="00AC60D3"/>
    <w:rsid w:val="00AC6115"/>
    <w:rsid w:val="00AC6935"/>
    <w:rsid w:val="00AC6B1A"/>
    <w:rsid w:val="00AC7673"/>
    <w:rsid w:val="00AD249F"/>
    <w:rsid w:val="00AD3A72"/>
    <w:rsid w:val="00AD5B48"/>
    <w:rsid w:val="00AD6FDA"/>
    <w:rsid w:val="00AE0811"/>
    <w:rsid w:val="00AE22EA"/>
    <w:rsid w:val="00AE2B3F"/>
    <w:rsid w:val="00AE60E1"/>
    <w:rsid w:val="00AF1041"/>
    <w:rsid w:val="00AF42E1"/>
    <w:rsid w:val="00AF6A99"/>
    <w:rsid w:val="00B0656C"/>
    <w:rsid w:val="00B10505"/>
    <w:rsid w:val="00B1104B"/>
    <w:rsid w:val="00B11316"/>
    <w:rsid w:val="00B11E70"/>
    <w:rsid w:val="00B160AB"/>
    <w:rsid w:val="00B20FE5"/>
    <w:rsid w:val="00B21052"/>
    <w:rsid w:val="00B21C6E"/>
    <w:rsid w:val="00B22ADD"/>
    <w:rsid w:val="00B233F7"/>
    <w:rsid w:val="00B31EA2"/>
    <w:rsid w:val="00B32D76"/>
    <w:rsid w:val="00B34562"/>
    <w:rsid w:val="00B34908"/>
    <w:rsid w:val="00B354B9"/>
    <w:rsid w:val="00B361D5"/>
    <w:rsid w:val="00B37A26"/>
    <w:rsid w:val="00B42584"/>
    <w:rsid w:val="00B47F24"/>
    <w:rsid w:val="00B500B4"/>
    <w:rsid w:val="00B518E8"/>
    <w:rsid w:val="00B55096"/>
    <w:rsid w:val="00B5568B"/>
    <w:rsid w:val="00B556CD"/>
    <w:rsid w:val="00B60957"/>
    <w:rsid w:val="00B6206B"/>
    <w:rsid w:val="00B63EB4"/>
    <w:rsid w:val="00B66F52"/>
    <w:rsid w:val="00B71BB4"/>
    <w:rsid w:val="00B71FA0"/>
    <w:rsid w:val="00B75C77"/>
    <w:rsid w:val="00B817B8"/>
    <w:rsid w:val="00B82058"/>
    <w:rsid w:val="00B827D8"/>
    <w:rsid w:val="00B85280"/>
    <w:rsid w:val="00B867A7"/>
    <w:rsid w:val="00B90834"/>
    <w:rsid w:val="00B9206D"/>
    <w:rsid w:val="00B925A4"/>
    <w:rsid w:val="00B94306"/>
    <w:rsid w:val="00B977BA"/>
    <w:rsid w:val="00BA150D"/>
    <w:rsid w:val="00BA3BAC"/>
    <w:rsid w:val="00BA61E6"/>
    <w:rsid w:val="00BB4E86"/>
    <w:rsid w:val="00BB5F0F"/>
    <w:rsid w:val="00BB75FA"/>
    <w:rsid w:val="00BC2A37"/>
    <w:rsid w:val="00BC5378"/>
    <w:rsid w:val="00BC7A25"/>
    <w:rsid w:val="00BD6572"/>
    <w:rsid w:val="00BD66E7"/>
    <w:rsid w:val="00BE03AE"/>
    <w:rsid w:val="00BE5B11"/>
    <w:rsid w:val="00BE743F"/>
    <w:rsid w:val="00BF17B1"/>
    <w:rsid w:val="00BF45C2"/>
    <w:rsid w:val="00BF53A5"/>
    <w:rsid w:val="00BF6853"/>
    <w:rsid w:val="00C0050C"/>
    <w:rsid w:val="00C00C03"/>
    <w:rsid w:val="00C06855"/>
    <w:rsid w:val="00C078D9"/>
    <w:rsid w:val="00C128DC"/>
    <w:rsid w:val="00C13BF3"/>
    <w:rsid w:val="00C14BB0"/>
    <w:rsid w:val="00C15259"/>
    <w:rsid w:val="00C16719"/>
    <w:rsid w:val="00C16BDD"/>
    <w:rsid w:val="00C22C4B"/>
    <w:rsid w:val="00C25869"/>
    <w:rsid w:val="00C25E23"/>
    <w:rsid w:val="00C3012A"/>
    <w:rsid w:val="00C3416F"/>
    <w:rsid w:val="00C343F3"/>
    <w:rsid w:val="00C367FF"/>
    <w:rsid w:val="00C44F4A"/>
    <w:rsid w:val="00C46BAD"/>
    <w:rsid w:val="00C476F0"/>
    <w:rsid w:val="00C51B03"/>
    <w:rsid w:val="00C51C8A"/>
    <w:rsid w:val="00C52DC9"/>
    <w:rsid w:val="00C54DD5"/>
    <w:rsid w:val="00C5605D"/>
    <w:rsid w:val="00C56C41"/>
    <w:rsid w:val="00C611B2"/>
    <w:rsid w:val="00C6131A"/>
    <w:rsid w:val="00C64C4B"/>
    <w:rsid w:val="00C67B84"/>
    <w:rsid w:val="00C71F3D"/>
    <w:rsid w:val="00C734C8"/>
    <w:rsid w:val="00C80212"/>
    <w:rsid w:val="00C82C38"/>
    <w:rsid w:val="00C84CC1"/>
    <w:rsid w:val="00C86F5F"/>
    <w:rsid w:val="00C87C5A"/>
    <w:rsid w:val="00C91A13"/>
    <w:rsid w:val="00C96425"/>
    <w:rsid w:val="00CA1A73"/>
    <w:rsid w:val="00CA1CC0"/>
    <w:rsid w:val="00CA1D97"/>
    <w:rsid w:val="00CA3D53"/>
    <w:rsid w:val="00CA4E71"/>
    <w:rsid w:val="00CA7A50"/>
    <w:rsid w:val="00CA7B9D"/>
    <w:rsid w:val="00CB0470"/>
    <w:rsid w:val="00CB0965"/>
    <w:rsid w:val="00CB1D05"/>
    <w:rsid w:val="00CB3EDB"/>
    <w:rsid w:val="00CB6789"/>
    <w:rsid w:val="00CC0C07"/>
    <w:rsid w:val="00CC112F"/>
    <w:rsid w:val="00CD0529"/>
    <w:rsid w:val="00CD43F6"/>
    <w:rsid w:val="00CE0816"/>
    <w:rsid w:val="00CE17B1"/>
    <w:rsid w:val="00CF1421"/>
    <w:rsid w:val="00CF26CC"/>
    <w:rsid w:val="00CF29CC"/>
    <w:rsid w:val="00CF483D"/>
    <w:rsid w:val="00D05F63"/>
    <w:rsid w:val="00D134FB"/>
    <w:rsid w:val="00D174ED"/>
    <w:rsid w:val="00D21852"/>
    <w:rsid w:val="00D231EB"/>
    <w:rsid w:val="00D3062D"/>
    <w:rsid w:val="00D3577D"/>
    <w:rsid w:val="00D416B9"/>
    <w:rsid w:val="00D42407"/>
    <w:rsid w:val="00D51B89"/>
    <w:rsid w:val="00D53FA8"/>
    <w:rsid w:val="00D55440"/>
    <w:rsid w:val="00D61F9F"/>
    <w:rsid w:val="00D75638"/>
    <w:rsid w:val="00D77246"/>
    <w:rsid w:val="00D77DC1"/>
    <w:rsid w:val="00D835E5"/>
    <w:rsid w:val="00D857A4"/>
    <w:rsid w:val="00D86EEA"/>
    <w:rsid w:val="00D90A66"/>
    <w:rsid w:val="00D94149"/>
    <w:rsid w:val="00D94C25"/>
    <w:rsid w:val="00D95693"/>
    <w:rsid w:val="00D95E06"/>
    <w:rsid w:val="00D9769E"/>
    <w:rsid w:val="00DA0872"/>
    <w:rsid w:val="00DA3242"/>
    <w:rsid w:val="00DA5AD6"/>
    <w:rsid w:val="00DA7C7F"/>
    <w:rsid w:val="00DB1855"/>
    <w:rsid w:val="00DB248E"/>
    <w:rsid w:val="00DB3488"/>
    <w:rsid w:val="00DB4D96"/>
    <w:rsid w:val="00DC3FAA"/>
    <w:rsid w:val="00DD094A"/>
    <w:rsid w:val="00DD4FB3"/>
    <w:rsid w:val="00DE172F"/>
    <w:rsid w:val="00DE31C1"/>
    <w:rsid w:val="00DF1291"/>
    <w:rsid w:val="00DF131A"/>
    <w:rsid w:val="00DF383C"/>
    <w:rsid w:val="00DF3D0A"/>
    <w:rsid w:val="00DF5613"/>
    <w:rsid w:val="00E01D95"/>
    <w:rsid w:val="00E055EF"/>
    <w:rsid w:val="00E06694"/>
    <w:rsid w:val="00E15966"/>
    <w:rsid w:val="00E17A28"/>
    <w:rsid w:val="00E17F26"/>
    <w:rsid w:val="00E22BB9"/>
    <w:rsid w:val="00E27A42"/>
    <w:rsid w:val="00E319C8"/>
    <w:rsid w:val="00E34157"/>
    <w:rsid w:val="00E44B26"/>
    <w:rsid w:val="00E459F4"/>
    <w:rsid w:val="00E45E7F"/>
    <w:rsid w:val="00E47BD8"/>
    <w:rsid w:val="00E501AA"/>
    <w:rsid w:val="00E51AF6"/>
    <w:rsid w:val="00E5260C"/>
    <w:rsid w:val="00E529BC"/>
    <w:rsid w:val="00E53F30"/>
    <w:rsid w:val="00E544EF"/>
    <w:rsid w:val="00E60264"/>
    <w:rsid w:val="00E611AC"/>
    <w:rsid w:val="00E6513C"/>
    <w:rsid w:val="00E65534"/>
    <w:rsid w:val="00E65AF2"/>
    <w:rsid w:val="00E71BC6"/>
    <w:rsid w:val="00E801C8"/>
    <w:rsid w:val="00E865B3"/>
    <w:rsid w:val="00E91DB1"/>
    <w:rsid w:val="00E9249E"/>
    <w:rsid w:val="00E94CC5"/>
    <w:rsid w:val="00E95731"/>
    <w:rsid w:val="00EA036C"/>
    <w:rsid w:val="00EA4695"/>
    <w:rsid w:val="00EA4A14"/>
    <w:rsid w:val="00EA4CD2"/>
    <w:rsid w:val="00EA4DFF"/>
    <w:rsid w:val="00EA522D"/>
    <w:rsid w:val="00EA5606"/>
    <w:rsid w:val="00EA6CC9"/>
    <w:rsid w:val="00EA7DD3"/>
    <w:rsid w:val="00EB08EE"/>
    <w:rsid w:val="00EB20BB"/>
    <w:rsid w:val="00EB2CDF"/>
    <w:rsid w:val="00EB3757"/>
    <w:rsid w:val="00EB3DFA"/>
    <w:rsid w:val="00EB4068"/>
    <w:rsid w:val="00EB6DE6"/>
    <w:rsid w:val="00EC600C"/>
    <w:rsid w:val="00EC7EC7"/>
    <w:rsid w:val="00ED5207"/>
    <w:rsid w:val="00EE0D92"/>
    <w:rsid w:val="00EE0FE9"/>
    <w:rsid w:val="00EE1801"/>
    <w:rsid w:val="00EE55C3"/>
    <w:rsid w:val="00EF610A"/>
    <w:rsid w:val="00F03C11"/>
    <w:rsid w:val="00F10DD8"/>
    <w:rsid w:val="00F11C2B"/>
    <w:rsid w:val="00F146F5"/>
    <w:rsid w:val="00F14F5E"/>
    <w:rsid w:val="00F15F25"/>
    <w:rsid w:val="00F21423"/>
    <w:rsid w:val="00F228E0"/>
    <w:rsid w:val="00F2393F"/>
    <w:rsid w:val="00F24127"/>
    <w:rsid w:val="00F242F2"/>
    <w:rsid w:val="00F26E54"/>
    <w:rsid w:val="00F312C0"/>
    <w:rsid w:val="00F315B4"/>
    <w:rsid w:val="00F329F8"/>
    <w:rsid w:val="00F4209F"/>
    <w:rsid w:val="00F468D2"/>
    <w:rsid w:val="00F53B1F"/>
    <w:rsid w:val="00F53F55"/>
    <w:rsid w:val="00F53F68"/>
    <w:rsid w:val="00F56BEE"/>
    <w:rsid w:val="00F56F9B"/>
    <w:rsid w:val="00F57272"/>
    <w:rsid w:val="00F60D7C"/>
    <w:rsid w:val="00F6222F"/>
    <w:rsid w:val="00F64577"/>
    <w:rsid w:val="00F74015"/>
    <w:rsid w:val="00F761E0"/>
    <w:rsid w:val="00F81C86"/>
    <w:rsid w:val="00F81F84"/>
    <w:rsid w:val="00F82643"/>
    <w:rsid w:val="00F85946"/>
    <w:rsid w:val="00F86068"/>
    <w:rsid w:val="00F86BA4"/>
    <w:rsid w:val="00F911DE"/>
    <w:rsid w:val="00F919F4"/>
    <w:rsid w:val="00F92F98"/>
    <w:rsid w:val="00F96BDE"/>
    <w:rsid w:val="00FA7250"/>
    <w:rsid w:val="00FB6045"/>
    <w:rsid w:val="00FC1C14"/>
    <w:rsid w:val="00FC520F"/>
    <w:rsid w:val="00FC62B4"/>
    <w:rsid w:val="00FC795D"/>
    <w:rsid w:val="00FD1A32"/>
    <w:rsid w:val="00FD22F9"/>
    <w:rsid w:val="00FD661D"/>
    <w:rsid w:val="00FE07BA"/>
    <w:rsid w:val="00FE2B72"/>
    <w:rsid w:val="00FE35F6"/>
    <w:rsid w:val="00FE6F6E"/>
    <w:rsid w:val="00FE7C4B"/>
    <w:rsid w:val="00FF0167"/>
    <w:rsid w:val="00FF351E"/>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585193-9505-4CB1-B120-8491AAA4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E75D1-9AFE-45A9-9C16-A8C198E1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16056</Words>
  <Characters>91521</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Мария Можина</cp:lastModifiedBy>
  <cp:revision>5</cp:revision>
  <cp:lastPrinted>2021-08-04T08:49:00Z</cp:lastPrinted>
  <dcterms:created xsi:type="dcterms:W3CDTF">2021-08-04T09:17:00Z</dcterms:created>
  <dcterms:modified xsi:type="dcterms:W3CDTF">2021-08-05T14:22:00Z</dcterms:modified>
</cp:coreProperties>
</file>