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DD" w:rsidRPr="005A404D" w:rsidRDefault="005A404D" w:rsidP="00D907DD">
      <w:pPr>
        <w:jc w:val="center"/>
        <w:rPr>
          <w:sz w:val="28"/>
          <w:szCs w:val="28"/>
        </w:rPr>
      </w:pPr>
      <w:r w:rsidRPr="005A404D">
        <w:rPr>
          <w:sz w:val="28"/>
          <w:szCs w:val="28"/>
        </w:rPr>
        <w:t xml:space="preserve">АДМИНИСТРАЦИЯ </w:t>
      </w:r>
      <w:r w:rsidR="002C24B2" w:rsidRPr="005A404D">
        <w:rPr>
          <w:sz w:val="28"/>
          <w:szCs w:val="28"/>
        </w:rPr>
        <w:t>Г</w:t>
      </w:r>
      <w:r w:rsidR="00D907DD" w:rsidRPr="005A404D">
        <w:rPr>
          <w:sz w:val="28"/>
          <w:szCs w:val="28"/>
        </w:rPr>
        <w:t>ОРОДСКОГО ОКРУГА ЭЛЕКТРОСТАЛЬ</w:t>
      </w:r>
    </w:p>
    <w:p w:rsidR="00D907DD" w:rsidRPr="005A404D" w:rsidRDefault="00D907DD" w:rsidP="00D907DD">
      <w:pPr>
        <w:jc w:val="center"/>
        <w:rPr>
          <w:sz w:val="28"/>
          <w:szCs w:val="28"/>
        </w:rPr>
      </w:pPr>
    </w:p>
    <w:p w:rsidR="00D907DD" w:rsidRPr="005A404D" w:rsidRDefault="005A404D" w:rsidP="00D907DD">
      <w:pPr>
        <w:jc w:val="center"/>
        <w:rPr>
          <w:sz w:val="28"/>
          <w:szCs w:val="28"/>
        </w:rPr>
      </w:pPr>
      <w:r w:rsidRPr="005A404D">
        <w:rPr>
          <w:sz w:val="28"/>
          <w:szCs w:val="28"/>
        </w:rPr>
        <w:t>МОСКОВСКОЙ</w:t>
      </w:r>
      <w:r w:rsidR="00D907DD" w:rsidRPr="005A404D">
        <w:rPr>
          <w:sz w:val="28"/>
          <w:szCs w:val="28"/>
        </w:rPr>
        <w:t xml:space="preserve"> ОБЛАСТИ</w:t>
      </w:r>
    </w:p>
    <w:p w:rsidR="00D907DD" w:rsidRPr="005A404D" w:rsidRDefault="00D907DD" w:rsidP="00D907DD">
      <w:pPr>
        <w:jc w:val="center"/>
        <w:rPr>
          <w:sz w:val="28"/>
          <w:szCs w:val="28"/>
        </w:rPr>
      </w:pPr>
    </w:p>
    <w:p w:rsidR="00D907DD" w:rsidRPr="005A404D" w:rsidRDefault="005A404D" w:rsidP="00D907DD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D907DD" w:rsidRPr="005A404D">
        <w:rPr>
          <w:sz w:val="44"/>
          <w:szCs w:val="44"/>
        </w:rPr>
        <w:t>Е</w:t>
      </w:r>
    </w:p>
    <w:p w:rsidR="00D907DD" w:rsidRPr="005A404D" w:rsidRDefault="00D907DD" w:rsidP="00D907DD">
      <w:pPr>
        <w:jc w:val="center"/>
        <w:rPr>
          <w:sz w:val="44"/>
          <w:szCs w:val="44"/>
        </w:rPr>
      </w:pPr>
    </w:p>
    <w:p w:rsidR="00D907DD" w:rsidRPr="00F93C91" w:rsidRDefault="005A404D" w:rsidP="00D907DD">
      <w:pPr>
        <w:outlineLvl w:val="0"/>
      </w:pPr>
      <w:r>
        <w:t>о</w:t>
      </w:r>
      <w:r w:rsidR="00D907DD" w:rsidRPr="00F93C91">
        <w:t>т</w:t>
      </w:r>
      <w:r>
        <w:t xml:space="preserve"> </w:t>
      </w:r>
      <w:r w:rsidR="00E345F4" w:rsidRPr="005A404D">
        <w:t>02.06.2017</w:t>
      </w:r>
      <w:r w:rsidR="00D907DD">
        <w:t xml:space="preserve"> №</w:t>
      </w:r>
      <w:r>
        <w:t xml:space="preserve"> </w:t>
      </w:r>
      <w:r w:rsidR="00E345F4" w:rsidRPr="005A404D">
        <w:t>374/6</w:t>
      </w:r>
    </w:p>
    <w:p w:rsidR="00D907DD" w:rsidRDefault="00D907DD" w:rsidP="00D907DD"/>
    <w:p w:rsidR="005A404D" w:rsidRDefault="005A404D" w:rsidP="005A404D">
      <w:pPr>
        <w:ind w:right="4677"/>
      </w:pPr>
      <w:r w:rsidRPr="00C82E68">
        <w:t>Об утверждении Порядка</w:t>
      </w:r>
      <w:r>
        <w:t xml:space="preserve"> предоставления субсидии на возмещение</w:t>
      </w:r>
      <w:r w:rsidRPr="00C82E68">
        <w:t xml:space="preserve"> затрат, связанных с ремонтом </w:t>
      </w:r>
      <w:r>
        <w:t>п</w:t>
      </w:r>
      <w:r w:rsidRPr="00C82E68">
        <w:t>одъездов</w:t>
      </w:r>
      <w:r>
        <w:t xml:space="preserve"> </w:t>
      </w:r>
      <w:r w:rsidRPr="00C82E68">
        <w:t>многоквартирных домов</w:t>
      </w:r>
      <w:r>
        <w:t xml:space="preserve"> на территории городского округа Электросталь Московской области</w:t>
      </w:r>
      <w:bookmarkEnd w:id="0"/>
    </w:p>
    <w:p w:rsidR="005A404D" w:rsidRDefault="005A404D" w:rsidP="00D907DD"/>
    <w:p w:rsidR="005A404D" w:rsidRPr="00537687" w:rsidRDefault="005A404D" w:rsidP="00D907DD"/>
    <w:p w:rsidR="00D62BB5" w:rsidRPr="00610E18" w:rsidRDefault="006E6FA4" w:rsidP="005A404D">
      <w:pPr>
        <w:ind w:firstLine="709"/>
        <w:jc w:val="both"/>
      </w:pPr>
      <w:r w:rsidRPr="006E6FA4">
        <w:rPr>
          <w:rFonts w:cs="Times New Roman"/>
        </w:rPr>
        <w:t>В соответствии со статьей 78 Бюджетного кодекса Российской Федерации, постановлением Правительства Российской</w:t>
      </w:r>
      <w:r w:rsidR="005A404D">
        <w:rPr>
          <w:rFonts w:cs="Times New Roman"/>
        </w:rPr>
        <w:t xml:space="preserve"> Федерации от 06.09.2016 № 887 </w:t>
      </w:r>
      <w:r w:rsidR="00E57586">
        <w:rPr>
          <w:rFonts w:cs="Times New Roman"/>
        </w:rPr>
        <w:t>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5A404D"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5A404D">
        <w:rPr>
          <w:rFonts w:cs="Times New Roman"/>
        </w:rPr>
        <w:t>–</w:t>
      </w:r>
      <w:r w:rsidRPr="006E6FA4">
        <w:rPr>
          <w:rFonts w:cs="Times New Roman"/>
        </w:rPr>
        <w:t xml:space="preserve"> производителям товаров, работ, услуг</w:t>
      </w:r>
      <w:r w:rsidR="00E57586">
        <w:rPr>
          <w:rFonts w:cs="Times New Roman"/>
        </w:rPr>
        <w:t>»</w:t>
      </w:r>
      <w:r w:rsidRPr="006E6FA4">
        <w:rPr>
          <w:rFonts w:cs="Times New Roman"/>
        </w:rPr>
        <w:t>, постановлением Пр</w:t>
      </w:r>
      <w:r w:rsidR="005A404D">
        <w:rPr>
          <w:rFonts w:cs="Times New Roman"/>
        </w:rPr>
        <w:t xml:space="preserve">авительства Московской области </w:t>
      </w:r>
      <w:r w:rsidRPr="006E6FA4">
        <w:rPr>
          <w:rFonts w:cs="Times New Roman"/>
        </w:rPr>
        <w:t xml:space="preserve">от </w:t>
      </w:r>
      <w:r w:rsidR="00E57586">
        <w:rPr>
          <w:rFonts w:cs="Times New Roman"/>
        </w:rPr>
        <w:t>14.03.2017 № 154/8«</w:t>
      </w:r>
      <w:r w:rsidRPr="006E6FA4">
        <w:rPr>
          <w:rFonts w:cs="Times New Roman"/>
        </w:rPr>
        <w:t>О</w:t>
      </w:r>
      <w:r w:rsidR="00E57586">
        <w:rPr>
          <w:rFonts w:cs="Times New Roman"/>
        </w:rPr>
        <w:t xml:space="preserve"> внесении в </w:t>
      </w:r>
      <w:r w:rsidRPr="006E6FA4">
        <w:rPr>
          <w:rFonts w:cs="Times New Roman"/>
        </w:rPr>
        <w:t>государственн</w:t>
      </w:r>
      <w:r w:rsidR="00E57586">
        <w:rPr>
          <w:rFonts w:cs="Times New Roman"/>
        </w:rPr>
        <w:t>ую</w:t>
      </w:r>
      <w:r w:rsidRPr="006E6FA4">
        <w:rPr>
          <w:rFonts w:cs="Times New Roman"/>
        </w:rPr>
        <w:t xml:space="preserve"> программ</w:t>
      </w:r>
      <w:r w:rsidR="00E57586">
        <w:rPr>
          <w:rFonts w:cs="Times New Roman"/>
        </w:rPr>
        <w:t>у</w:t>
      </w:r>
      <w:r w:rsidRPr="006E6FA4">
        <w:rPr>
          <w:rFonts w:cs="Times New Roman"/>
        </w:rPr>
        <w:t xml:space="preserve"> Московской области </w:t>
      </w:r>
      <w:r w:rsidR="00E57586">
        <w:rPr>
          <w:rFonts w:cs="Times New Roman"/>
        </w:rPr>
        <w:t>«</w:t>
      </w:r>
      <w:r w:rsidRPr="006E6FA4">
        <w:rPr>
          <w:rFonts w:cs="Times New Roman"/>
        </w:rPr>
        <w:t>Развитие жилищно-коммунального хозяйства</w:t>
      </w:r>
      <w:r w:rsidR="00E57586">
        <w:rPr>
          <w:rFonts w:cs="Times New Roman"/>
        </w:rPr>
        <w:t>»</w:t>
      </w:r>
      <w:r w:rsidRPr="006E6FA4">
        <w:rPr>
          <w:rFonts w:cs="Times New Roman"/>
        </w:rPr>
        <w:t xml:space="preserve"> на 2017-2021 годы</w:t>
      </w:r>
      <w:r w:rsidR="00E57586">
        <w:rPr>
          <w:rFonts w:cs="Times New Roman"/>
        </w:rPr>
        <w:t>»,</w:t>
      </w:r>
      <w:r w:rsidR="005A404D">
        <w:rPr>
          <w:rFonts w:cs="Times New Roman"/>
        </w:rPr>
        <w:t xml:space="preserve"> </w:t>
      </w:r>
      <w:r w:rsidRPr="00AF4BDB">
        <w:rPr>
          <w:rFonts w:cs="Times New Roman"/>
        </w:rPr>
        <w:t xml:space="preserve">решением Совета депутатов </w:t>
      </w:r>
      <w:r w:rsidR="00D62BB5" w:rsidRPr="00AF4BDB">
        <w:rPr>
          <w:rFonts w:cs="Times New Roman"/>
        </w:rPr>
        <w:t xml:space="preserve">городского округа Электросталь Московской области </w:t>
      </w:r>
      <w:r w:rsidR="00E407E4" w:rsidRPr="00AF4BDB">
        <w:rPr>
          <w:rFonts w:cs="Times New Roman"/>
        </w:rPr>
        <w:t xml:space="preserve">от </w:t>
      </w:r>
      <w:r w:rsidR="00AF4BDB">
        <w:rPr>
          <w:rFonts w:cs="Times New Roman"/>
        </w:rPr>
        <w:t>24.04.2017 № 159/30</w:t>
      </w:r>
      <w:r w:rsidRPr="00AF4BDB">
        <w:rPr>
          <w:rFonts w:cs="Times New Roman"/>
        </w:rPr>
        <w:t>«</w:t>
      </w:r>
      <w:r w:rsidR="00AF4BDB" w:rsidRPr="00AF4BDB">
        <w:t>О внесении</w:t>
      </w:r>
      <w:r w:rsidR="00AF4BDB">
        <w:t xml:space="preserve"> изменений в решение Совета депутатов городского округа Электросталь Московской области от 23.12.2016 № 130/24 </w:t>
      </w:r>
      <w:r w:rsidR="00AF4BDB">
        <w:rPr>
          <w:kern w:val="16"/>
        </w:rPr>
        <w:t>«</w:t>
      </w:r>
      <w:r w:rsidR="00AF4BDB" w:rsidRPr="00D81740">
        <w:rPr>
          <w:kern w:val="16"/>
        </w:rPr>
        <w:t>О бюджете городского округа</w:t>
      </w:r>
      <w:r w:rsidR="005A404D">
        <w:rPr>
          <w:kern w:val="16"/>
        </w:rPr>
        <w:t xml:space="preserve"> </w:t>
      </w:r>
      <w:r w:rsidR="00AF4BDB" w:rsidRPr="00D81740">
        <w:rPr>
          <w:kern w:val="16"/>
        </w:rPr>
        <w:t>Электросталь Московской области на 201</w:t>
      </w:r>
      <w:r w:rsidR="00AF4BDB">
        <w:rPr>
          <w:kern w:val="16"/>
        </w:rPr>
        <w:t>7</w:t>
      </w:r>
      <w:r w:rsidR="00AF4BDB" w:rsidRPr="00D81740">
        <w:rPr>
          <w:kern w:val="16"/>
        </w:rPr>
        <w:t xml:space="preserve"> год и на плановый период 201</w:t>
      </w:r>
      <w:r w:rsidR="00AF4BDB">
        <w:rPr>
          <w:kern w:val="16"/>
        </w:rPr>
        <w:t>8</w:t>
      </w:r>
      <w:r w:rsidR="00AF4BDB" w:rsidRPr="00D81740">
        <w:rPr>
          <w:kern w:val="16"/>
        </w:rPr>
        <w:t xml:space="preserve"> и 201</w:t>
      </w:r>
      <w:r w:rsidR="00AF4BDB">
        <w:rPr>
          <w:kern w:val="16"/>
        </w:rPr>
        <w:t>9</w:t>
      </w:r>
      <w:r w:rsidR="00AF4BDB" w:rsidRPr="00D81740">
        <w:rPr>
          <w:kern w:val="16"/>
        </w:rPr>
        <w:t xml:space="preserve"> годов</w:t>
      </w:r>
      <w:r w:rsidR="00AF4BDB">
        <w:rPr>
          <w:kern w:val="16"/>
        </w:rPr>
        <w:t xml:space="preserve">» и приложения к </w:t>
      </w:r>
      <w:r w:rsidR="00AF4BDB" w:rsidRPr="00AF4BDB">
        <w:rPr>
          <w:kern w:val="16"/>
        </w:rPr>
        <w:t>нему</w:t>
      </w:r>
      <w:r w:rsidR="00AF4BDB" w:rsidRPr="00AF4BDB">
        <w:rPr>
          <w:rFonts w:cs="Times New Roman"/>
        </w:rPr>
        <w:t>»</w:t>
      </w:r>
      <w:r w:rsidRPr="006E6FA4">
        <w:rPr>
          <w:rFonts w:cs="Times New Roman"/>
        </w:rPr>
        <w:t xml:space="preserve">, Уставом </w:t>
      </w:r>
      <w:r w:rsidR="00D62BB5">
        <w:rPr>
          <w:rFonts w:cs="Times New Roman"/>
        </w:rPr>
        <w:t>городского округа Электросталь</w:t>
      </w:r>
      <w:r w:rsidR="005A404D">
        <w:rPr>
          <w:rFonts w:cs="Times New Roman"/>
        </w:rPr>
        <w:t xml:space="preserve"> </w:t>
      </w:r>
      <w:r w:rsidRPr="006E6FA4">
        <w:rPr>
          <w:rFonts w:cs="Times New Roman"/>
        </w:rPr>
        <w:t>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</w:p>
    <w:p w:rsidR="00F83869" w:rsidRPr="00F83869" w:rsidRDefault="00F83869" w:rsidP="005A404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F83869">
        <w:rPr>
          <w:b w:val="0"/>
          <w:sz w:val="24"/>
          <w:szCs w:val="24"/>
        </w:rPr>
        <w:t>1.</w:t>
      </w:r>
      <w:r w:rsidR="005A404D">
        <w:rPr>
          <w:b w:val="0"/>
          <w:sz w:val="24"/>
          <w:szCs w:val="24"/>
        </w:rPr>
        <w:t> </w:t>
      </w:r>
      <w:r w:rsidRPr="00F83869">
        <w:rPr>
          <w:b w:val="0"/>
          <w:sz w:val="24"/>
          <w:szCs w:val="24"/>
        </w:rPr>
        <w:t>Утвердить прилагаемый Порядок</w:t>
      </w:r>
      <w:r w:rsidR="005A404D">
        <w:rPr>
          <w:b w:val="0"/>
          <w:sz w:val="24"/>
          <w:szCs w:val="24"/>
        </w:rPr>
        <w:t xml:space="preserve"> </w:t>
      </w:r>
      <w:r w:rsidRPr="00F83869">
        <w:rPr>
          <w:b w:val="0"/>
          <w:sz w:val="24"/>
          <w:szCs w:val="24"/>
        </w:rPr>
        <w:t>предоставления субсидии</w:t>
      </w:r>
      <w:r w:rsidR="00E57586">
        <w:rPr>
          <w:b w:val="0"/>
          <w:sz w:val="24"/>
          <w:szCs w:val="24"/>
        </w:rPr>
        <w:t xml:space="preserve"> на возмещение затрат, связанных с</w:t>
      </w:r>
      <w:r w:rsidRPr="00F83869">
        <w:rPr>
          <w:b w:val="0"/>
          <w:sz w:val="24"/>
          <w:szCs w:val="24"/>
        </w:rPr>
        <w:t xml:space="preserve"> ремонт</w:t>
      </w:r>
      <w:r w:rsidR="00E57586">
        <w:rPr>
          <w:b w:val="0"/>
          <w:sz w:val="24"/>
          <w:szCs w:val="24"/>
        </w:rPr>
        <w:t>ом</w:t>
      </w:r>
      <w:r w:rsidRPr="00F83869">
        <w:rPr>
          <w:b w:val="0"/>
          <w:sz w:val="24"/>
          <w:szCs w:val="24"/>
        </w:rPr>
        <w:t xml:space="preserve"> подъездов многоквартирных домов на территории городского округа Электросталь Московской области.</w:t>
      </w:r>
    </w:p>
    <w:p w:rsidR="00F83869" w:rsidRPr="00610E18" w:rsidRDefault="00F83869" w:rsidP="005A404D">
      <w:pPr>
        <w:ind w:firstLine="709"/>
        <w:jc w:val="both"/>
      </w:pPr>
      <w:r w:rsidRPr="00610E18">
        <w:t>2.</w:t>
      </w:r>
      <w:r w:rsidR="005A404D">
        <w:t> </w:t>
      </w:r>
      <w:r>
        <w:t>Начальнику отдела по связям с общественностью управления по потребительскому рынку, услугам и связям с общественностью Администрации городского округа Электросталь Московской области Белоусовой С.А. о</w:t>
      </w:r>
      <w:r w:rsidRPr="00610E18">
        <w:t xml:space="preserve">публиковать настоящее </w:t>
      </w:r>
      <w:r>
        <w:t>постановление</w:t>
      </w:r>
      <w:r w:rsidRPr="00610E18">
        <w:t xml:space="preserve"> в газете «Официальный вестник» и разместить на официальном сайте городского круга Электросталь Московской области в информационно-телекомму</w:t>
      </w:r>
      <w:r w:rsidR="005A404D">
        <w:t>никационной сети «Интернет».</w:t>
      </w:r>
    </w:p>
    <w:p w:rsidR="00F83869" w:rsidRPr="00610E18" w:rsidRDefault="00F83869" w:rsidP="005A404D">
      <w:pPr>
        <w:ind w:firstLine="709"/>
        <w:jc w:val="both"/>
      </w:pPr>
      <w:r w:rsidRPr="00610E18">
        <w:t>3.</w:t>
      </w:r>
      <w:r w:rsidR="005A404D">
        <w:t> </w:t>
      </w:r>
      <w:r w:rsidRPr="00610E18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>
        <w:t xml:space="preserve"> раздела 0100.</w:t>
      </w:r>
    </w:p>
    <w:p w:rsidR="00F83869" w:rsidRPr="00F83869" w:rsidRDefault="005A404D" w:rsidP="005A404D">
      <w:pPr>
        <w:widowControl w:val="0"/>
        <w:ind w:firstLine="709"/>
        <w:jc w:val="both"/>
        <w:rPr>
          <w:rFonts w:cs="Times New Roman"/>
        </w:rPr>
      </w:pPr>
      <w:r>
        <w:rPr>
          <w:rFonts w:cs="Times New Roman"/>
        </w:rPr>
        <w:t>4. </w:t>
      </w:r>
      <w:r w:rsidR="00F83869" w:rsidRPr="00F83869">
        <w:rPr>
          <w:rFonts w:cs="Times New Roman"/>
        </w:rPr>
        <w:t>Настоящее постановление вступает в силу со дня его подписания.</w:t>
      </w:r>
    </w:p>
    <w:p w:rsidR="00F83869" w:rsidRPr="00982E77" w:rsidRDefault="00F83869" w:rsidP="005A404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5.</w:t>
      </w:r>
      <w:r w:rsidR="005A404D">
        <w:rPr>
          <w:rFonts w:cs="Times New Roman"/>
        </w:rPr>
        <w:t> </w:t>
      </w:r>
      <w:r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>
        <w:rPr>
          <w:rFonts w:cs="Times New Roman"/>
        </w:rPr>
        <w:t>заместителя Главы Администрации городского округа Электросталь Московской области</w:t>
      </w:r>
      <w:r w:rsidR="005A404D">
        <w:rPr>
          <w:rFonts w:cs="Times New Roman"/>
        </w:rPr>
        <w:t xml:space="preserve"> </w:t>
      </w:r>
      <w:r>
        <w:rPr>
          <w:rFonts w:cs="Times New Roman"/>
        </w:rPr>
        <w:t>Гусева</w:t>
      </w:r>
      <w:r w:rsidR="005A404D">
        <w:rPr>
          <w:rFonts w:cs="Times New Roman"/>
        </w:rPr>
        <w:t xml:space="preserve"> </w:t>
      </w:r>
      <w:r w:rsidR="007F1C05">
        <w:rPr>
          <w:rFonts w:cs="Times New Roman"/>
        </w:rPr>
        <w:t>Д.Ю</w:t>
      </w:r>
      <w:r>
        <w:rPr>
          <w:rFonts w:cs="Times New Roman"/>
        </w:rPr>
        <w:t>.</w:t>
      </w:r>
    </w:p>
    <w:p w:rsidR="006E6FA4" w:rsidRPr="006E6FA4" w:rsidRDefault="006E6FA4" w:rsidP="005A404D">
      <w:pPr>
        <w:tabs>
          <w:tab w:val="center" w:pos="10064"/>
        </w:tabs>
        <w:jc w:val="both"/>
        <w:rPr>
          <w:rFonts w:cs="Times New Roman"/>
        </w:rPr>
      </w:pPr>
    </w:p>
    <w:p w:rsidR="00D907DD" w:rsidRDefault="00D907DD" w:rsidP="002C24B2">
      <w:pPr>
        <w:jc w:val="both"/>
      </w:pPr>
    </w:p>
    <w:p w:rsidR="00D907DD" w:rsidRDefault="00D907DD" w:rsidP="002C24B2">
      <w:pPr>
        <w:jc w:val="both"/>
      </w:pPr>
    </w:p>
    <w:p w:rsidR="00D907DD" w:rsidRPr="00610E18" w:rsidRDefault="00D907DD" w:rsidP="002C24B2">
      <w:pPr>
        <w:jc w:val="both"/>
      </w:pPr>
      <w:r w:rsidRPr="00610E18">
        <w:t xml:space="preserve">Глава городского округа          </w:t>
      </w:r>
      <w:r w:rsidR="005A404D">
        <w:t xml:space="preserve">                                                              </w:t>
      </w:r>
      <w:r w:rsidRPr="00610E18">
        <w:t xml:space="preserve">                  </w:t>
      </w:r>
      <w:r w:rsidR="004352E4">
        <w:t>В.Я.</w:t>
      </w:r>
      <w:r w:rsidR="005A404D">
        <w:t xml:space="preserve"> </w:t>
      </w:r>
      <w:r w:rsidR="004352E4">
        <w:t>Пекарев</w:t>
      </w:r>
    </w:p>
    <w:p w:rsidR="00E345F4" w:rsidRPr="005A404D" w:rsidRDefault="00E345F4" w:rsidP="005A404D">
      <w:pPr>
        <w:ind w:left="5954"/>
        <w:jc w:val="both"/>
      </w:pPr>
      <w:r w:rsidRPr="005A404D">
        <w:lastRenderedPageBreak/>
        <w:t>УТВЕРЖДЕН</w:t>
      </w:r>
    </w:p>
    <w:p w:rsidR="00E345F4" w:rsidRPr="005A404D" w:rsidRDefault="00E345F4" w:rsidP="005A404D">
      <w:pPr>
        <w:ind w:left="5954"/>
        <w:jc w:val="both"/>
      </w:pPr>
      <w:r w:rsidRPr="005A404D">
        <w:t>постановлением Администрации</w:t>
      </w:r>
    </w:p>
    <w:p w:rsidR="00E345F4" w:rsidRPr="005A404D" w:rsidRDefault="00E345F4" w:rsidP="005A404D">
      <w:pPr>
        <w:ind w:left="5954"/>
        <w:jc w:val="both"/>
      </w:pPr>
      <w:r w:rsidRPr="005A404D">
        <w:t>городского округа Электросталь Московской области</w:t>
      </w:r>
    </w:p>
    <w:p w:rsidR="00E345F4" w:rsidRPr="005A404D" w:rsidRDefault="005A404D" w:rsidP="005A404D">
      <w:pPr>
        <w:ind w:left="5954"/>
        <w:jc w:val="both"/>
      </w:pPr>
      <w:r>
        <w:t xml:space="preserve">от </w:t>
      </w:r>
      <w:r w:rsidR="00E345F4" w:rsidRPr="005A404D">
        <w:t>02.06.2017</w:t>
      </w:r>
      <w:r>
        <w:t xml:space="preserve"> № </w:t>
      </w:r>
      <w:r w:rsidR="00E345F4" w:rsidRPr="005A404D">
        <w:t>374/6</w:t>
      </w:r>
    </w:p>
    <w:p w:rsidR="00E345F4" w:rsidRPr="005A404D" w:rsidRDefault="00E345F4" w:rsidP="005A404D">
      <w:pPr>
        <w:jc w:val="center"/>
        <w:rPr>
          <w:rStyle w:val="2"/>
          <w:rFonts w:eastAsia="Arial Unicode MS"/>
          <w:sz w:val="24"/>
          <w:szCs w:val="24"/>
        </w:rPr>
      </w:pPr>
    </w:p>
    <w:p w:rsidR="00E345F4" w:rsidRPr="005A404D" w:rsidRDefault="00E345F4" w:rsidP="005A404D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1" w:name="bookmark8"/>
      <w:r w:rsidRPr="005A404D">
        <w:rPr>
          <w:b w:val="0"/>
          <w:sz w:val="24"/>
          <w:szCs w:val="24"/>
        </w:rPr>
        <w:t>Порядок</w:t>
      </w:r>
      <w:bookmarkEnd w:id="1"/>
    </w:p>
    <w:p w:rsidR="00E345F4" w:rsidRPr="005A404D" w:rsidRDefault="00E345F4" w:rsidP="005A404D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5A404D">
        <w:rPr>
          <w:b w:val="0"/>
          <w:sz w:val="24"/>
          <w:szCs w:val="24"/>
        </w:rPr>
        <w:t>предоставления субсидии на возмещение затрат,</w:t>
      </w:r>
    </w:p>
    <w:p w:rsidR="00E345F4" w:rsidRPr="005A404D" w:rsidRDefault="00E345F4" w:rsidP="005A404D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5A404D">
        <w:rPr>
          <w:b w:val="0"/>
          <w:sz w:val="24"/>
          <w:szCs w:val="24"/>
        </w:rPr>
        <w:t>связанных с ремонтом подъездов многоквартирных домов</w:t>
      </w:r>
    </w:p>
    <w:p w:rsidR="00E345F4" w:rsidRPr="005A404D" w:rsidRDefault="00E345F4" w:rsidP="005A404D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5A404D">
        <w:rPr>
          <w:b w:val="0"/>
          <w:sz w:val="24"/>
          <w:szCs w:val="24"/>
        </w:rPr>
        <w:t>на территории городского округа Электросталь Московской области</w:t>
      </w:r>
    </w:p>
    <w:p w:rsidR="00E345F4" w:rsidRPr="005A404D" w:rsidRDefault="00E345F4" w:rsidP="005A404D">
      <w:pPr>
        <w:jc w:val="center"/>
        <w:rPr>
          <w:rStyle w:val="2"/>
          <w:rFonts w:eastAsia="Arial Unicode MS"/>
          <w:sz w:val="24"/>
          <w:szCs w:val="24"/>
        </w:rPr>
      </w:pPr>
    </w:p>
    <w:p w:rsidR="00E345F4" w:rsidRPr="005A404D" w:rsidRDefault="005A404D" w:rsidP="005A404D">
      <w:pPr>
        <w:pStyle w:val="60"/>
        <w:shd w:val="clear" w:color="auto" w:fill="auto"/>
        <w:spacing w:before="0" w:line="240" w:lineRule="auto"/>
        <w:ind w:firstLine="709"/>
        <w:rPr>
          <w:sz w:val="24"/>
        </w:rPr>
      </w:pPr>
      <w:r>
        <w:rPr>
          <w:b w:val="0"/>
          <w:sz w:val="24"/>
          <w:szCs w:val="24"/>
        </w:rPr>
        <w:t xml:space="preserve">1. </w:t>
      </w:r>
      <w:r w:rsidR="00E345F4" w:rsidRPr="00D2487F">
        <w:rPr>
          <w:b w:val="0"/>
          <w:sz w:val="24"/>
          <w:szCs w:val="24"/>
        </w:rPr>
        <w:t>Получателями субсидии н</w:t>
      </w:r>
      <w:r>
        <w:rPr>
          <w:b w:val="0"/>
          <w:sz w:val="24"/>
          <w:szCs w:val="24"/>
        </w:rPr>
        <w:t xml:space="preserve">а возмещение затрат, связанных </w:t>
      </w:r>
      <w:r w:rsidR="00E345F4" w:rsidRPr="00D2487F">
        <w:rPr>
          <w:b w:val="0"/>
          <w:sz w:val="24"/>
          <w:szCs w:val="24"/>
        </w:rPr>
        <w:t>с проведением ремонта подъездов многоквартирных домов, (далее – Получатели субсидий, Субсидия) являются юридические</w:t>
      </w:r>
      <w:r w:rsidR="00E345F4">
        <w:rPr>
          <w:b w:val="0"/>
          <w:sz w:val="24"/>
          <w:szCs w:val="24"/>
        </w:rPr>
        <w:t xml:space="preserve"> лица (управляющие </w:t>
      </w:r>
      <w:r w:rsidR="00E345F4" w:rsidRPr="00CC6374">
        <w:rPr>
          <w:b w:val="0"/>
          <w:sz w:val="24"/>
          <w:szCs w:val="24"/>
        </w:rPr>
        <w:t>организации</w:t>
      </w:r>
      <w:r w:rsidR="00E345F4">
        <w:rPr>
          <w:b w:val="0"/>
          <w:sz w:val="24"/>
          <w:szCs w:val="24"/>
        </w:rPr>
        <w:t>, товарищества собственников жилья, жилищные или иные специализированные потребительские кооперативы</w:t>
      </w:r>
      <w:r w:rsidR="00E345F4" w:rsidRPr="00CC6374">
        <w:rPr>
          <w:b w:val="0"/>
          <w:sz w:val="24"/>
          <w:szCs w:val="24"/>
        </w:rPr>
        <w:t>)</w:t>
      </w:r>
      <w:r w:rsidR="00E345F4">
        <w:rPr>
          <w:b w:val="0"/>
          <w:sz w:val="24"/>
          <w:szCs w:val="24"/>
        </w:rPr>
        <w:t xml:space="preserve"> и индивидуальные предприниматели,</w:t>
      </w:r>
      <w:r w:rsidR="00E345F4" w:rsidRPr="00D2487F">
        <w:rPr>
          <w:b w:val="0"/>
          <w:sz w:val="24"/>
          <w:szCs w:val="24"/>
        </w:rPr>
        <w:t xml:space="preserve"> осуществляющие управление многоквартирными домами (далее – МКД), включенными в План ремонта подъездов МКД на соответствующий год.</w:t>
      </w:r>
    </w:p>
    <w:p w:rsidR="00E345F4" w:rsidRPr="00D2487F" w:rsidRDefault="005A404D" w:rsidP="005A404D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A404D">
        <w:rPr>
          <w:b w:val="0"/>
          <w:sz w:val="24"/>
        </w:rPr>
        <w:t>2. </w:t>
      </w:r>
      <w:r w:rsidR="00E345F4" w:rsidRPr="005A404D">
        <w:rPr>
          <w:b w:val="0"/>
          <w:sz w:val="24"/>
        </w:rPr>
        <w:t>Настоящий Порядок</w:t>
      </w:r>
      <w:r>
        <w:rPr>
          <w:sz w:val="24"/>
        </w:rPr>
        <w:t xml:space="preserve"> </w:t>
      </w:r>
      <w:r w:rsidR="00E345F4" w:rsidRPr="00D2487F">
        <w:rPr>
          <w:b w:val="0"/>
          <w:sz w:val="24"/>
          <w:szCs w:val="24"/>
        </w:rPr>
        <w:t>предоставления субсидии на возмещение затрат, связанных с ремонтом подъездов МКД, (далее – Порядок)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E345F4" w:rsidRPr="005A404D" w:rsidRDefault="005A404D" w:rsidP="005A404D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</w:rPr>
      </w:pPr>
      <w:r>
        <w:rPr>
          <w:b w:val="0"/>
          <w:sz w:val="24"/>
          <w:szCs w:val="24"/>
        </w:rPr>
        <w:t>3. </w:t>
      </w:r>
      <w:r w:rsidR="00E345F4" w:rsidRPr="005A404D">
        <w:rPr>
          <w:b w:val="0"/>
          <w:sz w:val="24"/>
          <w:szCs w:val="24"/>
        </w:rPr>
        <w:t xml:space="preserve">Целью предоставления Субсидии является возмещение затрат Получателей субсидии, связанных с выполнением работ по ремонту подъездов МКД, включенных в План </w:t>
      </w:r>
      <w:r w:rsidR="00E345F4" w:rsidRPr="005A404D">
        <w:rPr>
          <w:b w:val="0"/>
          <w:sz w:val="24"/>
        </w:rPr>
        <w:t>ремонта подъездов МКД на 2017 год.</w:t>
      </w:r>
    </w:p>
    <w:p w:rsidR="00E345F4" w:rsidRPr="00D2487F" w:rsidRDefault="00E345F4" w:rsidP="005A404D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4. Субсидия предоставляется из бюджета</w:t>
      </w:r>
      <w:r w:rsidR="005A404D">
        <w:rPr>
          <w:b w:val="0"/>
          <w:sz w:val="24"/>
          <w:szCs w:val="24"/>
        </w:rPr>
        <w:t xml:space="preserve"> </w:t>
      </w:r>
      <w:r w:rsidRPr="005A404D">
        <w:rPr>
          <w:b w:val="0"/>
          <w:sz w:val="24"/>
          <w:szCs w:val="24"/>
        </w:rPr>
        <w:t>городского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(далее – бюджет муниципального образования) за счет средств бюджета Московской области и средств бюджета муниципального образования (далее – бюджетные средства).</w:t>
      </w:r>
    </w:p>
    <w:p w:rsidR="00E345F4" w:rsidRPr="005A404D" w:rsidRDefault="00E345F4" w:rsidP="005A404D">
      <w:pPr>
        <w:ind w:firstLine="709"/>
        <w:jc w:val="both"/>
        <w:rPr>
          <w:rFonts w:cs="Times New Roman"/>
          <w:bCs/>
          <w:lang w:eastAsia="en-US"/>
        </w:rPr>
      </w:pPr>
      <w:r w:rsidRPr="005A404D">
        <w:rPr>
          <w:rFonts w:cs="Times New Roman"/>
          <w:bCs/>
          <w:lang w:eastAsia="en-US"/>
        </w:rPr>
        <w:t>5.</w:t>
      </w:r>
      <w:r w:rsidR="005A404D" w:rsidRPr="005A404D">
        <w:rPr>
          <w:rFonts w:cs="Times New Roman"/>
          <w:bCs/>
          <w:lang w:eastAsia="en-US"/>
        </w:rPr>
        <w:t xml:space="preserve"> </w:t>
      </w:r>
      <w:r w:rsidRPr="005A404D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5A404D" w:rsidRDefault="00E345F4" w:rsidP="005A404D">
      <w:pPr>
        <w:ind w:firstLine="709"/>
        <w:jc w:val="both"/>
        <w:rPr>
          <w:rFonts w:cs="Times New Roman"/>
          <w:bCs/>
          <w:lang w:eastAsia="en-US"/>
        </w:rPr>
      </w:pPr>
      <w:r w:rsidRPr="005A404D">
        <w:rPr>
          <w:rFonts w:cs="Times New Roman"/>
          <w:bCs/>
          <w:lang w:eastAsia="en-US"/>
        </w:rPr>
        <w:t>6.</w:t>
      </w:r>
      <w:r w:rsidR="005A404D" w:rsidRPr="005A404D">
        <w:rPr>
          <w:rFonts w:cs="Times New Roman"/>
          <w:bCs/>
          <w:lang w:eastAsia="en-US"/>
        </w:rPr>
        <w:t xml:space="preserve"> </w:t>
      </w:r>
      <w:r w:rsidRPr="005A404D">
        <w:rPr>
          <w:rFonts w:cs="Times New Roman"/>
          <w:bCs/>
          <w:lang w:eastAsia="en-US"/>
        </w:rPr>
        <w:t xml:space="preserve"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</w:t>
      </w:r>
      <w:r w:rsidRPr="005A404D">
        <w:rPr>
          <w:bCs/>
          <w:lang w:eastAsia="en-US"/>
        </w:rPr>
        <w:t>городского округа Электросталь</w:t>
      </w:r>
      <w:r w:rsidR="005A404D">
        <w:rPr>
          <w:bCs/>
          <w:lang w:eastAsia="en-US"/>
        </w:rPr>
        <w:t xml:space="preserve"> </w:t>
      </w:r>
      <w:r w:rsidRPr="005A404D">
        <w:rPr>
          <w:bCs/>
          <w:lang w:eastAsia="en-US"/>
        </w:rPr>
        <w:t>Московской области</w:t>
      </w:r>
      <w:r w:rsidRPr="005A404D">
        <w:rPr>
          <w:rFonts w:cs="Times New Roman"/>
          <w:bCs/>
          <w:lang w:eastAsia="en-US"/>
        </w:rPr>
        <w:t xml:space="preserve"> на соответствующий финансовый год, утвержденных решением Совета депутатов </w:t>
      </w:r>
      <w:r w:rsidRPr="005A404D">
        <w:rPr>
          <w:bCs/>
          <w:lang w:eastAsia="en-US"/>
        </w:rPr>
        <w:t>городского округа Электросталь</w:t>
      </w:r>
      <w:r w:rsidRPr="005A404D">
        <w:rPr>
          <w:rFonts w:cs="Times New Roman"/>
          <w:bCs/>
          <w:lang w:eastAsia="en-US"/>
        </w:rPr>
        <w:t>, – Администрация городского округа Электросталь Московской области в лице Управления городского жилищного и коммунального хозяйства Администрации</w:t>
      </w:r>
      <w:r w:rsidR="005A404D">
        <w:rPr>
          <w:rFonts w:cs="Times New Roman"/>
          <w:bCs/>
          <w:lang w:eastAsia="en-US"/>
        </w:rPr>
        <w:t xml:space="preserve"> </w:t>
      </w:r>
      <w:r w:rsidRPr="005A404D">
        <w:rPr>
          <w:bCs/>
          <w:lang w:eastAsia="en-US"/>
        </w:rPr>
        <w:t>городского округа Электросталь</w:t>
      </w:r>
      <w:r w:rsidR="005A404D">
        <w:rPr>
          <w:bCs/>
          <w:lang w:eastAsia="en-US"/>
        </w:rPr>
        <w:t xml:space="preserve"> </w:t>
      </w:r>
      <w:r w:rsidRPr="005A404D">
        <w:rPr>
          <w:rFonts w:cs="Times New Roman"/>
          <w:bCs/>
          <w:lang w:eastAsia="en-US"/>
        </w:rPr>
        <w:t>Московской области (далее – УГЖКХ).</w:t>
      </w:r>
    </w:p>
    <w:p w:rsidR="00E345F4" w:rsidRPr="00D2487F" w:rsidRDefault="00E345F4" w:rsidP="005A404D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7.</w:t>
      </w:r>
      <w:r w:rsidRPr="00D2487F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345F4" w:rsidRPr="00D2487F" w:rsidRDefault="00E345F4" w:rsidP="005A404D">
      <w:pPr>
        <w:tabs>
          <w:tab w:val="center" w:pos="10064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E345F4" w:rsidRPr="00D2487F" w:rsidRDefault="00E345F4" w:rsidP="005A404D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47,5 процентов - субсидия из бюджета Московской области и бюджета муниципального образования в пропорциях, установленных Государственной программой Московской области "Развитие жилищно-коммунального хозяйства" на 2017-2021 годы (далее – Государственная программа).</w:t>
      </w:r>
    </w:p>
    <w:p w:rsidR="00E345F4" w:rsidRPr="00D2487F" w:rsidRDefault="00E345F4" w:rsidP="00E345F4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Предельная стоимость ремонта одного тип</w:t>
      </w:r>
      <w:r w:rsidR="005A404D">
        <w:rPr>
          <w:rFonts w:cs="Times New Roman"/>
          <w:bCs/>
          <w:lang w:eastAsia="en-US"/>
        </w:rPr>
        <w:t xml:space="preserve">ового подъезда устанавливается </w:t>
      </w:r>
      <w:r w:rsidRPr="00D2487F">
        <w:rPr>
          <w:rFonts w:cs="Times New Roman"/>
          <w:bCs/>
          <w:lang w:eastAsia="en-US"/>
        </w:rPr>
        <w:t>в следующих значениях:</w:t>
      </w:r>
    </w:p>
    <w:p w:rsidR="00E345F4" w:rsidRPr="00D2487F" w:rsidRDefault="00E345F4" w:rsidP="00E345F4">
      <w:pPr>
        <w:tabs>
          <w:tab w:val="left" w:pos="567"/>
        </w:tabs>
        <w:ind w:firstLine="709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2 - 5 этажные многоквартирные дома - 142 тыс. руб.;</w:t>
      </w:r>
    </w:p>
    <w:p w:rsidR="00E345F4" w:rsidRPr="00D2487F" w:rsidRDefault="00E345F4" w:rsidP="00E345F4">
      <w:pPr>
        <w:tabs>
          <w:tab w:val="left" w:pos="567"/>
        </w:tabs>
        <w:ind w:firstLine="709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6 - 9 этажные многоквартирные дома - 394 тыс. руб.;</w:t>
      </w:r>
    </w:p>
    <w:p w:rsidR="00E345F4" w:rsidRPr="00D2487F" w:rsidRDefault="00E345F4" w:rsidP="00E345F4">
      <w:pPr>
        <w:tabs>
          <w:tab w:val="left" w:pos="567"/>
        </w:tabs>
        <w:ind w:firstLine="709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lastRenderedPageBreak/>
        <w:t>10 - 12 этажные многоквартирные дома и выше - 437 тыс. руб.</w:t>
      </w:r>
    </w:p>
    <w:p w:rsidR="00E345F4" w:rsidRPr="00D2487F" w:rsidRDefault="00E345F4" w:rsidP="00E345F4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В случае,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 указанных пропорциях. </w:t>
      </w:r>
    </w:p>
    <w:p w:rsidR="00E345F4" w:rsidRPr="00D2487F" w:rsidRDefault="00E345F4" w:rsidP="00E345F4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6E7391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8.</w:t>
      </w:r>
      <w:r w:rsidRPr="006E7391">
        <w:rPr>
          <w:rFonts w:cs="Times New Roman"/>
        </w:rPr>
        <w:t>Субсидия выделяется для возмещения затрат Получателя субсидий на проведенные в подъездах МКД работы по ремонту, соответствующие видам работ и требованиям к этим работам, установленным Государственной программой (Приложения 1, 2 к настоящему Порядку).</w:t>
      </w:r>
    </w:p>
    <w:p w:rsidR="00E345F4" w:rsidRPr="006E7391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9.</w:t>
      </w:r>
      <w:r w:rsidRPr="006E7391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сборе дополнительных средств на их проведение.</w:t>
      </w:r>
    </w:p>
    <w:p w:rsidR="00E345F4" w:rsidRPr="006E7391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10.</w:t>
      </w:r>
      <w:r w:rsidRPr="006E7391">
        <w:rPr>
          <w:rFonts w:cs="Times New Roman"/>
        </w:rPr>
        <w:t>Предоставление Субсидии Получ</w:t>
      </w:r>
      <w:r w:rsidR="005A404D">
        <w:rPr>
          <w:rFonts w:cs="Times New Roman"/>
        </w:rPr>
        <w:t xml:space="preserve">ателям субсидии осуществляется </w:t>
      </w:r>
      <w:r w:rsidRPr="006E7391">
        <w:rPr>
          <w:rFonts w:cs="Times New Roman"/>
        </w:rPr>
        <w:t xml:space="preserve">по результатам отбора Получателей субсидий, проведенного </w:t>
      </w:r>
      <w:r>
        <w:rPr>
          <w:rFonts w:cs="Times New Roman"/>
        </w:rPr>
        <w:t>УГЖКХ</w:t>
      </w:r>
      <w:r w:rsidRPr="006E7391">
        <w:rPr>
          <w:rFonts w:cs="Times New Roman"/>
        </w:rPr>
        <w:t xml:space="preserve">, и на основании соглашения о предоставлении субсидии на возмещение затрат, связанных с проведением ремонта подъездов МКД, заключенного между </w:t>
      </w:r>
      <w:r>
        <w:rPr>
          <w:rFonts w:cs="Times New Roman"/>
        </w:rPr>
        <w:t>УГЖКХ</w:t>
      </w:r>
      <w:r w:rsidRPr="006E7391">
        <w:rPr>
          <w:rFonts w:cs="Times New Roman"/>
        </w:rPr>
        <w:t xml:space="preserve"> и Получателем субсидии (далее – Соглашение</w:t>
      </w:r>
      <w:r>
        <w:rPr>
          <w:rFonts w:cs="Times New Roman"/>
        </w:rPr>
        <w:t>)</w:t>
      </w:r>
      <w:r w:rsidR="005A404D">
        <w:rPr>
          <w:rFonts w:cs="Times New Roman"/>
        </w:rPr>
        <w:t>, (</w:t>
      </w:r>
      <w:r w:rsidRPr="006E7391">
        <w:rPr>
          <w:rFonts w:cs="Times New Roman"/>
        </w:rPr>
        <w:t xml:space="preserve">Приложение 3 к настоящему Порядку). 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11.</w:t>
      </w:r>
      <w:r w:rsidRPr="00913B07">
        <w:rPr>
          <w:rFonts w:cs="Times New Roman"/>
        </w:rPr>
        <w:t>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получатели субсидии не должны получать средства из бюджета муниципального образования в соответствии с иными нормативными правовыми актами, муниципальными правовыми актами на цели, указанные в </w:t>
      </w:r>
      <w:hyperlink r:id="rId6" w:history="1">
        <w:r w:rsidRPr="00D2487F">
          <w:rPr>
            <w:rFonts w:cs="Times New Roman"/>
          </w:rPr>
          <w:t xml:space="preserve">пункте </w:t>
        </w:r>
      </w:hyperlink>
      <w:r w:rsidRPr="00D2487F">
        <w:rPr>
          <w:rFonts w:cs="Times New Roman"/>
        </w:rPr>
        <w:t>3 настоящего Порядка;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наличие акта приемки выполненных работ комиссиями, с участием членов советов многоквартирных домов, в которых осуществлены работы по ремонту подъездов (далее – Комиссии);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наличие в Плане ремонта подъездов, утвержденном </w:t>
      </w:r>
      <w:r w:rsidRPr="00993341">
        <w:rPr>
          <w:rFonts w:cs="Times New Roman"/>
        </w:rPr>
        <w:t>Администрацией</w:t>
      </w:r>
      <w:r w:rsidR="005A404D">
        <w:rPr>
          <w:rFonts w:cs="Times New Roman"/>
        </w:rPr>
        <w:t xml:space="preserve"> </w:t>
      </w:r>
      <w:r w:rsidRPr="00993341">
        <w:rPr>
          <w:rFonts w:cs="Times New Roman"/>
        </w:rPr>
        <w:t>городского округа Электросталь Московской области, более 15 процентов от общего количества</w:t>
      </w:r>
      <w:r w:rsidRPr="00D2487F">
        <w:rPr>
          <w:rFonts w:cs="Times New Roman"/>
        </w:rPr>
        <w:t xml:space="preserve"> </w:t>
      </w:r>
      <w:r w:rsidRPr="00D2487F">
        <w:rPr>
          <w:rFonts w:cs="Times New Roman"/>
        </w:rPr>
        <w:lastRenderedPageBreak/>
        <w:t>подъездов МКД, находящихся в управлении данной управляющей компании и введенных в эксплуатацию не позже 2012 года;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- наличие</w:t>
      </w:r>
      <w:r w:rsidR="005A404D">
        <w:rPr>
          <w:rFonts w:cs="Times New Roman"/>
        </w:rPr>
        <w:t xml:space="preserve"> протоколов о выборе совета МКД</w:t>
      </w:r>
      <w:r>
        <w:rPr>
          <w:rFonts w:cs="Times New Roman"/>
        </w:rPr>
        <w:t xml:space="preserve"> (кроме претендентов на получение субсидии – товариществ собственников жилья, жилищных или иных специализированных потребительских кооперативов);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- наличие протоколов общих собраний собственников помещений в многоквартирных домах, включенных в План на 2017 год, с принятым решением о </w:t>
      </w:r>
      <w:proofErr w:type="spellStart"/>
      <w:r w:rsidRPr="00D2487F">
        <w:rPr>
          <w:rFonts w:cs="Times New Roman"/>
        </w:rPr>
        <w:t>софинансировании</w:t>
      </w:r>
      <w:proofErr w:type="spellEnd"/>
      <w:r w:rsidRPr="00D2487F">
        <w:rPr>
          <w:rFonts w:cs="Times New Roman"/>
        </w:rPr>
        <w:t xml:space="preserve">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12. Получателю субсидии Главным распорядителем в Соглашении устанавливается показатель результативности - количество отремонтированных подъездов МКД, принятых Комиссиями, - в размере более 15 % от общего количества подъездов МКД, находящихся в управлении данной управляющей компании и введенных в эксплуатацию не позже 2012 года.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13. Претендент на получение Субсидии представляет в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следующие документы: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1) Заявку на получение субсидии на возмещение затрат, связанных с проведением ремонта подъездов многоквартирных домов в 2017 году </w:t>
      </w:r>
      <w:r w:rsidRPr="00913B07">
        <w:rPr>
          <w:rFonts w:cs="Times New Roman"/>
        </w:rPr>
        <w:t>(Приложение 4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2) Копию устава организации, заверенную печатью и подписью руководителя.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3) Копию свидетельства о регистрации организации, заверенную печатью и подписью руководителя.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4) Копию лицензии на осуществление деятельности по управлению многоквартирными домами.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5) Информационное письмо об отсутствии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</w:t>
      </w:r>
      <w:r>
        <w:rPr>
          <w:rFonts w:cs="Times New Roman"/>
        </w:rPr>
        <w:t>(</w:t>
      </w:r>
      <w:r w:rsidRPr="00913B07">
        <w:rPr>
          <w:rFonts w:cs="Times New Roman"/>
        </w:rPr>
        <w:t>Приложение 5 к настоящему Порядку).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6) Информационное письмо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2487F">
        <w:rPr>
          <w:rFonts w:cs="Times New Roman"/>
          <w:i/>
        </w:rPr>
        <w:t xml:space="preserve"> (</w:t>
      </w:r>
      <w:r w:rsidRPr="00913B07">
        <w:rPr>
          <w:rFonts w:cs="Times New Roman"/>
        </w:rPr>
        <w:t>Приложение 6 к настоящему Порядку)</w:t>
      </w:r>
      <w:r>
        <w:rPr>
          <w:rFonts w:cs="Times New Roman"/>
        </w:rPr>
        <w:t>.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7) Письмо на официальном бланке за подписью руководителя управляющей компании, заверенное печатью об отсутствие у Управляющей компании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</w:t>
      </w:r>
      <w:r w:rsidRPr="00913B07">
        <w:rPr>
          <w:rFonts w:cs="Times New Roman"/>
        </w:rPr>
        <w:t>(Приложение 7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8) Информационное письмо об отсутствие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</w:t>
      </w:r>
      <w:r w:rsidR="005A404D">
        <w:rPr>
          <w:rFonts w:cs="Times New Roman"/>
        </w:rPr>
        <w:t xml:space="preserve"> (</w:t>
      </w:r>
      <w:r w:rsidRPr="00913B07">
        <w:rPr>
          <w:rFonts w:cs="Times New Roman"/>
        </w:rPr>
        <w:t>Приложение 8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9) Информационное письмо с банковскими реквизитами получателя субсидии для перечисления субсидии.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10) Копии протоколов о выборе совета многоквартирного дома.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11) Копии протоколов общих собраний собственников помещений с принятым решением о </w:t>
      </w:r>
      <w:proofErr w:type="spellStart"/>
      <w:r w:rsidRPr="00D2487F">
        <w:rPr>
          <w:rFonts w:cs="Times New Roman"/>
        </w:rPr>
        <w:t>софинансировании</w:t>
      </w:r>
      <w:proofErr w:type="spellEnd"/>
      <w:r w:rsidRPr="00D2487F">
        <w:rPr>
          <w:rFonts w:cs="Times New Roman"/>
        </w:rPr>
        <w:t xml:space="preserve"> собственниками помещений ремонта подъездов многоквартирного дома в размере до 5 процентов стоимости ремонта подъездов многоквартирных домов.</w:t>
      </w:r>
    </w:p>
    <w:p w:rsidR="00E345F4" w:rsidRPr="00913B07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lastRenderedPageBreak/>
        <w:t xml:space="preserve">12) Акты приемки выполненных работ по форме КС-2 в соответствии с рекомендованными видами работ по ремонту подъездов </w:t>
      </w:r>
      <w:r w:rsidRPr="00913B07">
        <w:rPr>
          <w:rFonts w:cs="Times New Roman"/>
        </w:rPr>
        <w:t>(Приложение 9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13) Справки о стоимости работ по форме КС-3 в соответствии с рекомендованными видами работ по ремонту подъездов </w:t>
      </w:r>
      <w:r w:rsidRPr="00913B07">
        <w:rPr>
          <w:rFonts w:cs="Times New Roman"/>
        </w:rPr>
        <w:t>(Приложение 10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 xml:space="preserve">14) Акты комиссионной приемки выполненных работ по ремонту подъездов МКД </w:t>
      </w:r>
      <w:r>
        <w:rPr>
          <w:rFonts w:cs="Times New Roman"/>
        </w:rPr>
        <w:t>(</w:t>
      </w:r>
      <w:r w:rsidRPr="00913B07">
        <w:rPr>
          <w:rFonts w:cs="Times New Roman"/>
        </w:rPr>
        <w:t>Приложение 11 к настоящему Порядку).</w:t>
      </w:r>
    </w:p>
    <w:p w:rsidR="00E345F4" w:rsidRPr="00913B07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15) Письмо на официальном бланке с приложением Справки-расчета о подтверждении объемов выполненных работ по ремонту подъездов МКД </w:t>
      </w:r>
      <w:r w:rsidRPr="00913B07">
        <w:rPr>
          <w:rFonts w:cs="Times New Roman"/>
        </w:rPr>
        <w:t>(Приложения 12, 13 к настоящему Порядку).</w:t>
      </w:r>
    </w:p>
    <w:p w:rsidR="00E345F4" w:rsidRPr="00D2487F" w:rsidRDefault="00E345F4" w:rsidP="00E345F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14. Рассмотрение документов, указанных в пункте 13 настоящего Порядка,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осуществляет в течение пяти рабочих дней со дня представления документов.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15. По результатам рассмотрения пакета документов, указанного в пункте 13 настоящего Порядка, принимается положительное (отрицательное) решение о результатах рассмотрения Заявки. 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Критериями для принятия положительного решения являются: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представление Заявки в предусмотренные Программой сроки;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представление полного пакета документов;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достоверность сведений, содержащихся в Заявке;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-соблюдение требований условиям предоставления субсидий, установленных Программой.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Основанием для отказа в предоставлении Субсидии является: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несоответствие представленных документов условиям, определенным пунктом 11 настоящего Порядка или непредставление (предоставление не в полном объеме) указанных документов;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недостоверность представленной информации;</w:t>
      </w:r>
    </w:p>
    <w:p w:rsidR="00E345F4" w:rsidRPr="00D2487F" w:rsidRDefault="00E345F4" w:rsidP="00E345F4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Pr="00D2487F">
        <w:rPr>
          <w:rFonts w:cs="Times New Roman"/>
        </w:rPr>
        <w:t>несоответствие претендента на получение субсидии критериям и условиям, определенным настоящим Порядком.</w:t>
      </w:r>
    </w:p>
    <w:p w:rsidR="00E345F4" w:rsidRPr="00D2487F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 xml:space="preserve">16. В течении пяти рабочих дней после принятия положительного решения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направляет Получателю субсидии по электронной почте, указанной в Заявке, проект Соглашения.</w:t>
      </w:r>
    </w:p>
    <w:p w:rsidR="00E345F4" w:rsidRPr="00D2487F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>17. В течении пяти рабочих дней с даты о</w:t>
      </w:r>
      <w:r>
        <w:rPr>
          <w:rFonts w:cs="Times New Roman"/>
        </w:rPr>
        <w:t>т</w:t>
      </w:r>
      <w:r w:rsidRPr="00D2487F">
        <w:rPr>
          <w:rFonts w:cs="Times New Roman"/>
        </w:rPr>
        <w:t xml:space="preserve">правления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проекта Соглашения Получатель субсидии представляет в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Соглашение, подписанное со своей стороны, (в двух экземплярах) на бумажном носителе с оригинальной подписью и удостоверенное печатью организации.</w:t>
      </w:r>
    </w:p>
    <w:p w:rsidR="00E345F4" w:rsidRPr="00D2487F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 xml:space="preserve">18. Субсидия перечисляется на расчетный счет Получателя субсидии, открытый в кредитной организации, в части средств бюджета муниципального образования - в срок не позднее </w:t>
      </w:r>
      <w:r>
        <w:rPr>
          <w:rFonts w:cs="Times New Roman"/>
        </w:rPr>
        <w:t>десяти</w:t>
      </w:r>
      <w:r w:rsidRPr="00D2487F">
        <w:rPr>
          <w:rFonts w:cs="Times New Roman"/>
        </w:rPr>
        <w:t xml:space="preserve"> рабочих дней после подписания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Соглашения, а в части средств бюджета Московской области - по мере поступления средств из бюджета Московской области.</w:t>
      </w:r>
    </w:p>
    <w:p w:rsidR="00E345F4" w:rsidRPr="00913B07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 xml:space="preserve">19. Получатель субсидии в течение 14 календарных дней с момента предоставления Субсидии из бюджета Московской области представляет в </w:t>
      </w:r>
      <w:r>
        <w:rPr>
          <w:rFonts w:cs="Times New Roman"/>
        </w:rPr>
        <w:t>УГЖКХ</w:t>
      </w:r>
      <w:r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Pr="00D2487F">
        <w:rPr>
          <w:rFonts w:cs="Times New Roman"/>
        </w:rPr>
        <w:t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на территории муниципальных образований Московской области</w:t>
      </w:r>
      <w:bookmarkEnd w:id="2"/>
      <w:r w:rsidRPr="00D2487F">
        <w:rPr>
          <w:rFonts w:cs="Times New Roman"/>
        </w:rPr>
        <w:t xml:space="preserve">, по форме согласно </w:t>
      </w:r>
      <w:r w:rsidRPr="00913B07">
        <w:rPr>
          <w:rFonts w:cs="Times New Roman"/>
        </w:rPr>
        <w:t>Приложению № 2 к Соглашению.</w:t>
      </w:r>
    </w:p>
    <w:p w:rsidR="00E345F4" w:rsidRPr="00D2487F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>20. Главный распорядитель, предоставляющий субсидию, и орган государственного (муниципального)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E345F4" w:rsidRPr="00D2487F" w:rsidRDefault="00E345F4" w:rsidP="00E345F4">
      <w:pPr>
        <w:pStyle w:val="a5"/>
        <w:ind w:left="0" w:firstLine="567"/>
        <w:jc w:val="both"/>
        <w:rPr>
          <w:rFonts w:cs="Times New Roman"/>
        </w:rPr>
      </w:pPr>
      <w:r w:rsidRPr="00D2487F">
        <w:rPr>
          <w:rFonts w:cs="Times New Roman"/>
        </w:rPr>
        <w:t xml:space="preserve">21.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</w:t>
      </w:r>
      <w:r w:rsidRPr="00D2487F">
        <w:rPr>
          <w:rFonts w:cs="Times New Roman"/>
        </w:rPr>
        <w:lastRenderedPageBreak/>
        <w:t>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E345F4" w:rsidRPr="00D2487F" w:rsidRDefault="00E345F4" w:rsidP="00E345F4">
      <w:pPr>
        <w:ind w:firstLine="567"/>
        <w:jc w:val="both"/>
        <w:rPr>
          <w:rFonts w:cs="Times New Roman"/>
        </w:rPr>
      </w:pPr>
      <w:r w:rsidRPr="00D2487F">
        <w:rPr>
          <w:rFonts w:cs="Times New Roman"/>
        </w:rPr>
        <w:t xml:space="preserve">22.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государственного (муниципального) финансового контроля проверок, установления фактов нецелевого использования бюджетных средств, </w:t>
      </w:r>
      <w:proofErr w:type="spellStart"/>
      <w:r w:rsidRPr="00D2487F">
        <w:rPr>
          <w:rFonts w:cs="Times New Roman"/>
        </w:rPr>
        <w:t>неперечисления</w:t>
      </w:r>
      <w:proofErr w:type="spellEnd"/>
      <w:r w:rsidRPr="00D2487F">
        <w:rPr>
          <w:rFonts w:cs="Times New Roman"/>
        </w:rPr>
        <w:t xml:space="preserve"> средств исполнителю работ, а также использования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sectPr w:rsidR="00E345F4" w:rsidRPr="00D2487F" w:rsidSect="005A404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7DD"/>
    <w:rsid w:val="00100898"/>
    <w:rsid w:val="002C24B2"/>
    <w:rsid w:val="00397D65"/>
    <w:rsid w:val="003D7AE4"/>
    <w:rsid w:val="004275F2"/>
    <w:rsid w:val="004352E4"/>
    <w:rsid w:val="00456A94"/>
    <w:rsid w:val="004C2AD5"/>
    <w:rsid w:val="004E2068"/>
    <w:rsid w:val="004F1371"/>
    <w:rsid w:val="00561746"/>
    <w:rsid w:val="005A404D"/>
    <w:rsid w:val="00677BE5"/>
    <w:rsid w:val="006E6FA4"/>
    <w:rsid w:val="006F60C9"/>
    <w:rsid w:val="007F1C05"/>
    <w:rsid w:val="009F0327"/>
    <w:rsid w:val="00AF4BDB"/>
    <w:rsid w:val="00B17E77"/>
    <w:rsid w:val="00B279ED"/>
    <w:rsid w:val="00C82E68"/>
    <w:rsid w:val="00D62BB5"/>
    <w:rsid w:val="00D71506"/>
    <w:rsid w:val="00D907DD"/>
    <w:rsid w:val="00E345F4"/>
    <w:rsid w:val="00E407E4"/>
    <w:rsid w:val="00E57586"/>
    <w:rsid w:val="00F83869"/>
    <w:rsid w:val="00FC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8837-7D62-4F19-902C-52D0C99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2D8CC4A9C304B3A38F4945BA1A9A1985407FBB06BA15920F1B15BD1F0A368E9CE3A50A8A09689FX4U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19D2-D592-4A2A-90CF-4C9D0E5E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8</cp:revision>
  <cp:lastPrinted>2017-05-12T09:17:00Z</cp:lastPrinted>
  <dcterms:created xsi:type="dcterms:W3CDTF">2017-05-23T09:03:00Z</dcterms:created>
  <dcterms:modified xsi:type="dcterms:W3CDTF">2017-06-19T13:56:00Z</dcterms:modified>
</cp:coreProperties>
</file>