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584092" w:rsidRDefault="007566C0" w:rsidP="00584092">
      <w:pPr>
        <w:ind w:firstLine="567"/>
        <w:jc w:val="center"/>
        <w:rPr>
          <w:sz w:val="28"/>
          <w:szCs w:val="28"/>
        </w:rPr>
      </w:pPr>
      <w:r w:rsidRPr="00584092">
        <w:rPr>
          <w:noProof/>
          <w:sz w:val="28"/>
          <w:szCs w:val="28"/>
        </w:rPr>
        <w:drawing>
          <wp:inline distT="0" distB="0" distL="0" distR="0" wp14:anchorId="4BD5EBB1" wp14:editId="68BFB9BE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C0" w:rsidRPr="00584092" w:rsidRDefault="007566C0" w:rsidP="00584092">
      <w:pPr>
        <w:jc w:val="center"/>
        <w:rPr>
          <w:sz w:val="28"/>
          <w:szCs w:val="28"/>
        </w:rPr>
      </w:pPr>
    </w:p>
    <w:p w:rsidR="007566C0" w:rsidRPr="00584092" w:rsidRDefault="007566C0" w:rsidP="00584092">
      <w:pPr>
        <w:jc w:val="center"/>
        <w:rPr>
          <w:sz w:val="28"/>
          <w:szCs w:val="28"/>
        </w:rPr>
      </w:pPr>
      <w:r w:rsidRPr="00584092">
        <w:rPr>
          <w:sz w:val="28"/>
          <w:szCs w:val="28"/>
        </w:rPr>
        <w:t>СОВЕТ ДЕПУТАТОВ ГОРОДСКОГО ОКРУГА ЭЛЕКТРОСТАЛЬ</w:t>
      </w:r>
    </w:p>
    <w:p w:rsidR="007566C0" w:rsidRPr="00584092" w:rsidRDefault="007566C0" w:rsidP="00584092">
      <w:pPr>
        <w:jc w:val="center"/>
        <w:rPr>
          <w:sz w:val="28"/>
          <w:szCs w:val="28"/>
        </w:rPr>
      </w:pPr>
    </w:p>
    <w:p w:rsidR="007566C0" w:rsidRPr="00584092" w:rsidRDefault="00584092" w:rsidP="005840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566C0" w:rsidRPr="00584092">
        <w:rPr>
          <w:sz w:val="28"/>
          <w:szCs w:val="28"/>
        </w:rPr>
        <w:t>ОБЛАСТИ</w:t>
      </w:r>
    </w:p>
    <w:p w:rsidR="007566C0" w:rsidRPr="00584092" w:rsidRDefault="007566C0" w:rsidP="00584092">
      <w:pPr>
        <w:jc w:val="center"/>
        <w:rPr>
          <w:sz w:val="28"/>
          <w:szCs w:val="28"/>
        </w:rPr>
      </w:pPr>
    </w:p>
    <w:p w:rsidR="007566C0" w:rsidRPr="00584092" w:rsidRDefault="00584092" w:rsidP="007566C0">
      <w:pPr>
        <w:jc w:val="center"/>
        <w:rPr>
          <w:sz w:val="44"/>
        </w:rPr>
      </w:pPr>
      <w:r>
        <w:rPr>
          <w:sz w:val="44"/>
        </w:rPr>
        <w:t>РЕШЕНИ</w:t>
      </w:r>
      <w:r w:rsidR="007566C0" w:rsidRPr="00584092">
        <w:rPr>
          <w:sz w:val="44"/>
        </w:rPr>
        <w:t>Е</w:t>
      </w:r>
    </w:p>
    <w:p w:rsidR="007566C0" w:rsidRPr="00584092" w:rsidRDefault="007566C0" w:rsidP="007566C0">
      <w:pPr>
        <w:jc w:val="center"/>
        <w:rPr>
          <w:sz w:val="44"/>
        </w:rPr>
      </w:pPr>
    </w:p>
    <w:p w:rsidR="007566C0" w:rsidRPr="00584092" w:rsidRDefault="00584092" w:rsidP="007566C0">
      <w:r>
        <w:t>о</w:t>
      </w:r>
      <w:r w:rsidR="007566C0" w:rsidRPr="00584092">
        <w:t xml:space="preserve">т </w:t>
      </w:r>
      <w:r>
        <w:t>28.12.2022 № 207/36</w:t>
      </w:r>
    </w:p>
    <w:p w:rsidR="00584092" w:rsidRDefault="00584092" w:rsidP="00123100">
      <w:pPr>
        <w:tabs>
          <w:tab w:val="left" w:pos="5812"/>
        </w:tabs>
        <w:rPr>
          <w:rFonts w:cs="Times New Roman"/>
        </w:rPr>
      </w:pPr>
    </w:p>
    <w:p w:rsidR="00123100" w:rsidRPr="00123100" w:rsidRDefault="00123100" w:rsidP="00584092">
      <w:pPr>
        <w:tabs>
          <w:tab w:val="left" w:pos="5812"/>
        </w:tabs>
        <w:ind w:right="4678"/>
        <w:rPr>
          <w:rFonts w:cs="Times New Roman"/>
        </w:rPr>
      </w:pPr>
      <w:r w:rsidRPr="00123100">
        <w:rPr>
          <w:rFonts w:cs="Times New Roman"/>
        </w:rPr>
        <w:t>О л</w:t>
      </w:r>
      <w:r w:rsidR="00082466">
        <w:rPr>
          <w:rFonts w:cs="Times New Roman"/>
        </w:rPr>
        <w:t>иквид</w:t>
      </w:r>
      <w:r w:rsidR="00584092">
        <w:rPr>
          <w:rFonts w:cs="Times New Roman"/>
        </w:rPr>
        <w:t xml:space="preserve">ации Комитета по строительству, </w:t>
      </w:r>
      <w:r w:rsidR="00082466">
        <w:rPr>
          <w:rFonts w:cs="Times New Roman"/>
        </w:rPr>
        <w:t>дорожной деятельности и благоустройства</w:t>
      </w:r>
      <w:r w:rsidR="00584092">
        <w:rPr>
          <w:rFonts w:cs="Times New Roman"/>
        </w:rPr>
        <w:t xml:space="preserve"> </w:t>
      </w:r>
      <w:r w:rsidR="00082466">
        <w:rPr>
          <w:rFonts w:cs="Times New Roman"/>
        </w:rPr>
        <w:t>Администрации</w:t>
      </w:r>
      <w:r w:rsidRPr="00123100">
        <w:rPr>
          <w:rFonts w:cs="Times New Roman"/>
        </w:rPr>
        <w:t xml:space="preserve"> городского округа </w:t>
      </w:r>
      <w:r>
        <w:rPr>
          <w:rFonts w:cs="Times New Roman"/>
        </w:rPr>
        <w:t xml:space="preserve">Электросталь </w:t>
      </w:r>
      <w:r w:rsidR="00584092">
        <w:rPr>
          <w:rFonts w:cs="Times New Roman"/>
        </w:rPr>
        <w:t>Московской области</w:t>
      </w:r>
    </w:p>
    <w:p w:rsidR="00280CEA" w:rsidRDefault="00280CEA" w:rsidP="00F32571">
      <w:pPr>
        <w:ind w:right="4677"/>
        <w:jc w:val="both"/>
        <w:rPr>
          <w:rFonts w:cs="Times New Roman"/>
        </w:rPr>
      </w:pPr>
    </w:p>
    <w:p w:rsidR="00F006BB" w:rsidRDefault="00F006BB" w:rsidP="00F006BB">
      <w:pPr>
        <w:tabs>
          <w:tab w:val="left" w:pos="7020"/>
        </w:tabs>
      </w:pPr>
    </w:p>
    <w:p w:rsidR="00F30158" w:rsidRDefault="00123100" w:rsidP="00474BA0">
      <w:pPr>
        <w:tabs>
          <w:tab w:val="left" w:pos="7020"/>
        </w:tabs>
        <w:ind w:firstLine="709"/>
        <w:jc w:val="both"/>
      </w:pPr>
      <w:r w:rsidRPr="00584092">
        <w:rPr>
          <w:rFonts w:cs="Times New Roman"/>
        </w:rPr>
        <w:t xml:space="preserve">В соответствии с Гражданским кодексом Российской Федерации, Федеральными законами от 06.10.2003 </w:t>
      </w:r>
      <w:r w:rsidR="003E10F5" w:rsidRPr="00584092">
        <w:rPr>
          <w:rFonts w:cs="Times New Roman"/>
        </w:rPr>
        <w:t xml:space="preserve">№ </w:t>
      </w:r>
      <w:r w:rsidRPr="00584092">
        <w:rPr>
          <w:rFonts w:cs="Times New Roman"/>
        </w:rPr>
        <w:t xml:space="preserve">131-ФЗ "Об общих принципах организации местного самоуправления в Российской Федерации", от 08.08.2001 </w:t>
      </w:r>
      <w:r w:rsidR="003E10F5" w:rsidRPr="00584092">
        <w:rPr>
          <w:rFonts w:cs="Times New Roman"/>
        </w:rPr>
        <w:t>№</w:t>
      </w:r>
      <w:r w:rsidRPr="00584092">
        <w:rPr>
          <w:rFonts w:cs="Times New Roman"/>
        </w:rPr>
        <w:t xml:space="preserve"> 129-ФЗ "О государственной регистрации юридических лиц и индивидуальных п</w:t>
      </w:r>
      <w:r w:rsidR="0093232F" w:rsidRPr="00584092">
        <w:rPr>
          <w:rFonts w:cs="Times New Roman"/>
        </w:rPr>
        <w:t>редпринимателей</w:t>
      </w:r>
      <w:r w:rsidRPr="00584092">
        <w:rPr>
          <w:rFonts w:cs="Times New Roman"/>
        </w:rPr>
        <w:t xml:space="preserve">", статьей 24 Устава </w:t>
      </w:r>
      <w:r>
        <w:rPr>
          <w:rFonts w:cs="Times New Roman"/>
        </w:rPr>
        <w:t>городского округа Электросталь Московской области</w:t>
      </w:r>
      <w:r w:rsidR="001B23B6">
        <w:rPr>
          <w:rFonts w:cs="Times New Roman"/>
        </w:rPr>
        <w:t>,</w:t>
      </w:r>
      <w:r w:rsidR="003D6AF1">
        <w:rPr>
          <w:rFonts w:cs="Times New Roman"/>
        </w:rPr>
        <w:t xml:space="preserve"> структуры Администрации городского округа Электросталь Московской области в ново редакции, утвержденной решением Совета депутатов городского округа Электросталь от 15.2.2022 №</w:t>
      </w:r>
      <w:r w:rsidR="003E10F5">
        <w:rPr>
          <w:rFonts w:cs="Times New Roman"/>
        </w:rPr>
        <w:t xml:space="preserve"> </w:t>
      </w:r>
      <w:r w:rsidR="003D6AF1">
        <w:rPr>
          <w:rFonts w:cs="Times New Roman"/>
        </w:rPr>
        <w:t xml:space="preserve">203/35 </w:t>
      </w:r>
      <w:r w:rsidRPr="00123100">
        <w:rPr>
          <w:rFonts w:cs="Times New Roman"/>
        </w:rPr>
        <w:t xml:space="preserve"> </w:t>
      </w:r>
      <w:r w:rsidR="0059507E">
        <w:t>Совет депутатов городского округа Электросталь Московской области РЕШИЛ:</w:t>
      </w:r>
    </w:p>
    <w:p w:rsidR="00F30158" w:rsidRPr="00F30158" w:rsidRDefault="00F30158" w:rsidP="003D6AF1">
      <w:pPr>
        <w:autoSpaceDE w:val="0"/>
        <w:autoSpaceDN w:val="0"/>
        <w:adjustRightInd w:val="0"/>
        <w:spacing w:before="280"/>
        <w:ind w:firstLine="426"/>
        <w:jc w:val="both"/>
        <w:rPr>
          <w:rFonts w:cs="Times New Roman"/>
        </w:rPr>
      </w:pPr>
      <w:r w:rsidRPr="00F30158">
        <w:rPr>
          <w:rFonts w:cs="Times New Roman"/>
        </w:rPr>
        <w:t>1.</w:t>
      </w:r>
      <w:r w:rsidR="003D6AF1">
        <w:rPr>
          <w:rFonts w:cs="Times New Roman"/>
        </w:rPr>
        <w:t xml:space="preserve"> </w:t>
      </w:r>
      <w:r w:rsidR="0093232F">
        <w:rPr>
          <w:rFonts w:cs="Times New Roman"/>
        </w:rPr>
        <w:t xml:space="preserve">Ликвидировать Комитет по строительству, дорожной деятельности и благоустройства Администрации </w:t>
      </w:r>
      <w:r w:rsidR="0059507E" w:rsidRPr="00F30158">
        <w:rPr>
          <w:rFonts w:cs="Times New Roman"/>
        </w:rPr>
        <w:t>городского округа Электросталь Москов</w:t>
      </w:r>
      <w:r w:rsidR="0093232F">
        <w:rPr>
          <w:rFonts w:cs="Times New Roman"/>
        </w:rPr>
        <w:t>ской области</w:t>
      </w:r>
      <w:r w:rsidRPr="00F30158">
        <w:rPr>
          <w:rFonts w:cs="Times New Roman"/>
        </w:rPr>
        <w:t>.</w:t>
      </w:r>
    </w:p>
    <w:p w:rsidR="0059507E" w:rsidRPr="00F30158" w:rsidRDefault="00F30158" w:rsidP="003D6AF1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F30158">
        <w:rPr>
          <w:rFonts w:cs="Times New Roman"/>
        </w:rPr>
        <w:t>2.</w:t>
      </w:r>
      <w:r w:rsidR="003D6AF1">
        <w:rPr>
          <w:rFonts w:cs="Times New Roman"/>
        </w:rPr>
        <w:t xml:space="preserve"> </w:t>
      </w:r>
      <w:r w:rsidR="0059507E" w:rsidRPr="00F30158">
        <w:rPr>
          <w:rFonts w:cs="Times New Roman"/>
        </w:rPr>
        <w:t xml:space="preserve">Создать ликвидационную комиссию по ликвидации </w:t>
      </w:r>
      <w:bookmarkStart w:id="0" w:name="_Hlk103240385"/>
      <w:r w:rsidR="00E13FC3">
        <w:rPr>
          <w:rFonts w:cs="Times New Roman"/>
        </w:rPr>
        <w:t>Комитета по строительству, дорожной деятельности и благоустройства Администрации</w:t>
      </w:r>
      <w:r w:rsidR="0059507E" w:rsidRPr="00F30158">
        <w:rPr>
          <w:rFonts w:cs="Times New Roman"/>
        </w:rPr>
        <w:t xml:space="preserve"> городского округа Электросталь Московской области </w:t>
      </w:r>
      <w:bookmarkEnd w:id="0"/>
      <w:r w:rsidR="0059507E" w:rsidRPr="00F30158">
        <w:rPr>
          <w:rFonts w:cs="Times New Roman"/>
        </w:rPr>
        <w:t>согласно приложению 1 к настоящему решению.</w:t>
      </w:r>
    </w:p>
    <w:p w:rsidR="00F30158" w:rsidRPr="00F30158" w:rsidRDefault="00F30158" w:rsidP="003D6AF1">
      <w:pPr>
        <w:spacing w:line="259" w:lineRule="auto"/>
        <w:ind w:firstLine="426"/>
        <w:jc w:val="both"/>
        <w:rPr>
          <w:rFonts w:cs="Times New Roman"/>
        </w:rPr>
      </w:pPr>
      <w:r w:rsidRPr="00F30158">
        <w:rPr>
          <w:rFonts w:cs="Times New Roman"/>
        </w:rPr>
        <w:t>3.</w:t>
      </w:r>
      <w:r w:rsidR="003D6AF1">
        <w:rPr>
          <w:rFonts w:cs="Times New Roman"/>
        </w:rPr>
        <w:t xml:space="preserve"> </w:t>
      </w:r>
      <w:r w:rsidRPr="00F30158">
        <w:rPr>
          <w:rFonts w:cs="Times New Roman"/>
        </w:rPr>
        <w:t>Утвердить Положение о ликвидаци</w:t>
      </w:r>
      <w:r w:rsidR="00E13FC3">
        <w:rPr>
          <w:rFonts w:cs="Times New Roman"/>
        </w:rPr>
        <w:t>онной комиссии по ликвидации Комитета по строительству, дорожной деятельности и благоустройства Администрации</w:t>
      </w:r>
      <w:r w:rsidRPr="00F30158">
        <w:rPr>
          <w:rFonts w:cs="Times New Roman"/>
        </w:rPr>
        <w:t xml:space="preserve"> городского ок</w:t>
      </w:r>
      <w:r>
        <w:rPr>
          <w:rFonts w:cs="Times New Roman"/>
        </w:rPr>
        <w:t>руга Электросталь Московской области (прилагается).</w:t>
      </w:r>
    </w:p>
    <w:p w:rsidR="0059507E" w:rsidRPr="00F30158" w:rsidRDefault="00F30158" w:rsidP="003D6AF1">
      <w:pPr>
        <w:spacing w:line="259" w:lineRule="auto"/>
        <w:ind w:firstLine="426"/>
        <w:jc w:val="both"/>
        <w:rPr>
          <w:rFonts w:cs="Times New Roman"/>
        </w:rPr>
      </w:pPr>
      <w:r w:rsidRPr="00F30158">
        <w:rPr>
          <w:rFonts w:cs="Times New Roman"/>
        </w:rPr>
        <w:t>4.</w:t>
      </w:r>
      <w:r w:rsidR="003D6AF1">
        <w:rPr>
          <w:rFonts w:cs="Times New Roman"/>
        </w:rPr>
        <w:t xml:space="preserve"> </w:t>
      </w:r>
      <w:r w:rsidRPr="00F30158">
        <w:rPr>
          <w:rFonts w:cs="Times New Roman"/>
        </w:rPr>
        <w:t>Ликвидационной комиссии приступить к осуществлению в соответствии с законодательством Российской Федерации юридических и организационных мероприятий, связанных с л</w:t>
      </w:r>
      <w:r>
        <w:rPr>
          <w:rFonts w:cs="Times New Roman"/>
        </w:rPr>
        <w:t>и</w:t>
      </w:r>
      <w:r w:rsidR="00780618">
        <w:rPr>
          <w:rFonts w:cs="Times New Roman"/>
        </w:rPr>
        <w:t>квидацией Комитета по строительству, дорожной деятельности и благоустройства Администрации</w:t>
      </w:r>
      <w:r w:rsidRPr="00F30158">
        <w:rPr>
          <w:rFonts w:cs="Times New Roman"/>
        </w:rPr>
        <w:t xml:space="preserve"> городского округа </w:t>
      </w:r>
      <w:r>
        <w:rPr>
          <w:rFonts w:cs="Times New Roman"/>
        </w:rPr>
        <w:t xml:space="preserve">Электросталь </w:t>
      </w:r>
      <w:r w:rsidRPr="00F30158">
        <w:rPr>
          <w:rFonts w:cs="Times New Roman"/>
        </w:rPr>
        <w:t>Московской области в порядке и сроки, установленные Перечнем юридических и организационных мероприя</w:t>
      </w:r>
      <w:r w:rsidR="00474BA0">
        <w:rPr>
          <w:rFonts w:cs="Times New Roman"/>
        </w:rPr>
        <w:t>тий, согласно приложению</w:t>
      </w:r>
      <w:r w:rsidRPr="00F30158">
        <w:rPr>
          <w:rFonts w:cs="Times New Roman"/>
        </w:rPr>
        <w:t xml:space="preserve"> </w:t>
      </w:r>
      <w:r w:rsidR="00474BA0">
        <w:rPr>
          <w:rFonts w:cs="Times New Roman"/>
        </w:rPr>
        <w:t>2</w:t>
      </w:r>
      <w:r w:rsidRPr="00F30158">
        <w:rPr>
          <w:rFonts w:cs="Times New Roman"/>
        </w:rPr>
        <w:t xml:space="preserve"> к настоящему решению.</w:t>
      </w:r>
    </w:p>
    <w:p w:rsidR="0059507E" w:rsidRPr="00F30158" w:rsidRDefault="00F30158" w:rsidP="003D6AF1">
      <w:pPr>
        <w:autoSpaceDE w:val="0"/>
        <w:autoSpaceDN w:val="0"/>
        <w:adjustRightInd w:val="0"/>
        <w:ind w:firstLine="426"/>
        <w:jc w:val="both"/>
        <w:rPr>
          <w:rFonts w:eastAsiaTheme="minorHAnsi" w:cs="Times New Roman"/>
          <w:lang w:eastAsia="en-US"/>
        </w:rPr>
      </w:pPr>
      <w:r w:rsidRPr="00F30158">
        <w:rPr>
          <w:rFonts w:eastAsiaTheme="minorHAnsi" w:cs="Times New Roman"/>
          <w:lang w:eastAsia="en-US"/>
        </w:rPr>
        <w:t>5</w:t>
      </w:r>
      <w:r w:rsidR="0059507E" w:rsidRPr="00F30158">
        <w:rPr>
          <w:rFonts w:eastAsiaTheme="minorHAnsi" w:cs="Times New Roman"/>
          <w:lang w:eastAsia="en-US"/>
        </w:rPr>
        <w:t>.</w:t>
      </w:r>
      <w:r w:rsidR="003D6AF1">
        <w:rPr>
          <w:rFonts w:eastAsiaTheme="minorHAnsi" w:cs="Times New Roman"/>
          <w:lang w:eastAsia="en-US"/>
        </w:rPr>
        <w:t xml:space="preserve"> </w:t>
      </w:r>
      <w:r w:rsidR="003209FF">
        <w:rPr>
          <w:rFonts w:eastAsiaTheme="minorHAnsi" w:cs="Times New Roman"/>
          <w:lang w:eastAsia="en-US"/>
        </w:rPr>
        <w:t xml:space="preserve">Установить общий срок ликвидации </w:t>
      </w:r>
      <w:r w:rsidR="003209FF">
        <w:rPr>
          <w:rFonts w:cs="Times New Roman"/>
        </w:rPr>
        <w:t>Комитета по строительству, дорожной деятельности и благоустройства Администрации</w:t>
      </w:r>
      <w:r w:rsidRPr="00F30158">
        <w:rPr>
          <w:rFonts w:eastAsiaTheme="minorHAnsi" w:cs="Times New Roman"/>
          <w:lang w:eastAsia="en-US"/>
        </w:rPr>
        <w:t xml:space="preserve"> городского округа Электросталь Московской облас</w:t>
      </w:r>
      <w:r w:rsidR="003209FF">
        <w:rPr>
          <w:rFonts w:eastAsiaTheme="minorHAnsi" w:cs="Times New Roman"/>
          <w:lang w:eastAsia="en-US"/>
        </w:rPr>
        <w:t>ти в течение девяти месяцев со дня</w:t>
      </w:r>
      <w:r w:rsidR="00FD328B">
        <w:rPr>
          <w:rFonts w:eastAsiaTheme="minorHAnsi" w:cs="Times New Roman"/>
          <w:lang w:eastAsia="en-US"/>
        </w:rPr>
        <w:t xml:space="preserve"> вступления в силу настоящего решения</w:t>
      </w:r>
      <w:r w:rsidRPr="00F30158">
        <w:rPr>
          <w:rFonts w:eastAsiaTheme="minorHAnsi" w:cs="Times New Roman"/>
          <w:lang w:eastAsia="en-US"/>
        </w:rPr>
        <w:t>.</w:t>
      </w:r>
    </w:p>
    <w:p w:rsidR="00280CEA" w:rsidRPr="00F30158" w:rsidRDefault="00474BA0" w:rsidP="003D6AF1">
      <w:pPr>
        <w:ind w:firstLine="426"/>
        <w:jc w:val="both"/>
        <w:rPr>
          <w:rFonts w:cs="Times New Roman"/>
        </w:rPr>
      </w:pPr>
      <w:r>
        <w:rPr>
          <w:rFonts w:cs="Times New Roman"/>
        </w:rPr>
        <w:t>6</w:t>
      </w:r>
      <w:r w:rsidR="00280CEA" w:rsidRPr="00F30158">
        <w:rPr>
          <w:rFonts w:cs="Times New Roman"/>
        </w:rPr>
        <w:t xml:space="preserve">. Опубликовать </w:t>
      </w:r>
      <w:r w:rsidR="009F2415" w:rsidRPr="00F30158">
        <w:rPr>
          <w:rFonts w:cs="Times New Roman"/>
        </w:rPr>
        <w:t>настоящее решение на</w:t>
      </w:r>
      <w:r w:rsidR="00280CEA" w:rsidRPr="00F30158">
        <w:rPr>
          <w:rFonts w:cs="Times New Roman"/>
        </w:rPr>
        <w:t xml:space="preserve"> официальном сайте городского</w:t>
      </w:r>
      <w:r w:rsidR="004D2811" w:rsidRPr="00F30158">
        <w:rPr>
          <w:rFonts w:cs="Times New Roman"/>
        </w:rPr>
        <w:t xml:space="preserve"> </w:t>
      </w:r>
      <w:r w:rsidR="00280CEA" w:rsidRPr="00F30158">
        <w:rPr>
          <w:rFonts w:cs="Times New Roman"/>
        </w:rPr>
        <w:t>округа Э</w:t>
      </w:r>
      <w:r w:rsidR="001B72CD" w:rsidRPr="00F30158">
        <w:rPr>
          <w:rFonts w:cs="Times New Roman"/>
        </w:rPr>
        <w:t>лектросталь Московской области в</w:t>
      </w:r>
      <w:r w:rsidR="00280CEA" w:rsidRPr="00F30158">
        <w:rPr>
          <w:rFonts w:cs="Times New Roman"/>
        </w:rPr>
        <w:t xml:space="preserve"> информационно-</w:t>
      </w:r>
      <w:r w:rsidR="009F2415" w:rsidRPr="00F30158">
        <w:rPr>
          <w:rFonts w:cs="Times New Roman"/>
        </w:rPr>
        <w:t>телекоммуникационной сети «</w:t>
      </w:r>
      <w:r w:rsidR="00280CEA" w:rsidRPr="00F30158">
        <w:rPr>
          <w:rFonts w:cs="Times New Roman"/>
        </w:rPr>
        <w:t>Интернет» по адресу:</w:t>
      </w:r>
      <w:r w:rsidR="009F2415" w:rsidRPr="00F30158">
        <w:rPr>
          <w:rFonts w:cs="Times New Roman"/>
        </w:rPr>
        <w:t xml:space="preserve"> </w:t>
      </w:r>
      <w:r w:rsidR="00280CEA" w:rsidRPr="00F30158">
        <w:rPr>
          <w:rFonts w:cs="Times New Roman"/>
          <w:lang w:val="en-US"/>
        </w:rPr>
        <w:t>www</w:t>
      </w:r>
      <w:r w:rsidR="00280CEA" w:rsidRPr="00F30158">
        <w:rPr>
          <w:rFonts w:cs="Times New Roman"/>
        </w:rPr>
        <w:t>.</w:t>
      </w:r>
      <w:proofErr w:type="spellStart"/>
      <w:r w:rsidR="00280CEA" w:rsidRPr="00F30158">
        <w:rPr>
          <w:rFonts w:cs="Times New Roman"/>
          <w:lang w:val="en-US"/>
        </w:rPr>
        <w:t>electrostal</w:t>
      </w:r>
      <w:proofErr w:type="spellEnd"/>
      <w:r w:rsidR="00280CEA" w:rsidRPr="00F30158">
        <w:rPr>
          <w:rFonts w:cs="Times New Roman"/>
        </w:rPr>
        <w:t>.</w:t>
      </w:r>
      <w:proofErr w:type="spellStart"/>
      <w:r w:rsidR="00280CEA" w:rsidRPr="00F30158">
        <w:rPr>
          <w:rFonts w:cs="Times New Roman"/>
          <w:lang w:val="en-US"/>
        </w:rPr>
        <w:t>ru</w:t>
      </w:r>
      <w:proofErr w:type="spellEnd"/>
      <w:r w:rsidR="00280CEA" w:rsidRPr="00F30158">
        <w:rPr>
          <w:rFonts w:cs="Times New Roman"/>
        </w:rPr>
        <w:t>.</w:t>
      </w:r>
    </w:p>
    <w:p w:rsidR="00280CEA" w:rsidRPr="00F30158" w:rsidRDefault="00474BA0" w:rsidP="003D6AF1">
      <w:pPr>
        <w:ind w:firstLine="426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915D10" w:rsidRPr="00F30158">
        <w:rPr>
          <w:rFonts w:cs="Times New Roman"/>
        </w:rPr>
        <w:t xml:space="preserve">. Настоящее решение вступает в силу </w:t>
      </w:r>
      <w:r w:rsidR="007F2CC8" w:rsidRPr="00F30158">
        <w:rPr>
          <w:rFonts w:cs="Times New Roman"/>
        </w:rPr>
        <w:t>после его официального опубликования</w:t>
      </w:r>
      <w:r w:rsidR="002D5FF0" w:rsidRPr="00F30158">
        <w:rPr>
          <w:rFonts w:cs="Times New Roman"/>
        </w:rPr>
        <w:t>.</w:t>
      </w:r>
      <w:r w:rsidR="00915D10" w:rsidRPr="00F30158">
        <w:rPr>
          <w:rFonts w:cs="Times New Roman"/>
        </w:rPr>
        <w:t xml:space="preserve"> </w:t>
      </w:r>
    </w:p>
    <w:p w:rsidR="003010B8" w:rsidRPr="00F30158" w:rsidRDefault="00474BA0" w:rsidP="003D6AF1">
      <w:pPr>
        <w:ind w:firstLine="426"/>
        <w:jc w:val="both"/>
        <w:rPr>
          <w:rFonts w:cs="Times New Roman"/>
        </w:rPr>
      </w:pPr>
      <w:r>
        <w:rPr>
          <w:rFonts w:cs="Times New Roman"/>
        </w:rPr>
        <w:t>8</w:t>
      </w:r>
      <w:r w:rsidR="003010B8" w:rsidRPr="00F30158">
        <w:rPr>
          <w:rFonts w:cs="Times New Roman"/>
        </w:rPr>
        <w:t xml:space="preserve">. Контроль за исполнением настоящего решения возложить на заместителя Главы Администрации городского округа </w:t>
      </w:r>
      <w:r w:rsidR="00D57BFC" w:rsidRPr="00F30158">
        <w:rPr>
          <w:rFonts w:cs="Times New Roman"/>
        </w:rPr>
        <w:t>Электроста</w:t>
      </w:r>
      <w:r w:rsidR="00B3470F">
        <w:rPr>
          <w:rFonts w:cs="Times New Roman"/>
        </w:rPr>
        <w:t>ль</w:t>
      </w:r>
      <w:r w:rsidR="00FD328B">
        <w:rPr>
          <w:rFonts w:cs="Times New Roman"/>
        </w:rPr>
        <w:t xml:space="preserve"> Московской области Денисова В.А</w:t>
      </w:r>
      <w:r w:rsidR="00B3470F">
        <w:rPr>
          <w:rFonts w:cs="Times New Roman"/>
        </w:rPr>
        <w:t>.</w:t>
      </w:r>
    </w:p>
    <w:p w:rsidR="003010B8" w:rsidRDefault="003010B8" w:rsidP="003010B8">
      <w:pPr>
        <w:autoSpaceDE w:val="0"/>
        <w:autoSpaceDN w:val="0"/>
        <w:adjustRightInd w:val="0"/>
        <w:ind w:left="915"/>
        <w:jc w:val="both"/>
      </w:pPr>
    </w:p>
    <w:p w:rsidR="00D57BFC" w:rsidRDefault="00D57BFC" w:rsidP="003010B8">
      <w:pPr>
        <w:autoSpaceDE w:val="0"/>
        <w:autoSpaceDN w:val="0"/>
        <w:adjustRightInd w:val="0"/>
        <w:ind w:left="915"/>
        <w:jc w:val="both"/>
      </w:pPr>
    </w:p>
    <w:p w:rsidR="00474BA0" w:rsidRDefault="00474BA0" w:rsidP="003010B8">
      <w:pPr>
        <w:autoSpaceDE w:val="0"/>
        <w:autoSpaceDN w:val="0"/>
        <w:adjustRightInd w:val="0"/>
        <w:ind w:left="915"/>
        <w:jc w:val="both"/>
      </w:pPr>
    </w:p>
    <w:p w:rsidR="003010B8" w:rsidRDefault="003010B8" w:rsidP="003010B8">
      <w:pPr>
        <w:autoSpaceDE w:val="0"/>
        <w:autoSpaceDN w:val="0"/>
        <w:adjustRightInd w:val="0"/>
        <w:jc w:val="both"/>
      </w:pPr>
      <w:r>
        <w:tab/>
      </w:r>
    </w:p>
    <w:p w:rsidR="003010B8" w:rsidRPr="007919CB" w:rsidRDefault="003010B8" w:rsidP="003010B8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>
        <w:t>Председатель</w:t>
      </w:r>
      <w:r w:rsidRPr="007919CB">
        <w:t xml:space="preserve"> Совета депутатов</w:t>
      </w:r>
      <w:r w:rsidR="00D57BFC">
        <w:tab/>
        <w:t xml:space="preserve"> </w:t>
      </w:r>
      <w:r>
        <w:t xml:space="preserve">    </w:t>
      </w:r>
      <w:r w:rsidR="00746AA1">
        <w:t xml:space="preserve">       </w:t>
      </w:r>
      <w:r>
        <w:t xml:space="preserve">  О.И. Мироничев</w:t>
      </w:r>
    </w:p>
    <w:p w:rsidR="003010B8" w:rsidRPr="007919CB" w:rsidRDefault="003010B8" w:rsidP="003010B8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7566C0" w:rsidRDefault="007566C0" w:rsidP="00280CEA">
      <w:pPr>
        <w:jc w:val="both"/>
      </w:pPr>
    </w:p>
    <w:p w:rsidR="00584092" w:rsidRDefault="00584092" w:rsidP="00D57BFC">
      <w:pPr>
        <w:jc w:val="both"/>
        <w:sectPr w:rsidR="00584092" w:rsidSect="00B3470F">
          <w:headerReference w:type="first" r:id="rId9"/>
          <w:pgSz w:w="11906" w:h="16838" w:code="9"/>
          <w:pgMar w:top="1134" w:right="849" w:bottom="993" w:left="1701" w:header="720" w:footer="720" w:gutter="0"/>
          <w:cols w:space="720"/>
          <w:noEndnote/>
          <w:docGrid w:linePitch="299"/>
        </w:sectPr>
      </w:pPr>
    </w:p>
    <w:p w:rsidR="00584092" w:rsidRPr="005330E1" w:rsidRDefault="00584092" w:rsidP="00584092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2</w:t>
      </w:r>
    </w:p>
    <w:p w:rsidR="00584092" w:rsidRPr="005330E1" w:rsidRDefault="00584092" w:rsidP="00584092">
      <w:pPr>
        <w:jc w:val="right"/>
        <w:rPr>
          <w:rFonts w:cs="Times New Roman"/>
        </w:rPr>
      </w:pPr>
      <w:r w:rsidRPr="005330E1">
        <w:rPr>
          <w:rFonts w:cs="Times New Roman"/>
        </w:rPr>
        <w:t>к решению Совета депутатов</w:t>
      </w:r>
    </w:p>
    <w:p w:rsidR="00584092" w:rsidRPr="005330E1" w:rsidRDefault="00584092" w:rsidP="00584092">
      <w:pPr>
        <w:jc w:val="right"/>
        <w:rPr>
          <w:rFonts w:cs="Times New Roman"/>
        </w:rPr>
      </w:pPr>
      <w:r w:rsidRPr="005330E1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 Электросталь</w:t>
      </w:r>
    </w:p>
    <w:p w:rsidR="00584092" w:rsidRPr="005330E1" w:rsidRDefault="00584092" w:rsidP="00584092">
      <w:pPr>
        <w:jc w:val="right"/>
        <w:rPr>
          <w:rFonts w:cs="Times New Roman"/>
        </w:rPr>
      </w:pPr>
      <w:r w:rsidRPr="005330E1">
        <w:rPr>
          <w:rFonts w:cs="Times New Roman"/>
        </w:rPr>
        <w:t>Московской области</w:t>
      </w:r>
    </w:p>
    <w:p w:rsidR="00584092" w:rsidRPr="005330E1" w:rsidRDefault="00584092" w:rsidP="00584092">
      <w:pPr>
        <w:jc w:val="right"/>
        <w:rPr>
          <w:rFonts w:cs="Times New Roman"/>
        </w:rPr>
      </w:pPr>
      <w:r w:rsidRPr="005330E1">
        <w:rPr>
          <w:rFonts w:cs="Times New Roman"/>
        </w:rPr>
        <w:t xml:space="preserve">от </w:t>
      </w:r>
      <w:r>
        <w:t>28.12.2022 № 207/36</w:t>
      </w:r>
    </w:p>
    <w:p w:rsidR="00584092" w:rsidRPr="005330E1" w:rsidRDefault="00584092" w:rsidP="00584092">
      <w:pPr>
        <w:rPr>
          <w:rFonts w:cs="Times New Roman"/>
        </w:rPr>
      </w:pPr>
    </w:p>
    <w:p w:rsidR="00584092" w:rsidRPr="005330E1" w:rsidRDefault="00584092" w:rsidP="00584092">
      <w:pPr>
        <w:jc w:val="center"/>
        <w:rPr>
          <w:rFonts w:cs="Times New Roman"/>
          <w:b/>
          <w:bCs/>
        </w:rPr>
      </w:pPr>
      <w:r w:rsidRPr="005330E1">
        <w:rPr>
          <w:rFonts w:cs="Times New Roman"/>
          <w:b/>
          <w:bCs/>
        </w:rPr>
        <w:t xml:space="preserve">Перечень юридических и организационных мероприятий, </w:t>
      </w:r>
    </w:p>
    <w:p w:rsidR="00584092" w:rsidRPr="005330E1" w:rsidRDefault="00584092" w:rsidP="00584092">
      <w:pPr>
        <w:jc w:val="center"/>
        <w:rPr>
          <w:rFonts w:cs="Times New Roman"/>
          <w:b/>
          <w:bCs/>
        </w:rPr>
      </w:pPr>
      <w:r w:rsidRPr="005330E1">
        <w:rPr>
          <w:rFonts w:cs="Times New Roman"/>
          <w:b/>
          <w:bCs/>
        </w:rPr>
        <w:t>связанных с ликвидацией Изб</w:t>
      </w:r>
      <w:r>
        <w:rPr>
          <w:rFonts w:cs="Times New Roman"/>
          <w:b/>
          <w:bCs/>
        </w:rPr>
        <w:t>ирательной комиссии</w:t>
      </w:r>
      <w:r w:rsidRPr="005330E1">
        <w:rPr>
          <w:rFonts w:cs="Times New Roman"/>
          <w:b/>
          <w:bCs/>
        </w:rPr>
        <w:t xml:space="preserve"> городского округа </w:t>
      </w:r>
      <w:r>
        <w:rPr>
          <w:rFonts w:cs="Times New Roman"/>
          <w:b/>
          <w:bCs/>
        </w:rPr>
        <w:t xml:space="preserve">Электросталь </w:t>
      </w:r>
      <w:r w:rsidRPr="005330E1">
        <w:rPr>
          <w:rFonts w:cs="Times New Roman"/>
          <w:b/>
          <w:bCs/>
        </w:rPr>
        <w:t>Московской области</w:t>
      </w:r>
    </w:p>
    <w:p w:rsidR="00584092" w:rsidRPr="005330E1" w:rsidRDefault="00584092" w:rsidP="00584092">
      <w:pPr>
        <w:rPr>
          <w:rFonts w:cs="Times New Roman"/>
        </w:rPr>
      </w:pPr>
    </w:p>
    <w:tbl>
      <w:tblPr>
        <w:tblStyle w:val="ad"/>
        <w:tblW w:w="14596" w:type="dxa"/>
        <w:tblLook w:val="04A0" w:firstRow="1" w:lastRow="0" w:firstColumn="1" w:lastColumn="0" w:noHBand="0" w:noVBand="1"/>
      </w:tblPr>
      <w:tblGrid>
        <w:gridCol w:w="6374"/>
        <w:gridCol w:w="3969"/>
        <w:gridCol w:w="4253"/>
      </w:tblGrid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jc w:val="center"/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Мероприятие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jc w:val="center"/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Сроки исполнения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jc w:val="center"/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Исполнитель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Уведомление </w:t>
            </w:r>
            <w:hyperlink r:id="rId10" w:history="1">
              <w:r w:rsidRPr="005330E1">
                <w:rPr>
                  <w:rStyle w:val="ac"/>
                  <w:rFonts w:cs="Times New Roman"/>
                  <w:color w:val="000000" w:themeColor="text1"/>
                  <w:shd w:val="clear" w:color="auto" w:fill="FFFFFF"/>
                </w:rPr>
                <w:t>Межрайонной ИФНС России № 6 по Московской области (г. Ногинск, г. Электросталь)</w:t>
              </w:r>
            </w:hyperlink>
            <w:r w:rsidRPr="005330E1">
              <w:rPr>
                <w:rFonts w:cs="Times New Roman"/>
                <w:color w:val="000000" w:themeColor="text1"/>
              </w:rPr>
              <w:t xml:space="preserve"> о л</w:t>
            </w:r>
            <w:r>
              <w:rPr>
                <w:rFonts w:cs="Times New Roman"/>
                <w:color w:val="000000" w:themeColor="text1"/>
              </w:rPr>
              <w:t>иквидации Комитета</w:t>
            </w:r>
            <w:r w:rsidRPr="005330E1">
              <w:rPr>
                <w:rFonts w:cs="Times New Roman"/>
                <w:color w:val="000000" w:themeColor="text1"/>
              </w:rPr>
              <w:t xml:space="preserve"> и формировании Ликвидационной комиссии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Не более трех рабочих дней с даты вступления в силу решения о ликвидации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Совет депутатов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  <w:shd w:val="clear" w:color="auto" w:fill="FFFFFF"/>
              </w:rPr>
              <w:t> Внесение сведения о ликвидации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  <w:shd w:val="clear" w:color="auto" w:fill="FFFFFF"/>
              </w:rPr>
              <w:t>в течение трех рабочих дней с даты формирования ликвидационной комиссии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  <w:shd w:val="clear" w:color="auto" w:fill="FDFDFD"/>
              </w:rPr>
              <w:t>Опубликование в журнале «Вестник государственной регистрации» сообщения о ликвидации, а также о порядке и сроке заявления требований кредиторами общества.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Не более 10 дней с даты предоставления сообщения в Межрайонной ИФНС России № 6 по Московской области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Уведомление в письменной форме под роспись р</w:t>
            </w:r>
            <w:r>
              <w:rPr>
                <w:rFonts w:cs="Times New Roman"/>
                <w:color w:val="000000" w:themeColor="text1"/>
              </w:rPr>
              <w:t>аботников Комитета</w:t>
            </w:r>
            <w:r w:rsidRPr="005330E1">
              <w:rPr>
                <w:rFonts w:cs="Times New Roman"/>
                <w:color w:val="000000" w:themeColor="text1"/>
              </w:rPr>
              <w:t xml:space="preserve"> о предстоящем прекращении трудового договора в связи с ликвидацией 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пяти рабочих дней с даты вступления в силу решения о ликвидации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Расторжение трудовых договоров с ра</w:t>
            </w:r>
            <w:r>
              <w:rPr>
                <w:rFonts w:cs="Times New Roman"/>
                <w:color w:val="000000" w:themeColor="text1"/>
              </w:rPr>
              <w:t>ботниками Комитета</w:t>
            </w:r>
            <w:r w:rsidRPr="005330E1">
              <w:rPr>
                <w:rFonts w:cs="Times New Roman"/>
                <w:color w:val="000000" w:themeColor="text1"/>
              </w:rPr>
              <w:t xml:space="preserve"> по п.1 ч.1 ст. 81 ТК РФ (ликвидация организации) с соблюдением требований, установленных ст. 178 ТК РФ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соответствии со ст. 180 ТК РФ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Проведение инвентаризации </w:t>
            </w:r>
            <w:r>
              <w:rPr>
                <w:rFonts w:cs="Times New Roman"/>
                <w:color w:val="000000" w:themeColor="text1"/>
              </w:rPr>
              <w:t>имущества Комитета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Составление перечня кредиторов с указанием их наименования, адреса и суммы задолженности, принятие мер по выявлению кредиторов, уведомление кредиторов в письменной форме о начале ликвидации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двух месяцев с момента публикации о ликвидации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Составление перечня дебиторов с указанием их наименования, адреса и суммы задолженности. </w:t>
            </w:r>
            <w:r w:rsidRPr="005330E1">
              <w:rPr>
                <w:rFonts w:cs="Times New Roman"/>
                <w:color w:val="000000" w:themeColor="text1"/>
              </w:rPr>
              <w:lastRenderedPageBreak/>
              <w:t>Предъявление требований о возврате дебиторской задолженности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lastRenderedPageBreak/>
              <w:t>В течение двух месяцев с момента публикации о ликвидации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Рассмотрение требований кредиторов, поступивших в срок, указанный в информационном сообщении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трех рабочих дней после окончания срока предъявления требований кредиторами, установленного в публикации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Составление промежуточного ликвидационног</w:t>
            </w:r>
            <w:r>
              <w:rPr>
                <w:rFonts w:cs="Times New Roman"/>
                <w:color w:val="000000" w:themeColor="text1"/>
              </w:rPr>
              <w:t>о баланса Комитета</w:t>
            </w:r>
            <w:r w:rsidRPr="005330E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четырнадцати дней после окончания срока предъявления требований кредиторами, установленного в публикации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Утверждение промежуточного ликвидационног</w:t>
            </w:r>
            <w:r>
              <w:rPr>
                <w:rFonts w:cs="Times New Roman"/>
                <w:color w:val="000000" w:themeColor="text1"/>
              </w:rPr>
              <w:t>о баланса Комитета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На ближайшем заседании Совета депутатов 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Совет депутатов</w:t>
            </w:r>
            <w:r w:rsidRPr="005330E1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jc w:val="both"/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Осуществление выплат денежных сумм кредиторам ликвидируемой Избирательной комиссии в порядке очередности, прописанном в п.3.5, 3.6 Положения о ликвидаци</w:t>
            </w:r>
            <w:r>
              <w:rPr>
                <w:rFonts w:cs="Times New Roman"/>
                <w:color w:val="000000" w:themeColor="text1"/>
              </w:rPr>
              <w:t>онной комиссии по ликвидации Комитета</w:t>
            </w:r>
          </w:p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В течение десяти дней после утверждения промежуточного ликвидационного баланса 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Передача </w:t>
            </w:r>
            <w:r>
              <w:rPr>
                <w:rFonts w:cs="Times New Roman"/>
                <w:color w:val="000000" w:themeColor="text1"/>
              </w:rPr>
              <w:t>имущества Комитета</w:t>
            </w:r>
            <w:r w:rsidRPr="005330E1">
              <w:rPr>
                <w:rFonts w:cs="Times New Roman"/>
                <w:color w:val="000000" w:themeColor="text1"/>
              </w:rPr>
              <w:t xml:space="preserve">, оставшегося после удовлетворения требований </w:t>
            </w:r>
            <w:r>
              <w:rPr>
                <w:rFonts w:cs="Times New Roman"/>
                <w:color w:val="000000" w:themeColor="text1"/>
              </w:rPr>
              <w:t>кредиторов, в казну</w:t>
            </w:r>
            <w:r w:rsidRPr="005330E1">
              <w:rPr>
                <w:rFonts w:cs="Times New Roman"/>
                <w:color w:val="000000" w:themeColor="text1"/>
              </w:rPr>
              <w:t xml:space="preserve"> городского округа</w:t>
            </w:r>
            <w:r>
              <w:rPr>
                <w:rFonts w:cs="Times New Roman"/>
                <w:color w:val="000000" w:themeColor="text1"/>
              </w:rPr>
              <w:t xml:space="preserve"> Электросталь</w:t>
            </w:r>
            <w:r w:rsidRPr="005330E1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После завершения расчетов с кредиторами 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Передача документов постоянного хранения и</w:t>
            </w:r>
            <w:r>
              <w:rPr>
                <w:rFonts w:cs="Times New Roman"/>
                <w:color w:val="000000" w:themeColor="text1"/>
              </w:rPr>
              <w:t xml:space="preserve"> документов по личному составу на</w:t>
            </w:r>
            <w:r w:rsidRPr="005330E1">
              <w:rPr>
                <w:rFonts w:cs="Times New Roman"/>
                <w:color w:val="000000" w:themeColor="text1"/>
              </w:rPr>
              <w:t xml:space="preserve"> Архивное </w:t>
            </w:r>
            <w:r>
              <w:rPr>
                <w:rFonts w:cs="Times New Roman"/>
                <w:color w:val="000000" w:themeColor="text1"/>
              </w:rPr>
              <w:t>хранение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proofErr w:type="gramStart"/>
            <w:r w:rsidRPr="005330E1">
              <w:rPr>
                <w:rFonts w:cs="Times New Roman"/>
                <w:color w:val="000000" w:themeColor="text1"/>
              </w:rPr>
              <w:t>В  течение</w:t>
            </w:r>
            <w:proofErr w:type="gramEnd"/>
            <w:r w:rsidRPr="005330E1">
              <w:rPr>
                <w:rFonts w:cs="Times New Roman"/>
                <w:color w:val="000000" w:themeColor="text1"/>
              </w:rPr>
              <w:t xml:space="preserve"> четырнадцати дней после утверждения промежуточного ликвидационного баланса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Составление ликвидационног</w:t>
            </w:r>
            <w:r>
              <w:rPr>
                <w:rFonts w:cs="Times New Roman"/>
                <w:color w:val="000000" w:themeColor="text1"/>
              </w:rPr>
              <w:t>о баланса Комитета</w:t>
            </w:r>
            <w:r w:rsidRPr="005330E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четырнадцати дней после завершения расчетов с кредиторами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Утверждение</w:t>
            </w:r>
            <w:r w:rsidRPr="005330E1">
              <w:rPr>
                <w:rFonts w:cs="Times New Roman"/>
                <w:color w:val="000000" w:themeColor="text1"/>
              </w:rPr>
              <w:t xml:space="preserve"> ликвидационног</w:t>
            </w:r>
            <w:r>
              <w:rPr>
                <w:rFonts w:cs="Times New Roman"/>
                <w:color w:val="000000" w:themeColor="text1"/>
              </w:rPr>
              <w:t>о баланса Комитета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 xml:space="preserve">На ближайшем заседании Совета депутатов 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Со</w:t>
            </w:r>
            <w:r>
              <w:rPr>
                <w:rFonts w:cs="Times New Roman"/>
                <w:color w:val="000000" w:themeColor="text1"/>
              </w:rPr>
              <w:t>вет депутатов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Закрытие счетов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пяти рабочих дней после утверждения ликвидационного баланса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  <w:tr w:rsidR="00584092" w:rsidRPr="005330E1" w:rsidTr="00CE4A3F">
        <w:tc>
          <w:tcPr>
            <w:tcW w:w="6374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  <w:shd w:val="clear" w:color="auto" w:fill="FDFDFD"/>
              </w:rPr>
              <w:t>Представление комплекта документов в Межрайонной ИФНС России № 6 по Московской области о государственной регистра</w:t>
            </w:r>
            <w:r>
              <w:rPr>
                <w:rFonts w:cs="Times New Roman"/>
                <w:color w:val="000000" w:themeColor="text1"/>
                <w:shd w:val="clear" w:color="auto" w:fill="FDFDFD"/>
              </w:rPr>
              <w:t>ции ликвидации Комитета</w:t>
            </w:r>
          </w:p>
        </w:tc>
        <w:tc>
          <w:tcPr>
            <w:tcW w:w="3969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В течение пяти рабочих дней после утверждения ликвидационного баланса</w:t>
            </w:r>
          </w:p>
        </w:tc>
        <w:tc>
          <w:tcPr>
            <w:tcW w:w="4253" w:type="dxa"/>
          </w:tcPr>
          <w:p w:rsidR="00584092" w:rsidRPr="005330E1" w:rsidRDefault="00584092" w:rsidP="00CE4A3F">
            <w:pPr>
              <w:rPr>
                <w:rFonts w:cs="Times New Roman"/>
                <w:color w:val="000000" w:themeColor="text1"/>
              </w:rPr>
            </w:pPr>
            <w:r w:rsidRPr="005330E1">
              <w:rPr>
                <w:rFonts w:cs="Times New Roman"/>
                <w:color w:val="000000" w:themeColor="text1"/>
              </w:rPr>
              <w:t>Ликвидационная комиссия</w:t>
            </w:r>
          </w:p>
        </w:tc>
      </w:tr>
    </w:tbl>
    <w:p w:rsidR="00584092" w:rsidRDefault="00584092" w:rsidP="00671A7E">
      <w:pPr>
        <w:jc w:val="both"/>
        <w:sectPr w:rsidR="00584092" w:rsidSect="00584092">
          <w:pgSz w:w="16838" w:h="11906" w:orient="landscape" w:code="9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3A3AE7" w:rsidRPr="003A3AE7" w:rsidRDefault="003A3AE7" w:rsidP="003A3AE7">
      <w:pPr>
        <w:jc w:val="right"/>
        <w:rPr>
          <w:rFonts w:cs="Times New Roman"/>
        </w:rPr>
      </w:pPr>
      <w:r w:rsidRPr="003A3AE7">
        <w:rPr>
          <w:rFonts w:cs="Times New Roman"/>
        </w:rPr>
        <w:lastRenderedPageBreak/>
        <w:t>Приложение 1</w:t>
      </w:r>
    </w:p>
    <w:p w:rsidR="003A3AE7" w:rsidRPr="003A3AE7" w:rsidRDefault="003A3AE7" w:rsidP="003A3AE7">
      <w:pPr>
        <w:jc w:val="right"/>
        <w:rPr>
          <w:rFonts w:cs="Times New Roman"/>
        </w:rPr>
      </w:pPr>
      <w:r w:rsidRPr="003A3AE7">
        <w:rPr>
          <w:rFonts w:cs="Times New Roman"/>
        </w:rPr>
        <w:t>к решению Совета депутатов</w:t>
      </w:r>
    </w:p>
    <w:p w:rsidR="003A3AE7" w:rsidRPr="003A3AE7" w:rsidRDefault="003A3AE7" w:rsidP="003A3AE7">
      <w:pPr>
        <w:jc w:val="right"/>
        <w:rPr>
          <w:rFonts w:cs="Times New Roman"/>
        </w:rPr>
      </w:pPr>
      <w:r w:rsidRPr="003A3AE7">
        <w:rPr>
          <w:rFonts w:cs="Times New Roman"/>
        </w:rPr>
        <w:t xml:space="preserve"> городского округа</w:t>
      </w:r>
      <w:r w:rsidR="002E11AC">
        <w:rPr>
          <w:rFonts w:cs="Times New Roman"/>
        </w:rPr>
        <w:t xml:space="preserve"> Электросталь</w:t>
      </w:r>
    </w:p>
    <w:p w:rsidR="003A3AE7" w:rsidRPr="003A3AE7" w:rsidRDefault="003A3AE7" w:rsidP="003A3AE7">
      <w:pPr>
        <w:jc w:val="right"/>
        <w:rPr>
          <w:rFonts w:cs="Times New Roman"/>
        </w:rPr>
      </w:pPr>
      <w:r w:rsidRPr="003A3AE7">
        <w:rPr>
          <w:rFonts w:cs="Times New Roman"/>
        </w:rPr>
        <w:t>Московской области</w:t>
      </w:r>
    </w:p>
    <w:p w:rsidR="003A3AE7" w:rsidRPr="003A3AE7" w:rsidRDefault="003A3AE7" w:rsidP="003A3AE7">
      <w:pPr>
        <w:jc w:val="right"/>
        <w:rPr>
          <w:rFonts w:cs="Times New Roman"/>
        </w:rPr>
      </w:pPr>
      <w:r w:rsidRPr="003A3AE7">
        <w:rPr>
          <w:rFonts w:cs="Times New Roman"/>
        </w:rPr>
        <w:t xml:space="preserve">от </w:t>
      </w:r>
      <w:r w:rsidR="00584092">
        <w:t>28.12.2022 № 207/36</w:t>
      </w:r>
    </w:p>
    <w:p w:rsidR="003A3AE7" w:rsidRPr="003A3AE7" w:rsidRDefault="003A3AE7" w:rsidP="003A3AE7">
      <w:pPr>
        <w:jc w:val="both"/>
        <w:rPr>
          <w:rFonts w:cs="Times New Roman"/>
        </w:rPr>
      </w:pPr>
    </w:p>
    <w:p w:rsidR="003A3AE7" w:rsidRPr="003A3AE7" w:rsidRDefault="003A3AE7" w:rsidP="003A3AE7">
      <w:pPr>
        <w:jc w:val="both"/>
        <w:rPr>
          <w:rFonts w:cs="Times New Roman"/>
        </w:rPr>
      </w:pPr>
    </w:p>
    <w:p w:rsidR="003A3AE7" w:rsidRPr="003A3AE7" w:rsidRDefault="003A3AE7" w:rsidP="003A3AE7">
      <w:pPr>
        <w:jc w:val="both"/>
        <w:rPr>
          <w:rFonts w:cs="Times New Roman"/>
        </w:rPr>
      </w:pPr>
    </w:p>
    <w:p w:rsidR="003A3AE7" w:rsidRPr="003A3AE7" w:rsidRDefault="003A3AE7" w:rsidP="003A3AE7">
      <w:pPr>
        <w:jc w:val="both"/>
        <w:rPr>
          <w:rFonts w:cs="Times New Roman"/>
        </w:rPr>
      </w:pPr>
    </w:p>
    <w:p w:rsidR="001519B4" w:rsidRDefault="003A3AE7" w:rsidP="001519B4">
      <w:pPr>
        <w:jc w:val="center"/>
        <w:rPr>
          <w:rFonts w:cs="Times New Roman"/>
        </w:rPr>
      </w:pPr>
      <w:r w:rsidRPr="003A3AE7">
        <w:rPr>
          <w:rFonts w:cs="Times New Roman"/>
        </w:rPr>
        <w:t xml:space="preserve">Ликвидационная комиссия по ликвидации </w:t>
      </w:r>
      <w:r w:rsidR="001519B4">
        <w:rPr>
          <w:rFonts w:cs="Times New Roman"/>
        </w:rPr>
        <w:t xml:space="preserve">Комитета по строительству, дорожной деятельности и благоустройства Администрации </w:t>
      </w:r>
      <w:r w:rsidRPr="003A3AE7">
        <w:rPr>
          <w:rFonts w:cs="Times New Roman"/>
        </w:rPr>
        <w:t xml:space="preserve">городского округа </w:t>
      </w:r>
    </w:p>
    <w:p w:rsidR="003A3AE7" w:rsidRPr="003A3AE7" w:rsidRDefault="003A3AE7" w:rsidP="001519B4">
      <w:pPr>
        <w:jc w:val="center"/>
        <w:rPr>
          <w:rFonts w:cs="Times New Roman"/>
        </w:rPr>
      </w:pPr>
      <w:r>
        <w:rPr>
          <w:rFonts w:cs="Times New Roman"/>
        </w:rPr>
        <w:t xml:space="preserve">Электросталь </w:t>
      </w:r>
      <w:r w:rsidRPr="003A3AE7">
        <w:rPr>
          <w:rFonts w:cs="Times New Roman"/>
        </w:rPr>
        <w:t>Московской области</w:t>
      </w:r>
    </w:p>
    <w:p w:rsidR="003A3AE7" w:rsidRPr="003A3AE7" w:rsidRDefault="003A3AE7" w:rsidP="003A3AE7">
      <w:pPr>
        <w:jc w:val="both"/>
        <w:rPr>
          <w:rFonts w:cs="Times New Roman"/>
        </w:rPr>
      </w:pPr>
    </w:p>
    <w:p w:rsidR="003A3AE7" w:rsidRPr="003A3AE7" w:rsidRDefault="003A3AE7" w:rsidP="003A3AE7">
      <w:pPr>
        <w:jc w:val="both"/>
        <w:rPr>
          <w:rFonts w:cs="Times New Roman"/>
        </w:rPr>
      </w:pPr>
    </w:p>
    <w:p w:rsidR="003A3AE7" w:rsidRPr="003A3AE7" w:rsidRDefault="003A3AE7" w:rsidP="003A3AE7">
      <w:pPr>
        <w:jc w:val="both"/>
        <w:rPr>
          <w:rFonts w:cs="Times New Roman"/>
        </w:rPr>
      </w:pPr>
    </w:p>
    <w:p w:rsidR="003A3AE7" w:rsidRPr="003A3AE7" w:rsidRDefault="003A3AE7" w:rsidP="00B42CB7">
      <w:pPr>
        <w:pStyle w:val="ae"/>
        <w:numPr>
          <w:ilvl w:val="0"/>
          <w:numId w:val="27"/>
        </w:numPr>
        <w:spacing w:line="259" w:lineRule="auto"/>
        <w:jc w:val="both"/>
      </w:pPr>
      <w:r w:rsidRPr="003A3AE7">
        <w:t>Председатель ликвидацио</w:t>
      </w:r>
      <w:r w:rsidR="00B55CC5">
        <w:t>нной комиссии</w:t>
      </w:r>
      <w:r w:rsidR="003D6AF1">
        <w:t xml:space="preserve"> </w:t>
      </w:r>
      <w:r w:rsidR="00B55CC5">
        <w:t>- С.С. Буланов</w:t>
      </w:r>
      <w:r w:rsidR="00A74736">
        <w:t xml:space="preserve"> (Председатель Комитета</w:t>
      </w:r>
      <w:r w:rsidR="0089549D">
        <w:t xml:space="preserve"> по строительству, дорожной деятельности и благоустройства Администрации городского округа Электросталь Московской области</w:t>
      </w:r>
      <w:r w:rsidR="00A74736">
        <w:t>)</w:t>
      </w:r>
      <w:r w:rsidR="003D6AF1">
        <w:t>.</w:t>
      </w:r>
    </w:p>
    <w:p w:rsidR="002528C0" w:rsidRDefault="003A3AE7" w:rsidP="002528C0">
      <w:pPr>
        <w:pStyle w:val="ae"/>
        <w:numPr>
          <w:ilvl w:val="0"/>
          <w:numId w:val="27"/>
        </w:numPr>
        <w:spacing w:line="259" w:lineRule="auto"/>
        <w:jc w:val="both"/>
      </w:pPr>
      <w:r w:rsidRPr="003A3AE7">
        <w:t>Член ликвид</w:t>
      </w:r>
      <w:r w:rsidR="00B3470F">
        <w:t>а</w:t>
      </w:r>
      <w:r w:rsidR="00B42CB7">
        <w:t>ционной комиссии - А.Г. Ларионов</w:t>
      </w:r>
      <w:r w:rsidR="00A74736">
        <w:t xml:space="preserve"> (Начальник отдела правового обеспечения</w:t>
      </w:r>
      <w:r w:rsidR="0089549D">
        <w:t xml:space="preserve"> деятельности Администрации правового управления Администрации городского округа Электросталь Московской области)</w:t>
      </w:r>
      <w:r w:rsidR="003D6AF1">
        <w:t>.</w:t>
      </w:r>
    </w:p>
    <w:p w:rsidR="003A3AE7" w:rsidRPr="003E10F5" w:rsidRDefault="00B3470F" w:rsidP="00342B51">
      <w:pPr>
        <w:pStyle w:val="ae"/>
        <w:numPr>
          <w:ilvl w:val="0"/>
          <w:numId w:val="27"/>
        </w:numPr>
        <w:spacing w:line="259" w:lineRule="auto"/>
        <w:jc w:val="both"/>
      </w:pPr>
      <w:r>
        <w:t>Член ликвидационной комиссии - секретарь</w:t>
      </w:r>
      <w:r w:rsidR="00B42CB7">
        <w:t xml:space="preserve"> комиссии </w:t>
      </w:r>
      <w:r w:rsidR="003D6AF1">
        <w:t>-</w:t>
      </w:r>
      <w:r w:rsidR="00B42CB7">
        <w:t xml:space="preserve"> </w:t>
      </w:r>
      <w:r w:rsidR="001519B4">
        <w:t>Н.В. Калинкина</w:t>
      </w:r>
      <w:r w:rsidR="00EB3FBB">
        <w:t xml:space="preserve"> (Заместитель главного бухгалтера</w:t>
      </w:r>
      <w:r w:rsidR="009735DC">
        <w:t xml:space="preserve"> М</w:t>
      </w:r>
      <w:r w:rsidR="003D6AF1">
        <w:t>КУ</w:t>
      </w:r>
      <w:r w:rsidR="009735DC">
        <w:t xml:space="preserve"> «</w:t>
      </w:r>
      <w:r w:rsidR="003D6AF1" w:rsidRPr="003E10F5">
        <w:rPr>
          <w:rStyle w:val="aa"/>
          <w:rFonts w:eastAsia="Calibri"/>
          <w:color w:val="000000"/>
        </w:rPr>
        <w:t>Централизованная бухгалтерия муниципальных учреждений городского окр</w:t>
      </w:r>
      <w:r w:rsidR="003E10F5" w:rsidRPr="003E10F5">
        <w:rPr>
          <w:rStyle w:val="aa"/>
          <w:rFonts w:eastAsia="Calibri"/>
          <w:color w:val="000000"/>
        </w:rPr>
        <w:t>у</w:t>
      </w:r>
      <w:r w:rsidR="003D6AF1" w:rsidRPr="003E10F5">
        <w:rPr>
          <w:rStyle w:val="aa"/>
          <w:rFonts w:eastAsia="Calibri"/>
          <w:color w:val="000000"/>
        </w:rPr>
        <w:t>га Электросталь</w:t>
      </w:r>
      <w:proofErr w:type="gramStart"/>
      <w:r w:rsidR="003D6AF1" w:rsidRPr="003E10F5">
        <w:rPr>
          <w:rStyle w:val="aa"/>
          <w:rFonts w:eastAsia="Calibri"/>
          <w:color w:val="000000"/>
        </w:rPr>
        <w:t xml:space="preserve">» </w:t>
      </w:r>
      <w:r w:rsidR="003E10F5">
        <w:rPr>
          <w:rStyle w:val="aa"/>
          <w:rFonts w:eastAsia="Calibri"/>
          <w:color w:val="000000"/>
        </w:rPr>
        <w:t>.</w:t>
      </w:r>
      <w:proofErr w:type="gramEnd"/>
    </w:p>
    <w:p w:rsidR="003A3AE7" w:rsidRPr="003A3AE7" w:rsidRDefault="003A3AE7" w:rsidP="003A3AE7">
      <w:pPr>
        <w:jc w:val="both"/>
        <w:rPr>
          <w:rFonts w:cs="Times New Roman"/>
        </w:rPr>
      </w:pPr>
    </w:p>
    <w:p w:rsidR="00584092" w:rsidRDefault="00584092" w:rsidP="00F006BB">
      <w:pPr>
        <w:tabs>
          <w:tab w:val="left" w:pos="709"/>
        </w:tabs>
        <w:ind w:left="709"/>
        <w:jc w:val="both"/>
        <w:sectPr w:rsidR="00584092" w:rsidSect="00584092">
          <w:pgSz w:w="11906" w:h="16838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E11AC" w:rsidRPr="002E11AC" w:rsidRDefault="002E11AC" w:rsidP="002E11AC">
      <w:pPr>
        <w:jc w:val="right"/>
        <w:rPr>
          <w:rFonts w:cs="Times New Roman"/>
        </w:rPr>
      </w:pPr>
      <w:r w:rsidRPr="002E11AC">
        <w:rPr>
          <w:rFonts w:cs="Times New Roman"/>
        </w:rPr>
        <w:lastRenderedPageBreak/>
        <w:t>Утверждено</w:t>
      </w:r>
    </w:p>
    <w:p w:rsidR="002E11AC" w:rsidRPr="002E11AC" w:rsidRDefault="002E11AC" w:rsidP="002E11AC">
      <w:pPr>
        <w:jc w:val="right"/>
        <w:rPr>
          <w:rFonts w:cs="Times New Roman"/>
        </w:rPr>
      </w:pPr>
      <w:r w:rsidRPr="002E11AC">
        <w:rPr>
          <w:rFonts w:cs="Times New Roman"/>
        </w:rPr>
        <w:t xml:space="preserve"> решению Совета депутатов</w:t>
      </w:r>
    </w:p>
    <w:p w:rsidR="002E11AC" w:rsidRPr="002E11AC" w:rsidRDefault="00584092" w:rsidP="002E11AC">
      <w:pPr>
        <w:jc w:val="right"/>
        <w:rPr>
          <w:rFonts w:cs="Times New Roman"/>
        </w:rPr>
      </w:pPr>
      <w:r>
        <w:rPr>
          <w:rFonts w:cs="Times New Roman"/>
        </w:rPr>
        <w:t xml:space="preserve"> городского округа Электросталь</w:t>
      </w:r>
      <w:bookmarkStart w:id="1" w:name="_GoBack"/>
      <w:bookmarkEnd w:id="1"/>
    </w:p>
    <w:p w:rsidR="002E11AC" w:rsidRPr="002E11AC" w:rsidRDefault="002E11AC" w:rsidP="002E11AC">
      <w:pPr>
        <w:jc w:val="right"/>
        <w:rPr>
          <w:rFonts w:cs="Times New Roman"/>
        </w:rPr>
      </w:pPr>
      <w:r w:rsidRPr="002E11AC">
        <w:rPr>
          <w:rFonts w:cs="Times New Roman"/>
        </w:rPr>
        <w:t>Московской области</w:t>
      </w:r>
    </w:p>
    <w:p w:rsidR="002E11AC" w:rsidRPr="002E11AC" w:rsidRDefault="002E11AC" w:rsidP="002E11AC">
      <w:pPr>
        <w:jc w:val="right"/>
        <w:rPr>
          <w:rFonts w:cs="Times New Roman"/>
        </w:rPr>
      </w:pPr>
      <w:r w:rsidRPr="002E11AC">
        <w:rPr>
          <w:rFonts w:cs="Times New Roman"/>
        </w:rPr>
        <w:t xml:space="preserve">от </w:t>
      </w:r>
      <w:r w:rsidR="00584092">
        <w:t>28.12.2022 № 207/36</w:t>
      </w:r>
    </w:p>
    <w:p w:rsidR="002E11AC" w:rsidRPr="002E11AC" w:rsidRDefault="002E11AC" w:rsidP="002E11AC">
      <w:pPr>
        <w:jc w:val="both"/>
        <w:rPr>
          <w:rFonts w:cs="Times New Roman"/>
        </w:rPr>
      </w:pPr>
    </w:p>
    <w:p w:rsidR="002E11AC" w:rsidRPr="004C0E1A" w:rsidRDefault="002E11AC" w:rsidP="002E11AC">
      <w:pPr>
        <w:jc w:val="center"/>
        <w:rPr>
          <w:rFonts w:cs="Times New Roman"/>
          <w:b/>
          <w:bCs/>
        </w:rPr>
      </w:pPr>
      <w:r w:rsidRPr="004C0E1A">
        <w:rPr>
          <w:rFonts w:cs="Times New Roman"/>
          <w:b/>
          <w:bCs/>
        </w:rPr>
        <w:t>Положение о ликвидационной комиссии по л</w:t>
      </w:r>
      <w:r w:rsidR="004C0E1A" w:rsidRPr="004C0E1A">
        <w:rPr>
          <w:rFonts w:cs="Times New Roman"/>
          <w:b/>
          <w:bCs/>
        </w:rPr>
        <w:t xml:space="preserve">иквидации </w:t>
      </w:r>
      <w:r w:rsidR="004C0E1A">
        <w:rPr>
          <w:rFonts w:cs="Times New Roman"/>
          <w:b/>
        </w:rPr>
        <w:t>Комитета</w:t>
      </w:r>
      <w:r w:rsidR="004C0E1A" w:rsidRPr="004C0E1A">
        <w:rPr>
          <w:rFonts w:cs="Times New Roman"/>
          <w:b/>
        </w:rPr>
        <w:t xml:space="preserve">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2E11AC" w:rsidRPr="002E11AC" w:rsidRDefault="002E11AC" w:rsidP="002E11AC">
      <w:pPr>
        <w:jc w:val="both"/>
        <w:rPr>
          <w:rFonts w:cs="Times New Roman"/>
        </w:rPr>
      </w:pPr>
    </w:p>
    <w:p w:rsidR="002E11AC" w:rsidRPr="002E11AC" w:rsidRDefault="002E11AC" w:rsidP="002E11AC">
      <w:pPr>
        <w:pStyle w:val="ae"/>
        <w:numPr>
          <w:ilvl w:val="0"/>
          <w:numId w:val="28"/>
        </w:numPr>
        <w:spacing w:line="259" w:lineRule="auto"/>
        <w:jc w:val="center"/>
        <w:rPr>
          <w:b/>
          <w:bCs/>
        </w:rPr>
      </w:pPr>
      <w:r w:rsidRPr="002E11AC">
        <w:rPr>
          <w:b/>
          <w:bCs/>
        </w:rPr>
        <w:t>Общие положения</w:t>
      </w:r>
    </w:p>
    <w:p w:rsid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 w:rsidRPr="002E11AC">
        <w:t>Настоящее Положение определяет порядок формирования, статус, функции и полномочия ликвидационной комиссии по л</w:t>
      </w:r>
      <w:r w:rsidR="004C0E1A">
        <w:t xml:space="preserve">иквидации Комитета по строительству, дорожной деятельности и благоустройства Администрации </w:t>
      </w:r>
      <w:r w:rsidR="004C0E1A" w:rsidRPr="00F30158">
        <w:t>городского округа Электросталь Москов</w:t>
      </w:r>
      <w:r w:rsidR="004C0E1A">
        <w:t>ской области</w:t>
      </w:r>
      <w:r w:rsidRPr="002E11AC">
        <w:t xml:space="preserve"> (далее- Ликвидационная комиссия), порядок </w:t>
      </w:r>
      <w:r>
        <w:t>принятия и оформления решений Ликвидационной к</w:t>
      </w:r>
      <w:r w:rsidRPr="002E11AC">
        <w:t>омиссии.</w:t>
      </w:r>
    </w:p>
    <w:p w:rsidR="002E11AC" w:rsidRPr="002E11AC" w:rsidRDefault="002E11AC" w:rsidP="002E11AC">
      <w:pPr>
        <w:spacing w:line="259" w:lineRule="auto"/>
        <w:jc w:val="both"/>
      </w:pPr>
    </w:p>
    <w:p w:rsidR="002E11AC" w:rsidRPr="002E11AC" w:rsidRDefault="002E11AC" w:rsidP="002E11AC">
      <w:pPr>
        <w:pStyle w:val="ae"/>
        <w:numPr>
          <w:ilvl w:val="0"/>
          <w:numId w:val="28"/>
        </w:numPr>
        <w:spacing w:line="259" w:lineRule="auto"/>
        <w:ind w:left="0" w:firstLine="851"/>
        <w:jc w:val="center"/>
        <w:rPr>
          <w:b/>
          <w:bCs/>
        </w:rPr>
      </w:pPr>
      <w:r w:rsidRPr="002E11AC">
        <w:rPr>
          <w:b/>
          <w:bCs/>
        </w:rPr>
        <w:t>Формирование Комиссии</w:t>
      </w:r>
    </w:p>
    <w:p w:rsidR="007A3584" w:rsidRPr="002E11AC" w:rsidRDefault="002E11AC" w:rsidP="007A3584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>
        <w:t>Ликвидационная</w:t>
      </w:r>
      <w:r w:rsidRPr="002E11AC">
        <w:t xml:space="preserve"> к</w:t>
      </w:r>
      <w:r>
        <w:t>омиссия создается</w:t>
      </w:r>
      <w:r w:rsidRPr="002E11AC">
        <w:t xml:space="preserve"> решени</w:t>
      </w:r>
      <w:r>
        <w:t>ем Совета депутатов</w:t>
      </w:r>
      <w:r w:rsidRPr="002E11AC">
        <w:t xml:space="preserve"> городского округа </w:t>
      </w:r>
      <w:r>
        <w:t xml:space="preserve">Электросталь </w:t>
      </w:r>
      <w:r w:rsidRPr="002E11AC">
        <w:t>Московской области.</w:t>
      </w:r>
      <w:r>
        <w:t xml:space="preserve"> Изменение состава Ликвидационной комиссии</w:t>
      </w:r>
      <w:r w:rsidRPr="002E11AC">
        <w:t xml:space="preserve"> </w:t>
      </w:r>
      <w:r w:rsidR="007A3584">
        <w:t>осуществляется Советом депутатов городского округа Электросталь Московской области.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 w:rsidRPr="002E11AC">
        <w:t>Целью создания Ликвидационной комиссии является осуществление мероприя</w:t>
      </w:r>
      <w:r w:rsidR="002A4B4D">
        <w:t xml:space="preserve">тий, связанных с ликвидацией Комитет по строительству, дорожной деятельности и благоустройства Администрации </w:t>
      </w:r>
      <w:r w:rsidR="002A4B4D" w:rsidRPr="00F30158">
        <w:t>городского округа Электросталь Москов</w:t>
      </w:r>
      <w:r w:rsidR="002A4B4D">
        <w:t>ской области (далее – Комитет</w:t>
      </w:r>
      <w:r w:rsidR="007A3584">
        <w:t>)</w:t>
      </w:r>
      <w:r w:rsidRPr="002E11AC">
        <w:t xml:space="preserve">. </w:t>
      </w:r>
    </w:p>
    <w:p w:rsidR="002E11AC" w:rsidRPr="002E11AC" w:rsidRDefault="007A3584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>
        <w:t>С момента создания</w:t>
      </w:r>
      <w:r w:rsidR="002E11AC" w:rsidRPr="002E11AC">
        <w:t xml:space="preserve"> Ликвидационной комиссии к ней переходят все полномочия, связанные с поддержанием дея</w:t>
      </w:r>
      <w:r w:rsidR="002A4B4D">
        <w:t>тельности Комитет</w:t>
      </w:r>
      <w:r w:rsidR="002E11AC" w:rsidRPr="002E11AC">
        <w:t xml:space="preserve"> в период её ликвидац</w:t>
      </w:r>
      <w:r w:rsidR="002A4B4D">
        <w:t>ии, и по управлению его делами</w:t>
      </w:r>
      <w:r w:rsidR="002E11AC" w:rsidRPr="002E11AC">
        <w:t>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 w:rsidRPr="002E11AC">
        <w:t>Задачей Ликвидационной комиссии является завершение дея</w:t>
      </w:r>
      <w:r w:rsidR="002A4B4D">
        <w:t>тельности Комитета</w:t>
      </w:r>
      <w:r w:rsidRPr="002E11AC">
        <w:t xml:space="preserve"> как юридического лица.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 w:rsidRPr="002E11AC">
        <w:t>Ликвидационная комиссия от имени ликв</w:t>
      </w:r>
      <w:r w:rsidR="00F3045F">
        <w:t>идируемого Комитета</w:t>
      </w:r>
      <w:r w:rsidRPr="002E11AC">
        <w:t xml:space="preserve"> выступает в суде.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before="240" w:after="160" w:line="259" w:lineRule="auto"/>
        <w:ind w:left="0" w:firstLine="851"/>
        <w:jc w:val="both"/>
      </w:pPr>
      <w:r w:rsidRPr="002E11AC">
        <w:t>В своей деятельности Ликвидационная комиссия руководствуется законодательством Российской Федерации, Московской области, настоящим Положением и другими правовыми актами.</w:t>
      </w:r>
    </w:p>
    <w:p w:rsidR="002E11AC" w:rsidRPr="002E11AC" w:rsidRDefault="002E11AC" w:rsidP="002E11AC">
      <w:pPr>
        <w:pStyle w:val="ae"/>
        <w:spacing w:before="240"/>
        <w:ind w:left="851"/>
        <w:jc w:val="both"/>
      </w:pPr>
    </w:p>
    <w:p w:rsidR="002E11AC" w:rsidRPr="002E11AC" w:rsidRDefault="002E11AC" w:rsidP="002E11AC">
      <w:pPr>
        <w:pStyle w:val="ae"/>
        <w:spacing w:before="240"/>
        <w:ind w:left="851"/>
        <w:jc w:val="both"/>
      </w:pPr>
    </w:p>
    <w:p w:rsidR="002E11AC" w:rsidRPr="002E11AC" w:rsidRDefault="002E11AC" w:rsidP="002E11AC">
      <w:pPr>
        <w:pStyle w:val="ae"/>
        <w:numPr>
          <w:ilvl w:val="0"/>
          <w:numId w:val="28"/>
        </w:numPr>
        <w:spacing w:before="240" w:line="259" w:lineRule="auto"/>
        <w:ind w:left="0" w:firstLine="851"/>
        <w:jc w:val="center"/>
        <w:rPr>
          <w:b/>
          <w:bCs/>
        </w:rPr>
      </w:pPr>
      <w:r w:rsidRPr="002E11AC">
        <w:rPr>
          <w:b/>
          <w:bCs/>
        </w:rPr>
        <w:t>Компетенция Ликвидационной комиссии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</w:pPr>
      <w:r w:rsidRPr="002E11AC">
        <w:t xml:space="preserve">Ликвидационная комиссия размещает в </w:t>
      </w:r>
      <w:r w:rsidRPr="002E11AC">
        <w:rPr>
          <w:shd w:val="clear" w:color="auto" w:fill="FFFFFF"/>
        </w:rPr>
        <w:t xml:space="preserve">журнале «Вестник государственной регистрации» и </w:t>
      </w:r>
      <w:r w:rsidRPr="002E11AC">
        <w:rPr>
          <w:color w:val="000000" w:themeColor="text1"/>
          <w:shd w:val="clear" w:color="auto" w:fill="FFFFFF"/>
        </w:rPr>
        <w:t>в Едином</w:t>
      </w:r>
      <w:r w:rsidR="00AB107C">
        <w:rPr>
          <w:color w:val="000000" w:themeColor="text1"/>
          <w:shd w:val="clear" w:color="auto" w:fill="FFFFFF"/>
        </w:rPr>
        <w:t xml:space="preserve"> федеральном реестре юридически значимых сведений</w:t>
      </w:r>
      <w:r w:rsidRPr="002E11AC">
        <w:rPr>
          <w:rFonts w:ascii="Open Sans" w:hAnsi="Open Sans" w:cs="Open Sans"/>
          <w:color w:val="405965"/>
          <w:shd w:val="clear" w:color="auto" w:fill="FFFFFF"/>
        </w:rPr>
        <w:t xml:space="preserve"> </w:t>
      </w:r>
      <w:r w:rsidRPr="002E11AC">
        <w:rPr>
          <w:shd w:val="clear" w:color="auto" w:fill="FFFFFF"/>
        </w:rPr>
        <w:t>сообщение</w:t>
      </w:r>
      <w:r w:rsidR="001D0CDB">
        <w:rPr>
          <w:shd w:val="clear" w:color="auto" w:fill="FFFFFF"/>
        </w:rPr>
        <w:t xml:space="preserve"> о ликвидации Комитета,</w:t>
      </w:r>
      <w:r w:rsidRPr="002E11AC">
        <w:rPr>
          <w:shd w:val="clear" w:color="auto" w:fill="FFFFFF"/>
        </w:rPr>
        <w:t xml:space="preserve"> о порядке и сроках для пред</w:t>
      </w:r>
      <w:r w:rsidR="007A3584">
        <w:rPr>
          <w:shd w:val="clear" w:color="auto" w:fill="FFFFFF"/>
        </w:rPr>
        <w:t>ъявления требований кредиторов</w:t>
      </w:r>
      <w:r w:rsidRPr="002E11AC">
        <w:rPr>
          <w:shd w:val="clear" w:color="auto" w:fill="FFFFFF"/>
        </w:rPr>
        <w:t>.</w:t>
      </w:r>
    </w:p>
    <w:p w:rsidR="002E11AC" w:rsidRPr="002E11AC" w:rsidRDefault="002E11AC" w:rsidP="002E11AC">
      <w:pPr>
        <w:pStyle w:val="ae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Срок для пре</w:t>
      </w:r>
      <w:r w:rsidR="007A3584">
        <w:rPr>
          <w:shd w:val="clear" w:color="auto" w:fill="FFFFFF"/>
        </w:rPr>
        <w:t>дъявления требований кредиторов</w:t>
      </w:r>
      <w:r w:rsidRPr="002E11AC">
        <w:rPr>
          <w:shd w:val="clear" w:color="auto" w:fill="FFFFFF"/>
        </w:rPr>
        <w:t xml:space="preserve"> не может быть менее двух месяцев с даты опубликования сообщения о л</w:t>
      </w:r>
      <w:r w:rsidR="001D0CDB">
        <w:rPr>
          <w:shd w:val="clear" w:color="auto" w:fill="FFFFFF"/>
        </w:rPr>
        <w:t>иквидации Комитета</w:t>
      </w:r>
      <w:r w:rsidRPr="002E11AC">
        <w:rPr>
          <w:shd w:val="clear" w:color="auto" w:fill="FFFFFF"/>
        </w:rPr>
        <w:t>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</w:t>
      </w:r>
      <w:r w:rsidR="001D0CDB">
        <w:rPr>
          <w:shd w:val="clear" w:color="auto" w:fill="FFFFFF"/>
        </w:rPr>
        <w:t>иквидации Комитета</w:t>
      </w:r>
      <w:r w:rsidRPr="002E11AC">
        <w:rPr>
          <w:shd w:val="clear" w:color="auto" w:fill="FFFFFF"/>
        </w:rPr>
        <w:t xml:space="preserve">. 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По окончании срока для пре</w:t>
      </w:r>
      <w:r w:rsidR="007A3584">
        <w:rPr>
          <w:shd w:val="clear" w:color="auto" w:fill="FFFFFF"/>
        </w:rPr>
        <w:t>дъявления требований кредиторов</w:t>
      </w:r>
      <w:r w:rsidRPr="002E11AC">
        <w:rPr>
          <w:shd w:val="clear" w:color="auto" w:fill="FFFFFF"/>
        </w:rPr>
        <w:t xml:space="preserve"> Ликвидационная комиссия составляет промежуточный ликвидационный баланс, который содержит сведения о составе </w:t>
      </w:r>
      <w:r w:rsidR="001D0CDB">
        <w:rPr>
          <w:shd w:val="clear" w:color="auto" w:fill="FFFFFF"/>
        </w:rPr>
        <w:t>имущества Комитета</w:t>
      </w:r>
      <w:r w:rsidRPr="002E11AC">
        <w:rPr>
          <w:shd w:val="clear" w:color="auto" w:fill="FFFFFF"/>
        </w:rPr>
        <w:t>, предъявленных кредиторами требованиях, а также результатах их рассмотрения.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lastRenderedPageBreak/>
        <w:t xml:space="preserve">Промежуточный ликвидационный баланс утверждается Советом </w:t>
      </w:r>
      <w:proofErr w:type="gramStart"/>
      <w:r w:rsidRPr="002E11AC">
        <w:rPr>
          <w:shd w:val="clear" w:color="auto" w:fill="FFFFFF"/>
        </w:rPr>
        <w:t>депут</w:t>
      </w:r>
      <w:r w:rsidR="007A3584">
        <w:rPr>
          <w:shd w:val="clear" w:color="auto" w:fill="FFFFFF"/>
        </w:rPr>
        <w:t>атов</w:t>
      </w:r>
      <w:r w:rsidRPr="002E11AC">
        <w:rPr>
          <w:shd w:val="clear" w:color="auto" w:fill="FFFFFF"/>
        </w:rPr>
        <w:t xml:space="preserve"> </w:t>
      </w:r>
      <w:r w:rsidR="007A3584">
        <w:rPr>
          <w:shd w:val="clear" w:color="auto" w:fill="FFFFFF"/>
        </w:rPr>
        <w:t xml:space="preserve"> </w:t>
      </w:r>
      <w:r w:rsidRPr="002E11AC">
        <w:rPr>
          <w:shd w:val="clear" w:color="auto" w:fill="FFFFFF"/>
        </w:rPr>
        <w:t>городского</w:t>
      </w:r>
      <w:proofErr w:type="gramEnd"/>
      <w:r w:rsidRPr="002E11AC">
        <w:rPr>
          <w:shd w:val="clear" w:color="auto" w:fill="FFFFFF"/>
        </w:rPr>
        <w:t xml:space="preserve"> округа </w:t>
      </w:r>
      <w:r w:rsidR="007A3584">
        <w:rPr>
          <w:shd w:val="clear" w:color="auto" w:fill="FFFFFF"/>
        </w:rPr>
        <w:t xml:space="preserve">Электросталь </w:t>
      </w:r>
      <w:r w:rsidRPr="002E11AC">
        <w:rPr>
          <w:shd w:val="clear" w:color="auto" w:fill="FFFFFF"/>
        </w:rPr>
        <w:t>Московской области.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993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Выплата денежных сумм кредиторам ликв</w:t>
      </w:r>
      <w:r w:rsidR="001D0CDB">
        <w:rPr>
          <w:shd w:val="clear" w:color="auto" w:fill="FFFFFF"/>
        </w:rPr>
        <w:t>идируемого Комитета</w:t>
      </w:r>
      <w:r w:rsidRPr="002E11AC">
        <w:rPr>
          <w:shd w:val="clear" w:color="auto" w:fill="FFFFFF"/>
        </w:rPr>
        <w:t>, производится в соответствии с промежуточным ликвидационным балансом начиная со дня его утв</w:t>
      </w:r>
      <w:r w:rsidR="007A3584">
        <w:rPr>
          <w:shd w:val="clear" w:color="auto" w:fill="FFFFFF"/>
        </w:rPr>
        <w:t>ерждения</w:t>
      </w:r>
      <w:r w:rsidRPr="002E11AC">
        <w:rPr>
          <w:shd w:val="clear" w:color="auto" w:fill="FFFFFF"/>
        </w:rPr>
        <w:t xml:space="preserve"> в следующей очередности:</w:t>
      </w:r>
      <w:r w:rsidRPr="002E11AC">
        <w:rPr>
          <w:shd w:val="clear" w:color="auto" w:fill="FFFFFF"/>
        </w:rPr>
        <w:br/>
        <w:t xml:space="preserve">             - в первую очередь удовлетворяются требования граждан, перед</w:t>
      </w:r>
      <w:r w:rsidR="00C24986">
        <w:rPr>
          <w:shd w:val="clear" w:color="auto" w:fill="FFFFFF"/>
        </w:rPr>
        <w:t xml:space="preserve"> которыми Комитет</w:t>
      </w:r>
      <w:r w:rsidRPr="002E11AC">
        <w:rPr>
          <w:shd w:val="clear" w:color="auto" w:fill="FFFFFF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а так</w:t>
      </w:r>
      <w:r w:rsidR="007A3584">
        <w:rPr>
          <w:shd w:val="clear" w:color="auto" w:fill="FFFFFF"/>
        </w:rPr>
        <w:t xml:space="preserve">же по требованиям о компенсации </w:t>
      </w:r>
      <w:r w:rsidR="00C24986">
        <w:rPr>
          <w:shd w:val="clear" w:color="auto" w:fill="FFFFFF"/>
        </w:rPr>
        <w:t xml:space="preserve">морального </w:t>
      </w:r>
      <w:r w:rsidRPr="002E11AC">
        <w:rPr>
          <w:shd w:val="clear" w:color="auto" w:fill="FFFFFF"/>
        </w:rPr>
        <w:t>вреда;</w:t>
      </w:r>
      <w:r w:rsidRPr="002E11AC">
        <w:rPr>
          <w:shd w:val="clear" w:color="auto" w:fill="FFFFFF"/>
        </w:rPr>
        <w:br/>
        <w:t xml:space="preserve">              - во вторую очередь производятся расчеты по выплате выходных пособий и оплате труда лиц, работающих или работавших по трудовому договору и по выплате вознаграждений по авторским договорам</w:t>
      </w:r>
      <w:r w:rsidR="007A3584">
        <w:rPr>
          <w:shd w:val="clear" w:color="auto" w:fill="FFFFFF"/>
        </w:rPr>
        <w:t xml:space="preserve"> и другим договорам гражданско-</w:t>
      </w:r>
      <w:r w:rsidRPr="002E11AC">
        <w:rPr>
          <w:shd w:val="clear" w:color="auto" w:fill="FFFFFF"/>
        </w:rPr>
        <w:t>правового характера;</w:t>
      </w:r>
      <w:r w:rsidRPr="002E11AC">
        <w:rPr>
          <w:shd w:val="clear" w:color="auto" w:fill="FFFFFF"/>
        </w:rPr>
        <w:br/>
        <w:t xml:space="preserve">              - в третью очередь производятся расчеты по обязательным платежам в бюджет и во внебюджетные фонды;</w:t>
      </w:r>
    </w:p>
    <w:p w:rsidR="002E11AC" w:rsidRPr="002E11AC" w:rsidRDefault="002E11AC" w:rsidP="002E11AC">
      <w:pPr>
        <w:pStyle w:val="ae"/>
        <w:ind w:left="0" w:firstLine="993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- в четвертую очередь производятся расчеты с другими кредиторами.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 xml:space="preserve">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</w:t>
      </w:r>
      <w:r w:rsidR="003B7A68">
        <w:rPr>
          <w:shd w:val="clear" w:color="auto" w:fill="FFFFFF"/>
        </w:rPr>
        <w:t>имущества Комитета</w:t>
      </w:r>
      <w:r w:rsidRPr="002E11AC">
        <w:rPr>
          <w:shd w:val="clear" w:color="auto" w:fill="FFFFFF"/>
        </w:rPr>
        <w:t xml:space="preserve">. 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В случае отказа Ликвидационной комиссии в удовлетворении требований кредитора либо уклонения от их рассмотрения, кредитор вправе, до утверждения ликвидационног</w:t>
      </w:r>
      <w:r w:rsidR="006045AA">
        <w:rPr>
          <w:shd w:val="clear" w:color="auto" w:fill="FFFFFF"/>
        </w:rPr>
        <w:t>о баланса Комитета</w:t>
      </w:r>
      <w:r w:rsidRPr="002E11AC">
        <w:rPr>
          <w:shd w:val="clear" w:color="auto" w:fill="FFFFFF"/>
        </w:rPr>
        <w:t xml:space="preserve">, обратиться в суд с иском к </w:t>
      </w:r>
      <w:r w:rsidR="00964C1C">
        <w:rPr>
          <w:shd w:val="clear" w:color="auto" w:fill="FFFFFF"/>
        </w:rPr>
        <w:t>Ликвидационной комиссии.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 xml:space="preserve">Требования кредитора, заявленные после истечения срока, установленного Ликвидационной комиссией для их предъявления, удовлетворяются из </w:t>
      </w:r>
      <w:r w:rsidR="006045AA">
        <w:rPr>
          <w:shd w:val="clear" w:color="auto" w:fill="FFFFFF"/>
        </w:rPr>
        <w:t>имущества Комитета</w:t>
      </w:r>
      <w:r w:rsidRPr="002E11AC">
        <w:rPr>
          <w:shd w:val="clear" w:color="auto" w:fill="FFFFFF"/>
        </w:rPr>
        <w:t>, оставшегося после удовлетворения требований кредиторов, заявленных в срок.</w:t>
      </w:r>
    </w:p>
    <w:p w:rsidR="002E11AC" w:rsidRPr="00964C1C" w:rsidRDefault="00964C1C" w:rsidP="00964C1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Погашенными считаются</w:t>
      </w:r>
      <w:r w:rsidR="002E11AC" w:rsidRPr="00964C1C">
        <w:rPr>
          <w:shd w:val="clear" w:color="auto" w:fill="FFFFFF"/>
        </w:rPr>
        <w:t xml:space="preserve">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После завершения расчетов с кредиторами Ликвидационная комиссия составляет ликвидационный баланс, который утверждается</w:t>
      </w:r>
      <w:r w:rsidR="007A3584">
        <w:rPr>
          <w:shd w:val="clear" w:color="auto" w:fill="FFFFFF"/>
        </w:rPr>
        <w:t xml:space="preserve"> Советом депутатов </w:t>
      </w:r>
      <w:r w:rsidRPr="002E11AC">
        <w:rPr>
          <w:shd w:val="clear" w:color="auto" w:fill="FFFFFF"/>
        </w:rPr>
        <w:t xml:space="preserve">городского округа </w:t>
      </w:r>
      <w:r w:rsidR="007A3584">
        <w:rPr>
          <w:shd w:val="clear" w:color="auto" w:fill="FFFFFF"/>
        </w:rPr>
        <w:t xml:space="preserve">Электросталь </w:t>
      </w:r>
      <w:r w:rsidRPr="002E11AC">
        <w:rPr>
          <w:shd w:val="clear" w:color="auto" w:fill="FFFFFF"/>
        </w:rPr>
        <w:t>Московской области.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Оставшееся после завершения расчетов с кредиторами имущество ликв</w:t>
      </w:r>
      <w:r w:rsidR="00964C1C">
        <w:rPr>
          <w:shd w:val="clear" w:color="auto" w:fill="FFFFFF"/>
        </w:rPr>
        <w:t>идируемого Комитета</w:t>
      </w:r>
      <w:r w:rsidR="002528C0">
        <w:rPr>
          <w:shd w:val="clear" w:color="auto" w:fill="FFFFFF"/>
        </w:rPr>
        <w:t xml:space="preserve"> передается в казну</w:t>
      </w:r>
      <w:r w:rsidRPr="002E11AC">
        <w:rPr>
          <w:shd w:val="clear" w:color="auto" w:fill="FFFFFF"/>
        </w:rPr>
        <w:t xml:space="preserve"> городского округа</w:t>
      </w:r>
      <w:r w:rsidR="002528C0">
        <w:rPr>
          <w:shd w:val="clear" w:color="auto" w:fill="FFFFFF"/>
        </w:rPr>
        <w:t xml:space="preserve"> Электросталь Московской области</w:t>
      </w:r>
      <w:r w:rsidRPr="002E11AC">
        <w:rPr>
          <w:shd w:val="clear" w:color="auto" w:fill="FFFFFF"/>
        </w:rPr>
        <w:t>.</w:t>
      </w:r>
    </w:p>
    <w:p w:rsidR="002E11AC" w:rsidRPr="002E11AC" w:rsidRDefault="00663187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Ликвидация Комитета</w:t>
      </w:r>
      <w:r w:rsidR="002E11AC" w:rsidRPr="002E11AC">
        <w:rPr>
          <w:shd w:val="clear" w:color="auto" w:fill="FFFFFF"/>
        </w:rPr>
        <w:t xml:space="preserve"> считается завершенной после внесения об этом записи в Единый государственный реестр юридических лиц,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2E11AC" w:rsidRPr="002E11AC" w:rsidRDefault="002E11AC" w:rsidP="002E11AC">
      <w:pPr>
        <w:pStyle w:val="ae"/>
        <w:ind w:left="851"/>
        <w:jc w:val="both"/>
        <w:rPr>
          <w:shd w:val="clear" w:color="auto" w:fill="FFFFFF"/>
        </w:rPr>
      </w:pPr>
    </w:p>
    <w:p w:rsidR="002E11AC" w:rsidRPr="002E11AC" w:rsidRDefault="002E11AC" w:rsidP="002E11AC">
      <w:pPr>
        <w:pStyle w:val="ae"/>
        <w:numPr>
          <w:ilvl w:val="0"/>
          <w:numId w:val="28"/>
        </w:numPr>
        <w:spacing w:line="259" w:lineRule="auto"/>
        <w:ind w:left="0" w:firstLine="851"/>
        <w:jc w:val="center"/>
        <w:rPr>
          <w:b/>
          <w:bCs/>
          <w:shd w:val="clear" w:color="auto" w:fill="FFFFFF"/>
        </w:rPr>
      </w:pPr>
      <w:r w:rsidRPr="002E11AC">
        <w:rPr>
          <w:b/>
          <w:bCs/>
          <w:shd w:val="clear" w:color="auto" w:fill="FFFFFF"/>
        </w:rPr>
        <w:t>Порядок работы Ликвидационной комиссии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Ликвидационная комиссия решает все вопросы на своих заседаниях, собираемых по мере необходимости.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На заседаниях Ликвидационной комиссии ведется протокол.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Все заседания Ликвидационной комиссии проводятся в очной форме.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Председатель Ликвидационной комиссии:</w:t>
      </w:r>
    </w:p>
    <w:p w:rsidR="002E11AC" w:rsidRPr="002E11AC" w:rsidRDefault="002E11AC" w:rsidP="002E11AC">
      <w:pPr>
        <w:pStyle w:val="ae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- созывает и проводит её заседания;</w:t>
      </w:r>
    </w:p>
    <w:p w:rsidR="002E11AC" w:rsidRPr="002E11AC" w:rsidRDefault="002E11AC" w:rsidP="002E11AC">
      <w:pPr>
        <w:pStyle w:val="ae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- организует текущую работу Ликвидационной комиссии;</w:t>
      </w:r>
    </w:p>
    <w:p w:rsidR="002E11AC" w:rsidRPr="002E11AC" w:rsidRDefault="002E11AC" w:rsidP="002E11AC">
      <w:pPr>
        <w:pStyle w:val="ae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- без доверенности действует от её имени;</w:t>
      </w:r>
    </w:p>
    <w:p w:rsidR="002E11AC" w:rsidRPr="00476DE8" w:rsidRDefault="002E11AC" w:rsidP="00476DE8">
      <w:pPr>
        <w:pStyle w:val="ae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- дает поручения членам Ликвидационной комиссии.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lastRenderedPageBreak/>
        <w:t>При решении вопросов каждый член Ликвидационной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голосов, голос председателя является решающим.</w:t>
      </w:r>
    </w:p>
    <w:p w:rsidR="002E11AC" w:rsidRPr="002E11AC" w:rsidRDefault="002E11AC" w:rsidP="002E11AC">
      <w:pPr>
        <w:pStyle w:val="ae"/>
        <w:numPr>
          <w:ilvl w:val="1"/>
          <w:numId w:val="28"/>
        </w:numPr>
        <w:spacing w:line="259" w:lineRule="auto"/>
        <w:ind w:left="0" w:firstLine="851"/>
        <w:jc w:val="both"/>
        <w:rPr>
          <w:shd w:val="clear" w:color="auto" w:fill="FFFFFF"/>
        </w:rPr>
      </w:pPr>
      <w:r w:rsidRPr="002E11AC">
        <w:rPr>
          <w:shd w:val="clear" w:color="auto" w:fill="FFFFFF"/>
        </w:rPr>
        <w:t>Документы, исходящие от имени Ликвидационной комиссии, подписываются её председател</w:t>
      </w:r>
      <w:r w:rsidR="00460CA8">
        <w:rPr>
          <w:shd w:val="clear" w:color="auto" w:fill="FFFFFF"/>
        </w:rPr>
        <w:t>ем</w:t>
      </w:r>
      <w:r w:rsidR="00584092">
        <w:rPr>
          <w:shd w:val="clear" w:color="auto" w:fill="FFFFFF"/>
        </w:rPr>
        <w:t>.</w:t>
      </w:r>
    </w:p>
    <w:sectPr w:rsidR="002E11AC" w:rsidRPr="002E11AC" w:rsidSect="00584092"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11" w:rsidRDefault="001E0611">
      <w:r>
        <w:separator/>
      </w:r>
    </w:p>
  </w:endnote>
  <w:endnote w:type="continuationSeparator" w:id="0">
    <w:p w:rsidR="001E0611" w:rsidRDefault="001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11" w:rsidRDefault="001E0611">
      <w:r>
        <w:separator/>
      </w:r>
    </w:p>
  </w:footnote>
  <w:footnote w:type="continuationSeparator" w:id="0">
    <w:p w:rsidR="001E0611" w:rsidRDefault="001E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F769C0">
    <w:pPr>
      <w:pStyle w:val="afd"/>
      <w:jc w:val="center"/>
    </w:pPr>
  </w:p>
  <w:p w:rsidR="00F769C0" w:rsidRDefault="00F769C0" w:rsidP="009F2415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867F57"/>
    <w:multiLevelType w:val="hybridMultilevel"/>
    <w:tmpl w:val="33E2F012"/>
    <w:lvl w:ilvl="0" w:tplc="F69ED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4A5BB7"/>
    <w:multiLevelType w:val="hybridMultilevel"/>
    <w:tmpl w:val="7242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61B81BF4"/>
    <w:multiLevelType w:val="hybridMultilevel"/>
    <w:tmpl w:val="D0862D9C"/>
    <w:lvl w:ilvl="0" w:tplc="585C57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1E6DD8"/>
    <w:multiLevelType w:val="multilevel"/>
    <w:tmpl w:val="08F8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4"/>
    <w:lvlOverride w:ilvl="0">
      <w:startOverride w:val="2"/>
    </w:lvlOverride>
  </w:num>
  <w:num w:numId="18">
    <w:abstractNumId w:val="19"/>
  </w:num>
  <w:num w:numId="19">
    <w:abstractNumId w:val="21"/>
  </w:num>
  <w:num w:numId="20">
    <w:abstractNumId w:val="12"/>
  </w:num>
  <w:num w:numId="21">
    <w:abstractNumId w:val="5"/>
  </w:num>
  <w:num w:numId="22">
    <w:abstractNumId w:val="10"/>
  </w:num>
  <w:num w:numId="23">
    <w:abstractNumId w:val="7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175E5"/>
    <w:rsid w:val="00074872"/>
    <w:rsid w:val="00076968"/>
    <w:rsid w:val="00082466"/>
    <w:rsid w:val="000D3076"/>
    <w:rsid w:val="00112C22"/>
    <w:rsid w:val="00123100"/>
    <w:rsid w:val="00123CBC"/>
    <w:rsid w:val="001261ED"/>
    <w:rsid w:val="001275BD"/>
    <w:rsid w:val="001519B4"/>
    <w:rsid w:val="00162B26"/>
    <w:rsid w:val="001756F8"/>
    <w:rsid w:val="001A554E"/>
    <w:rsid w:val="001B0FB1"/>
    <w:rsid w:val="001B23B6"/>
    <w:rsid w:val="001B72CD"/>
    <w:rsid w:val="001C3724"/>
    <w:rsid w:val="001D0CDB"/>
    <w:rsid w:val="001E0611"/>
    <w:rsid w:val="001E5A9D"/>
    <w:rsid w:val="001F5DFE"/>
    <w:rsid w:val="00231ABB"/>
    <w:rsid w:val="002528C0"/>
    <w:rsid w:val="002707B4"/>
    <w:rsid w:val="00280CEA"/>
    <w:rsid w:val="00285031"/>
    <w:rsid w:val="002A166C"/>
    <w:rsid w:val="002A4B4D"/>
    <w:rsid w:val="002D5FF0"/>
    <w:rsid w:val="002E11AC"/>
    <w:rsid w:val="002F3470"/>
    <w:rsid w:val="003010B8"/>
    <w:rsid w:val="00312FAF"/>
    <w:rsid w:val="003209FF"/>
    <w:rsid w:val="00322CF7"/>
    <w:rsid w:val="00325AC5"/>
    <w:rsid w:val="0033459A"/>
    <w:rsid w:val="00337991"/>
    <w:rsid w:val="00344DEA"/>
    <w:rsid w:val="003606B4"/>
    <w:rsid w:val="0037329D"/>
    <w:rsid w:val="00397D55"/>
    <w:rsid w:val="003A3AE7"/>
    <w:rsid w:val="003B7A68"/>
    <w:rsid w:val="003D6AF1"/>
    <w:rsid w:val="003E10F5"/>
    <w:rsid w:val="003E6182"/>
    <w:rsid w:val="003F320A"/>
    <w:rsid w:val="00425AC2"/>
    <w:rsid w:val="00436857"/>
    <w:rsid w:val="00460CA8"/>
    <w:rsid w:val="00474BA0"/>
    <w:rsid w:val="00476DE8"/>
    <w:rsid w:val="004B58E9"/>
    <w:rsid w:val="004C0E1A"/>
    <w:rsid w:val="004D2811"/>
    <w:rsid w:val="004F692A"/>
    <w:rsid w:val="005748F0"/>
    <w:rsid w:val="00584092"/>
    <w:rsid w:val="0059507E"/>
    <w:rsid w:val="005C4580"/>
    <w:rsid w:val="005C77FD"/>
    <w:rsid w:val="006045AA"/>
    <w:rsid w:val="00605FF9"/>
    <w:rsid w:val="00643D2A"/>
    <w:rsid w:val="00663187"/>
    <w:rsid w:val="00671A7E"/>
    <w:rsid w:val="00690BAD"/>
    <w:rsid w:val="00691046"/>
    <w:rsid w:val="006B077F"/>
    <w:rsid w:val="006B4287"/>
    <w:rsid w:val="006F3CC0"/>
    <w:rsid w:val="00707EC5"/>
    <w:rsid w:val="0072282F"/>
    <w:rsid w:val="00746AA1"/>
    <w:rsid w:val="007566C0"/>
    <w:rsid w:val="00780618"/>
    <w:rsid w:val="007A3584"/>
    <w:rsid w:val="007E2903"/>
    <w:rsid w:val="007F2CC8"/>
    <w:rsid w:val="008269C9"/>
    <w:rsid w:val="008519BE"/>
    <w:rsid w:val="00853928"/>
    <w:rsid w:val="008576A9"/>
    <w:rsid w:val="0089549D"/>
    <w:rsid w:val="008B04E1"/>
    <w:rsid w:val="008B3D9C"/>
    <w:rsid w:val="008C40E1"/>
    <w:rsid w:val="009070D5"/>
    <w:rsid w:val="009158D9"/>
    <w:rsid w:val="00915AF8"/>
    <w:rsid w:val="00915D10"/>
    <w:rsid w:val="00920B28"/>
    <w:rsid w:val="0092640C"/>
    <w:rsid w:val="0093232F"/>
    <w:rsid w:val="00951882"/>
    <w:rsid w:val="00956361"/>
    <w:rsid w:val="00964C1C"/>
    <w:rsid w:val="009735DC"/>
    <w:rsid w:val="009A6957"/>
    <w:rsid w:val="009D6625"/>
    <w:rsid w:val="009F2212"/>
    <w:rsid w:val="009F2415"/>
    <w:rsid w:val="00A115E5"/>
    <w:rsid w:val="00A35730"/>
    <w:rsid w:val="00A7405B"/>
    <w:rsid w:val="00A74736"/>
    <w:rsid w:val="00AB107C"/>
    <w:rsid w:val="00B02922"/>
    <w:rsid w:val="00B057B8"/>
    <w:rsid w:val="00B205FA"/>
    <w:rsid w:val="00B2119E"/>
    <w:rsid w:val="00B3470F"/>
    <w:rsid w:val="00B42CB7"/>
    <w:rsid w:val="00B55CC5"/>
    <w:rsid w:val="00BB62F5"/>
    <w:rsid w:val="00BE7EFC"/>
    <w:rsid w:val="00BF2391"/>
    <w:rsid w:val="00C03CBC"/>
    <w:rsid w:val="00C24986"/>
    <w:rsid w:val="00C44AC5"/>
    <w:rsid w:val="00CE2ACF"/>
    <w:rsid w:val="00CE653C"/>
    <w:rsid w:val="00CF10B6"/>
    <w:rsid w:val="00CF4CD7"/>
    <w:rsid w:val="00D0550F"/>
    <w:rsid w:val="00D10688"/>
    <w:rsid w:val="00D57BFC"/>
    <w:rsid w:val="00D84091"/>
    <w:rsid w:val="00D9043C"/>
    <w:rsid w:val="00DA4043"/>
    <w:rsid w:val="00E06583"/>
    <w:rsid w:val="00E13FC3"/>
    <w:rsid w:val="00E80E41"/>
    <w:rsid w:val="00EB3FBB"/>
    <w:rsid w:val="00EC47CD"/>
    <w:rsid w:val="00F006BB"/>
    <w:rsid w:val="00F267A3"/>
    <w:rsid w:val="00F30158"/>
    <w:rsid w:val="00F3045F"/>
    <w:rsid w:val="00F32571"/>
    <w:rsid w:val="00F738E7"/>
    <w:rsid w:val="00F769C0"/>
    <w:rsid w:val="00FC4E7D"/>
    <w:rsid w:val="00FC613C"/>
    <w:rsid w:val="00FD328B"/>
    <w:rsid w:val="00FF4E9E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DE0B-7BF8-4E1F-B0FE-E3C0FD3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920B28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unhideWhenUsed/>
    <w:qFormat/>
    <w:rsid w:val="00920B28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920B28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920B28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920B28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920B2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920B28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920B2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920B2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3"/>
    <w:link w:val="a8"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4"/>
    <w:link w:val="a7"/>
    <w:rsid w:val="007566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a4"/>
    <w:uiPriority w:val="9"/>
    <w:rsid w:val="00920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920B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20B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920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920B28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920B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20B28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920B28"/>
    <w:rPr>
      <w:rFonts w:ascii="Cambria" w:eastAsia="Times New Roman" w:hAnsi="Cambria" w:cs="Times New Roman"/>
      <w:lang w:eastAsia="ru-RU"/>
    </w:rPr>
  </w:style>
  <w:style w:type="paragraph" w:styleId="a9">
    <w:name w:val="Body Text"/>
    <w:aliases w:val="бпОсновной текст"/>
    <w:basedOn w:val="a3"/>
    <w:link w:val="aa"/>
    <w:rsid w:val="00920B28"/>
    <w:pPr>
      <w:jc w:val="both"/>
    </w:pPr>
    <w:rPr>
      <w:rFonts w:cs="Times New Roman"/>
      <w:szCs w:val="20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920B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920B28"/>
    <w:rPr>
      <w:color w:val="0000FF"/>
      <w:u w:val="single"/>
    </w:rPr>
  </w:style>
  <w:style w:type="table" w:styleId="ad">
    <w:name w:val="Table Grid"/>
    <w:basedOn w:val="a5"/>
    <w:uiPriority w:val="39"/>
    <w:rsid w:val="009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920B28"/>
    <w:pPr>
      <w:ind w:left="720"/>
      <w:contextualSpacing/>
    </w:pPr>
    <w:rPr>
      <w:rFonts w:cs="Times New Roman"/>
    </w:rPr>
  </w:style>
  <w:style w:type="paragraph" w:styleId="af0">
    <w:name w:val="Normal (Web)"/>
    <w:basedOn w:val="a3"/>
    <w:uiPriority w:val="99"/>
    <w:unhideWhenUsed/>
    <w:rsid w:val="00920B28"/>
    <w:pPr>
      <w:spacing w:before="100" w:beforeAutospacing="1" w:after="100" w:afterAutospacing="1"/>
    </w:pPr>
    <w:rPr>
      <w:rFonts w:cs="Times New Roman"/>
    </w:rPr>
  </w:style>
  <w:style w:type="paragraph" w:styleId="af1">
    <w:name w:val="Body Text First Indent"/>
    <w:basedOn w:val="a9"/>
    <w:link w:val="af2"/>
    <w:rsid w:val="00920B28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a"/>
    <w:link w:val="af1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3"/>
    <w:unhideWhenUsed/>
    <w:rsid w:val="00920B28"/>
    <w:pPr>
      <w:ind w:left="283" w:hanging="283"/>
    </w:pPr>
    <w:rPr>
      <w:rFonts w:cs="Times New Roman"/>
    </w:rPr>
  </w:style>
  <w:style w:type="paragraph" w:styleId="af4">
    <w:name w:val="Body Text Indent"/>
    <w:basedOn w:val="a3"/>
    <w:link w:val="af5"/>
    <w:unhideWhenUsed/>
    <w:rsid w:val="00920B28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4"/>
    <w:link w:val="af4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link w:val="26"/>
    <w:rsid w:val="00920B28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4"/>
    <w:link w:val="25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920B28"/>
    <w:rPr>
      <w:b/>
      <w:bCs/>
    </w:rPr>
  </w:style>
  <w:style w:type="character" w:styleId="af7">
    <w:name w:val="FollowedHyperlink"/>
    <w:unhideWhenUsed/>
    <w:rsid w:val="00920B28"/>
    <w:rPr>
      <w:color w:val="800080"/>
      <w:u w:val="single"/>
    </w:rPr>
  </w:style>
  <w:style w:type="character" w:styleId="af8">
    <w:name w:val="Emphasis"/>
    <w:qFormat/>
    <w:rsid w:val="00920B28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920B28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9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920B28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920B28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920B28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20B28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920B28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920B28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920B28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920B28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920B28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920B28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920B28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920B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920B28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920B28"/>
    <w:rPr>
      <w:rFonts w:ascii="Calibri" w:eastAsia="Times New Roman" w:hAnsi="Calibri" w:cs="Times New Roman"/>
      <w:sz w:val="20"/>
      <w:szCs w:val="20"/>
      <w:lang w:val="x-none"/>
    </w:rPr>
  </w:style>
  <w:style w:type="paragraph" w:styleId="afd">
    <w:name w:val="header"/>
    <w:basedOn w:val="a3"/>
    <w:link w:val="afe"/>
    <w:uiPriority w:val="99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e">
    <w:name w:val="Верхний колонтитул Знак"/>
    <w:basedOn w:val="a4"/>
    <w:link w:val="afd"/>
    <w:uiPriority w:val="99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f0">
    <w:name w:val="Нижний колонтитул Знак"/>
    <w:basedOn w:val="a4"/>
    <w:link w:val="aff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3"/>
    <w:next w:val="a3"/>
    <w:unhideWhenUsed/>
    <w:qFormat/>
    <w:rsid w:val="00920B28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920B28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920B28"/>
    <w:rPr>
      <w:rFonts w:ascii="Calibri" w:eastAsia="Calibri" w:hAnsi="Calibri" w:cs="Times New Roman"/>
      <w:sz w:val="24"/>
      <w:szCs w:val="24"/>
      <w:lang w:val="x-none"/>
    </w:rPr>
  </w:style>
  <w:style w:type="paragraph" w:styleId="aff4">
    <w:name w:val="Title"/>
    <w:basedOn w:val="a3"/>
    <w:next w:val="a3"/>
    <w:link w:val="aff5"/>
    <w:uiPriority w:val="10"/>
    <w:qFormat/>
    <w:rsid w:val="00920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920B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Signature"/>
    <w:basedOn w:val="a3"/>
    <w:link w:val="aff7"/>
    <w:unhideWhenUsed/>
    <w:rsid w:val="00920B28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920B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920B28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920B28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920B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3"/>
    <w:link w:val="33"/>
    <w:unhideWhenUsed/>
    <w:rsid w:val="00920B2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920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920B28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920B28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920B28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920B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a">
    <w:name w:val="Plain Text"/>
    <w:basedOn w:val="a3"/>
    <w:link w:val="affb"/>
    <w:unhideWhenUsed/>
    <w:rsid w:val="00920B28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920B2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920B28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920B2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affe">
    <w:name w:val="Без интервала Знак"/>
    <w:link w:val="afff"/>
    <w:locked/>
    <w:rsid w:val="00920B28"/>
    <w:rPr>
      <w:rFonts w:ascii="Calibri" w:hAnsi="Calibri"/>
    </w:rPr>
  </w:style>
  <w:style w:type="paragraph" w:styleId="afff">
    <w:name w:val="No Spacing"/>
    <w:link w:val="affe"/>
    <w:qFormat/>
    <w:rsid w:val="00920B28"/>
    <w:pPr>
      <w:spacing w:after="0" w:line="240" w:lineRule="auto"/>
    </w:pPr>
    <w:rPr>
      <w:rFonts w:ascii="Calibri" w:hAnsi="Calibri"/>
    </w:rPr>
  </w:style>
  <w:style w:type="paragraph" w:styleId="afff0">
    <w:name w:val="Revision"/>
    <w:uiPriority w:val="99"/>
    <w:semiHidden/>
    <w:rsid w:val="00920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920B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0B28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Абзац списка1"/>
    <w:basedOn w:val="a3"/>
    <w:uiPriority w:val="99"/>
    <w:qFormat/>
    <w:rsid w:val="00920B2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920B28"/>
    <w:pPr>
      <w:widowControl/>
      <w:numPr>
        <w:numId w:val="1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920B28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20B28"/>
    <w:pPr>
      <w:widowControl/>
      <w:numPr>
        <w:ilvl w:val="1"/>
        <w:numId w:val="1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a">
    <w:name w:val="Заг 2 РГ Знак"/>
    <w:link w:val="20"/>
    <w:locked/>
    <w:rsid w:val="00920B28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920B28"/>
    <w:pPr>
      <w:numPr>
        <w:numId w:val="2"/>
      </w:numPr>
      <w:spacing w:before="360" w:after="360" w:line="276" w:lineRule="auto"/>
      <w:jc w:val="center"/>
    </w:pPr>
    <w:rPr>
      <w:rFonts w:asciiTheme="minorHAnsi" w:eastAsiaTheme="minorHAnsi" w:hAnsiTheme="minorHAnsi" w:cstheme="minorBidi"/>
      <w:b/>
      <w:color w:val="000000"/>
      <w:szCs w:val="22"/>
      <w:lang w:val="x-none" w:eastAsia="x-none"/>
    </w:rPr>
  </w:style>
  <w:style w:type="character" w:customStyle="1" w:styleId="19">
    <w:name w:val="текст 1 Знак"/>
    <w:link w:val="12"/>
    <w:locked/>
    <w:rsid w:val="00920B28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920B28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character" w:customStyle="1" w:styleId="2b">
    <w:name w:val="текст 2 Знак"/>
    <w:link w:val="21"/>
    <w:locked/>
    <w:rsid w:val="00920B28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920B28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e"/>
    <w:qFormat/>
    <w:rsid w:val="00920B28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920B28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920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Рег. Комментарии"/>
    <w:basedOn w:val="a3"/>
    <w:qFormat/>
    <w:rsid w:val="00920B28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920B28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920B28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920B28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920B28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920B28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920B28"/>
    <w:pPr>
      <w:jc w:val="right"/>
    </w:pPr>
    <w:rPr>
      <w:rFonts w:asciiTheme="minorHAnsi" w:eastAsiaTheme="minorHAnsi" w:hAnsiTheme="minorHAnsi" w:cstheme="minorBidi"/>
      <w:b w:val="0"/>
      <w:szCs w:val="22"/>
    </w:rPr>
  </w:style>
  <w:style w:type="paragraph" w:customStyle="1" w:styleId="-31">
    <w:name w:val="Светлая сетка - Акцент 3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920B2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4">
    <w:name w:val="Знак"/>
    <w:basedOn w:val="a3"/>
    <w:rsid w:val="00920B2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f5">
    <w:name w:val="Готовый"/>
    <w:basedOn w:val="a3"/>
    <w:rsid w:val="00920B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920B2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6">
    <w:name w:val="Знак Знак Знак Знак Знак Знак Знак Знак Знак Знак"/>
    <w:basedOn w:val="a3"/>
    <w:rsid w:val="00920B28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920B28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afff7">
    <w:name w:val="Заголовок Знак"/>
    <w:link w:val="2c"/>
    <w:locked/>
    <w:rsid w:val="00920B28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920B28"/>
    <w:pPr>
      <w:jc w:val="center"/>
    </w:pPr>
    <w:rPr>
      <w:rFonts w:ascii="Arial" w:eastAsia="Calibri" w:hAnsi="Arial"/>
      <w:b/>
      <w:bCs/>
      <w:lang w:eastAsia="en-US"/>
    </w:rPr>
  </w:style>
  <w:style w:type="paragraph" w:customStyle="1" w:styleId="ConsNormal">
    <w:name w:val="ConsNormal"/>
    <w:rsid w:val="00920B2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8">
    <w:name w:val="Нумерованный Список"/>
    <w:basedOn w:val="a3"/>
    <w:rsid w:val="00920B28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a">
    <w:name w:val="Обычный1 Знак"/>
    <w:link w:val="1b"/>
    <w:locked/>
    <w:rsid w:val="00920B28"/>
    <w:rPr>
      <w:rFonts w:eastAsia="Calibri"/>
    </w:rPr>
  </w:style>
  <w:style w:type="paragraph" w:customStyle="1" w:styleId="1b">
    <w:name w:val="Обычный1"/>
    <w:link w:val="1a"/>
    <w:rsid w:val="00920B28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920B28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3"/>
    <w:rsid w:val="00920B28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a">
    <w:name w:val="Приложение"/>
    <w:basedOn w:val="a9"/>
    <w:rsid w:val="00920B2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9"/>
    <w:rsid w:val="00920B28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920B28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9"/>
    <w:rsid w:val="00920B28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9"/>
    <w:rsid w:val="00920B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920B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920B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1">
    <w:name w:val="Комментарий"/>
    <w:basedOn w:val="a3"/>
    <w:next w:val="a3"/>
    <w:rsid w:val="00920B2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920B28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1"/>
    <w:rsid w:val="00920B28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920B28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920B2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3">
    <w:name w:val="......."/>
    <w:basedOn w:val="a3"/>
    <w:next w:val="a3"/>
    <w:rsid w:val="00920B28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920B2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d">
    <w:name w:val="Обычный2"/>
    <w:rsid w:val="00920B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rsid w:val="00920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20B28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920B28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920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920B28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"/>
    <w:qFormat/>
    <w:rsid w:val="00920B28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20B28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920B28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920B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920B28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920B28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qFormat/>
    <w:rsid w:val="00920B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920B28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920B28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20B28"/>
    <w:pPr>
      <w:widowControl/>
      <w:numPr>
        <w:numId w:val="8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920B28"/>
    <w:rPr>
      <w:vertAlign w:val="superscript"/>
    </w:rPr>
  </w:style>
  <w:style w:type="character" w:styleId="affffa">
    <w:name w:val="annotation reference"/>
    <w:uiPriority w:val="99"/>
    <w:semiHidden/>
    <w:unhideWhenUsed/>
    <w:rsid w:val="00920B28"/>
    <w:rPr>
      <w:sz w:val="16"/>
      <w:szCs w:val="16"/>
    </w:rPr>
  </w:style>
  <w:style w:type="character" w:styleId="affffb">
    <w:name w:val="endnote reference"/>
    <w:uiPriority w:val="99"/>
    <w:unhideWhenUsed/>
    <w:rsid w:val="00920B28"/>
    <w:rPr>
      <w:vertAlign w:val="superscript"/>
    </w:rPr>
  </w:style>
  <w:style w:type="character" w:customStyle="1" w:styleId="23">
    <w:name w:val="Заголовок 2 Знак3"/>
    <w:link w:val="22"/>
    <w:locked/>
    <w:rsid w:val="00920B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920B28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920B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20B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20B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20B28"/>
    <w:rPr>
      <w:rFonts w:ascii="Times New Roman" w:hAnsi="Times New Roman" w:cs="Times New Roman" w:hint="default"/>
    </w:rPr>
  </w:style>
  <w:style w:type="character" w:customStyle="1" w:styleId="u">
    <w:name w:val="u"/>
    <w:rsid w:val="00920B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20B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20B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920B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920B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920B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20B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920B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20B28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920B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920B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20B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20B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20B28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20B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20B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20B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20B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20B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20B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20B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20B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20B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20B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20B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20B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20B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20B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20B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920B28"/>
  </w:style>
  <w:style w:type="character" w:customStyle="1" w:styleId="410">
    <w:name w:val="Знак Знак41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20B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20B28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920B28"/>
  </w:style>
  <w:style w:type="character" w:styleId="afffff">
    <w:name w:val="page number"/>
    <w:rsid w:val="009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0/ifns/imns_50_3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6BFB-73AB-41EC-96B1-A8E35DDF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3</cp:revision>
  <cp:lastPrinted>2022-12-23T09:39:00Z</cp:lastPrinted>
  <dcterms:created xsi:type="dcterms:W3CDTF">2022-12-23T09:45:00Z</dcterms:created>
  <dcterms:modified xsi:type="dcterms:W3CDTF">2023-01-09T13:17:00Z</dcterms:modified>
</cp:coreProperties>
</file>