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B0512C" w:rsidRDefault="003C3416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12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A613C0" w:rsidRPr="000B481F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соблюдения </w:t>
      </w:r>
      <w:r w:rsidR="00A613C0" w:rsidRPr="000B481F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бюджетным учреждением культуры «Парки Электростали»</w:t>
      </w:r>
      <w:r w:rsidR="00A613C0" w:rsidRPr="000B481F">
        <w:rPr>
          <w:rFonts w:ascii="Times New Roman" w:hAnsi="Times New Roman" w:cs="Times New Roman"/>
          <w:b/>
          <w:sz w:val="24"/>
          <w:szCs w:val="24"/>
        </w:rPr>
        <w:t xml:space="preserve">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2018 </w:t>
      </w:r>
      <w:r w:rsidR="00A613C0" w:rsidRPr="00621116">
        <w:rPr>
          <w:rFonts w:ascii="Times New Roman" w:hAnsi="Times New Roman" w:cs="Times New Roman"/>
          <w:b/>
          <w:sz w:val="24"/>
          <w:szCs w:val="24"/>
        </w:rPr>
        <w:t>году и истекшем периоде 2019 года</w:t>
      </w:r>
      <w:r w:rsidR="00150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247BEC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86660C">
        <w:rPr>
          <w:rFonts w:ascii="Times New Roman" w:hAnsi="Times New Roman" w:cs="Times New Roman"/>
          <w:sz w:val="24"/>
          <w:szCs w:val="24"/>
        </w:rPr>
        <w:t>9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</w:t>
      </w:r>
      <w:r w:rsidR="00F30AE6">
        <w:rPr>
          <w:rFonts w:ascii="Times New Roman" w:hAnsi="Times New Roman"/>
          <w:bCs/>
          <w:sz w:val="24"/>
          <w:szCs w:val="24"/>
        </w:rPr>
        <w:t xml:space="preserve">.          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247BEC">
        <w:rPr>
          <w:rFonts w:ascii="Times New Roman" w:hAnsi="Times New Roman"/>
          <w:bCs/>
          <w:sz w:val="24"/>
          <w:szCs w:val="24"/>
        </w:rPr>
        <w:t xml:space="preserve">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</w:t>
      </w:r>
      <w:r w:rsidR="000E42E7" w:rsidRPr="00247BEC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Электросталь Московской области была </w:t>
      </w:r>
      <w:r w:rsidR="00054FDB" w:rsidRPr="00247BEC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247B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A613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соблюдения </w:t>
      </w:r>
      <w:r w:rsidR="00A613C0" w:rsidRPr="000B481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бюджетным учреждением культуры «Парки Электростали»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A613C0" w:rsidRPr="000B481F">
        <w:rPr>
          <w:rFonts w:ascii="Times New Roman" w:hAnsi="Times New Roman" w:cs="Times New Roman"/>
          <w:sz w:val="24"/>
          <w:szCs w:val="24"/>
        </w:rPr>
        <w:t xml:space="preserve">в  2018 </w:t>
      </w:r>
      <w:r w:rsidR="00A613C0">
        <w:rPr>
          <w:rFonts w:ascii="Times New Roman" w:hAnsi="Times New Roman" w:cs="Times New Roman"/>
          <w:sz w:val="24"/>
          <w:szCs w:val="24"/>
        </w:rPr>
        <w:t xml:space="preserve">году и </w:t>
      </w:r>
      <w:r w:rsidR="00A613C0" w:rsidRPr="000B481F">
        <w:rPr>
          <w:rFonts w:ascii="Times New Roman" w:hAnsi="Times New Roman" w:cs="Times New Roman"/>
          <w:sz w:val="24"/>
          <w:szCs w:val="24"/>
        </w:rPr>
        <w:t>истекшем периоде 2019 г</w:t>
      </w:r>
      <w:r w:rsidR="00A613C0">
        <w:rPr>
          <w:rFonts w:ascii="Times New Roman" w:hAnsi="Times New Roman" w:cs="Times New Roman"/>
          <w:sz w:val="24"/>
          <w:szCs w:val="24"/>
        </w:rPr>
        <w:t>ода</w:t>
      </w:r>
      <w:r w:rsidR="00247BEC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15579">
        <w:rPr>
          <w:rFonts w:ascii="Times New Roman" w:hAnsi="Times New Roman" w:cs="Times New Roman"/>
          <w:sz w:val="24"/>
          <w:szCs w:val="24"/>
        </w:rPr>
        <w:t xml:space="preserve"> 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21557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в том числе несвоевременная </w:t>
      </w:r>
      <w:r w:rsidR="00F30AE6" w:rsidRPr="00301C6C">
        <w:rPr>
          <w:rFonts w:ascii="Times New Roman" w:hAnsi="Times New Roman" w:cs="Times New Roman"/>
          <w:sz w:val="24"/>
          <w:szCs w:val="24"/>
        </w:rPr>
        <w:t xml:space="preserve">   </w:t>
      </w:r>
      <w:r w:rsidR="00E01322" w:rsidRPr="00301C6C">
        <w:rPr>
          <w:rFonts w:ascii="Times New Roman" w:hAnsi="Times New Roman" w:cs="Times New Roman"/>
          <w:sz w:val="24"/>
          <w:szCs w:val="24"/>
        </w:rPr>
        <w:t>оплата муниципальных контрактов, ненаправление требований об уплате неустоек (штрафов, пеней) в адрес поставщиков (подрядчиков, исполнителей),</w:t>
      </w:r>
      <w:r w:rsidR="0005347C">
        <w:rPr>
          <w:rFonts w:ascii="Times New Roman" w:hAnsi="Times New Roman" w:cs="Times New Roman"/>
          <w:sz w:val="24"/>
          <w:szCs w:val="24"/>
        </w:rPr>
        <w:t xml:space="preserve"> </w:t>
      </w:r>
      <w:r w:rsidR="0086660C">
        <w:rPr>
          <w:rFonts w:ascii="Times New Roman" w:hAnsi="Times New Roman" w:cs="Times New Roman"/>
          <w:sz w:val="24"/>
          <w:szCs w:val="24"/>
        </w:rPr>
        <w:t>несвоевременное размещение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в</w:t>
      </w:r>
      <w:r w:rsidR="00912C8F" w:rsidRPr="00912C8F">
        <w:rPr>
          <w:rFonts w:ascii="Times New Roman" w:hAnsi="Times New Roman" w:cs="Times New Roman"/>
          <w:sz w:val="24"/>
          <w:szCs w:val="24"/>
        </w:rPr>
        <w:t xml:space="preserve"> Единой информационной </w:t>
      </w:r>
      <w:r w:rsidR="00A613C0">
        <w:rPr>
          <w:rFonts w:ascii="Times New Roman" w:hAnsi="Times New Roman" w:cs="Times New Roman"/>
          <w:sz w:val="24"/>
          <w:szCs w:val="24"/>
        </w:rPr>
        <w:t xml:space="preserve">системе в сфере закупок </w:t>
      </w:r>
      <w:r w:rsidR="00912C8F">
        <w:rPr>
          <w:rFonts w:ascii="Times New Roman" w:hAnsi="Times New Roman" w:cs="Times New Roman"/>
          <w:sz w:val="24"/>
          <w:szCs w:val="24"/>
        </w:rPr>
        <w:t>отчет</w:t>
      </w:r>
      <w:r w:rsidR="00A613C0">
        <w:rPr>
          <w:rFonts w:ascii="Times New Roman" w:hAnsi="Times New Roman" w:cs="Times New Roman"/>
          <w:sz w:val="24"/>
          <w:szCs w:val="24"/>
        </w:rPr>
        <w:t>а</w:t>
      </w:r>
      <w:r w:rsidR="00912C8F">
        <w:rPr>
          <w:rFonts w:ascii="Times New Roman" w:hAnsi="Times New Roman" w:cs="Times New Roman"/>
          <w:sz w:val="24"/>
          <w:szCs w:val="24"/>
        </w:rPr>
        <w:t xml:space="preserve"> об исполнении контракт</w:t>
      </w:r>
      <w:r w:rsidR="00A613C0">
        <w:rPr>
          <w:rFonts w:ascii="Times New Roman" w:hAnsi="Times New Roman" w:cs="Times New Roman"/>
          <w:sz w:val="24"/>
          <w:szCs w:val="24"/>
        </w:rPr>
        <w:t>а</w:t>
      </w:r>
      <w:r w:rsidR="00912C8F">
        <w:rPr>
          <w:rFonts w:ascii="Times New Roman" w:hAnsi="Times New Roman" w:cs="Times New Roman"/>
          <w:sz w:val="24"/>
          <w:szCs w:val="24"/>
        </w:rPr>
        <w:t xml:space="preserve"> на </w:t>
      </w:r>
      <w:r w:rsidR="00A613C0">
        <w:rPr>
          <w:rFonts w:ascii="Times New Roman" w:hAnsi="Times New Roman" w:cs="Times New Roman"/>
          <w:sz w:val="24"/>
          <w:szCs w:val="24"/>
        </w:rPr>
        <w:t>в</w:t>
      </w:r>
      <w:r w:rsidR="00912C8F">
        <w:rPr>
          <w:rFonts w:ascii="Times New Roman" w:hAnsi="Times New Roman" w:cs="Times New Roman"/>
          <w:sz w:val="24"/>
          <w:szCs w:val="24"/>
        </w:rPr>
        <w:t>ыполнени</w:t>
      </w:r>
      <w:r w:rsidR="00A613C0">
        <w:rPr>
          <w:rFonts w:ascii="Times New Roman" w:hAnsi="Times New Roman" w:cs="Times New Roman"/>
          <w:sz w:val="24"/>
          <w:szCs w:val="24"/>
        </w:rPr>
        <w:t>е</w:t>
      </w:r>
      <w:r w:rsidR="00912C8F">
        <w:rPr>
          <w:rFonts w:ascii="Times New Roman" w:hAnsi="Times New Roman" w:cs="Times New Roman"/>
          <w:sz w:val="24"/>
          <w:szCs w:val="24"/>
        </w:rPr>
        <w:t xml:space="preserve"> работ</w:t>
      </w:r>
      <w:bookmarkStart w:id="0" w:name="_GoBack"/>
      <w:bookmarkEnd w:id="0"/>
      <w:r w:rsidR="00912C8F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>нарушение</w:t>
      </w:r>
      <w:r w:rsidR="00912C8F">
        <w:rPr>
          <w:rFonts w:ascii="Times New Roman" w:hAnsi="Times New Roman" w:cs="Times New Roman"/>
          <w:sz w:val="24"/>
          <w:szCs w:val="24"/>
        </w:rPr>
        <w:t xml:space="preserve"> т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ребований к обоснованию начальных (максимальных) цен контрактов, </w:t>
      </w:r>
      <w:r w:rsidR="0005347C" w:rsidRPr="0005347C">
        <w:rPr>
          <w:rFonts w:ascii="Times New Roman" w:hAnsi="Times New Roman" w:cs="Times New Roman"/>
          <w:sz w:val="24"/>
          <w:szCs w:val="24"/>
        </w:rPr>
        <w:t>несоблюдение срок</w:t>
      </w:r>
      <w:r w:rsidR="00A613C0">
        <w:rPr>
          <w:rFonts w:ascii="Times New Roman" w:hAnsi="Times New Roman" w:cs="Times New Roman"/>
          <w:sz w:val="24"/>
          <w:szCs w:val="24"/>
        </w:rPr>
        <w:t>а</w:t>
      </w:r>
      <w:r w:rsidR="0005347C" w:rsidRPr="0005347C">
        <w:rPr>
          <w:rFonts w:ascii="Times New Roman" w:hAnsi="Times New Roman" w:cs="Times New Roman"/>
          <w:sz w:val="24"/>
          <w:szCs w:val="24"/>
        </w:rPr>
        <w:t xml:space="preserve"> </w:t>
      </w:r>
      <w:r w:rsidR="002B74D7">
        <w:rPr>
          <w:rFonts w:ascii="Times New Roman" w:hAnsi="Times New Roman" w:cs="Times New Roman"/>
          <w:sz w:val="24"/>
          <w:szCs w:val="24"/>
        </w:rPr>
        <w:t xml:space="preserve">размещения в </w:t>
      </w:r>
      <w:r w:rsidR="002B74D7" w:rsidRPr="002B74D7">
        <w:rPr>
          <w:rFonts w:ascii="Times New Roman" w:hAnsi="Times New Roman" w:cs="Times New Roman"/>
          <w:sz w:val="24"/>
          <w:szCs w:val="24"/>
        </w:rPr>
        <w:t>Единой информационной системе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A613C0">
        <w:rPr>
          <w:rFonts w:ascii="Times New Roman" w:hAnsi="Times New Roman" w:cs="Times New Roman"/>
          <w:sz w:val="24"/>
          <w:szCs w:val="24"/>
        </w:rPr>
        <w:t xml:space="preserve">в сфере закупок </w:t>
      </w:r>
      <w:r w:rsidR="00E01322" w:rsidRPr="00301C6C">
        <w:rPr>
          <w:rFonts w:ascii="Times New Roman" w:hAnsi="Times New Roman" w:cs="Times New Roman"/>
          <w:sz w:val="24"/>
          <w:szCs w:val="24"/>
        </w:rPr>
        <w:t>план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>-график</w:t>
      </w:r>
      <w:r w:rsidR="002B74D7">
        <w:rPr>
          <w:rFonts w:ascii="Times New Roman" w:hAnsi="Times New Roman" w:cs="Times New Roman"/>
          <w:sz w:val="24"/>
          <w:szCs w:val="24"/>
        </w:rPr>
        <w:t>а</w:t>
      </w:r>
      <w:r w:rsidR="00E01322" w:rsidRPr="00301C6C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A613C0" w:rsidRPr="00A613C0">
        <w:rPr>
          <w:rFonts w:ascii="Times New Roman" w:hAnsi="Times New Roman" w:cs="Times New Roman"/>
          <w:sz w:val="24"/>
          <w:szCs w:val="24"/>
        </w:rPr>
        <w:t xml:space="preserve"> </w:t>
      </w:r>
      <w:r w:rsidR="00A613C0" w:rsidRPr="00B50179">
        <w:rPr>
          <w:rFonts w:ascii="Times New Roman" w:hAnsi="Times New Roman" w:cs="Times New Roman"/>
          <w:sz w:val="24"/>
          <w:szCs w:val="24"/>
        </w:rPr>
        <w:t>товаров, работ, услуг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416" w:rsidRDefault="00AB506E" w:rsidP="003148B7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>ъекту контроля надлежит в</w:t>
      </w:r>
      <w:r w:rsidR="00375638">
        <w:rPr>
          <w:rFonts w:ascii="Times New Roman" w:hAnsi="Times New Roman"/>
          <w:sz w:val="24"/>
          <w:szCs w:val="24"/>
        </w:rPr>
        <w:t xml:space="preserve"> с</w:t>
      </w:r>
      <w:r w:rsidR="00553F58" w:rsidRPr="00F757AC">
        <w:rPr>
          <w:rFonts w:ascii="Times New Roman" w:hAnsi="Times New Roman"/>
          <w:sz w:val="24"/>
          <w:szCs w:val="24"/>
        </w:rPr>
        <w:t xml:space="preserve">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</w:t>
      </w:r>
      <w:r w:rsidR="00215579">
        <w:rPr>
          <w:rFonts w:ascii="Times New Roman" w:hAnsi="Times New Roman"/>
          <w:sz w:val="24"/>
          <w:szCs w:val="24"/>
        </w:rPr>
        <w:t xml:space="preserve"> </w:t>
      </w:r>
      <w:r w:rsidR="00AD59AD">
        <w:rPr>
          <w:rFonts w:ascii="Times New Roman" w:hAnsi="Times New Roman"/>
          <w:sz w:val="24"/>
          <w:szCs w:val="24"/>
        </w:rPr>
        <w:t>для рассмотрения и принятия решений о возбуждении дел об административных правонарушениях.</w:t>
      </w:r>
    </w:p>
    <w:p w:rsidR="00C07050" w:rsidRDefault="00C07050" w:rsidP="00C07050">
      <w:pPr>
        <w:tabs>
          <w:tab w:val="left" w:pos="0"/>
          <w:tab w:val="left" w:pos="193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347C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15579"/>
    <w:rsid w:val="00241E7E"/>
    <w:rsid w:val="00247BEC"/>
    <w:rsid w:val="00266373"/>
    <w:rsid w:val="0027013D"/>
    <w:rsid w:val="00284B9E"/>
    <w:rsid w:val="00287164"/>
    <w:rsid w:val="00287388"/>
    <w:rsid w:val="002A38BF"/>
    <w:rsid w:val="002B74D7"/>
    <w:rsid w:val="002B7857"/>
    <w:rsid w:val="002C594D"/>
    <w:rsid w:val="002F78F4"/>
    <w:rsid w:val="00301C6C"/>
    <w:rsid w:val="003072D0"/>
    <w:rsid w:val="003148B7"/>
    <w:rsid w:val="00357CF9"/>
    <w:rsid w:val="0036312F"/>
    <w:rsid w:val="003706CF"/>
    <w:rsid w:val="00375638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B2F4C"/>
    <w:rsid w:val="006C0884"/>
    <w:rsid w:val="006C573C"/>
    <w:rsid w:val="006F22E9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6660C"/>
    <w:rsid w:val="00876B2B"/>
    <w:rsid w:val="00884366"/>
    <w:rsid w:val="00886708"/>
    <w:rsid w:val="008A5D04"/>
    <w:rsid w:val="008B6197"/>
    <w:rsid w:val="008C0671"/>
    <w:rsid w:val="008C096D"/>
    <w:rsid w:val="008C6965"/>
    <w:rsid w:val="008E51AC"/>
    <w:rsid w:val="008F0427"/>
    <w:rsid w:val="008F463A"/>
    <w:rsid w:val="008F4A23"/>
    <w:rsid w:val="008F7588"/>
    <w:rsid w:val="0090772E"/>
    <w:rsid w:val="00912C8F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612D3"/>
    <w:rsid w:val="00A613C0"/>
    <w:rsid w:val="00A83671"/>
    <w:rsid w:val="00A86D2E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534AE"/>
    <w:rsid w:val="00C774BA"/>
    <w:rsid w:val="00C812A2"/>
    <w:rsid w:val="00CE76B9"/>
    <w:rsid w:val="00D02B7E"/>
    <w:rsid w:val="00D05D5C"/>
    <w:rsid w:val="00D26655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23BE1"/>
    <w:rsid w:val="00E34DF8"/>
    <w:rsid w:val="00E452EF"/>
    <w:rsid w:val="00E7189D"/>
    <w:rsid w:val="00EA29F3"/>
    <w:rsid w:val="00EA4151"/>
    <w:rsid w:val="00ED6FE3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CCDD6-0A70-4476-AB45-DDF6DAD1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Ирина Епифанова</cp:lastModifiedBy>
  <cp:revision>58</cp:revision>
  <dcterms:created xsi:type="dcterms:W3CDTF">2017-04-06T09:47:00Z</dcterms:created>
  <dcterms:modified xsi:type="dcterms:W3CDTF">2019-07-02T06:15:00Z</dcterms:modified>
</cp:coreProperties>
</file>