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63" w:rsidRDefault="00B77B63" w:rsidP="00B77B63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38987B13" wp14:editId="4CB65F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63" w:rsidRPr="00537687" w:rsidRDefault="00B77B63" w:rsidP="00B77B63">
      <w:pPr>
        <w:ind w:right="-1"/>
        <w:jc w:val="center"/>
        <w:rPr>
          <w:b/>
        </w:rPr>
      </w:pP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B77B63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B77B63">
        <w:rPr>
          <w:rFonts w:ascii="Times New Roman" w:hAnsi="Times New Roman"/>
          <w:b/>
          <w:sz w:val="28"/>
        </w:rPr>
        <w:t xml:space="preserve"> ОКРУГА ЭЛЕКТРОСТАЛЬ</w:t>
      </w: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B77B63">
        <w:rPr>
          <w:rFonts w:ascii="Times New Roman" w:hAnsi="Times New Roman"/>
          <w:b/>
          <w:sz w:val="28"/>
        </w:rPr>
        <w:t>МОСКОВСКОЙ   ОБЛАСТИ</w:t>
      </w: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B77B63">
        <w:rPr>
          <w:rFonts w:ascii="Times New Roman" w:hAnsi="Times New Roman"/>
          <w:b/>
          <w:sz w:val="44"/>
        </w:rPr>
        <w:t>ПОСТАНОВЛЕНИЕ</w:t>
      </w:r>
    </w:p>
    <w:p w:rsidR="00B77B63" w:rsidRPr="00B77B63" w:rsidRDefault="00B77B63" w:rsidP="00B77B63">
      <w:pPr>
        <w:ind w:right="-1"/>
        <w:jc w:val="center"/>
        <w:rPr>
          <w:rFonts w:ascii="Times New Roman" w:hAnsi="Times New Roman"/>
          <w:b/>
        </w:rPr>
      </w:pPr>
    </w:p>
    <w:p w:rsidR="00B77B63" w:rsidRDefault="00B77B63" w:rsidP="00B77B63">
      <w:pPr>
        <w:ind w:right="-1"/>
        <w:jc w:val="center"/>
        <w:outlineLvl w:val="0"/>
      </w:pPr>
      <w:r w:rsidRPr="00B77B63">
        <w:rPr>
          <w:rFonts w:ascii="Times New Roman" w:hAnsi="Times New Roman"/>
        </w:rPr>
        <w:t>_____</w:t>
      </w:r>
      <w:r w:rsidR="000B3B94">
        <w:rPr>
          <w:rFonts w:ascii="Times New Roman" w:hAnsi="Times New Roman"/>
          <w:sz w:val="24"/>
          <w:szCs w:val="24"/>
          <w:u w:val="single"/>
        </w:rPr>
        <w:t>12.04.2019</w:t>
      </w:r>
      <w:r w:rsidRPr="00B77B63">
        <w:rPr>
          <w:rFonts w:ascii="Times New Roman" w:hAnsi="Times New Roman"/>
        </w:rPr>
        <w:t xml:space="preserve">___ № </w:t>
      </w:r>
      <w:r>
        <w:rPr>
          <w:rFonts w:ascii="Times New Roman" w:hAnsi="Times New Roman"/>
        </w:rPr>
        <w:t>____</w:t>
      </w:r>
      <w:r w:rsidR="000B3B94">
        <w:rPr>
          <w:rFonts w:ascii="Times New Roman" w:hAnsi="Times New Roman"/>
          <w:sz w:val="24"/>
          <w:szCs w:val="24"/>
          <w:u w:val="single"/>
        </w:rPr>
        <w:t>236/4</w:t>
      </w:r>
      <w:r>
        <w:rPr>
          <w:rFonts w:ascii="Times New Roman" w:hAnsi="Times New Roman"/>
        </w:rPr>
        <w:t>____</w:t>
      </w:r>
    </w:p>
    <w:p w:rsidR="00096013" w:rsidRDefault="00096013" w:rsidP="00B77B6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spacing w:line="240" w:lineRule="exact"/>
        <w:jc w:val="center"/>
      </w:pPr>
      <w:r>
        <w:t>О внесении изменений в постановление Администрации городского округа Электросталь Московской области от 06.04.2018 № 278/4 «О предоставлении бюджетных ассигнований на осуществление капитальных вложений в объект капитального строительства в виде субсидии муниципальному бюджетному учреждению городского округа Электросталь Московской области МОУ «СОШ №22 с УИОП»</w:t>
      </w: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  <w:r>
        <w:t xml:space="preserve"> </w:t>
      </w:r>
    </w:p>
    <w:p w:rsidR="00070744" w:rsidRDefault="00070744" w:rsidP="00070744">
      <w:pPr>
        <w:pStyle w:val="Standard"/>
        <w:ind w:firstLine="567"/>
        <w:jc w:val="both"/>
      </w:pPr>
      <w:r>
        <w:t>В соответствии со статьей 78.2 Бюджетного кодекса Российской Федерации, Законом Московской области от 12.12.2018 № 216/2018-ОЗ «О бюджете Московской области на 2019 год и плановый период 2020 и 2021 годов», государственной программой Московской области «Образование Подмосковья» на 2017-2025 годы», утвержденной постановлением Правительства Московской области от 25.10.2016 № 784/39, решением Совета депутатов городского округа Электросталь Московской области от 19.12.2018 №320/52 «О бюджете городского округа Электросталь Московской области на 2019 год и плановый период 2020 и 2021 годов»,  муниципальной программой «Развитие системы образования городского округа Электросталь» на 2017-2021 годы, утвержденной постановлением Администрации городского округа Электросталь Московской области от 14.12.2016 №896/16, Порядком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02.04.2018 № 256/4, Администрация городского округа Электросталь Московской области ПОСТАНОВЛЯЕТ:</w:t>
      </w:r>
    </w:p>
    <w:p w:rsidR="00070744" w:rsidRDefault="00070744" w:rsidP="00070744">
      <w:pPr>
        <w:pStyle w:val="Standard"/>
        <w:ind w:firstLine="567"/>
        <w:jc w:val="both"/>
      </w:pPr>
      <w:r>
        <w:t>1. Внести в постановление Администрации городского округа Электросталь Московской области от 06.04.2018 № 278/4 «О предоставлении бюджетных ассигнований на осуществление капитальных вложений в объект капитального строительства в виде субсидии муниципальному бюджетному учреждению городского округа Электросталь Московской области МОУ «СОШ №22 с УИОП» (с изменениями, внесенными постановлением от 04.12.2018 №1103/12</w:t>
      </w:r>
      <w:proofErr w:type="gramStart"/>
      <w:r>
        <w:t>)  следующие</w:t>
      </w:r>
      <w:proofErr w:type="gramEnd"/>
      <w:r>
        <w:t xml:space="preserve"> изменения:</w:t>
      </w:r>
    </w:p>
    <w:p w:rsidR="00070744" w:rsidRDefault="00070744" w:rsidP="00070744">
      <w:pPr>
        <w:pStyle w:val="Standard"/>
        <w:ind w:firstLine="567"/>
        <w:jc w:val="both"/>
      </w:pPr>
    </w:p>
    <w:p w:rsidR="00070744" w:rsidRDefault="00070744" w:rsidP="00070744">
      <w:pPr>
        <w:pStyle w:val="Standard"/>
        <w:ind w:firstLine="567"/>
        <w:jc w:val="both"/>
      </w:pPr>
    </w:p>
    <w:p w:rsidR="00070744" w:rsidRDefault="00070744" w:rsidP="00070744">
      <w:pPr>
        <w:pStyle w:val="Standard"/>
        <w:ind w:firstLine="567"/>
        <w:jc w:val="both"/>
      </w:pPr>
    </w:p>
    <w:p w:rsidR="00070744" w:rsidRDefault="00070744" w:rsidP="00070744">
      <w:pPr>
        <w:pStyle w:val="Standard"/>
        <w:ind w:firstLine="567"/>
        <w:jc w:val="both"/>
      </w:pPr>
    </w:p>
    <w:p w:rsidR="00070744" w:rsidRDefault="00070744" w:rsidP="00070744">
      <w:pPr>
        <w:pStyle w:val="Standard"/>
        <w:ind w:firstLine="426"/>
        <w:jc w:val="both"/>
      </w:pPr>
      <w:r>
        <w:t>1.1. Пункт 2 постановления изложить в новой редакции:</w:t>
      </w:r>
    </w:p>
    <w:p w:rsidR="00070744" w:rsidRDefault="00070744" w:rsidP="00070744">
      <w:pPr>
        <w:pStyle w:val="Standard"/>
        <w:spacing w:line="276" w:lineRule="auto"/>
        <w:ind w:firstLine="426"/>
        <w:jc w:val="both"/>
      </w:pPr>
      <w:r>
        <w:t xml:space="preserve">«2. </w:t>
      </w:r>
      <w:r>
        <w:rPr>
          <w:color w:val="000000"/>
        </w:rPr>
        <w:t>Размер субсидии из бюджета городского округа Электросталь Московской области на строительство (реконструкцию) объекта капитального строительства с распределением по годам реализации инвестиционного проекта установить:</w:t>
      </w:r>
    </w:p>
    <w:p w:rsidR="00070744" w:rsidRDefault="00070744" w:rsidP="00070744">
      <w:pPr>
        <w:pStyle w:val="a3"/>
        <w:spacing w:before="0" w:after="0" w:line="276" w:lineRule="auto"/>
      </w:pPr>
      <w:r>
        <w:rPr>
          <w:color w:val="000000"/>
        </w:rPr>
        <w:t>2018 год – 8 000 000,00 рублей,</w:t>
      </w:r>
    </w:p>
    <w:p w:rsidR="00070744" w:rsidRDefault="00070744" w:rsidP="00070744">
      <w:pPr>
        <w:pStyle w:val="a3"/>
        <w:spacing w:before="0" w:after="0" w:line="276" w:lineRule="auto"/>
      </w:pPr>
      <w:r>
        <w:rPr>
          <w:color w:val="000000"/>
        </w:rPr>
        <w:t>2019 год – 50 000 000,00 рублей, в том числе на оплату кредиторской задолженности, сложившейся по состоянию на 01.01.2019 года, в сумме 6 872 671,18 рублей.</w:t>
      </w:r>
    </w:p>
    <w:p w:rsidR="00070744" w:rsidRDefault="00070744" w:rsidP="00070744">
      <w:pPr>
        <w:pStyle w:val="a3"/>
        <w:spacing w:before="0" w:after="0" w:line="276" w:lineRule="auto"/>
      </w:pPr>
      <w:r>
        <w:rPr>
          <w:color w:val="000000"/>
        </w:rPr>
        <w:t>2020 год – 236 371 850,00 рублей</w:t>
      </w:r>
      <w:r>
        <w:t>».</w:t>
      </w:r>
    </w:p>
    <w:p w:rsidR="00070744" w:rsidRDefault="00070744" w:rsidP="00070744">
      <w:pPr>
        <w:pStyle w:val="Standard"/>
        <w:spacing w:line="276" w:lineRule="auto"/>
        <w:ind w:right="-1" w:firstLine="567"/>
        <w:jc w:val="both"/>
      </w:pPr>
      <w:r>
        <w:t xml:space="preserve">2.  Разместить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>
          <w:rPr>
            <w:color w:val="000000"/>
          </w:rPr>
          <w:t>www.electrostal.ru</w:t>
        </w:r>
      </w:hyperlink>
      <w:r>
        <w:rPr>
          <w:color w:val="000000"/>
        </w:rPr>
        <w:t>.</w:t>
      </w:r>
    </w:p>
    <w:p w:rsidR="00070744" w:rsidRDefault="00070744" w:rsidP="00070744">
      <w:pPr>
        <w:pStyle w:val="Standard"/>
        <w:spacing w:line="276" w:lineRule="auto"/>
        <w:ind w:firstLine="567"/>
        <w:jc w:val="both"/>
      </w:pPr>
      <w:r>
        <w:t xml:space="preserve">3.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 </w:t>
      </w:r>
      <w:proofErr w:type="spellStart"/>
      <w:r>
        <w:t>Кокунову</w:t>
      </w:r>
      <w:proofErr w:type="spellEnd"/>
      <w:r>
        <w:t>.</w:t>
      </w:r>
    </w:p>
    <w:p w:rsidR="00070744" w:rsidRDefault="00070744" w:rsidP="00070744">
      <w:pPr>
        <w:pStyle w:val="Standard"/>
        <w:spacing w:line="276" w:lineRule="auto"/>
        <w:jc w:val="both"/>
      </w:pPr>
    </w:p>
    <w:p w:rsidR="00070744" w:rsidRDefault="00070744" w:rsidP="00070744">
      <w:pPr>
        <w:pStyle w:val="Standard"/>
        <w:spacing w:line="276" w:lineRule="auto"/>
        <w:jc w:val="both"/>
      </w:pPr>
    </w:p>
    <w:p w:rsidR="00070744" w:rsidRDefault="00070744" w:rsidP="00070744">
      <w:pPr>
        <w:pStyle w:val="Standard"/>
        <w:spacing w:line="276" w:lineRule="auto"/>
        <w:jc w:val="both"/>
      </w:pPr>
    </w:p>
    <w:p w:rsidR="00070744" w:rsidRDefault="00070744" w:rsidP="00070744">
      <w:pPr>
        <w:pStyle w:val="Standard"/>
        <w:spacing w:line="276" w:lineRule="auto"/>
        <w:jc w:val="both"/>
      </w:pPr>
    </w:p>
    <w:p w:rsidR="00070744" w:rsidRDefault="00070744" w:rsidP="00070744">
      <w:pPr>
        <w:pStyle w:val="Standard"/>
        <w:widowControl w:val="0"/>
        <w:tabs>
          <w:tab w:val="left" w:pos="709"/>
        </w:tabs>
        <w:jc w:val="both"/>
      </w:pPr>
    </w:p>
    <w:p w:rsidR="00070744" w:rsidRDefault="00070744" w:rsidP="00070744">
      <w:pPr>
        <w:pStyle w:val="Standard"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070744" w:rsidRDefault="00070744" w:rsidP="00070744">
      <w:pPr>
        <w:pStyle w:val="Standard"/>
        <w:spacing w:line="240" w:lineRule="exact"/>
        <w:jc w:val="both"/>
      </w:pPr>
    </w:p>
    <w:p w:rsidR="00070744" w:rsidRDefault="00070744" w:rsidP="00070744">
      <w:pPr>
        <w:pStyle w:val="Standard"/>
        <w:spacing w:line="240" w:lineRule="exact"/>
        <w:jc w:val="both"/>
      </w:pPr>
    </w:p>
    <w:p w:rsidR="00070744" w:rsidRDefault="00070744" w:rsidP="00070744">
      <w:pPr>
        <w:pStyle w:val="Standard"/>
        <w:spacing w:line="240" w:lineRule="exact"/>
        <w:jc w:val="both"/>
      </w:pPr>
    </w:p>
    <w:p w:rsidR="00070744" w:rsidRDefault="00070744" w:rsidP="00070744">
      <w:pPr>
        <w:pStyle w:val="Standard"/>
        <w:jc w:val="center"/>
      </w:pPr>
    </w:p>
    <w:p w:rsidR="00E673EC" w:rsidRDefault="00E673EC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070744" w:rsidRDefault="00070744" w:rsidP="00070744">
      <w:pPr>
        <w:pStyle w:val="Standard"/>
        <w:jc w:val="center"/>
      </w:pPr>
    </w:p>
    <w:p w:rsidR="0062500C" w:rsidRDefault="0062500C" w:rsidP="00E673EC">
      <w:pPr>
        <w:spacing w:line="240" w:lineRule="exact"/>
        <w:rPr>
          <w:snapToGrid w:val="0"/>
        </w:rPr>
      </w:pPr>
      <w:bookmarkStart w:id="0" w:name="_GoBack"/>
      <w:bookmarkEnd w:id="0"/>
    </w:p>
    <w:sectPr w:rsidR="0062500C" w:rsidSect="0006537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90" w:rsidRDefault="00067290" w:rsidP="00726781">
      <w:pPr>
        <w:spacing w:after="0" w:line="240" w:lineRule="auto"/>
      </w:pPr>
      <w:r>
        <w:separator/>
      </w:r>
    </w:p>
  </w:endnote>
  <w:endnote w:type="continuationSeparator" w:id="0">
    <w:p w:rsidR="00067290" w:rsidRDefault="00067290" w:rsidP="0072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3C" w:rsidRDefault="0056623C">
    <w:pPr>
      <w:pStyle w:val="ab"/>
      <w:jc w:val="right"/>
    </w:pPr>
  </w:p>
  <w:p w:rsidR="00726781" w:rsidRDefault="007267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90" w:rsidRDefault="00067290" w:rsidP="00726781">
      <w:pPr>
        <w:spacing w:after="0" w:line="240" w:lineRule="auto"/>
      </w:pPr>
      <w:r>
        <w:separator/>
      </w:r>
    </w:p>
  </w:footnote>
  <w:footnote w:type="continuationSeparator" w:id="0">
    <w:p w:rsidR="00067290" w:rsidRDefault="00067290" w:rsidP="0072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94336"/>
      <w:docPartObj>
        <w:docPartGallery w:val="Page Numbers (Top of Page)"/>
        <w:docPartUnique/>
      </w:docPartObj>
    </w:sdtPr>
    <w:sdtEndPr/>
    <w:sdtContent>
      <w:p w:rsidR="000B3B94" w:rsidRDefault="000B3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EC">
          <w:rPr>
            <w:noProof/>
          </w:rPr>
          <w:t>2</w:t>
        </w:r>
        <w:r>
          <w:fldChar w:fldCharType="end"/>
        </w:r>
      </w:p>
    </w:sdtContent>
  </w:sdt>
  <w:p w:rsidR="000B3B94" w:rsidRDefault="000B3B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147"/>
    <w:multiLevelType w:val="multilevel"/>
    <w:tmpl w:val="C5CEF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16B5DAE"/>
    <w:multiLevelType w:val="multilevel"/>
    <w:tmpl w:val="3BEC5E24"/>
    <w:lvl w:ilvl="0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2" w15:restartNumberingAfterBreak="0">
    <w:nsid w:val="4F9C55C3"/>
    <w:multiLevelType w:val="hybridMultilevel"/>
    <w:tmpl w:val="D65E7954"/>
    <w:lvl w:ilvl="0" w:tplc="A15857F0">
      <w:start w:val="65535"/>
      <w:numFmt w:val="bullet"/>
      <w:lvlText w:val="–"/>
      <w:lvlJc w:val="left"/>
      <w:pPr>
        <w:tabs>
          <w:tab w:val="num" w:pos="1295"/>
        </w:tabs>
        <w:ind w:left="2015" w:firstLine="505"/>
      </w:pPr>
      <w:rPr>
        <w:rFonts w:ascii="Times New Roman" w:hAnsi="Times New Roman" w:cs="Times New Roman" w:hint="default"/>
      </w:rPr>
    </w:lvl>
    <w:lvl w:ilvl="1" w:tplc="7E8056AC">
      <w:start w:val="65535"/>
      <w:numFmt w:val="bullet"/>
      <w:lvlText w:val="–"/>
      <w:lvlJc w:val="left"/>
      <w:pPr>
        <w:tabs>
          <w:tab w:val="num" w:pos="575"/>
        </w:tabs>
        <w:ind w:left="1295" w:firstLine="5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9160B1"/>
    <w:multiLevelType w:val="hybridMultilevel"/>
    <w:tmpl w:val="5B8ED908"/>
    <w:lvl w:ilvl="0" w:tplc="A6EC213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3"/>
    <w:rsid w:val="0002782C"/>
    <w:rsid w:val="00065378"/>
    <w:rsid w:val="00067290"/>
    <w:rsid w:val="00070744"/>
    <w:rsid w:val="00096013"/>
    <w:rsid w:val="000B3B94"/>
    <w:rsid w:val="000C77B4"/>
    <w:rsid w:val="00283F14"/>
    <w:rsid w:val="00290912"/>
    <w:rsid w:val="00327253"/>
    <w:rsid w:val="0035007B"/>
    <w:rsid w:val="003D138D"/>
    <w:rsid w:val="004B0358"/>
    <w:rsid w:val="004C1E1D"/>
    <w:rsid w:val="00530879"/>
    <w:rsid w:val="0056623C"/>
    <w:rsid w:val="005B393C"/>
    <w:rsid w:val="0062500C"/>
    <w:rsid w:val="00644A2B"/>
    <w:rsid w:val="0065360A"/>
    <w:rsid w:val="00660FE8"/>
    <w:rsid w:val="006A0229"/>
    <w:rsid w:val="00726781"/>
    <w:rsid w:val="00732874"/>
    <w:rsid w:val="0073360B"/>
    <w:rsid w:val="007563F9"/>
    <w:rsid w:val="007611B3"/>
    <w:rsid w:val="007C30EC"/>
    <w:rsid w:val="008053A3"/>
    <w:rsid w:val="00856A7E"/>
    <w:rsid w:val="0085709C"/>
    <w:rsid w:val="008E6475"/>
    <w:rsid w:val="00910584"/>
    <w:rsid w:val="00931054"/>
    <w:rsid w:val="0097786E"/>
    <w:rsid w:val="0098759E"/>
    <w:rsid w:val="00995632"/>
    <w:rsid w:val="00A80884"/>
    <w:rsid w:val="00A9222A"/>
    <w:rsid w:val="00AC1134"/>
    <w:rsid w:val="00AD6EFD"/>
    <w:rsid w:val="00AE6CA7"/>
    <w:rsid w:val="00B77B63"/>
    <w:rsid w:val="00BF44BC"/>
    <w:rsid w:val="00C7630F"/>
    <w:rsid w:val="00C76F0B"/>
    <w:rsid w:val="00D4015E"/>
    <w:rsid w:val="00DB24B9"/>
    <w:rsid w:val="00DD2769"/>
    <w:rsid w:val="00E673EC"/>
    <w:rsid w:val="00EA4FCE"/>
    <w:rsid w:val="00F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9B173-976D-4C52-B936-2A0A827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7B6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77B63"/>
    <w:rPr>
      <w:rFonts w:cs="Times New Roman"/>
      <w:b/>
      <w:bCs/>
    </w:rPr>
  </w:style>
  <w:style w:type="paragraph" w:styleId="2">
    <w:name w:val="Body Text Indent 2"/>
    <w:basedOn w:val="a"/>
    <w:link w:val="20"/>
    <w:rsid w:val="00B77B63"/>
    <w:pPr>
      <w:spacing w:after="0" w:line="240" w:lineRule="auto"/>
      <w:ind w:left="1440" w:firstLine="720"/>
      <w:jc w:val="both"/>
    </w:pPr>
    <w:rPr>
      <w:rFonts w:ascii="Times New Roman" w:eastAsia="Calibri" w:hAnsi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B63"/>
    <w:rPr>
      <w:rFonts w:ascii="Times New Roman" w:eastAsia="Calibri" w:hAnsi="Times New Roman" w:cs="Times New Roman"/>
      <w:bCs/>
      <w:sz w:val="24"/>
      <w:szCs w:val="20"/>
      <w:lang w:eastAsia="ru-RU"/>
    </w:rPr>
  </w:style>
  <w:style w:type="paragraph" w:customStyle="1" w:styleId="1">
    <w:name w:val="Абзац списка1"/>
    <w:basedOn w:val="a"/>
    <w:rsid w:val="00B77B63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semiHidden/>
    <w:rsid w:val="00B77B6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77B63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0960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6013"/>
    <w:pPr>
      <w:ind w:left="720"/>
      <w:contextualSpacing/>
    </w:pPr>
    <w:rPr>
      <w:rFonts w:eastAsia="Calibri" w:cs="Calibri"/>
      <w:color w:val="000000"/>
      <w:lang w:eastAsia="ru-RU"/>
    </w:rPr>
  </w:style>
  <w:style w:type="paragraph" w:customStyle="1" w:styleId="ConsPlusNormal">
    <w:name w:val="ConsPlusNormal"/>
    <w:qFormat/>
    <w:rsid w:val="00096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2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78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72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781"/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a"/>
    <w:qFormat/>
    <w:rsid w:val="00065378"/>
    <w:pPr>
      <w:suppressAutoHyphens/>
      <w:autoSpaceDE w:val="0"/>
      <w:spacing w:before="360" w:after="240" w:line="240" w:lineRule="auto"/>
      <w:jc w:val="center"/>
    </w:pPr>
    <w:rPr>
      <w:rFonts w:ascii="Times New Roman" w:eastAsia="Calibri" w:hAnsi="Times New Roman"/>
      <w:b/>
      <w:i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80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53A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707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D530-B867-46D7-B4A4-D0AF24E0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alex</cp:lastModifiedBy>
  <cp:revision>5</cp:revision>
  <cp:lastPrinted>2019-03-28T07:58:00Z</cp:lastPrinted>
  <dcterms:created xsi:type="dcterms:W3CDTF">2019-04-12T06:40:00Z</dcterms:created>
  <dcterms:modified xsi:type="dcterms:W3CDTF">2019-04-17T11:23:00Z</dcterms:modified>
</cp:coreProperties>
</file>