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37D17" w:rsidRDefault="00022BAF" w:rsidP="00022BA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22BAF" w:rsidRDefault="00022BAF" w:rsidP="00022BAF">
      <w:pPr>
        <w:rPr>
          <w:rFonts w:ascii="CyrillicTimes" w:hAnsi="CyrillicTimes"/>
          <w:b/>
          <w:sz w:val="44"/>
        </w:rPr>
      </w:pPr>
    </w:p>
    <w:p w:rsidR="00022BAF" w:rsidRDefault="00022BAF" w:rsidP="00022BAF">
      <w:pPr>
        <w:rPr>
          <w:b/>
        </w:rPr>
      </w:pPr>
      <w:r>
        <w:rPr>
          <w:b/>
        </w:rPr>
        <w:t>От ______________№ __________</w:t>
      </w:r>
    </w:p>
    <w:p w:rsidR="00022BAF" w:rsidRDefault="00022BAF" w:rsidP="00022BAF">
      <w:pPr>
        <w:rPr>
          <w:b/>
        </w:rPr>
      </w:pPr>
    </w:p>
    <w:p w:rsidR="00022BAF" w:rsidRDefault="00CA0142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5579FC" w:rsidRDefault="004F216C" w:rsidP="00B54A18">
      <w:pPr>
        <w:pStyle w:val="a3"/>
        <w:ind w:right="4677"/>
        <w:jc w:val="both"/>
      </w:pPr>
      <w:r>
        <w:t xml:space="preserve">     </w:t>
      </w:r>
      <w:bookmarkStart w:id="0" w:name="_GoBack"/>
      <w:r w:rsidR="00772445">
        <w:t>Об</w:t>
      </w:r>
      <w:r w:rsidR="00E268D3">
        <w:t xml:space="preserve">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bookmarkEnd w:id="0"/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1E6DE2" w:rsidRDefault="00772445" w:rsidP="001E6DE2">
      <w:pPr>
        <w:ind w:firstLine="426"/>
        <w:jc w:val="both"/>
      </w:pPr>
      <w:r>
        <w:t>1. Считать утратившим силу п.2 решения Совета депутатов городского округа Электросталь Московской области от 23.11.2018 №317/51 «</w:t>
      </w:r>
      <w:r w:rsidRPr="00772445">
        <w:t>О внесении изменения 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области, утвержденное решением Совета депутатов городского округа Электросталь Московской области от 31.10.2017 №219/37 и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r>
        <w:t>».</w:t>
      </w:r>
    </w:p>
    <w:p w:rsidR="00E268D3" w:rsidRDefault="00772445" w:rsidP="00CF1ECE">
      <w:pPr>
        <w:tabs>
          <w:tab w:val="left" w:pos="0"/>
        </w:tabs>
        <w:ind w:firstLine="426"/>
        <w:jc w:val="both"/>
      </w:pPr>
      <w:r>
        <w:t>2</w:t>
      </w:r>
      <w:r w:rsidR="00E268D3">
        <w:t>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E268D3" w:rsidP="00E268D3">
      <w:pPr>
        <w:tabs>
          <w:tab w:val="left" w:pos="1401"/>
        </w:tabs>
        <w:ind w:firstLine="567"/>
        <w:jc w:val="both"/>
      </w:pPr>
    </w:p>
    <w:p w:rsidR="00E268D3" w:rsidRDefault="00022FE3" w:rsidP="00B03D9A">
      <w:pPr>
        <w:tabs>
          <w:tab w:val="left" w:pos="1401"/>
        </w:tabs>
        <w:ind w:firstLine="567"/>
        <w:jc w:val="both"/>
      </w:pPr>
      <w:r>
        <w:t xml:space="preserve">2.1.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</w:t>
      </w:r>
      <w:r w:rsidR="00772445">
        <w:t>Пекарев Владимир Янович</w:t>
      </w:r>
      <w:r>
        <w:t xml:space="preserve">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022FE3">
        <w:t xml:space="preserve">2.2.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Джамбулат Викторович –</w:t>
      </w:r>
      <w:r w:rsidR="00186D3C">
        <w:t xml:space="preserve"> </w:t>
      </w:r>
      <w:r w:rsidRPr="00B92C4E">
        <w:t xml:space="preserve">начальник </w:t>
      </w:r>
      <w:r w:rsidR="00186D3C">
        <w:t xml:space="preserve">управления архитектуры и градостроительства </w:t>
      </w:r>
      <w:r w:rsidRPr="00B92C4E">
        <w:t>Администрации городского округа Электросталь Московской области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</w:t>
      </w:r>
      <w:r w:rsidR="00022FE3">
        <w:t>2.3.</w:t>
      </w:r>
      <w:r>
        <w:t xml:space="preserve"> Члены комиссии:</w:t>
      </w:r>
    </w:p>
    <w:p w:rsidR="00E268D3" w:rsidRPr="00B92C4E" w:rsidRDefault="00E268D3" w:rsidP="00E268D3">
      <w:pPr>
        <w:jc w:val="both"/>
      </w:pPr>
    </w:p>
    <w:p w:rsidR="00E268D3" w:rsidRDefault="00022FE3" w:rsidP="00BE105F">
      <w:pPr>
        <w:spacing w:line="288" w:lineRule="auto"/>
        <w:ind w:firstLine="567"/>
        <w:jc w:val="both"/>
      </w:pPr>
      <w:r>
        <w:t>2.3.1.</w:t>
      </w:r>
      <w:r w:rsidR="00186D3C">
        <w:t xml:space="preserve"> 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2.3.2. </w:t>
      </w:r>
      <w:r w:rsidR="00CF1ECE">
        <w:t>Зенченко Александр</w:t>
      </w:r>
      <w:r w:rsidR="001E6DE2">
        <w:t xml:space="preserve"> Дмитриевич</w:t>
      </w:r>
      <w:r w:rsidR="00E268D3">
        <w:t xml:space="preserve">   - депутат Совета депутатов городского округа Электросталь Московской области</w:t>
      </w:r>
    </w:p>
    <w:p w:rsidR="00186D3C" w:rsidRDefault="00022FE3" w:rsidP="00186D3C">
      <w:pPr>
        <w:spacing w:line="288" w:lineRule="auto"/>
        <w:ind w:firstLine="567"/>
        <w:jc w:val="both"/>
      </w:pPr>
      <w:r>
        <w:t>2.3.</w:t>
      </w:r>
      <w:r w:rsidR="00186D3C">
        <w:t>3</w:t>
      </w:r>
      <w:r>
        <w:t xml:space="preserve">. </w:t>
      </w:r>
      <w:r w:rsidR="001E6DE2">
        <w:t>Ковалёв Артём Алексеевич</w:t>
      </w:r>
      <w:r w:rsidR="00E268D3">
        <w:t xml:space="preserve"> - депутат Совета депутатов городского округа </w:t>
      </w:r>
      <w:r w:rsidR="001E6DE2">
        <w:t>Электросталь Московской</w:t>
      </w:r>
      <w:r w:rsidR="00E268D3">
        <w:t xml:space="preserve"> области</w:t>
      </w:r>
    </w:p>
    <w:p w:rsidR="00186D3C" w:rsidRDefault="00186D3C" w:rsidP="00186D3C">
      <w:pPr>
        <w:spacing w:line="288" w:lineRule="auto"/>
        <w:ind w:firstLine="567"/>
        <w:jc w:val="both"/>
      </w:pPr>
      <w:r>
        <w:t xml:space="preserve">2.3.4. </w:t>
      </w:r>
      <w:proofErr w:type="spellStart"/>
      <w:r>
        <w:t>Липаткин</w:t>
      </w:r>
      <w:proofErr w:type="spellEnd"/>
      <w:r>
        <w:t xml:space="preserve"> Михаил Борисович - депутат Совета депутатов городского округа Электросталь Московской области</w:t>
      </w:r>
    </w:p>
    <w:p w:rsidR="00186D3C" w:rsidRDefault="00186D3C" w:rsidP="00186D3C">
      <w:pPr>
        <w:spacing w:line="288" w:lineRule="auto"/>
        <w:ind w:firstLine="567"/>
        <w:jc w:val="both"/>
      </w:pPr>
      <w:r>
        <w:t>2.3.5. Чижова Елена Валерьевна - депутат Совета депутатов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2.3.6. </w:t>
      </w:r>
      <w:proofErr w:type="spellStart"/>
      <w:r w:rsidR="001E6DE2">
        <w:t>Карраск</w:t>
      </w:r>
      <w:proofErr w:type="spellEnd"/>
      <w:r w:rsidR="001E6DE2">
        <w:t xml:space="preserve"> Алексей Павлович -</w:t>
      </w:r>
      <w:r w:rsidR="00E268D3">
        <w:t xml:space="preserve"> председатель </w:t>
      </w:r>
      <w:r w:rsidR="002E56C3" w:rsidRPr="002E56C3">
        <w:t>Электростальск</w:t>
      </w:r>
      <w:r w:rsidR="002E56C3">
        <w:t>ой</w:t>
      </w:r>
      <w:r w:rsidR="002E56C3" w:rsidRPr="002E56C3">
        <w:t xml:space="preserve"> городск</w:t>
      </w:r>
      <w:r w:rsidR="002E56C3">
        <w:t>ой</w:t>
      </w:r>
      <w:r w:rsidR="002E56C3" w:rsidRPr="002E56C3">
        <w:t xml:space="preserve"> общественн</w:t>
      </w:r>
      <w:r w:rsidR="002E56C3">
        <w:t>ой</w:t>
      </w:r>
      <w:r w:rsidR="002E56C3" w:rsidRPr="002E56C3">
        <w:t xml:space="preserve"> организаци</w:t>
      </w:r>
      <w:r w:rsidR="002E56C3">
        <w:t>и</w:t>
      </w:r>
      <w:r w:rsidR="002E56C3" w:rsidRPr="002E56C3">
        <w:t xml:space="preserve"> ветеранов (пенсионеров) войны, труда, Вооруженных сил и правоохранительных органов</w:t>
      </w:r>
    </w:p>
    <w:p w:rsidR="00E268D3" w:rsidRDefault="00022FE3" w:rsidP="00BE105F">
      <w:pPr>
        <w:spacing w:line="288" w:lineRule="auto"/>
        <w:ind w:firstLine="567"/>
        <w:jc w:val="both"/>
      </w:pPr>
      <w:r>
        <w:t>2.3.</w:t>
      </w:r>
      <w:r w:rsidR="00186D3C">
        <w:t>7</w:t>
      </w:r>
      <w:r>
        <w:t xml:space="preserve">. </w:t>
      </w:r>
      <w:r w:rsidR="00E268D3">
        <w:t>Митькина Елена Ивановна</w:t>
      </w:r>
      <w:r w:rsidR="00E268D3">
        <w:tab/>
        <w:t>-</w:t>
      </w:r>
      <w:r w:rsidR="001E6DE2">
        <w:t xml:space="preserve"> </w:t>
      </w:r>
      <w:r w:rsidR="00E268D3">
        <w:t>начальник Управления образования Администрации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>2.3.</w:t>
      </w:r>
      <w:r w:rsidR="00186D3C">
        <w:t>8</w:t>
      </w:r>
      <w:r>
        <w:t xml:space="preserve">. </w:t>
      </w:r>
      <w:r w:rsidR="00186D3C" w:rsidRPr="00186D3C">
        <w:t>Бобков Сергей Андреевич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tab/>
      </w:r>
      <w:r w:rsidR="00186D3C"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335012" w:rsidRPr="00562051" w:rsidRDefault="00186D3C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4</w:t>
      </w:r>
      <w:r w:rsidR="00335012" w:rsidRPr="001C19A7">
        <w:rPr>
          <w:color w:val="000000"/>
        </w:rPr>
        <w:t xml:space="preserve">. Источником </w:t>
      </w:r>
      <w:r w:rsidR="00335012" w:rsidRPr="00562051">
        <w:rPr>
          <w:color w:val="000000"/>
        </w:rPr>
        <w:t xml:space="preserve">финансирования </w:t>
      </w:r>
      <w:r w:rsidR="00335012" w:rsidRPr="00562051">
        <w:t>публикаци</w:t>
      </w:r>
      <w:r w:rsidR="00335012">
        <w:t>и</w:t>
      </w:r>
      <w:r w:rsidR="00335012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186D3C" w:rsidP="003F25B0">
      <w:pPr>
        <w:tabs>
          <w:tab w:val="left" w:pos="426"/>
        </w:tabs>
        <w:suppressAutoHyphens/>
        <w:ind w:firstLine="426"/>
        <w:jc w:val="both"/>
      </w:pPr>
      <w:r>
        <w:t>5</w:t>
      </w:r>
      <w:r w:rsidR="003F25B0">
        <w:t>. Настоящее решение вступает в силу со дня его опубликования.</w:t>
      </w:r>
    </w:p>
    <w:p w:rsidR="003F25B0" w:rsidRDefault="00186D3C" w:rsidP="003F25B0">
      <w:pPr>
        <w:tabs>
          <w:tab w:val="left" w:pos="426"/>
        </w:tabs>
        <w:suppressAutoHyphens/>
        <w:ind w:firstLine="426"/>
        <w:jc w:val="both"/>
      </w:pPr>
      <w:r>
        <w:t>6</w:t>
      </w:r>
      <w:r w:rsidR="003F25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D3C">
        <w:t>И.Ю. Волкова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="00186D3C">
        <w:t>В.Я. Пекарев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6D3C"/>
    <w:rsid w:val="00187245"/>
    <w:rsid w:val="001B1C98"/>
    <w:rsid w:val="001E6DE2"/>
    <w:rsid w:val="001F33A1"/>
    <w:rsid w:val="0023746C"/>
    <w:rsid w:val="00240947"/>
    <w:rsid w:val="002B7472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B3F00"/>
    <w:rsid w:val="005C476A"/>
    <w:rsid w:val="005F1AF9"/>
    <w:rsid w:val="00665E86"/>
    <w:rsid w:val="006D5F2F"/>
    <w:rsid w:val="006F7DA9"/>
    <w:rsid w:val="007248B4"/>
    <w:rsid w:val="00772445"/>
    <w:rsid w:val="007A14F3"/>
    <w:rsid w:val="00803D6D"/>
    <w:rsid w:val="008177D3"/>
    <w:rsid w:val="008953F9"/>
    <w:rsid w:val="008D1FED"/>
    <w:rsid w:val="009134D8"/>
    <w:rsid w:val="009350CE"/>
    <w:rsid w:val="00941665"/>
    <w:rsid w:val="00985C61"/>
    <w:rsid w:val="00A05400"/>
    <w:rsid w:val="00A454EB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3</cp:revision>
  <cp:lastPrinted>2021-02-11T14:40:00Z</cp:lastPrinted>
  <dcterms:created xsi:type="dcterms:W3CDTF">2021-02-17T07:59:00Z</dcterms:created>
  <dcterms:modified xsi:type="dcterms:W3CDTF">2021-02-17T09:52:00Z</dcterms:modified>
</cp:coreProperties>
</file>