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95" w:rsidRDefault="00403995" w:rsidP="00082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696">
        <w:rPr>
          <w:rFonts w:ascii="Times New Roman" w:hAnsi="Times New Roman" w:cs="Times New Roman"/>
          <w:b/>
          <w:sz w:val="24"/>
          <w:szCs w:val="24"/>
        </w:rPr>
        <w:t>Сомнительные доходы депутата и лесоруба</w:t>
      </w:r>
    </w:p>
    <w:p w:rsidR="00082696" w:rsidRPr="00082696" w:rsidRDefault="00082696" w:rsidP="000826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45D8" w:rsidRPr="00082696" w:rsidRDefault="0040399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945432"/>
            <wp:effectExtent l="0" t="0" r="3175" b="0"/>
            <wp:docPr id="1" name="Рисунок 1" descr="Сомнительные доходы депутата и лесору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мнительные доходы депутата и лесоруб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95" w:rsidRPr="00082696" w:rsidRDefault="00403995">
      <w:pPr>
        <w:rPr>
          <w:rFonts w:ascii="Times New Roman" w:hAnsi="Times New Roman" w:cs="Times New Roman"/>
          <w:sz w:val="24"/>
          <w:szCs w:val="24"/>
        </w:rPr>
      </w:pPr>
    </w:p>
    <w:p w:rsidR="00082696" w:rsidRDefault="00403995" w:rsidP="00403995">
      <w:pPr>
        <w:pStyle w:val="a3"/>
        <w:shd w:val="clear" w:color="auto" w:fill="FFFFFF"/>
        <w:spacing w:before="0" w:beforeAutospacing="0" w:after="270" w:afterAutospacing="0" w:line="360" w:lineRule="atLeast"/>
      </w:pPr>
      <w:r w:rsidRPr="00082696">
        <w:t>Главным управлением региональной безопасности Московской области на постоянной основе осуществляется взаимодействие с органами государственной и муниципальной власти по вопросу недопущения и пресечения незаконных рубок леса.</w:t>
      </w:r>
    </w:p>
    <w:p w:rsidR="00082696" w:rsidRDefault="00403995" w:rsidP="00403995">
      <w:pPr>
        <w:pStyle w:val="a3"/>
        <w:shd w:val="clear" w:color="auto" w:fill="FFFFFF"/>
        <w:spacing w:before="0" w:beforeAutospacing="0" w:after="270" w:afterAutospacing="0" w:line="360" w:lineRule="atLeast"/>
      </w:pPr>
      <w:r w:rsidRPr="00082696">
        <w:t>В результате пристального внимания к одному из агропредприятий, промышляющего вырубкой деревьев на землях сельскохозяйственного назначения выявлен интересный, с точки зрения противодействия коррупции, факт.</w:t>
      </w:r>
    </w:p>
    <w:p w:rsidR="00403995" w:rsidRPr="00082696" w:rsidRDefault="00403995" w:rsidP="00403995">
      <w:pPr>
        <w:pStyle w:val="a3"/>
        <w:shd w:val="clear" w:color="auto" w:fill="FFFFFF"/>
        <w:spacing w:before="0" w:beforeAutospacing="0" w:after="270" w:afterAutospacing="0" w:line="360" w:lineRule="atLeast"/>
      </w:pPr>
      <w:r w:rsidRPr="00082696">
        <w:t>Генеральным директором этой компании оказался муниципальный депутат Рузского городского округа, а контрольные мероприятия по соблюдению им требований Федерального закона «О противодействии коррупции» показал, что народный избранник владеет роскошной недвижимостью, стоимость которой кратно превышает совокупную сумму его доходов и членов его семьи за предыдущий отчетный период.</w:t>
      </w:r>
    </w:p>
    <w:p w:rsidR="00403995" w:rsidRPr="00082696" w:rsidRDefault="00403995" w:rsidP="00403995">
      <w:pPr>
        <w:pStyle w:val="a3"/>
        <w:shd w:val="clear" w:color="auto" w:fill="FFFFFF"/>
        <w:spacing w:before="0" w:beforeAutospacing="0" w:after="270" w:afterAutospacing="0" w:line="360" w:lineRule="atLeast"/>
      </w:pPr>
      <w:r w:rsidRPr="00082696">
        <w:t>Данные информация послужила основанием для проведения ГУРБ Московской области в марте 2022 года в отношении муниципального депутата процедуры контроля за расходами, которая закончилась подтверждением и документированием факта приобретения элитной квартиры за счет средств, законность получения которых он подтвердить не смог.</w:t>
      </w:r>
    </w:p>
    <w:p w:rsidR="00403995" w:rsidRPr="00082696" w:rsidRDefault="00403995" w:rsidP="00403995">
      <w:pPr>
        <w:pStyle w:val="a3"/>
        <w:shd w:val="clear" w:color="auto" w:fill="FFFFFF"/>
        <w:spacing w:before="0" w:beforeAutospacing="0" w:after="270" w:afterAutospacing="0" w:line="360" w:lineRule="atLeast"/>
      </w:pPr>
      <w:r w:rsidRPr="00082696">
        <w:lastRenderedPageBreak/>
        <w:t xml:space="preserve">Как результат - прокуратурой Московской области, по итогам рассмотрения представленных материалов, в соответствии с частью 3 статьи 16 Закона № 230-ФЗ, 19.07.2022 предъявлено исковое заявление в </w:t>
      </w:r>
      <w:proofErr w:type="spellStart"/>
      <w:r w:rsidRPr="00082696">
        <w:t>Щербинский</w:t>
      </w:r>
      <w:proofErr w:type="spellEnd"/>
      <w:r w:rsidRPr="00082696">
        <w:t xml:space="preserve"> районный суд г. Москвы о взыскании с депутата денежных средств, в размере 260 000 000 рублей (эквивалентной стоимости имущества) в доход Российской Федерации.</w:t>
      </w:r>
    </w:p>
    <w:p w:rsidR="00403995" w:rsidRPr="00082696" w:rsidRDefault="00403995" w:rsidP="00082696">
      <w:pPr>
        <w:pStyle w:val="a3"/>
        <w:shd w:val="clear" w:color="auto" w:fill="FFFFFF"/>
        <w:spacing w:before="0" w:beforeAutospacing="0" w:after="0" w:afterAutospacing="0" w:line="360" w:lineRule="atLeast"/>
      </w:pPr>
      <w:r w:rsidRPr="00082696">
        <w:t>Также в производстве Арбитражного суда Московской области находятся 3 исковых заявления, поданные Комитетом лесного хозяйства Московской области, о признании незаконности вырубки леса фирмой, возглавляемой депутатом, на 38 земельных участках в Рузском городском округе.</w:t>
      </w:r>
    </w:p>
    <w:sectPr w:rsidR="00403995" w:rsidRPr="0008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95"/>
    <w:rsid w:val="00082696"/>
    <w:rsid w:val="00403995"/>
    <w:rsid w:val="004A45D8"/>
    <w:rsid w:val="00FA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3B8F5-5E38-4C7F-9759-98B239AF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2</cp:revision>
  <dcterms:created xsi:type="dcterms:W3CDTF">2022-07-26T06:56:00Z</dcterms:created>
  <dcterms:modified xsi:type="dcterms:W3CDTF">2022-07-26T07:37:00Z</dcterms:modified>
</cp:coreProperties>
</file>