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Default="005F4A50" w:rsidP="005F4A50">
      <w:pPr>
        <w:outlineLvl w:val="0"/>
      </w:pPr>
    </w:p>
    <w:p w:rsidR="005F4A50" w:rsidRPr="00537687" w:rsidRDefault="005F4A50" w:rsidP="005F4A50">
      <w:pPr>
        <w:outlineLvl w:val="0"/>
      </w:pPr>
    </w:p>
    <w:p w:rsidR="005F4A50" w:rsidRPr="004150DA" w:rsidRDefault="005F4A50" w:rsidP="008A7629">
      <w:pPr>
        <w:autoSpaceDE w:val="0"/>
        <w:autoSpaceDN w:val="0"/>
        <w:adjustRightInd w:val="0"/>
        <w:jc w:val="center"/>
      </w:pPr>
      <w:bookmarkStart w:id="0" w:name="_GoBack"/>
      <w:r>
        <w:t>Об установлении коэффициента благоустройства</w:t>
      </w:r>
      <w:r w:rsidR="008A7629">
        <w:t xml:space="preserve"> </w:t>
      </w:r>
      <w:r>
        <w:t>жилого помещения</w:t>
      </w:r>
      <w:r w:rsidR="008A7629">
        <w:t>,</w:t>
      </w:r>
      <w:r>
        <w:t xml:space="preserve"> предоставляемого нанимателю</w:t>
      </w:r>
      <w:r w:rsidR="008A7629">
        <w:t xml:space="preserve"> </w:t>
      </w:r>
      <w:r>
        <w:t xml:space="preserve">по </w:t>
      </w:r>
      <w:r w:rsidRPr="00F71016">
        <w:t>коммерческ</w:t>
      </w:r>
      <w:r>
        <w:t>ому найму</w:t>
      </w:r>
      <w:bookmarkEnd w:id="0"/>
    </w:p>
    <w:p w:rsidR="005F4A50" w:rsidRDefault="005F4A50" w:rsidP="005F4A50"/>
    <w:p w:rsidR="005F4A50" w:rsidRDefault="005F4A50" w:rsidP="005F4A50"/>
    <w:p w:rsidR="005F4A50" w:rsidRPr="006B5CD8" w:rsidRDefault="005F4A50" w:rsidP="005F4A5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 исполнение Жилищного кодекса Российской Федерации (с последующими изменениями и дополнениями), Федерального закона </w:t>
      </w:r>
      <w:hyperlink r:id="rId4" w:history="1"/>
      <w:r>
        <w:rPr>
          <w:rFonts w:eastAsiaTheme="minorHAnsi"/>
          <w:lang w:eastAsia="en-US"/>
        </w:rPr>
        <w:t xml:space="preserve"> от 06.10.2003 N 131-ФЗ "Об общих принципах организации местного самоуправления в Российской Федерации" (с последующими изменениями и дополнениями), на основании Устава городского округа Электросталь Московской области, </w:t>
      </w:r>
      <w:r>
        <w:t>решения Совета депутатов городского округа Электросталь Московской области от 29.11.2017 № 234/39 «Положение о порядке коммерческого использования жилых помещений, находящихся в собственности муниципального образования « Городской округ Электросталь Московской области»» Администрация городского округа Электросталь Московской области ПОСТАНОВЛЯЕТ:</w:t>
      </w:r>
    </w:p>
    <w:p w:rsidR="005F4A50" w:rsidRDefault="005F4A50" w:rsidP="005F4A50">
      <w:pPr>
        <w:autoSpaceDE w:val="0"/>
        <w:autoSpaceDN w:val="0"/>
        <w:adjustRightInd w:val="0"/>
        <w:ind w:firstLine="708"/>
        <w:jc w:val="both"/>
      </w:pPr>
    </w:p>
    <w:p w:rsidR="005F4A50" w:rsidRPr="0018091B" w:rsidRDefault="005F4A50" w:rsidP="005F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090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 w:rsidRPr="0018091B">
        <w:rPr>
          <w:rFonts w:ascii="Times New Roman" w:hAnsi="Times New Roman" w:cs="Times New Roman"/>
          <w:sz w:val="24"/>
          <w:szCs w:val="24"/>
        </w:rPr>
        <w:t>Установить размер коэффициента (К3), характеризующ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8091B">
        <w:rPr>
          <w:rFonts w:ascii="Times New Roman" w:hAnsi="Times New Roman" w:cs="Times New Roman"/>
          <w:sz w:val="24"/>
          <w:szCs w:val="24"/>
        </w:rPr>
        <w:t xml:space="preserve"> степень благоустройства жилого помещения предоставляемого нанимателю по коммерческому найму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8091B">
        <w:rPr>
          <w:rFonts w:ascii="Times New Roman" w:hAnsi="Times New Roman" w:cs="Times New Roman"/>
          <w:sz w:val="24"/>
          <w:szCs w:val="24"/>
        </w:rPr>
        <w:t xml:space="preserve"> принимаем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8091B">
        <w:rPr>
          <w:rFonts w:ascii="Times New Roman" w:hAnsi="Times New Roman" w:cs="Times New Roman"/>
          <w:sz w:val="24"/>
          <w:szCs w:val="24"/>
        </w:rPr>
        <w:t xml:space="preserve"> при расчете  платы за жилое помещение для нанимателя жилого помещения, занимаемого по договору коммерческого найма жилого помещения муниципального жилищного фонда в многоквартирных домах и жилых домах расположенных на территории городского округа Электросталь Московской области, в  соответствии  с  приложением  к  настоящему  постановлению.</w:t>
      </w:r>
    </w:p>
    <w:p w:rsidR="005F4A50" w:rsidRDefault="005F4A50" w:rsidP="005F4A50">
      <w:pPr>
        <w:autoSpaceDE w:val="0"/>
        <w:autoSpaceDN w:val="0"/>
        <w:adjustRightInd w:val="0"/>
        <w:ind w:firstLine="540"/>
        <w:jc w:val="both"/>
      </w:pPr>
      <w:r>
        <w:t>2. Установить, что</w:t>
      </w:r>
      <w:r w:rsidRPr="00CE6B3E">
        <w:t xml:space="preserve"> </w:t>
      </w:r>
      <w:r>
        <w:t>н</w:t>
      </w:r>
      <w:r w:rsidRPr="002F3F68">
        <w:t>астоящее решение вступает в силу с момента его опубликования  в средствах массовой информации</w:t>
      </w:r>
      <w:r>
        <w:t>.</w:t>
      </w:r>
    </w:p>
    <w:p w:rsidR="005F4A50" w:rsidRPr="00E04B0C" w:rsidRDefault="005F4A50" w:rsidP="005F4A50">
      <w:pPr>
        <w:ind w:firstLine="567"/>
        <w:jc w:val="both"/>
      </w:pPr>
      <w:r>
        <w:t>3. Опубликовать настоящее распоряжение в</w:t>
      </w:r>
      <w:r w:rsidRPr="00826485">
        <w:t xml:space="preserve"> </w:t>
      </w:r>
      <w:r>
        <w:t>газете «Официальный вестник» и на официальном сайте  городского округа Электросталь Московской области по адресу: www.</w:t>
      </w:r>
      <w:r w:rsidRPr="00E04B0C">
        <w:t>electrostal.ru.</w:t>
      </w:r>
    </w:p>
    <w:p w:rsidR="005F4A50" w:rsidRPr="008E0F3C" w:rsidRDefault="005F4A50" w:rsidP="005F4A50">
      <w:pPr>
        <w:pStyle w:val="ConsNonformat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8B3F24">
        <w:rPr>
          <w:rFonts w:ascii="Times New Roman" w:hAnsi="Times New Roman"/>
          <w:sz w:val="24"/>
        </w:rPr>
        <w:t>Источником финансирования расходов  р</w:t>
      </w:r>
      <w:r>
        <w:rPr>
          <w:rFonts w:ascii="Times New Roman" w:hAnsi="Times New Roman"/>
          <w:sz w:val="24"/>
        </w:rPr>
        <w:t>азмещения в средствах</w:t>
      </w:r>
      <w:r w:rsidRPr="00306348">
        <w:rPr>
          <w:sz w:val="24"/>
        </w:rPr>
        <w:t xml:space="preserve"> </w:t>
      </w:r>
      <w:r w:rsidRPr="00306348">
        <w:rPr>
          <w:rFonts w:ascii="Times New Roman" w:hAnsi="Times New Roman"/>
          <w:sz w:val="24"/>
        </w:rPr>
        <w:t>массовой</w:t>
      </w:r>
      <w:r>
        <w:rPr>
          <w:rFonts w:ascii="Times New Roman" w:hAnsi="Times New Roman"/>
          <w:sz w:val="24"/>
        </w:rPr>
        <w:t xml:space="preserve"> </w:t>
      </w:r>
      <w:r w:rsidRPr="00FF140A">
        <w:rPr>
          <w:rFonts w:ascii="Times New Roman" w:hAnsi="Times New Roman"/>
          <w:sz w:val="24"/>
        </w:rPr>
        <w:t>информации настоящего распоряжения</w:t>
      </w:r>
      <w:r w:rsidRPr="00FF140A">
        <w:rPr>
          <w:rFonts w:ascii="Times New Roman" w:hAnsi="Times New Roman"/>
          <w:sz w:val="24"/>
          <w:szCs w:val="24"/>
        </w:rPr>
        <w:t xml:space="preserve"> </w:t>
      </w:r>
      <w:r w:rsidRPr="00FF140A">
        <w:rPr>
          <w:rFonts w:ascii="Times New Roman" w:hAnsi="Times New Roman"/>
          <w:sz w:val="24"/>
        </w:rPr>
        <w:t>принять денежные средства, предусмотренные в бюджете городского округа Электросталь Московской области по подразделу 0113 «Другие  общегосударственные во</w:t>
      </w:r>
      <w:r>
        <w:rPr>
          <w:rFonts w:ascii="Times New Roman" w:hAnsi="Times New Roman"/>
          <w:sz w:val="24"/>
        </w:rPr>
        <w:t>просы»</w:t>
      </w:r>
      <w:r w:rsidRPr="00FF140A">
        <w:rPr>
          <w:rFonts w:ascii="Times New Roman" w:hAnsi="Times New Roman"/>
          <w:sz w:val="24"/>
        </w:rPr>
        <w:t>.</w:t>
      </w:r>
    </w:p>
    <w:p w:rsidR="005F4A50" w:rsidRDefault="005F4A50" w:rsidP="005F4A50">
      <w:pPr>
        <w:ind w:left="851"/>
        <w:jc w:val="both"/>
      </w:pPr>
    </w:p>
    <w:p w:rsidR="005F4A50" w:rsidRDefault="005F4A50" w:rsidP="005F4A50">
      <w:pPr>
        <w:ind w:left="851"/>
        <w:jc w:val="both"/>
      </w:pPr>
    </w:p>
    <w:p w:rsidR="005F4A50" w:rsidRPr="002F3F68" w:rsidRDefault="005F4A50" w:rsidP="005F4A50">
      <w:pPr>
        <w:jc w:val="both"/>
      </w:pPr>
      <w:r>
        <w:t xml:space="preserve"> </w:t>
      </w:r>
      <w:r w:rsidRPr="002F3F68">
        <w:t xml:space="preserve">Глава  городского округа                                                                                        </w:t>
      </w:r>
      <w:r>
        <w:t>В</w:t>
      </w:r>
      <w:r w:rsidRPr="002F3F68">
        <w:t>.</w:t>
      </w:r>
      <w:r>
        <w:t>Я</w:t>
      </w:r>
      <w:r w:rsidRPr="002F3F68">
        <w:t xml:space="preserve">. </w:t>
      </w:r>
      <w:r>
        <w:t>Пекарев</w:t>
      </w:r>
    </w:p>
    <w:p w:rsidR="005F4A50" w:rsidRDefault="005F4A50" w:rsidP="005F4A50">
      <w:pPr>
        <w:ind w:left="851"/>
        <w:jc w:val="both"/>
      </w:pPr>
    </w:p>
    <w:p w:rsidR="005F4A50" w:rsidRDefault="005F4A50" w:rsidP="005F4A50">
      <w:pPr>
        <w:ind w:left="851"/>
        <w:jc w:val="both"/>
      </w:pPr>
    </w:p>
    <w:p w:rsidR="008A7629" w:rsidRDefault="008A7629" w:rsidP="005F4A50">
      <w:pPr>
        <w:ind w:left="851"/>
        <w:jc w:val="both"/>
      </w:pPr>
    </w:p>
    <w:p w:rsidR="008A7629" w:rsidRDefault="008A7629" w:rsidP="005F4A50">
      <w:pPr>
        <w:ind w:left="851"/>
        <w:jc w:val="both"/>
      </w:pPr>
    </w:p>
    <w:p w:rsidR="008A7629" w:rsidRDefault="008A7629" w:rsidP="005F4A50">
      <w:pPr>
        <w:ind w:left="851"/>
        <w:jc w:val="both"/>
      </w:pPr>
    </w:p>
    <w:p w:rsidR="008A7629" w:rsidRDefault="008A7629" w:rsidP="005F4A50">
      <w:pPr>
        <w:ind w:left="851"/>
        <w:jc w:val="both"/>
      </w:pPr>
    </w:p>
    <w:p w:rsidR="008A7629" w:rsidRDefault="008A7629" w:rsidP="005F4A50">
      <w:pPr>
        <w:ind w:left="851"/>
        <w:jc w:val="both"/>
      </w:pPr>
    </w:p>
    <w:p w:rsidR="00125E4C" w:rsidRDefault="00EE1AA9" w:rsidP="00125E4C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125E4C" w:rsidRDefault="0018091B" w:rsidP="00125E4C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E1AA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125E4C" w:rsidRDefault="00125E4C" w:rsidP="00125E4C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894B0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B02">
        <w:rPr>
          <w:rFonts w:ascii="Times New Roman" w:hAnsi="Times New Roman" w:cs="Times New Roman"/>
          <w:sz w:val="24"/>
          <w:szCs w:val="24"/>
        </w:rPr>
        <w:t>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94B0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25E4C" w:rsidRDefault="00125E4C" w:rsidP="00125E4C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  № _______</w:t>
      </w:r>
    </w:p>
    <w:p w:rsidR="00125E4C" w:rsidRDefault="00125E4C" w:rsidP="00125E4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25E4C" w:rsidRDefault="00125E4C" w:rsidP="00125E4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25E4C" w:rsidRPr="00EE1AA9" w:rsidRDefault="00EE1AA9" w:rsidP="0018091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A9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</w:p>
    <w:p w:rsidR="00EE1AA9" w:rsidRPr="00EE1AA9" w:rsidRDefault="00EE1AA9" w:rsidP="00EE1A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A9">
        <w:rPr>
          <w:rFonts w:ascii="Times New Roman" w:hAnsi="Times New Roman" w:cs="Times New Roman"/>
          <w:b/>
          <w:sz w:val="24"/>
          <w:szCs w:val="24"/>
        </w:rPr>
        <w:t xml:space="preserve">коэффициента </w:t>
      </w:r>
      <w:r w:rsidRPr="00EE1AA9">
        <w:rPr>
          <w:rFonts w:ascii="Times New Roman" w:hAnsi="Times New Roman" w:cs="Times New Roman"/>
          <w:b/>
        </w:rPr>
        <w:t>(К3),</w:t>
      </w:r>
      <w:r w:rsidRPr="00EE1AA9">
        <w:rPr>
          <w:b/>
        </w:rPr>
        <w:t xml:space="preserve"> </w:t>
      </w:r>
      <w:r w:rsidRPr="00EE1AA9">
        <w:rPr>
          <w:rFonts w:ascii="Times New Roman" w:hAnsi="Times New Roman" w:cs="Times New Roman"/>
          <w:b/>
          <w:sz w:val="24"/>
          <w:szCs w:val="24"/>
        </w:rPr>
        <w:t xml:space="preserve">характеризующему степень благоустройства </w:t>
      </w:r>
      <w:proofErr w:type="gramStart"/>
      <w:r w:rsidRPr="00EE1AA9">
        <w:rPr>
          <w:rFonts w:ascii="Times New Roman" w:hAnsi="Times New Roman" w:cs="Times New Roman"/>
          <w:b/>
          <w:sz w:val="24"/>
          <w:szCs w:val="24"/>
        </w:rPr>
        <w:t>жилого помещения</w:t>
      </w:r>
      <w:proofErr w:type="gramEnd"/>
      <w:r w:rsidRPr="00EE1AA9">
        <w:rPr>
          <w:rFonts w:ascii="Times New Roman" w:hAnsi="Times New Roman" w:cs="Times New Roman"/>
          <w:b/>
          <w:sz w:val="24"/>
          <w:szCs w:val="24"/>
        </w:rPr>
        <w:t xml:space="preserve"> предоставляемого нанимателю по договору коммерческого найма жилого помещения муниципального жилищного фонда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многоквартирных домах и жилых домах</w:t>
      </w:r>
      <w:r w:rsidR="0018091B"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городского округа Электросталь Московской области</w:t>
      </w:r>
    </w:p>
    <w:p w:rsidR="00EE1AA9" w:rsidRDefault="00EE1AA9" w:rsidP="00EE1AA9">
      <w:pPr>
        <w:jc w:val="both"/>
      </w:pPr>
    </w:p>
    <w:p w:rsidR="00EE1AA9" w:rsidRPr="00921FFA" w:rsidRDefault="00EE1AA9" w:rsidP="00EE1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12" w:type="dxa"/>
        <w:tblLook w:val="04A0" w:firstRow="1" w:lastRow="0" w:firstColumn="1" w:lastColumn="0" w:noHBand="0" w:noVBand="1"/>
      </w:tblPr>
      <w:tblGrid>
        <w:gridCol w:w="675"/>
        <w:gridCol w:w="5528"/>
        <w:gridCol w:w="3509"/>
      </w:tblGrid>
      <w:tr w:rsidR="00EE1AA9" w:rsidRPr="00921FFA" w:rsidTr="007A1CB0">
        <w:tc>
          <w:tcPr>
            <w:tcW w:w="675" w:type="dxa"/>
          </w:tcPr>
          <w:p w:rsidR="00EE1AA9" w:rsidRDefault="007A1CB0" w:rsidP="007A1CB0">
            <w:pPr>
              <w:pStyle w:val="ConsPlusNormal"/>
              <w:ind w:left="-284" w:right="-249" w:firstLine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1CB0" w:rsidRPr="00921FFA" w:rsidRDefault="007A1CB0" w:rsidP="007A1CB0">
            <w:pPr>
              <w:pStyle w:val="ConsPlusNormal"/>
              <w:ind w:left="-112" w:right="-249" w:firstLine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EE1AA9" w:rsidRPr="00921FFA" w:rsidRDefault="00EE1AA9" w:rsidP="00640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A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жилого помещения</w:t>
            </w:r>
            <w:r w:rsidR="007A1C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09" w:type="dxa"/>
          </w:tcPr>
          <w:p w:rsidR="00EE1AA9" w:rsidRPr="00921FFA" w:rsidRDefault="00D9309B" w:rsidP="00FC2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EE1AA9" w:rsidRPr="00921FFA">
              <w:rPr>
                <w:rFonts w:ascii="Times New Roman" w:hAnsi="Times New Roman" w:cs="Times New Roman"/>
                <w:sz w:val="24"/>
                <w:szCs w:val="24"/>
              </w:rPr>
              <w:t>значения коэффициента</w:t>
            </w:r>
          </w:p>
        </w:tc>
      </w:tr>
      <w:tr w:rsidR="00EE1AA9" w:rsidRPr="00921FFA" w:rsidTr="007A1CB0">
        <w:tc>
          <w:tcPr>
            <w:tcW w:w="675" w:type="dxa"/>
          </w:tcPr>
          <w:p w:rsidR="00EE1AA9" w:rsidRPr="00921FFA" w:rsidRDefault="00EE1AA9" w:rsidP="007A1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E1AA9" w:rsidRPr="00921FFA" w:rsidRDefault="00EE1AA9" w:rsidP="00640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E1AA9" w:rsidRPr="00921FFA" w:rsidRDefault="00EE1AA9" w:rsidP="00640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AA9" w:rsidRPr="00921FFA" w:rsidTr="007A1CB0">
        <w:tc>
          <w:tcPr>
            <w:tcW w:w="675" w:type="dxa"/>
          </w:tcPr>
          <w:p w:rsidR="00EE1AA9" w:rsidRPr="00921FFA" w:rsidRDefault="00EE1AA9" w:rsidP="007A1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E1AA9" w:rsidRPr="00921FFA" w:rsidRDefault="00EE1AA9" w:rsidP="00640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3509" w:type="dxa"/>
          </w:tcPr>
          <w:p w:rsidR="00EE1AA9" w:rsidRPr="00921FFA" w:rsidRDefault="00B42F31" w:rsidP="00640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A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1AA9" w:rsidRPr="00921FFA" w:rsidTr="007A1CB0">
        <w:tc>
          <w:tcPr>
            <w:tcW w:w="675" w:type="dxa"/>
          </w:tcPr>
          <w:p w:rsidR="00EE1AA9" w:rsidRPr="00921FFA" w:rsidRDefault="00EE1AA9" w:rsidP="007A1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E1AA9" w:rsidRDefault="00EE1AA9" w:rsidP="00640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509" w:type="dxa"/>
          </w:tcPr>
          <w:p w:rsidR="00EE1AA9" w:rsidRDefault="00D03A85" w:rsidP="00B42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2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AA9" w:rsidRPr="00921FFA" w:rsidTr="007A1CB0">
        <w:tc>
          <w:tcPr>
            <w:tcW w:w="675" w:type="dxa"/>
          </w:tcPr>
          <w:p w:rsidR="00EE1AA9" w:rsidRDefault="007A1CB0" w:rsidP="007A1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E1AA9" w:rsidRDefault="00EE1AA9" w:rsidP="00640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3509" w:type="dxa"/>
          </w:tcPr>
          <w:p w:rsidR="00EE1AA9" w:rsidRDefault="00EE1AA9" w:rsidP="00640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E1AA9" w:rsidRDefault="00EE1AA9" w:rsidP="00EE1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B0" w:rsidRDefault="007A1CB0" w:rsidP="00EE1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D9309B" w:rsidRDefault="00D9309B" w:rsidP="00EE1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09B" w:rsidRDefault="00D9309B" w:rsidP="00D93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9309B">
        <w:rPr>
          <w:rFonts w:ascii="Times New Roman" w:hAnsi="Times New Roman" w:cs="Times New Roman"/>
          <w:sz w:val="24"/>
          <w:szCs w:val="24"/>
        </w:rPr>
        <w:t xml:space="preserve"> </w:t>
      </w:r>
      <w:r w:rsidRPr="00921FFA">
        <w:rPr>
          <w:rFonts w:ascii="Times New Roman" w:hAnsi="Times New Roman" w:cs="Times New Roman"/>
          <w:sz w:val="24"/>
          <w:szCs w:val="24"/>
        </w:rPr>
        <w:t>Степень благоустройства жилого помещения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1AA9" w:rsidRDefault="00EE1AA9" w:rsidP="00EE1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30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хорошее</w:t>
      </w:r>
      <w:r w:rsidR="00D930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состояние </w:t>
      </w:r>
      <w:r w:rsidRPr="00921FFA"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1FFA">
        <w:rPr>
          <w:rFonts w:ascii="Times New Roman" w:hAnsi="Times New Roman" w:cs="Times New Roman"/>
          <w:sz w:val="24"/>
          <w:szCs w:val="24"/>
        </w:rPr>
        <w:t xml:space="preserve"> </w:t>
      </w:r>
      <w:r w:rsidR="00D03A85">
        <w:rPr>
          <w:rFonts w:ascii="Times New Roman" w:hAnsi="Times New Roman" w:cs="Times New Roman"/>
          <w:sz w:val="24"/>
          <w:szCs w:val="24"/>
        </w:rPr>
        <w:t>после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1AA9" w:rsidRDefault="00EE1AA9" w:rsidP="00EE1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000">
        <w:rPr>
          <w:rFonts w:ascii="Times New Roman" w:hAnsi="Times New Roman" w:cs="Times New Roman"/>
          <w:sz w:val="24"/>
          <w:szCs w:val="24"/>
        </w:rPr>
        <w:t xml:space="preserve"> </w:t>
      </w:r>
      <w:r w:rsidR="00D9309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удовлетворительное</w:t>
      </w:r>
      <w:r w:rsidR="00D930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состояние </w:t>
      </w:r>
      <w:r w:rsidRPr="00921FFA">
        <w:rPr>
          <w:rFonts w:ascii="Times New Roman" w:hAnsi="Times New Roman" w:cs="Times New Roman"/>
          <w:sz w:val="24"/>
          <w:szCs w:val="24"/>
        </w:rPr>
        <w:t>жилого помещения</w:t>
      </w:r>
      <w:r w:rsidR="00D03A85">
        <w:rPr>
          <w:rFonts w:ascii="Times New Roman" w:hAnsi="Times New Roman" w:cs="Times New Roman"/>
          <w:sz w:val="24"/>
          <w:szCs w:val="24"/>
        </w:rPr>
        <w:t>, не требующе</w:t>
      </w:r>
      <w:r>
        <w:rPr>
          <w:rFonts w:ascii="Times New Roman" w:hAnsi="Times New Roman" w:cs="Times New Roman"/>
          <w:sz w:val="24"/>
          <w:szCs w:val="24"/>
        </w:rPr>
        <w:t>е текущего ремонта (полов, электрики, сантехники и т.д.);</w:t>
      </w:r>
    </w:p>
    <w:p w:rsidR="00EE1AA9" w:rsidRDefault="00EE1AA9" w:rsidP="00EE1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1FFA">
        <w:rPr>
          <w:rFonts w:ascii="Times New Roman" w:hAnsi="Times New Roman" w:cs="Times New Roman"/>
          <w:sz w:val="24"/>
          <w:szCs w:val="24"/>
        </w:rPr>
        <w:t xml:space="preserve"> </w:t>
      </w:r>
      <w:r w:rsidR="00D9309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неудовлетворительное</w:t>
      </w:r>
      <w:r w:rsidR="00D930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состояние </w:t>
      </w:r>
      <w:r w:rsidRPr="00921FFA">
        <w:rPr>
          <w:rFonts w:ascii="Times New Roman" w:hAnsi="Times New Roman" w:cs="Times New Roman"/>
          <w:sz w:val="24"/>
          <w:szCs w:val="24"/>
        </w:rPr>
        <w:t>жилого помещения</w:t>
      </w:r>
      <w:r w:rsidR="00D03A85">
        <w:rPr>
          <w:rFonts w:ascii="Times New Roman" w:hAnsi="Times New Roman" w:cs="Times New Roman"/>
          <w:sz w:val="24"/>
          <w:szCs w:val="24"/>
        </w:rPr>
        <w:t>, требующе</w:t>
      </w:r>
      <w:r>
        <w:rPr>
          <w:rFonts w:ascii="Times New Roman" w:hAnsi="Times New Roman" w:cs="Times New Roman"/>
          <w:sz w:val="24"/>
          <w:szCs w:val="24"/>
        </w:rPr>
        <w:t>е капитального ремонта (полов</w:t>
      </w:r>
      <w:r w:rsidR="00D9309B">
        <w:rPr>
          <w:rFonts w:ascii="Times New Roman" w:hAnsi="Times New Roman" w:cs="Times New Roman"/>
          <w:sz w:val="24"/>
          <w:szCs w:val="24"/>
        </w:rPr>
        <w:t>, электрики, сантехники и т.д.).</w:t>
      </w:r>
    </w:p>
    <w:p w:rsidR="00125E4C" w:rsidRDefault="00125E4C" w:rsidP="00125E4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25E4C" w:rsidRDefault="00125E4C" w:rsidP="00125E4C">
      <w:pPr>
        <w:autoSpaceDE w:val="0"/>
        <w:autoSpaceDN w:val="0"/>
        <w:adjustRightInd w:val="0"/>
        <w:jc w:val="both"/>
      </w:pPr>
    </w:p>
    <w:p w:rsidR="00125E4C" w:rsidRDefault="00125E4C" w:rsidP="00125E4C">
      <w:pPr>
        <w:autoSpaceDE w:val="0"/>
        <w:autoSpaceDN w:val="0"/>
        <w:adjustRightInd w:val="0"/>
        <w:jc w:val="both"/>
      </w:pPr>
      <w:r>
        <w:t>Верно:</w:t>
      </w:r>
    </w:p>
    <w:p w:rsidR="00125E4C" w:rsidRDefault="00125E4C" w:rsidP="00125E4C">
      <w:pPr>
        <w:autoSpaceDE w:val="0"/>
        <w:autoSpaceDN w:val="0"/>
        <w:adjustRightInd w:val="0"/>
        <w:ind w:firstLine="540"/>
        <w:jc w:val="both"/>
      </w:pPr>
    </w:p>
    <w:p w:rsidR="00125E4C" w:rsidRDefault="00125E4C" w:rsidP="00125E4C">
      <w:pPr>
        <w:autoSpaceDE w:val="0"/>
        <w:autoSpaceDN w:val="0"/>
        <w:adjustRightInd w:val="0"/>
        <w:ind w:firstLine="540"/>
        <w:jc w:val="both"/>
      </w:pPr>
    </w:p>
    <w:p w:rsidR="00125E4C" w:rsidRDefault="00125E4C" w:rsidP="00125E4C">
      <w:pPr>
        <w:autoSpaceDE w:val="0"/>
        <w:autoSpaceDN w:val="0"/>
        <w:adjustRightInd w:val="0"/>
        <w:ind w:firstLine="540"/>
        <w:jc w:val="both"/>
      </w:pPr>
      <w:r>
        <w:t xml:space="preserve">_______________       / </w:t>
      </w:r>
      <w:r w:rsidR="0018091B">
        <w:t>Щербаков К.В.</w:t>
      </w:r>
      <w:r>
        <w:t xml:space="preserve">./       _____________ </w:t>
      </w:r>
    </w:p>
    <w:p w:rsidR="002D6280" w:rsidRPr="008A7629" w:rsidRDefault="00125E4C" w:rsidP="008A7629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51DAE">
        <w:rPr>
          <w:rFonts w:ascii="Times New Roman" w:hAnsi="Times New Roman" w:cs="Times New Roman"/>
        </w:rPr>
        <w:t>(дата)</w:t>
      </w:r>
    </w:p>
    <w:sectPr w:rsidR="002D6280" w:rsidRPr="008A7629" w:rsidSect="00FC20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E4C"/>
    <w:rsid w:val="00125E4C"/>
    <w:rsid w:val="0018091B"/>
    <w:rsid w:val="001B6C89"/>
    <w:rsid w:val="001D680D"/>
    <w:rsid w:val="002333A7"/>
    <w:rsid w:val="002D6280"/>
    <w:rsid w:val="002F7AAA"/>
    <w:rsid w:val="00381921"/>
    <w:rsid w:val="003E3E77"/>
    <w:rsid w:val="004871EF"/>
    <w:rsid w:val="005B6BE7"/>
    <w:rsid w:val="005F4A50"/>
    <w:rsid w:val="006170DA"/>
    <w:rsid w:val="006658FD"/>
    <w:rsid w:val="006B5CD8"/>
    <w:rsid w:val="007A1CB0"/>
    <w:rsid w:val="00854D3E"/>
    <w:rsid w:val="008A7629"/>
    <w:rsid w:val="009221E1"/>
    <w:rsid w:val="00A36FA3"/>
    <w:rsid w:val="00B42F31"/>
    <w:rsid w:val="00BC4B51"/>
    <w:rsid w:val="00BD302C"/>
    <w:rsid w:val="00C04114"/>
    <w:rsid w:val="00CE6B3E"/>
    <w:rsid w:val="00D03A85"/>
    <w:rsid w:val="00D65FEC"/>
    <w:rsid w:val="00D86081"/>
    <w:rsid w:val="00D9309B"/>
    <w:rsid w:val="00E32606"/>
    <w:rsid w:val="00E70E21"/>
    <w:rsid w:val="00EE0D72"/>
    <w:rsid w:val="00EE1AA9"/>
    <w:rsid w:val="00F34B8A"/>
    <w:rsid w:val="00F42CC5"/>
    <w:rsid w:val="00F642A0"/>
    <w:rsid w:val="00FC2000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CD5DE-F883-4883-9CFF-764A1599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25E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E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E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6B3E"/>
    <w:pPr>
      <w:ind w:left="720"/>
      <w:contextualSpacing/>
    </w:pPr>
  </w:style>
  <w:style w:type="table" w:styleId="a6">
    <w:name w:val="Table Grid"/>
    <w:basedOn w:val="a1"/>
    <w:uiPriority w:val="59"/>
    <w:rsid w:val="00EE1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CBB3CCA7AE82106799FC547AF699EA3F4820A6E0D83B9A8BF04E2B44t4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A. Побежимова</cp:lastModifiedBy>
  <cp:revision>11</cp:revision>
  <cp:lastPrinted>2018-01-16T07:41:00Z</cp:lastPrinted>
  <dcterms:created xsi:type="dcterms:W3CDTF">2017-12-02T09:11:00Z</dcterms:created>
  <dcterms:modified xsi:type="dcterms:W3CDTF">2018-01-17T14:10:00Z</dcterms:modified>
</cp:coreProperties>
</file>