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CB72B3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A3" w:rsidRPr="00E342D1" w:rsidRDefault="00E551A3" w:rsidP="00E342D1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342D1" w:rsidRDefault="00E342D1" w:rsidP="00CB72B3">
      <w:pPr>
        <w:widowControl w:val="0"/>
        <w:suppressAutoHyphens/>
        <w:spacing w:before="240" w:after="0"/>
        <w:contextualSpacing/>
        <w:rPr>
          <w:rFonts w:ascii="Segoe UI" w:hAnsi="Segoe UI" w:cs="Segoe UI"/>
          <w:sz w:val="32"/>
          <w:szCs w:val="32"/>
          <w:lang w:eastAsia="sk-SK"/>
        </w:rPr>
      </w:pPr>
    </w:p>
    <w:p w:rsidR="00E342D1" w:rsidRPr="00E342D1" w:rsidRDefault="00E342D1" w:rsidP="00E342D1">
      <w:pPr>
        <w:pStyle w:val="2"/>
        <w:shd w:val="clear" w:color="auto" w:fill="FFFFFF"/>
        <w:spacing w:before="0"/>
        <w:jc w:val="center"/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</w:pPr>
      <w:bookmarkStart w:id="0" w:name="_GoBack"/>
      <w:r w:rsidRPr="00E342D1"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 xml:space="preserve">Управление Росреестра по </w:t>
      </w:r>
      <w:r w:rsidR="00CB72B3"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 xml:space="preserve">Московской области информирует </w:t>
      </w:r>
      <w:r w:rsidRPr="00E342D1"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>о необходимости обновить «ключи доступа» к Единому государственному реестру недвижимости</w:t>
      </w:r>
      <w:bookmarkEnd w:id="0"/>
    </w:p>
    <w:p w:rsidR="00BC73AA" w:rsidRPr="00E342D1" w:rsidRDefault="00BC73AA" w:rsidP="00CB72B3">
      <w:pPr>
        <w:spacing w:after="0" w:line="360" w:lineRule="auto"/>
        <w:contextualSpacing/>
        <w:jc w:val="both"/>
        <w:rPr>
          <w:rFonts w:ascii="Segoe UI" w:hAnsi="Segoe UI" w:cs="Segoe UI"/>
          <w:b/>
          <w:color w:val="000000"/>
          <w:sz w:val="27"/>
          <w:szCs w:val="27"/>
          <w:shd w:val="clear" w:color="auto" w:fill="FFFFFF"/>
        </w:rPr>
      </w:pPr>
    </w:p>
    <w:p w:rsidR="00E342D1" w:rsidRPr="00E342D1" w:rsidRDefault="00803FF5" w:rsidP="00E342D1">
      <w:pPr>
        <w:spacing w:after="0" w:line="240" w:lineRule="auto"/>
        <w:contextualSpacing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b/>
          <w:sz w:val="27"/>
          <w:szCs w:val="27"/>
        </w:rPr>
        <w:t xml:space="preserve">Московская область, </w:t>
      </w:r>
      <w:r w:rsidR="003B26F6">
        <w:rPr>
          <w:rFonts w:ascii="Segoe UI" w:hAnsi="Segoe UI" w:cs="Segoe UI"/>
          <w:b/>
          <w:sz w:val="27"/>
          <w:szCs w:val="27"/>
        </w:rPr>
        <w:t>12</w:t>
      </w:r>
      <w:r w:rsidR="00FE3C13" w:rsidRPr="00E342D1">
        <w:rPr>
          <w:rFonts w:ascii="Segoe UI" w:hAnsi="Segoe UI" w:cs="Segoe UI"/>
          <w:b/>
          <w:sz w:val="27"/>
          <w:szCs w:val="27"/>
        </w:rPr>
        <w:t xml:space="preserve"> июля</w:t>
      </w:r>
      <w:r w:rsidR="004314A2" w:rsidRPr="00E342D1">
        <w:rPr>
          <w:rFonts w:ascii="Segoe UI" w:hAnsi="Segoe UI" w:cs="Segoe UI"/>
          <w:sz w:val="27"/>
          <w:szCs w:val="27"/>
        </w:rPr>
        <w:t xml:space="preserve"> </w:t>
      </w:r>
      <w:r w:rsidR="00331DE0" w:rsidRPr="00E342D1">
        <w:rPr>
          <w:rFonts w:ascii="Segoe UI" w:hAnsi="Segoe UI" w:cs="Segoe UI"/>
          <w:sz w:val="27"/>
          <w:szCs w:val="27"/>
        </w:rPr>
        <w:t xml:space="preserve">- </w:t>
      </w:r>
      <w:r w:rsidR="00E342D1" w:rsidRPr="00E342D1">
        <w:rPr>
          <w:rFonts w:ascii="Segoe UI" w:hAnsi="Segoe UI" w:cs="Segoe UI"/>
          <w:sz w:val="27"/>
          <w:szCs w:val="27"/>
        </w:rPr>
        <w:t>Управление Федеральной службы государственной регистрации, кадастра и картографии (</w:t>
      </w:r>
      <w:proofErr w:type="spellStart"/>
      <w:r w:rsidR="00E342D1" w:rsidRPr="00E342D1">
        <w:rPr>
          <w:rFonts w:ascii="Segoe UI" w:hAnsi="Segoe UI" w:cs="Segoe UI"/>
          <w:sz w:val="27"/>
          <w:szCs w:val="27"/>
        </w:rPr>
        <w:t>Росреестр</w:t>
      </w:r>
      <w:proofErr w:type="spellEnd"/>
      <w:r w:rsidR="00E342D1" w:rsidRPr="00E342D1">
        <w:rPr>
          <w:rFonts w:ascii="Segoe UI" w:hAnsi="Segoe UI" w:cs="Segoe UI"/>
          <w:sz w:val="27"/>
          <w:szCs w:val="27"/>
        </w:rPr>
        <w:t>) по Московской области информирует, что полученные до 1 января 2017 года «ключи доступа» к информационным системам ведения Единого государственного реестра прав на недвижимое имущество и сделок с ним (ЕГРП) и государственного кадастра недвижимости (ГКН) прекратили действие с 1 июля 2017 года. При этом остаток неиспользованных по таким «ключам доступа» запросов можно перенести на полученный в личном кабинете Росреестра «ключ доступа» к федеральной государственной информационной системе ведения Единого государственного реестра недвижимости (ФГИС ЕГРН).</w:t>
      </w:r>
    </w:p>
    <w:p w:rsidR="00E342D1" w:rsidRPr="00E342D1" w:rsidRDefault="00E342D1" w:rsidP="00CB72B3">
      <w:pPr>
        <w:spacing w:after="0" w:line="240" w:lineRule="auto"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sz w:val="27"/>
          <w:szCs w:val="27"/>
        </w:rPr>
        <w:t xml:space="preserve">Для того, чтобы совершить перенос остатка неиспользованных запросов, оплаченных по «ключам доступа» к информационным системам ЕГРП и ГКН, необходимо сформировать «ключ доступа» к ФГИС ЕГРН в личном кабинете Росреестра (в разделе «Мои ключи») на сайте ведомства </w:t>
      </w:r>
      <w:hyperlink r:id="rId7" w:history="1">
        <w:r w:rsidRPr="00E342D1">
          <w:rPr>
            <w:rFonts w:ascii="Segoe UI" w:hAnsi="Segoe UI" w:cs="Segoe UI"/>
            <w:sz w:val="27"/>
            <w:szCs w:val="27"/>
          </w:rPr>
          <w:t>https://rosreestr.ru</w:t>
        </w:r>
      </w:hyperlink>
      <w:r w:rsidRPr="00E342D1">
        <w:rPr>
          <w:rFonts w:ascii="Segoe UI" w:hAnsi="Segoe UI" w:cs="Segoe UI"/>
          <w:sz w:val="27"/>
          <w:szCs w:val="27"/>
        </w:rPr>
        <w:t>.</w:t>
      </w:r>
    </w:p>
    <w:p w:rsidR="00E342D1" w:rsidRPr="00E342D1" w:rsidRDefault="00E342D1" w:rsidP="00CB72B3">
      <w:pPr>
        <w:spacing w:after="0" w:line="240" w:lineRule="auto"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sz w:val="27"/>
          <w:szCs w:val="27"/>
        </w:rPr>
        <w:t>Затем войти в сервис «</w:t>
      </w:r>
      <w:hyperlink r:id="rId8" w:history="1">
        <w:r w:rsidRPr="00E342D1">
          <w:rPr>
            <w:rFonts w:ascii="Segoe UI" w:hAnsi="Segoe UI" w:cs="Segoe UI"/>
            <w:sz w:val="27"/>
            <w:szCs w:val="27"/>
          </w:rPr>
          <w:t>Запрос посредством доступа к ФГИС ЕГРН</w:t>
        </w:r>
      </w:hyperlink>
      <w:r w:rsidR="00CB72B3">
        <w:rPr>
          <w:rFonts w:ascii="Segoe UI" w:hAnsi="Segoe UI" w:cs="Segoe UI"/>
          <w:sz w:val="27"/>
          <w:szCs w:val="27"/>
        </w:rPr>
        <w:t xml:space="preserve">» </w:t>
      </w:r>
      <w:r w:rsidRPr="00E342D1">
        <w:rPr>
          <w:rFonts w:ascii="Segoe UI" w:hAnsi="Segoe UI" w:cs="Segoe UI"/>
          <w:sz w:val="27"/>
          <w:szCs w:val="27"/>
        </w:rPr>
        <w:t>с использованием старого «ключа доступа» и в разделе «Мои счета» ввести новый «ключ доступа», далее нажать кнопку «Перенести остаток зап</w:t>
      </w:r>
      <w:r w:rsidR="00CB72B3">
        <w:rPr>
          <w:rFonts w:ascii="Segoe UI" w:hAnsi="Segoe UI" w:cs="Segoe UI"/>
          <w:sz w:val="27"/>
          <w:szCs w:val="27"/>
        </w:rPr>
        <w:t xml:space="preserve">росов». Информация о количестве </w:t>
      </w:r>
      <w:r w:rsidRPr="00E342D1">
        <w:rPr>
          <w:rFonts w:ascii="Segoe UI" w:hAnsi="Segoe UI" w:cs="Segoe UI"/>
          <w:sz w:val="27"/>
          <w:szCs w:val="27"/>
        </w:rPr>
        <w:t>доступных запросов посредством доступа к ФГИС ЕГРН отображается во вкладке «Мой баланс» личного кабинета.</w:t>
      </w:r>
    </w:p>
    <w:p w:rsidR="00A72D73" w:rsidRPr="00E342D1" w:rsidRDefault="00E342D1" w:rsidP="00CB72B3">
      <w:pPr>
        <w:spacing w:after="0" w:line="240" w:lineRule="auto"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sz w:val="27"/>
          <w:szCs w:val="27"/>
        </w:rPr>
        <w:t>С подробной инструкцией по переносу запросов по «клю</w:t>
      </w:r>
      <w:r w:rsidR="00CB72B3">
        <w:rPr>
          <w:rFonts w:ascii="Segoe UI" w:hAnsi="Segoe UI" w:cs="Segoe UI"/>
          <w:sz w:val="27"/>
          <w:szCs w:val="27"/>
        </w:rPr>
        <w:t xml:space="preserve">чам доступа» можно ознакомиться </w:t>
      </w:r>
      <w:hyperlink r:id="rId9" w:history="1">
        <w:r w:rsidRPr="00E342D1">
          <w:rPr>
            <w:rFonts w:ascii="Segoe UI" w:hAnsi="Segoe UI" w:cs="Segoe UI"/>
            <w:sz w:val="27"/>
            <w:szCs w:val="27"/>
          </w:rPr>
          <w:t>на сайте Росреестра</w:t>
        </w:r>
      </w:hyperlink>
      <w:r w:rsidRPr="00E342D1">
        <w:rPr>
          <w:rFonts w:ascii="Segoe UI" w:hAnsi="Segoe UI" w:cs="Segoe UI"/>
          <w:sz w:val="27"/>
          <w:szCs w:val="27"/>
        </w:rPr>
        <w:t xml:space="preserve"> </w:t>
      </w:r>
      <w:hyperlink r:id="rId10" w:history="1">
        <w:r w:rsidRPr="00E342D1">
          <w:rPr>
            <w:rFonts w:ascii="Segoe UI" w:hAnsi="Segoe UI" w:cs="Segoe UI"/>
            <w:sz w:val="27"/>
            <w:szCs w:val="27"/>
          </w:rPr>
          <w:t>https://rosreestr.ru</w:t>
        </w:r>
      </w:hyperlink>
      <w:r w:rsidRPr="00E342D1">
        <w:rPr>
          <w:rFonts w:ascii="Segoe UI" w:hAnsi="Segoe UI" w:cs="Segoe UI"/>
          <w:sz w:val="27"/>
          <w:szCs w:val="27"/>
        </w:rPr>
        <w:t>. Пополнить счет по «ключам доступа» к ФГИС ЕГРН можно в личном кабинете Росреестра в разделе «Мой баланс».</w:t>
      </w: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B72B3" w:rsidRDefault="00CB72B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B72B3" w:rsidRDefault="00CB72B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1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342D1">
      <w:pgSz w:w="12240" w:h="15840"/>
      <w:pgMar w:top="568" w:right="758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063A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26F6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0E4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130E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B72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42D1"/>
    <w:rsid w:val="00E3569A"/>
    <w:rsid w:val="00E551A3"/>
    <w:rsid w:val="00E6341B"/>
    <w:rsid w:val="00E65650"/>
    <w:rsid w:val="00E71F3E"/>
    <w:rsid w:val="00E758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0CC6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21DDD0-59C1-4134-AB4A-E8792AF1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o6889">
    <w:name w:val="ao_6889"/>
    <w:basedOn w:val="a0"/>
    <w:rsid w:val="0034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ir_egr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osreest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.goree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poluchit-svedeniya-iz-egrn/pereraschet-sredstv-po-klyucham-dostupa-k-fgis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125A-94B6-470D-8115-FA68965F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2017-07-10T13:55:00Z</cp:lastPrinted>
  <dcterms:created xsi:type="dcterms:W3CDTF">2017-07-10T13:59:00Z</dcterms:created>
  <dcterms:modified xsi:type="dcterms:W3CDTF">2017-07-14T06:51:00Z</dcterms:modified>
</cp:coreProperties>
</file>