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60" w:rsidRPr="00332A33" w:rsidRDefault="007C4260" w:rsidP="007C4260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D565FE8" wp14:editId="45A9FA75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60" w:rsidRPr="00332A33" w:rsidRDefault="007C4260" w:rsidP="007C4260">
      <w:pPr>
        <w:spacing w:after="0" w:line="240" w:lineRule="auto"/>
        <w:ind w:left="-1701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C4260" w:rsidRPr="00332A33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332A3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332A3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 ОКРУГА  ЭЛЕКТРОСТАЛЬ</w:t>
      </w:r>
    </w:p>
    <w:p w:rsidR="007C4260" w:rsidRPr="00332A33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7C4260" w:rsidRPr="00332A33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332A3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ОБЛАСТИ</w:t>
      </w:r>
      <w:proofErr w:type="gramEnd"/>
    </w:p>
    <w:p w:rsidR="007C4260" w:rsidRPr="00332A33" w:rsidRDefault="007C4260" w:rsidP="007C4260">
      <w:pPr>
        <w:spacing w:after="0" w:line="240" w:lineRule="auto"/>
        <w:ind w:left="-1701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7C4260" w:rsidRPr="00332A33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332A33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7C4260" w:rsidRPr="00332A33" w:rsidRDefault="007C4260" w:rsidP="007C4260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C4260" w:rsidRPr="00332A33" w:rsidRDefault="007C4260" w:rsidP="007C4260">
      <w:pPr>
        <w:spacing w:after="0" w:line="240" w:lineRule="auto"/>
        <w:ind w:left="-1701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 №  ______________</w:t>
      </w:r>
    </w:p>
    <w:p w:rsidR="007C4260" w:rsidRPr="00332A33" w:rsidRDefault="007C4260" w:rsidP="007C4260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6529D" w:rsidRPr="00332A33" w:rsidRDefault="0006529D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332A33" w:rsidRDefault="0006529D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332A33" w:rsidRDefault="0006529D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332A33" w:rsidRDefault="007C4260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«Сохранение и развитие культуры, </w:t>
      </w:r>
    </w:p>
    <w:p w:rsidR="007C4260" w:rsidRPr="00332A33" w:rsidRDefault="007C4260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искусства и народного творчества в городском округе Электросталь Московской области» </w:t>
      </w:r>
    </w:p>
    <w:p w:rsidR="007C4260" w:rsidRPr="00332A33" w:rsidRDefault="007C4260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2017-2021 годы, утвержденную постановлением Администрации городского округа Электросталь Московской области от 14.12.2016 №903/16 </w:t>
      </w:r>
    </w:p>
    <w:p w:rsidR="007C4260" w:rsidRPr="00332A33" w:rsidRDefault="007C4260" w:rsidP="007C426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332A33" w:rsidRDefault="0006529D" w:rsidP="007C426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332A33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№651/8, решением Совета депутатов городского округа Электросталь Московской области от 19.12.2018 №320/52 «</w:t>
      </w:r>
      <w:r w:rsidRPr="00332A33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О бюджете городского округа Электросталь Московской области на 2019 год и на плановый период 2020 и 2021 годов</w:t>
      </w: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», 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7C4260" w:rsidRPr="00332A33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6C7BC2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Утвердить прилагаемые изменения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(в редакции постановлений Администрации городского округа Электросталь Московской области от</w:t>
      </w:r>
      <w:r w:rsidR="0006529D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10.02.2017 №74/2, от 18.05.2017 №307/5, от 16.06.201</w:t>
      </w:r>
      <w:r w:rsidR="0025079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06529D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№401/6, от 18.07.2017 №504/7, от 16.10.2017 №727/10, от</w:t>
      </w: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06.12.2017 №880/12, </w:t>
      </w:r>
      <w:r w:rsidR="00C52ACF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27.12.2017 №979/12, </w:t>
      </w: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от 29.03.2018 №238/3, от 31.05.2018 №485/5, от 30.07.2018 №703/7, 18.09.2018 №848/9, от 12.10.2018 №936/10, от 18.12.2018 №1173/12</w:t>
      </w:r>
      <w:r w:rsidR="006C7BC2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, от 11.03.2019 №130/3</w:t>
      </w:r>
      <w:r w:rsidR="00145DB7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="006C7BC2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7C4260" w:rsidRPr="00332A33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7C4260" w:rsidRPr="00332A33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7C4260" w:rsidRPr="00332A33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06529D" w:rsidRPr="00332A33" w:rsidRDefault="0006529D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332A33" w:rsidRDefault="0006529D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332A33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</w:t>
      </w:r>
      <w:proofErr w:type="spellStart"/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Кокунову</w:t>
      </w:r>
      <w:proofErr w:type="spellEnd"/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М.Ю.</w:t>
      </w:r>
    </w:p>
    <w:p w:rsidR="007C4260" w:rsidRPr="00332A33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332A33" w:rsidRDefault="0006529D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332A33" w:rsidRDefault="0006529D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0ADA" w:rsidRPr="00332A33" w:rsidRDefault="00500ADA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332A33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     В.Я. Пекарев</w:t>
      </w:r>
    </w:p>
    <w:p w:rsidR="007C4260" w:rsidRPr="00332A33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332A33" w:rsidRDefault="0006529D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332A33" w:rsidRDefault="0006529D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332A33" w:rsidRDefault="0006529D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332A33" w:rsidRDefault="007C4260" w:rsidP="00145DB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Федорову А.В., Волковой И.Ю., </w:t>
      </w:r>
      <w:proofErr w:type="spellStart"/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Кокуновой</w:t>
      </w:r>
      <w:proofErr w:type="spellEnd"/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М.Ю., Захарчуку П.Г., финансовому управлению, </w:t>
      </w:r>
      <w:proofErr w:type="spellStart"/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Ефанову</w:t>
      </w:r>
      <w:proofErr w:type="spellEnd"/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Ф.А., Филиппенко С.А., </w:t>
      </w:r>
      <w:proofErr w:type="spellStart"/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Бобкову</w:t>
      </w:r>
      <w:proofErr w:type="spellEnd"/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С.А.-3, </w:t>
      </w:r>
      <w:proofErr w:type="spellStart"/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Даницкой</w:t>
      </w:r>
      <w:proofErr w:type="spellEnd"/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Е.П., Елихину О.Н., в прокуратуру, ЭЛКОД, в регистр муниципальных </w:t>
      </w:r>
      <w:r w:rsidR="00145DB7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нормативных </w:t>
      </w: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правовых актов, в дело.</w:t>
      </w: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332A33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7E3E5E" w:rsidRPr="00332A33" w:rsidRDefault="007E3E5E" w:rsidP="00145DB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7E3E5E" w:rsidRPr="00332A33" w:rsidRDefault="007E3E5E" w:rsidP="00145DB7">
      <w:pPr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</w:t>
      </w:r>
    </w:p>
    <w:p w:rsidR="007E3E5E" w:rsidRPr="00332A33" w:rsidRDefault="007E3E5E" w:rsidP="00145DB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E3E5E" w:rsidRPr="00332A33" w:rsidRDefault="007E3E5E" w:rsidP="00145DB7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от _______________№__________</w:t>
      </w:r>
    </w:p>
    <w:p w:rsidR="007E3E5E" w:rsidRPr="00332A33" w:rsidRDefault="007E3E5E" w:rsidP="007E3E5E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7E3E5E" w:rsidRPr="00332A33" w:rsidRDefault="007E3E5E" w:rsidP="007E3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7E3E5E" w:rsidRPr="00332A33" w:rsidRDefault="007E3E5E" w:rsidP="007E3E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</w:t>
      </w:r>
      <w:r w:rsidR="007B60F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</w:t>
      </w:r>
      <w:r w:rsidR="0025079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7B60F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№401/6, от 18.07.2017 №504/7, от 16.10.2017 №727/10, от 06.12.2017 №880/12, </w:t>
      </w:r>
      <w:r w:rsidR="00C52ACF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27.12.2017 №979/12, </w:t>
      </w:r>
      <w:r w:rsidR="007B60F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от 29.03.2018 №238/3, от 31.05.2018 №485/5, от 30.07.2018 №703/7, 18.09.2018 №848/9, от 12.10.2018 №936/10, от 18.12.2018 №1173/12, от 11.03.2019 №130/3</w:t>
      </w:r>
      <w:r w:rsidR="00145DB7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Pr="00332A33">
        <w:rPr>
          <w:rFonts w:ascii="Times New Roman" w:hAnsi="Times New Roman" w:cs="Times New Roman"/>
          <w:sz w:val="24"/>
          <w:szCs w:val="24"/>
        </w:rPr>
        <w:t>)</w:t>
      </w:r>
    </w:p>
    <w:p w:rsidR="007E3E5E" w:rsidRPr="00332A33" w:rsidRDefault="007E3E5E" w:rsidP="007E3E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1. Внести в паспорт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 (далее – муниципальная программа) следующие изменения:</w:t>
      </w:r>
    </w:p>
    <w:p w:rsidR="007E3E5E" w:rsidRPr="00332A33" w:rsidRDefault="007E3E5E" w:rsidP="007E3E5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1.1. Позицию «Источники финансирования муниципальной программы, в том числе по годам:» изложить в следующей редакции:</w:t>
      </w:r>
    </w:p>
    <w:p w:rsidR="007E3E5E" w:rsidRPr="00332A33" w:rsidRDefault="007E3E5E" w:rsidP="007E3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355"/>
        <w:gridCol w:w="1134"/>
        <w:gridCol w:w="1134"/>
        <w:gridCol w:w="1258"/>
        <w:gridCol w:w="1134"/>
        <w:gridCol w:w="1152"/>
      </w:tblGrid>
      <w:tr w:rsidR="00500ADA" w:rsidRPr="00332A33" w:rsidTr="00174C79">
        <w:tc>
          <w:tcPr>
            <w:tcW w:w="2189" w:type="dxa"/>
            <w:vMerge w:val="restart"/>
          </w:tcPr>
          <w:p w:rsidR="007E3E5E" w:rsidRPr="00332A33" w:rsidRDefault="007E3E5E" w:rsidP="00174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муниципальной программы,</w:t>
            </w:r>
          </w:p>
          <w:p w:rsidR="007E3E5E" w:rsidRPr="00332A33" w:rsidRDefault="007E3E5E" w:rsidP="00174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7167" w:type="dxa"/>
            <w:gridSpan w:val="6"/>
          </w:tcPr>
          <w:p w:rsidR="007E3E5E" w:rsidRPr="00332A33" w:rsidRDefault="007E3E5E" w:rsidP="00174C79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500ADA" w:rsidRPr="00332A33" w:rsidTr="00174C79">
        <w:tc>
          <w:tcPr>
            <w:tcW w:w="2189" w:type="dxa"/>
            <w:vMerge/>
          </w:tcPr>
          <w:p w:rsidR="007E3E5E" w:rsidRPr="00332A33" w:rsidRDefault="007E3E5E" w:rsidP="0017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E3E5E" w:rsidRPr="00332A33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7E3E5E" w:rsidRPr="00332A33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7E3E5E" w:rsidRPr="00332A33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58" w:type="dxa"/>
          </w:tcPr>
          <w:p w:rsidR="007E3E5E" w:rsidRPr="00332A33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7E3E5E" w:rsidRPr="00332A33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52" w:type="dxa"/>
          </w:tcPr>
          <w:p w:rsidR="007E3E5E" w:rsidRPr="00332A33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45DB7" w:rsidRPr="00332A33" w:rsidTr="00174C79">
        <w:tc>
          <w:tcPr>
            <w:tcW w:w="2189" w:type="dxa"/>
          </w:tcPr>
          <w:p w:rsidR="00145DB7" w:rsidRPr="00332A33" w:rsidRDefault="00145DB7" w:rsidP="00145DB7">
            <w:pPr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5" w:type="dxa"/>
            <w:vAlign w:val="center"/>
          </w:tcPr>
          <w:p w:rsidR="00145DB7" w:rsidRPr="00332A33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1 201 440,67</w:t>
            </w:r>
          </w:p>
        </w:tc>
        <w:tc>
          <w:tcPr>
            <w:tcW w:w="1134" w:type="dxa"/>
            <w:vAlign w:val="center"/>
          </w:tcPr>
          <w:p w:rsidR="00145DB7" w:rsidRPr="00332A33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199 285,06</w:t>
            </w:r>
          </w:p>
        </w:tc>
        <w:tc>
          <w:tcPr>
            <w:tcW w:w="1134" w:type="dxa"/>
            <w:vAlign w:val="center"/>
          </w:tcPr>
          <w:p w:rsidR="00145DB7" w:rsidRPr="00332A33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259 859,80</w:t>
            </w:r>
          </w:p>
        </w:tc>
        <w:tc>
          <w:tcPr>
            <w:tcW w:w="1258" w:type="dxa"/>
            <w:vAlign w:val="center"/>
          </w:tcPr>
          <w:p w:rsidR="00145DB7" w:rsidRPr="00332A33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311 521,61</w:t>
            </w:r>
          </w:p>
        </w:tc>
        <w:tc>
          <w:tcPr>
            <w:tcW w:w="1134" w:type="dxa"/>
            <w:vAlign w:val="center"/>
          </w:tcPr>
          <w:p w:rsidR="00145DB7" w:rsidRPr="00332A33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215 588,60</w:t>
            </w:r>
          </w:p>
        </w:tc>
        <w:tc>
          <w:tcPr>
            <w:tcW w:w="1152" w:type="dxa"/>
            <w:vAlign w:val="center"/>
          </w:tcPr>
          <w:p w:rsidR="00145DB7" w:rsidRPr="00332A33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215 185,60</w:t>
            </w:r>
          </w:p>
        </w:tc>
      </w:tr>
      <w:tr w:rsidR="00145DB7" w:rsidRPr="00332A33" w:rsidTr="00174C79">
        <w:trPr>
          <w:trHeight w:val="425"/>
        </w:trPr>
        <w:tc>
          <w:tcPr>
            <w:tcW w:w="2189" w:type="dxa"/>
          </w:tcPr>
          <w:p w:rsidR="00145DB7" w:rsidRPr="00332A33" w:rsidRDefault="00145DB7" w:rsidP="00145D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5" w:type="dxa"/>
          </w:tcPr>
          <w:p w:rsidR="00145DB7" w:rsidRPr="00332A33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354 042,99</w:t>
            </w:r>
          </w:p>
        </w:tc>
        <w:tc>
          <w:tcPr>
            <w:tcW w:w="1134" w:type="dxa"/>
          </w:tcPr>
          <w:p w:rsidR="00145DB7" w:rsidRPr="00332A33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54 670,23</w:t>
            </w:r>
          </w:p>
        </w:tc>
        <w:tc>
          <w:tcPr>
            <w:tcW w:w="1134" w:type="dxa"/>
          </w:tcPr>
          <w:p w:rsidR="00145DB7" w:rsidRPr="00332A33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20 037,99</w:t>
            </w:r>
          </w:p>
        </w:tc>
        <w:tc>
          <w:tcPr>
            <w:tcW w:w="1258" w:type="dxa"/>
          </w:tcPr>
          <w:p w:rsidR="00145DB7" w:rsidRPr="00332A33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70 752,00</w:t>
            </w:r>
          </w:p>
          <w:p w:rsidR="00145DB7" w:rsidRPr="00332A33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DB7" w:rsidRPr="00332A33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107 998,98</w:t>
            </w:r>
          </w:p>
          <w:p w:rsidR="00145DB7" w:rsidRPr="00332A33" w:rsidRDefault="00145DB7" w:rsidP="00145DB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145DB7" w:rsidRPr="00332A33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100 583,79</w:t>
            </w:r>
          </w:p>
        </w:tc>
      </w:tr>
      <w:tr w:rsidR="00145DB7" w:rsidRPr="00332A33" w:rsidTr="00174C79">
        <w:trPr>
          <w:trHeight w:val="135"/>
        </w:trPr>
        <w:tc>
          <w:tcPr>
            <w:tcW w:w="2189" w:type="dxa"/>
          </w:tcPr>
          <w:p w:rsidR="00145DB7" w:rsidRPr="00332A33" w:rsidRDefault="00145DB7" w:rsidP="00145D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5" w:type="dxa"/>
          </w:tcPr>
          <w:p w:rsidR="00145DB7" w:rsidRPr="00332A33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244,30</w:t>
            </w:r>
          </w:p>
        </w:tc>
        <w:tc>
          <w:tcPr>
            <w:tcW w:w="1134" w:type="dxa"/>
          </w:tcPr>
          <w:p w:rsidR="00145DB7" w:rsidRPr="00332A33" w:rsidRDefault="00145DB7" w:rsidP="00145DB7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94,30</w:t>
            </w:r>
          </w:p>
        </w:tc>
        <w:tc>
          <w:tcPr>
            <w:tcW w:w="1134" w:type="dxa"/>
          </w:tcPr>
          <w:p w:rsidR="00145DB7" w:rsidRPr="00332A33" w:rsidRDefault="00145DB7" w:rsidP="00145DB7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8" w:type="dxa"/>
          </w:tcPr>
          <w:p w:rsidR="00145DB7" w:rsidRPr="00332A33" w:rsidRDefault="00145DB7" w:rsidP="00145DB7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145DB7" w:rsidRPr="00332A33" w:rsidRDefault="00145DB7" w:rsidP="00145DB7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2" w:type="dxa"/>
          </w:tcPr>
          <w:p w:rsidR="00145DB7" w:rsidRPr="00332A33" w:rsidRDefault="00145DB7" w:rsidP="00145DB7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0,00</w:t>
            </w:r>
          </w:p>
        </w:tc>
      </w:tr>
      <w:tr w:rsidR="00145DB7" w:rsidRPr="00332A33" w:rsidTr="00174C79">
        <w:trPr>
          <w:trHeight w:val="135"/>
        </w:trPr>
        <w:tc>
          <w:tcPr>
            <w:tcW w:w="2189" w:type="dxa"/>
          </w:tcPr>
          <w:p w:rsidR="00145DB7" w:rsidRPr="00332A33" w:rsidRDefault="00145DB7" w:rsidP="00145D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55" w:type="dxa"/>
          </w:tcPr>
          <w:p w:rsidR="00145DB7" w:rsidRPr="00332A33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145DB7" w:rsidRPr="00332A33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145DB7" w:rsidRPr="00332A33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0,00</w:t>
            </w:r>
          </w:p>
        </w:tc>
        <w:tc>
          <w:tcPr>
            <w:tcW w:w="1258" w:type="dxa"/>
          </w:tcPr>
          <w:p w:rsidR="00145DB7" w:rsidRPr="00332A33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45DB7" w:rsidRPr="00332A33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</w:tcPr>
          <w:p w:rsidR="00145DB7" w:rsidRPr="00332A33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332A33">
              <w:rPr>
                <w:sz w:val="22"/>
                <w:szCs w:val="22"/>
              </w:rPr>
              <w:t>0,00</w:t>
            </w:r>
          </w:p>
        </w:tc>
      </w:tr>
      <w:tr w:rsidR="00145DB7" w:rsidRPr="00332A33" w:rsidTr="00174C79">
        <w:trPr>
          <w:trHeight w:val="460"/>
        </w:trPr>
        <w:tc>
          <w:tcPr>
            <w:tcW w:w="2189" w:type="dxa"/>
          </w:tcPr>
          <w:p w:rsidR="00145DB7" w:rsidRPr="00332A33" w:rsidRDefault="00145DB7" w:rsidP="00145D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33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55" w:type="dxa"/>
            <w:vAlign w:val="center"/>
          </w:tcPr>
          <w:p w:rsidR="00145DB7" w:rsidRPr="00332A33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1 556 188,06</w:t>
            </w:r>
          </w:p>
        </w:tc>
        <w:tc>
          <w:tcPr>
            <w:tcW w:w="1134" w:type="dxa"/>
            <w:vAlign w:val="center"/>
          </w:tcPr>
          <w:p w:rsidR="00145DB7" w:rsidRPr="00332A33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254 603,99</w:t>
            </w:r>
          </w:p>
        </w:tc>
        <w:tc>
          <w:tcPr>
            <w:tcW w:w="1134" w:type="dxa"/>
            <w:vAlign w:val="center"/>
          </w:tcPr>
          <w:p w:rsidR="00145DB7" w:rsidRPr="00332A33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279 897,79</w:t>
            </w:r>
          </w:p>
        </w:tc>
        <w:tc>
          <w:tcPr>
            <w:tcW w:w="1258" w:type="dxa"/>
            <w:vAlign w:val="center"/>
          </w:tcPr>
          <w:p w:rsidR="00145DB7" w:rsidRPr="00332A33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382 423,61</w:t>
            </w:r>
          </w:p>
        </w:tc>
        <w:tc>
          <w:tcPr>
            <w:tcW w:w="1134" w:type="dxa"/>
            <w:vAlign w:val="center"/>
          </w:tcPr>
          <w:p w:rsidR="00145DB7" w:rsidRPr="00332A33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323 587,58</w:t>
            </w:r>
          </w:p>
        </w:tc>
        <w:tc>
          <w:tcPr>
            <w:tcW w:w="1152" w:type="dxa"/>
            <w:vAlign w:val="center"/>
          </w:tcPr>
          <w:p w:rsidR="00145DB7" w:rsidRPr="00332A33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332A33">
              <w:rPr>
                <w:rFonts w:ascii="Times New Roman" w:hAnsi="Times New Roman"/>
              </w:rPr>
              <w:t>315 769,39</w:t>
            </w:r>
          </w:p>
        </w:tc>
      </w:tr>
    </w:tbl>
    <w:p w:rsidR="007E3E5E" w:rsidRPr="00332A33" w:rsidRDefault="007E3E5E" w:rsidP="007E3E5E">
      <w:pPr>
        <w:pStyle w:val="a6"/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  <w:r w:rsidRPr="00332A33">
        <w:rPr>
          <w:rFonts w:cs="Times New Roman"/>
        </w:rPr>
        <w:t>»</w:t>
      </w:r>
    </w:p>
    <w:p w:rsidR="007E3E5E" w:rsidRPr="00332A33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2. В приложении №1 к муниципальной программе «Планируемые результаты реализации муниципальной программы «Сохранение и развитие культуры, искусства и </w:t>
      </w:r>
      <w:r w:rsidRPr="00332A33">
        <w:rPr>
          <w:rFonts w:ascii="Times New Roman" w:hAnsi="Times New Roman" w:cs="Times New Roman"/>
          <w:sz w:val="24"/>
          <w:szCs w:val="24"/>
        </w:rPr>
        <w:lastRenderedPageBreak/>
        <w:t>народного творчества в городском округе Электросталь Московской области» на 2017-2021 годы»:</w:t>
      </w:r>
    </w:p>
    <w:p w:rsidR="004F3D17" w:rsidRPr="00332A33" w:rsidRDefault="00851EA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2.1. </w:t>
      </w:r>
      <w:r w:rsidR="00145DB7" w:rsidRPr="00332A33">
        <w:rPr>
          <w:rFonts w:ascii="Times New Roman" w:hAnsi="Times New Roman" w:cs="Times New Roman"/>
          <w:sz w:val="24"/>
          <w:szCs w:val="24"/>
        </w:rPr>
        <w:t>Р</w:t>
      </w:r>
      <w:r w:rsidR="008E5C55" w:rsidRPr="00332A33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145DB7" w:rsidRPr="00332A33">
        <w:rPr>
          <w:rFonts w:ascii="Times New Roman" w:hAnsi="Times New Roman" w:cs="Times New Roman"/>
          <w:sz w:val="24"/>
          <w:szCs w:val="24"/>
        </w:rPr>
        <w:t>2</w:t>
      </w:r>
      <w:r w:rsidR="008E5C55" w:rsidRPr="00332A33">
        <w:rPr>
          <w:rFonts w:ascii="Times New Roman" w:hAnsi="Times New Roman" w:cs="Times New Roman"/>
          <w:sz w:val="24"/>
          <w:szCs w:val="24"/>
        </w:rPr>
        <w:t xml:space="preserve"> «Подпрограмма </w:t>
      </w:r>
      <w:r w:rsidR="00192E7E" w:rsidRPr="00332A33">
        <w:rPr>
          <w:rFonts w:ascii="Times New Roman" w:hAnsi="Times New Roman" w:cs="Times New Roman"/>
          <w:sz w:val="24"/>
          <w:szCs w:val="24"/>
        </w:rPr>
        <w:t>II «</w:t>
      </w:r>
      <w:r w:rsidR="00145DB7" w:rsidRPr="00332A33">
        <w:rPr>
          <w:rFonts w:ascii="Times New Roman" w:hAnsi="Times New Roman" w:cs="Times New Roman"/>
          <w:sz w:val="24"/>
          <w:szCs w:val="24"/>
        </w:rPr>
        <w:t>Развитие библиотечного дела в городском округе Электросталь</w:t>
      </w:r>
      <w:r w:rsidR="00192E7E" w:rsidRPr="00332A33">
        <w:rPr>
          <w:rFonts w:ascii="Times New Roman" w:hAnsi="Times New Roman" w:cs="Times New Roman"/>
          <w:sz w:val="24"/>
          <w:szCs w:val="24"/>
        </w:rPr>
        <w:t>»</w:t>
      </w:r>
      <w:r w:rsidR="00145DB7" w:rsidRPr="00332A33">
        <w:rPr>
          <w:rFonts w:ascii="Times New Roman" w:hAnsi="Times New Roman" w:cs="Times New Roman"/>
          <w:sz w:val="24"/>
          <w:szCs w:val="24"/>
        </w:rPr>
        <w:t xml:space="preserve"> дополнить строкой 2.7 следующего содержания</w:t>
      </w:r>
      <w:r w:rsidR="004F3D17" w:rsidRPr="00332A33">
        <w:rPr>
          <w:rFonts w:ascii="Times New Roman" w:hAnsi="Times New Roman" w:cs="Times New Roman"/>
          <w:sz w:val="24"/>
          <w:szCs w:val="24"/>
        </w:rPr>
        <w:t>:</w:t>
      </w:r>
    </w:p>
    <w:p w:rsidR="00145DB7" w:rsidRPr="00332A33" w:rsidRDefault="00145DB7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416"/>
        <w:gridCol w:w="992"/>
        <w:gridCol w:w="851"/>
        <w:gridCol w:w="567"/>
        <w:gridCol w:w="567"/>
        <w:gridCol w:w="567"/>
        <w:gridCol w:w="567"/>
        <w:gridCol w:w="567"/>
        <w:gridCol w:w="567"/>
        <w:gridCol w:w="2038"/>
      </w:tblGrid>
      <w:tr w:rsidR="00145DB7" w:rsidRPr="00332A33" w:rsidTr="00145DB7">
        <w:tc>
          <w:tcPr>
            <w:tcW w:w="569" w:type="dxa"/>
          </w:tcPr>
          <w:p w:rsidR="00145DB7" w:rsidRPr="00332A33" w:rsidRDefault="00145DB7" w:rsidP="00145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1416" w:type="dxa"/>
          </w:tcPr>
          <w:p w:rsidR="00145DB7" w:rsidRPr="00332A33" w:rsidRDefault="00145DB7" w:rsidP="00145D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992" w:type="dxa"/>
          </w:tcPr>
          <w:p w:rsidR="00145DB7" w:rsidRPr="00332A33" w:rsidRDefault="00145DB7" w:rsidP="00145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Показатель к соглашению с ЦИОГВ</w:t>
            </w:r>
          </w:p>
        </w:tc>
        <w:tc>
          <w:tcPr>
            <w:tcW w:w="851" w:type="dxa"/>
          </w:tcPr>
          <w:p w:rsidR="00145DB7" w:rsidRPr="00332A33" w:rsidRDefault="00145DB7" w:rsidP="00145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145DB7" w:rsidRPr="00332A33" w:rsidRDefault="00145DB7" w:rsidP="00145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145DB7" w:rsidRPr="00332A33" w:rsidRDefault="00145DB7" w:rsidP="00145D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145DB7" w:rsidRPr="00332A33" w:rsidRDefault="00145DB7" w:rsidP="00145D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145DB7" w:rsidRPr="00332A33" w:rsidRDefault="00145DB7" w:rsidP="00145D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67" w:type="dxa"/>
          </w:tcPr>
          <w:p w:rsidR="00145DB7" w:rsidRPr="00332A33" w:rsidRDefault="00145DB7" w:rsidP="00145D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145DB7" w:rsidRPr="00332A33" w:rsidRDefault="00145DB7" w:rsidP="00145D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8" w:type="dxa"/>
          </w:tcPr>
          <w:p w:rsidR="00145DB7" w:rsidRPr="00332A33" w:rsidRDefault="00145DB7" w:rsidP="00145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</w:tr>
    </w:tbl>
    <w:p w:rsidR="00145DB7" w:rsidRPr="00332A33" w:rsidRDefault="00145DB7" w:rsidP="00145DB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»</w:t>
      </w:r>
    </w:p>
    <w:p w:rsidR="007E3E5E" w:rsidRPr="00332A33" w:rsidRDefault="007E3E5E" w:rsidP="00145D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3. В приложении №2 к муниципальной программе «Методика расчета значений показателей реализации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годы»:</w:t>
      </w:r>
    </w:p>
    <w:p w:rsidR="00145DB7" w:rsidRPr="00332A33" w:rsidRDefault="00420A86" w:rsidP="00420A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3.1. </w:t>
      </w:r>
      <w:r w:rsidR="00145DB7" w:rsidRPr="00332A33">
        <w:rPr>
          <w:rFonts w:ascii="Times New Roman" w:hAnsi="Times New Roman" w:cs="Times New Roman"/>
          <w:sz w:val="24"/>
          <w:szCs w:val="24"/>
        </w:rPr>
        <w:t>Раздел 2 «Подпрограмма II «Развитие библиотечного дела в городском округе Электросталь» дополнить строкой 2.7 следующего содержания:</w:t>
      </w:r>
    </w:p>
    <w:p w:rsidR="007E3E5E" w:rsidRPr="00332A33" w:rsidRDefault="00145DB7" w:rsidP="005F73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 </w:t>
      </w:r>
      <w:r w:rsidR="007E3E5E" w:rsidRPr="00332A33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7"/>
        <w:gridCol w:w="2949"/>
        <w:gridCol w:w="2835"/>
        <w:gridCol w:w="1134"/>
        <w:gridCol w:w="1842"/>
      </w:tblGrid>
      <w:tr w:rsidR="00332A33" w:rsidRPr="00332A33" w:rsidTr="000C7531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06" w:rsidRPr="00332A33" w:rsidRDefault="00920306" w:rsidP="009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06" w:rsidRPr="00332A33" w:rsidRDefault="00920306" w:rsidP="00920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06" w:rsidRPr="00332A33" w:rsidRDefault="00920306" w:rsidP="00920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920306" w:rsidRPr="00332A33" w:rsidRDefault="00920306" w:rsidP="00920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20306" w:rsidRPr="00332A33" w:rsidRDefault="00920306" w:rsidP="00920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сельских учреждений культуры по отношению к 2010 году;</w:t>
            </w:r>
          </w:p>
          <w:p w:rsidR="00920306" w:rsidRPr="00332A33" w:rsidRDefault="00920306" w:rsidP="00920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920306" w:rsidRPr="00332A33" w:rsidRDefault="00920306" w:rsidP="00920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2010 году,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06" w:rsidRPr="00332A33" w:rsidRDefault="00920306" w:rsidP="0092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06" w:rsidRPr="00332A33" w:rsidRDefault="00920306" w:rsidP="009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 «Сведения об организации культурно-досугового типа»</w:t>
            </w:r>
          </w:p>
        </w:tc>
      </w:tr>
    </w:tbl>
    <w:p w:rsidR="007E3E5E" w:rsidRPr="00332A33" w:rsidRDefault="007E3E5E" w:rsidP="005F7343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»</w:t>
      </w:r>
    </w:p>
    <w:p w:rsidR="007E3E5E" w:rsidRPr="00332A33" w:rsidRDefault="007E3E5E" w:rsidP="007E3E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4. Приложения №№</w:t>
      </w:r>
      <w:r w:rsidR="00920306" w:rsidRPr="00332A33">
        <w:rPr>
          <w:rFonts w:ascii="Times New Roman" w:hAnsi="Times New Roman" w:cs="Times New Roman"/>
          <w:sz w:val="24"/>
          <w:szCs w:val="24"/>
        </w:rPr>
        <w:t>3,4,5,6,7,8,9</w:t>
      </w:r>
      <w:r w:rsidRPr="00332A33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новой редакции согласно приложениям №№1,2,3,4</w:t>
      </w:r>
      <w:r w:rsidR="0027236F" w:rsidRPr="00332A33">
        <w:rPr>
          <w:rFonts w:ascii="Times New Roman" w:hAnsi="Times New Roman" w:cs="Times New Roman"/>
          <w:sz w:val="24"/>
          <w:szCs w:val="24"/>
        </w:rPr>
        <w:t>,5,6,7</w:t>
      </w:r>
      <w:r w:rsidRPr="00332A33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7E3E5E" w:rsidRPr="00332A33" w:rsidRDefault="007E3E5E" w:rsidP="007E3E5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Pr="00332A33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Pr="00332A33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Pr="00332A33" w:rsidRDefault="007E3E5E" w:rsidP="00FC5BD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Верно:</w:t>
      </w:r>
    </w:p>
    <w:p w:rsidR="007E3E5E" w:rsidRPr="00332A33" w:rsidRDefault="007E3E5E" w:rsidP="00FC5BD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7E3E5E" w:rsidRPr="00332A33" w:rsidRDefault="007E3E5E" w:rsidP="00FC5BD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332A33">
        <w:rPr>
          <w:rFonts w:ascii="Times New Roman" w:hAnsi="Times New Roman" w:cs="Times New Roman"/>
          <w:sz w:val="24"/>
          <w:szCs w:val="24"/>
        </w:rPr>
        <w:tab/>
      </w:r>
      <w:r w:rsidRPr="00332A33">
        <w:rPr>
          <w:rFonts w:ascii="Times New Roman" w:hAnsi="Times New Roman" w:cs="Times New Roman"/>
          <w:sz w:val="24"/>
          <w:szCs w:val="24"/>
        </w:rPr>
        <w:tab/>
      </w:r>
      <w:r w:rsidRPr="00332A33">
        <w:rPr>
          <w:rFonts w:ascii="Times New Roman" w:hAnsi="Times New Roman" w:cs="Times New Roman"/>
          <w:sz w:val="24"/>
          <w:szCs w:val="24"/>
        </w:rPr>
        <w:tab/>
      </w:r>
      <w:r w:rsidRPr="00332A33">
        <w:rPr>
          <w:rFonts w:ascii="Times New Roman" w:hAnsi="Times New Roman" w:cs="Times New Roman"/>
          <w:sz w:val="24"/>
          <w:szCs w:val="24"/>
        </w:rPr>
        <w:tab/>
      </w:r>
      <w:r w:rsidRPr="00332A33">
        <w:rPr>
          <w:rFonts w:ascii="Times New Roman" w:hAnsi="Times New Roman" w:cs="Times New Roman"/>
          <w:sz w:val="24"/>
          <w:szCs w:val="24"/>
        </w:rPr>
        <w:tab/>
        <w:t>С.</w:t>
      </w:r>
      <w:r w:rsidR="005F7343" w:rsidRPr="00332A33">
        <w:rPr>
          <w:rFonts w:ascii="Times New Roman" w:hAnsi="Times New Roman" w:cs="Times New Roman"/>
          <w:sz w:val="24"/>
          <w:szCs w:val="24"/>
        </w:rPr>
        <w:t>А. Бобков</w:t>
      </w:r>
    </w:p>
    <w:p w:rsidR="007E3E5E" w:rsidRPr="00332A33" w:rsidRDefault="007E3E5E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  <w:sectPr w:rsidR="007E3E5E" w:rsidRPr="00332A33" w:rsidSect="00500ADA">
          <w:headerReference w:type="default" r:id="rId9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7343" w:rsidRPr="00332A33" w:rsidRDefault="005F7343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5F7343" w:rsidRPr="00332A33" w:rsidRDefault="005F7343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920306" w:rsidRPr="00332A33" w:rsidRDefault="005F7343" w:rsidP="00920306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32A33">
        <w:rPr>
          <w:rFonts w:ascii="Times New Roman" w:hAnsi="Times New Roman" w:cs="Times New Roman"/>
          <w:sz w:val="24"/>
          <w:szCs w:val="24"/>
        </w:rPr>
        <w:t>(</w:t>
      </w:r>
      <w:r w:rsidR="007B60F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</w:t>
      </w:r>
      <w:r w:rsidR="0025079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7B60F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№401/6, от 18.07.2017 №504/7, от 16.10.2017 №727/10, от 06.12.2017 №880/12,</w:t>
      </w:r>
      <w:r w:rsidR="00C52ACF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27.12.2017 №979/12, </w:t>
      </w:r>
      <w:r w:rsidR="007B60F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от 29.03.2018 №238/3, от 31.05.2018 №485/5, от 30.07.2018 №703/7, 18.09.2018 №848/9, от 12.10.2018 №936/10, от 18.12.2018 №1173/12, от 11.03.2019 №130/3</w:t>
      </w:r>
      <w:r w:rsidR="0092030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</w:p>
    <w:p w:rsidR="005F7343" w:rsidRPr="00332A33" w:rsidRDefault="00920306" w:rsidP="00FC5BD4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от 17.06.2019 №419/6</w:t>
      </w:r>
      <w:r w:rsidR="005F7343" w:rsidRPr="00332A33">
        <w:rPr>
          <w:rFonts w:ascii="Times New Roman" w:hAnsi="Times New Roman" w:cs="Times New Roman"/>
          <w:sz w:val="24"/>
          <w:szCs w:val="24"/>
        </w:rPr>
        <w:t>)</w:t>
      </w:r>
    </w:p>
    <w:p w:rsidR="00CD17A3" w:rsidRPr="00332A33" w:rsidRDefault="00FC5BD4" w:rsidP="00FC5BD4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D17A3" w:rsidRPr="00332A33" w:rsidRDefault="00CD17A3" w:rsidP="00FC5BD4">
      <w:pPr>
        <w:spacing w:after="0" w:line="240" w:lineRule="auto"/>
        <w:ind w:left="921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332A33" w:rsidRDefault="00CD17A3" w:rsidP="00FC5BD4">
      <w:pPr>
        <w:spacing w:after="0" w:line="240" w:lineRule="auto"/>
        <w:ind w:left="921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332A3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I  «</w:t>
      </w:r>
      <w:proofErr w:type="gram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музейного дела и организация музейно-выставочной деятельности в городском округе Электросталь»</w:t>
      </w:r>
    </w:p>
    <w:p w:rsidR="00CB3859" w:rsidRPr="00332A33" w:rsidRDefault="00CB3859" w:rsidP="00CB3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tbl>
      <w:tblPr>
        <w:tblW w:w="1425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CB3859" w:rsidRPr="00332A33" w:rsidTr="00301F4A">
        <w:tc>
          <w:tcPr>
            <w:tcW w:w="2405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32A33" w:rsidRPr="00332A33" w:rsidTr="00332A33">
        <w:tc>
          <w:tcPr>
            <w:tcW w:w="2405" w:type="dxa"/>
            <w:vMerge w:val="restart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7311" w:type="dxa"/>
            <w:gridSpan w:val="6"/>
            <w:tcBorders>
              <w:bottom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32A33" w:rsidRPr="00332A33" w:rsidTr="00332A33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332A33" w:rsidRPr="00332A33" w:rsidTr="00332A33">
        <w:tc>
          <w:tcPr>
            <w:tcW w:w="2405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81 506,23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79 964,12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18507,80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1471,78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1306,27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17766,93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17766,93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28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Управление по культуре и делам молодежи Администрации городского округа </w:t>
            </w: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984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63668,97</w:t>
            </w:r>
          </w:p>
        </w:tc>
        <w:tc>
          <w:tcPr>
            <w:tcW w:w="1228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Средства бюджета городского округа </w:t>
            </w: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63362,70</w:t>
            </w:r>
          </w:p>
        </w:tc>
        <w:tc>
          <w:tcPr>
            <w:tcW w:w="1228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1306,27</w:t>
            </w:r>
          </w:p>
        </w:tc>
        <w:tc>
          <w:tcPr>
            <w:tcW w:w="1228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1306,27 </w:t>
            </w:r>
          </w:p>
        </w:tc>
        <w:tc>
          <w:tcPr>
            <w:tcW w:w="1196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B3859" w:rsidRPr="00332A33" w:rsidRDefault="00CB3859" w:rsidP="00CB3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B3859" w:rsidRPr="00332A33" w:rsidRDefault="00CB3859" w:rsidP="00CB3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CB3859" w:rsidRPr="00332A33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I предусматривается обеспечение выполнения функций муниципального учреждения «Музейно-выставочный центр», в том числе реализация следующих мероприятий:</w:t>
      </w:r>
    </w:p>
    <w:p w:rsidR="00CB3859" w:rsidRPr="00332A33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B3859" w:rsidRPr="00332A33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культуры, в том числе из средств бюджета Московской области;</w:t>
      </w:r>
    </w:p>
    <w:p w:rsidR="00CB3859" w:rsidRPr="00332A33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основных средств;</w:t>
      </w:r>
    </w:p>
    <w:p w:rsidR="00CB3859" w:rsidRPr="00332A33" w:rsidRDefault="00CB3859" w:rsidP="00CB3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культуры.</w:t>
      </w:r>
    </w:p>
    <w:p w:rsidR="00CB3859" w:rsidRPr="00332A33" w:rsidRDefault="00CB3859" w:rsidP="00CB3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«Музейно-выставочный центр».</w:t>
      </w:r>
    </w:p>
    <w:p w:rsidR="00CB3859" w:rsidRPr="00332A33" w:rsidRDefault="00CB3859" w:rsidP="00CB3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I</w:t>
      </w: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  </w:t>
      </w: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музейного дела и организация музейно-выставочной деятельности в городском округе Электросталь»</w:t>
      </w:r>
    </w:p>
    <w:tbl>
      <w:tblPr>
        <w:tblW w:w="15135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628"/>
        <w:gridCol w:w="1829"/>
        <w:gridCol w:w="873"/>
        <w:gridCol w:w="1212"/>
        <w:gridCol w:w="1210"/>
        <w:gridCol w:w="1264"/>
        <w:gridCol w:w="1276"/>
        <w:gridCol w:w="1213"/>
        <w:gridCol w:w="1212"/>
        <w:gridCol w:w="1204"/>
        <w:gridCol w:w="1229"/>
        <w:gridCol w:w="1025"/>
        <w:gridCol w:w="960"/>
      </w:tblGrid>
      <w:tr w:rsidR="00CB3859" w:rsidRPr="00332A33" w:rsidTr="00301F4A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Объём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финансирования  мероприятия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в 2016 году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(тыс. руб.)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Всего,   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CB3859" w:rsidRPr="00332A33" w:rsidTr="00301F4A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B3859" w:rsidRPr="00332A33" w:rsidTr="00301F4A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 Обеспечение выполнения функций муниципального учреждения «Музейно-выставочный центр»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81 506,23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19 814,07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«Музейно-выставочный центр» (далее – МУ «МВЦ»)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Функционирование МУ «МВЦ»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859" w:rsidRPr="00332A33" w:rsidTr="00301F4A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79 964,12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по развитию музейного дела и краеведения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13897,9 0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17336,3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17656,86</w:t>
            </w:r>
          </w:p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19 650,00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11 500,00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11 500,00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услуг, обеспечение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деятельности  МУ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«МВЦ», проведение мероприятий в рамках выполнения муниципального задания</w:t>
            </w:r>
          </w:p>
        </w:tc>
      </w:tr>
      <w:tr w:rsidR="00CB3859" w:rsidRPr="00332A33" w:rsidTr="00301F4A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13897,9 0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17266,3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17656,86</w:t>
            </w:r>
          </w:p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19 650,00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11 500,00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11 500,00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489,05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1664,144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177,93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1486,214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Повышение заработной платы работников МУ «МВЦ»</w:t>
            </w:r>
          </w:p>
        </w:tc>
      </w:tr>
      <w:tr w:rsidR="00CB3859" w:rsidRPr="00332A33" w:rsidTr="00301F4A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192,36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12,42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179,94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165,51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1306,</w:t>
            </w:r>
            <w:r w:rsidRPr="00332A33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увеличение стоимости основных средств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</w:t>
            </w:r>
          </w:p>
        </w:tc>
      </w:tr>
      <w:tr w:rsidR="00CB3859" w:rsidRPr="00332A33" w:rsidTr="00301F4A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424,90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</w:t>
            </w:r>
          </w:p>
        </w:tc>
      </w:tr>
      <w:tr w:rsidR="00CB3859" w:rsidRPr="00332A33" w:rsidTr="00301F4A">
        <w:trPr>
          <w:trHeight w:val="152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424,90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81 506,23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19 814,07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«МВЦ» 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859" w:rsidRPr="00332A33" w:rsidTr="00301F4A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79 964,12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A33" w:rsidRPr="00332A33" w:rsidTr="00301F4A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5BD4" w:rsidRPr="00332A33" w:rsidRDefault="00FC5BD4" w:rsidP="00FC5B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55EF9" w:rsidRPr="00332A33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  <w:r w:rsidR="00455EF9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по культуре </w:t>
      </w:r>
    </w:p>
    <w:p w:rsidR="00CD17A3" w:rsidRPr="00332A33" w:rsidRDefault="00455EF9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делам молодежи                                                                                                                    С.А. Бобков</w:t>
      </w:r>
    </w:p>
    <w:p w:rsidR="00926946" w:rsidRPr="00332A33" w:rsidRDefault="00926946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8C2" w:rsidRPr="00332A33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332A33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332A33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332A33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332A33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332A33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332A33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332A33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332A33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Pr="00332A33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332A33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332A33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FC5BD4" w:rsidRPr="00332A33" w:rsidRDefault="00FC5BD4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C5BD4" w:rsidRPr="00332A33" w:rsidRDefault="00FC5BD4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FC5BD4" w:rsidRPr="00332A33" w:rsidRDefault="00FC5BD4" w:rsidP="00FC5BD4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(</w:t>
      </w:r>
      <w:r w:rsidR="007B60F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</w:t>
      </w:r>
      <w:r w:rsidR="0025079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7B60F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№401/6, от 18.07.2017 №504/7, от 16.10.2017 №727/10, от 06.12.2017 №880/12, </w:t>
      </w:r>
      <w:r w:rsidR="00C52ACF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27.12.2017 №979/12, </w:t>
      </w:r>
      <w:r w:rsidR="007B60F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от 29.03.2018 №238/3, от 31.05.2018 №485/5, от 30.07.2018 №703/7, 18.09.2018 №848/9, от 12.10.2018 №936/10, от 18.12.2018 №1173/12, от 11.03.2019 №130/3</w:t>
      </w:r>
      <w:r w:rsidR="00CB3859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proofErr w:type="gramStart"/>
      <w:r w:rsidR="00CB3859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от  17.06.2019</w:t>
      </w:r>
      <w:proofErr w:type="gramEnd"/>
      <w:r w:rsidR="00CB3859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№419/6</w:t>
      </w:r>
      <w:r w:rsidRPr="00332A33">
        <w:rPr>
          <w:rFonts w:ascii="Times New Roman" w:hAnsi="Times New Roman" w:cs="Times New Roman"/>
          <w:sz w:val="24"/>
          <w:szCs w:val="24"/>
        </w:rPr>
        <w:t>)</w:t>
      </w:r>
    </w:p>
    <w:p w:rsidR="00CD17A3" w:rsidRPr="00332A33" w:rsidRDefault="00500ADA" w:rsidP="00FC5BD4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CD17A3" w:rsidRPr="00332A33" w:rsidRDefault="00CD17A3" w:rsidP="00FC5BD4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332A33" w:rsidRDefault="00CD17A3" w:rsidP="00FC5BD4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B3859" w:rsidRPr="00332A33" w:rsidRDefault="00CB3859" w:rsidP="00CB3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библиотечного дела в городском округе Электросталь»</w:t>
      </w:r>
    </w:p>
    <w:p w:rsidR="00CB3859" w:rsidRPr="00332A33" w:rsidRDefault="00CB3859" w:rsidP="00CB3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B3859" w:rsidRPr="00332A33" w:rsidRDefault="00CB3859" w:rsidP="00CB3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CB3859" w:rsidRPr="00332A33" w:rsidTr="00301F4A">
        <w:tc>
          <w:tcPr>
            <w:tcW w:w="297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B3859" w:rsidRPr="00332A33" w:rsidTr="00301F4A">
        <w:tc>
          <w:tcPr>
            <w:tcW w:w="2972" w:type="dxa"/>
            <w:vMerge w:val="restart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9" w:type="dxa"/>
            <w:gridSpan w:val="6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CB3859" w:rsidRPr="00332A33" w:rsidTr="00301F4A">
        <w:tc>
          <w:tcPr>
            <w:tcW w:w="297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1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7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1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B3859" w:rsidRPr="00332A33" w:rsidTr="00301F4A">
        <w:tc>
          <w:tcPr>
            <w:tcW w:w="297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242838,02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59365,32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</w:tr>
      <w:tr w:rsidR="00CB3859" w:rsidRPr="00332A33" w:rsidTr="00301F4A">
        <w:tc>
          <w:tcPr>
            <w:tcW w:w="297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236825,53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59215,32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</w:tr>
      <w:tr w:rsidR="00CB3859" w:rsidRPr="00332A33" w:rsidTr="00301F4A">
        <w:tc>
          <w:tcPr>
            <w:tcW w:w="297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244,3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150,00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B3859" w:rsidRPr="00332A33" w:rsidTr="00301F4A">
        <w:tc>
          <w:tcPr>
            <w:tcW w:w="297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5612,21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B3859" w:rsidRPr="00332A33" w:rsidTr="00301F4A">
        <w:tc>
          <w:tcPr>
            <w:tcW w:w="297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B3859" w:rsidRPr="00332A33" w:rsidTr="00301F4A">
        <w:tc>
          <w:tcPr>
            <w:tcW w:w="297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2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1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CB3859" w:rsidRPr="00332A33" w:rsidTr="00301F4A">
        <w:tc>
          <w:tcPr>
            <w:tcW w:w="297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Электросталь </w:t>
            </w:r>
          </w:p>
        </w:tc>
        <w:tc>
          <w:tcPr>
            <w:tcW w:w="1436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2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CB3859" w:rsidRPr="00332A33" w:rsidTr="00301F4A">
        <w:tc>
          <w:tcPr>
            <w:tcW w:w="297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CB3859" w:rsidRPr="00332A33" w:rsidTr="00301F4A">
        <w:tc>
          <w:tcPr>
            <w:tcW w:w="297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CB3859" w:rsidRPr="00332A33" w:rsidTr="00301F4A">
        <w:tc>
          <w:tcPr>
            <w:tcW w:w="297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197356,00</w:t>
            </w:r>
          </w:p>
        </w:tc>
        <w:tc>
          <w:tcPr>
            <w:tcW w:w="1232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59365,32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CB3859" w:rsidRPr="00332A33" w:rsidTr="00301F4A">
        <w:tc>
          <w:tcPr>
            <w:tcW w:w="297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Электросталь </w:t>
            </w:r>
          </w:p>
        </w:tc>
        <w:tc>
          <w:tcPr>
            <w:tcW w:w="1436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192972,58</w:t>
            </w:r>
          </w:p>
        </w:tc>
        <w:tc>
          <w:tcPr>
            <w:tcW w:w="1232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59215,32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CB3859" w:rsidRPr="00332A33" w:rsidTr="00301F4A">
        <w:tc>
          <w:tcPr>
            <w:tcW w:w="297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32" w:type="dxa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CB3859" w:rsidRPr="00332A33" w:rsidTr="00301F4A">
        <w:tc>
          <w:tcPr>
            <w:tcW w:w="297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B3859" w:rsidRPr="00332A33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B3859" w:rsidRPr="00332A33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CB3859" w:rsidRPr="00332A33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предусматривается организация библиотечного обслуживания населения, в том числе реализация следующих мероприятий:</w:t>
      </w:r>
    </w:p>
    <w:p w:rsidR="00CB3859" w:rsidRPr="00332A33" w:rsidRDefault="00CB385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B3859" w:rsidRPr="00332A33" w:rsidRDefault="00CB385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работников;</w:t>
      </w:r>
    </w:p>
    <w:p w:rsidR="00CB3859" w:rsidRPr="00332A33" w:rsidRDefault="00CB385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проведение мероприятий в сфере культуры, информационное обеспечение мероприятий;</w:t>
      </w:r>
    </w:p>
    <w:p w:rsidR="00CB3859" w:rsidRPr="00332A33" w:rsidRDefault="00CB385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книжных фондов муниципальных библиотек;</w:t>
      </w:r>
    </w:p>
    <w:p w:rsidR="00CB3859" w:rsidRPr="00332A33" w:rsidRDefault="00CB385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332A3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городского округа Электросталь 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имеющих статус центральных.</w:t>
      </w:r>
    </w:p>
    <w:p w:rsidR="00CB3859" w:rsidRPr="00332A33" w:rsidRDefault="00CB3859" w:rsidP="00CB3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«Централизованная библиотечная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система»  </w:t>
      </w:r>
      <w:proofErr w:type="spellStart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области.</w:t>
      </w:r>
    </w:p>
    <w:p w:rsidR="00CB3859" w:rsidRPr="00332A33" w:rsidRDefault="00CB3859" w:rsidP="00CB3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I</w:t>
      </w:r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  </w:t>
      </w:r>
    </w:p>
    <w:p w:rsidR="00CB3859" w:rsidRPr="00332A33" w:rsidRDefault="00CB3859" w:rsidP="00CB38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библиотечного дела в городском округе Электросталь»</w:t>
      </w:r>
    </w:p>
    <w:tbl>
      <w:tblPr>
        <w:tblW w:w="1474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1024"/>
        <w:gridCol w:w="1226"/>
        <w:gridCol w:w="1185"/>
        <w:gridCol w:w="1286"/>
        <w:gridCol w:w="1275"/>
        <w:gridCol w:w="1183"/>
        <w:gridCol w:w="1134"/>
        <w:gridCol w:w="1134"/>
        <w:gridCol w:w="1223"/>
        <w:gridCol w:w="1157"/>
        <w:gridCol w:w="820"/>
      </w:tblGrid>
      <w:tr w:rsidR="00CB3859" w:rsidRPr="00332A33" w:rsidTr="00301F4A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Объём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финансирования  мероприятия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в 2016 году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(тыс. руб.)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тыс. руб.)    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CB3859" w:rsidRPr="00332A33" w:rsidTr="00301F4A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B3859" w:rsidRPr="00332A33" w:rsidTr="00301F4A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Организация библиотечного обслуживания населения муниципальными библиотеками муниципального учреждения «Централизованная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библиотечная система»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242838,02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59365,32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«Централизованная библиотечная система» (далее – МУ «ЦБС»)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Функционирование МУ «ЦБС»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236825,53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59215,32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859" w:rsidRPr="00332A33" w:rsidTr="00301F4A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приобретение RFID-оборудования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229988,84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учреждения</w:t>
            </w:r>
          </w:p>
        </w:tc>
      </w:tr>
      <w:tr w:rsidR="00CB3859" w:rsidRPr="00332A33" w:rsidTr="00301F4A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229988,84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повышение заработной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1436,29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5373,80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4823,22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Увеличение зараб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отной платы работникам сферы культуры </w:t>
            </w:r>
          </w:p>
        </w:tc>
      </w:tr>
      <w:tr w:rsidR="00CB3859" w:rsidRPr="00332A33" w:rsidTr="00301F4A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617,35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1562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1 335,85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4600,47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11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3532,54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518,74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</w:t>
            </w:r>
          </w:p>
        </w:tc>
      </w:tr>
      <w:tr w:rsidR="00CB3859" w:rsidRPr="00332A33" w:rsidTr="00301F4A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3532,54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518,74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комплектование книжных фондов муниципальных библиотек МУ «ЦБС»,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 субсидия на поддержку отрасли культуры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1972,01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Ежегодное обновление библиотечного фонда</w:t>
            </w:r>
          </w:p>
        </w:tc>
      </w:tr>
      <w:tr w:rsidR="00CB3859" w:rsidRPr="00332A33" w:rsidTr="00301F4A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198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бюджета, в том числе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1373,31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473,31</w:t>
            </w:r>
          </w:p>
        </w:tc>
        <w:tc>
          <w:tcPr>
            <w:tcW w:w="11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увеличение стоимости основных средств, на выполнение мероприятий по проведению капитального, текущего ремонта, выполнению противоаварийных мероприятий,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 работ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по установке пожарной и охранной сигнализации, на закупку прочих товаров, работ и услуг.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прочих товаров, работ и услуг, работы по установке пожарной сигнализации </w:t>
            </w:r>
          </w:p>
        </w:tc>
      </w:tr>
      <w:tr w:rsidR="00CB3859" w:rsidRPr="00332A33" w:rsidTr="00301F4A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      </w:r>
            <w:r w:rsidRPr="00332A33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 xml:space="preserve">городского округа Электросталь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Московской области, имеющих статус центральных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1237,03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Предусмотрены в рамках выполнения муниципального задания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Подключение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</w:tr>
      <w:tr w:rsidR="00CB3859" w:rsidRPr="00332A33" w:rsidTr="00301F4A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бюджета, в том числе средства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729,69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jc w:val="center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167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507,34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обеспечение  мероприятий</w:t>
            </w:r>
            <w:proofErr w:type="gramEnd"/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300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hAnsi="Times New Roman" w:cs="Times New Roman"/>
              </w:rPr>
              <w:t>Иные межбюджетные трансферты на государственную поддержку лучших сельских учреждений культуры и лучших работников сельских учреждений культуры, в том числе:</w:t>
            </w: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федерального  бюджета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(Сельская библиотека – филиал №1)</w:t>
            </w:r>
          </w:p>
        </w:tc>
        <w:tc>
          <w:tcPr>
            <w:tcW w:w="8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государственной поддержки лучшим сельским учреждениям культуры и лучшим работникам сельских учреждений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культуры  (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по итогам конкурса)</w:t>
            </w:r>
          </w:p>
        </w:tc>
      </w:tr>
      <w:tr w:rsidR="00CB3859" w:rsidRPr="00332A33" w:rsidTr="00301F4A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1.8.1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на выплату государственной поддержки лучшим сельским учреждения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 культуры (по итогам конкурса)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федерального  бюджета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1.8.2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на выплату государственной поддержки лучшим работникам сельских учреждениям культуры (по итогам конкурса)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федерального  бюджета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242838,02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59365,32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859" w:rsidRPr="00332A33" w:rsidTr="00301F4A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236825,53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59215,32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859" w:rsidRPr="00332A33" w:rsidTr="00301F4A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A33" w:rsidRPr="00332A33" w:rsidTr="00301F4A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17A3" w:rsidRPr="00332A3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332A33" w:rsidRDefault="00500ADA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Pr="00332A3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Pr="00332A33" w:rsidRDefault="00CD17A3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Верно: </w:t>
      </w:r>
    </w:p>
    <w:p w:rsidR="0080079B" w:rsidRPr="00332A33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культуре</w:t>
      </w:r>
    </w:p>
    <w:p w:rsidR="009606DA" w:rsidRPr="00332A33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делам молодежи</w:t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</w:t>
      </w:r>
    </w:p>
    <w:p w:rsidR="00500ADA" w:rsidRPr="00332A33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500ADA" w:rsidRPr="00332A33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332A33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(</w:t>
      </w:r>
      <w:r w:rsidR="0025079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</w:t>
      </w:r>
      <w:r w:rsidR="00CB3859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Pr="00332A33">
        <w:rPr>
          <w:rFonts w:ascii="Times New Roman" w:hAnsi="Times New Roman" w:cs="Times New Roman"/>
          <w:sz w:val="24"/>
          <w:szCs w:val="24"/>
        </w:rPr>
        <w:t>)</w:t>
      </w:r>
    </w:p>
    <w:p w:rsidR="00CD17A3" w:rsidRPr="00332A33" w:rsidRDefault="00500ADA" w:rsidP="00500ADA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CD17A3" w:rsidRPr="00332A33" w:rsidRDefault="00CD17A3" w:rsidP="00500ADA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332A33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332A3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дополнительного образования в сфере культуры и искусства в городском округе Электросталь»</w:t>
      </w: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B3859" w:rsidRPr="00332A33" w:rsidRDefault="00CB3859" w:rsidP="00CB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3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16"/>
        <w:gridCol w:w="2562"/>
        <w:gridCol w:w="1513"/>
        <w:gridCol w:w="1290"/>
        <w:gridCol w:w="1149"/>
        <w:gridCol w:w="1118"/>
        <w:gridCol w:w="1031"/>
        <w:gridCol w:w="1236"/>
        <w:gridCol w:w="50"/>
      </w:tblGrid>
      <w:tr w:rsidR="00CB3859" w:rsidRPr="00332A33" w:rsidTr="00301F4A">
        <w:tc>
          <w:tcPr>
            <w:tcW w:w="2972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565" w:type="dxa"/>
            <w:gridSpan w:val="9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B3859" w:rsidRPr="00332A33" w:rsidTr="00301F4A">
        <w:trPr>
          <w:gridAfter w:val="1"/>
          <w:wAfter w:w="50" w:type="dxa"/>
        </w:trPr>
        <w:tc>
          <w:tcPr>
            <w:tcW w:w="2972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62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37" w:type="dxa"/>
            <w:gridSpan w:val="6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CB3859" w:rsidRPr="00332A33" w:rsidTr="00301F4A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9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8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1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6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B3859" w:rsidRPr="00332A33" w:rsidTr="00301F4A">
        <w:trPr>
          <w:gridAfter w:val="1"/>
          <w:wAfter w:w="50" w:type="dxa"/>
          <w:trHeight w:val="569"/>
        </w:trPr>
        <w:tc>
          <w:tcPr>
            <w:tcW w:w="297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433013,59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87879,52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CB3859" w:rsidRPr="00332A33" w:rsidTr="00301F4A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432331,69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87879,52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</w:tr>
      <w:tr w:rsidR="00CB3859" w:rsidRPr="00332A33" w:rsidTr="00301F4A">
        <w:trPr>
          <w:gridAfter w:val="1"/>
          <w:wAfter w:w="50" w:type="dxa"/>
          <w:trHeight w:val="1168"/>
        </w:trPr>
        <w:tc>
          <w:tcPr>
            <w:tcW w:w="297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B3859" w:rsidRPr="00332A33" w:rsidTr="00301F4A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B3859" w:rsidRPr="00332A33" w:rsidTr="00301F4A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562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290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149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B3859" w:rsidRPr="00332A33" w:rsidTr="00301F4A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290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149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B3859" w:rsidRPr="00332A33" w:rsidTr="00301F4A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90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49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B3859" w:rsidRPr="00332A33" w:rsidTr="00301F4A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 молодежи Администрации городского округа Электросталь Московской области</w:t>
            </w:r>
          </w:p>
        </w:tc>
        <w:tc>
          <w:tcPr>
            <w:tcW w:w="2562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356204,29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87879,52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CB3859" w:rsidRPr="00332A33" w:rsidTr="00301F4A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356204,29</w:t>
            </w:r>
          </w:p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87879,52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CB3859" w:rsidRPr="00332A33" w:rsidTr="00301F4A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B3859" w:rsidRPr="00332A33" w:rsidRDefault="00CB3859" w:rsidP="00CB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B3859" w:rsidRPr="00332A33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Снизится  уровень</w:t>
      </w:r>
      <w:proofErr w:type="gram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удовлетворенности населения услугами учреждений дополнительного образования в сфере культуры и искусства.</w:t>
      </w:r>
    </w:p>
    <w:p w:rsidR="00CB3859" w:rsidRPr="00332A33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предусматривается обеспечение функций муниципальных учреждений дополнительного образования в сфере культуры и искусства, в том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реализация</w:t>
      </w:r>
      <w:proofErr w:type="gram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мероприятий:</w:t>
      </w:r>
    </w:p>
    <w:p w:rsidR="00CB3859" w:rsidRPr="00332A33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CB3859" w:rsidRPr="00332A33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CB3859" w:rsidRPr="00332A33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вручение муниципальной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  Главы</w:t>
      </w:r>
      <w:proofErr w:type="gram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Электросталь детям и подросткам, проявившим способности в области культуры и искусства;</w:t>
      </w:r>
    </w:p>
    <w:p w:rsidR="00CB3859" w:rsidRPr="00332A33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культуры;</w:t>
      </w:r>
    </w:p>
    <w:p w:rsidR="00CB3859" w:rsidRPr="00332A33" w:rsidRDefault="00CB3859" w:rsidP="00CB3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CB3859" w:rsidRPr="00332A33" w:rsidRDefault="00CB385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исполнителями мероприятий подпрограммы </w:t>
      </w:r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«ДХШ), муниципальное автономное учреждение дополнительного образования «Детская музыкальная школа» (далее – МАУДО «ДМШ»). </w:t>
      </w:r>
    </w:p>
    <w:p w:rsidR="00CB3859" w:rsidRPr="00332A33" w:rsidRDefault="00CB385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подпрограмме  </w:t>
      </w:r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proofErr w:type="gramEnd"/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III </w:t>
      </w: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дополнительного образования в сфере культуры и искусства в городском округе Электросталь»</w:t>
      </w:r>
    </w:p>
    <w:p w:rsidR="00CB3859" w:rsidRPr="00332A33" w:rsidRDefault="00CB3859" w:rsidP="00CB3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8" w:type="dxa"/>
        <w:tblInd w:w="491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CB3859" w:rsidRPr="00332A33" w:rsidTr="00301F4A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CB3859" w:rsidRPr="00332A33" w:rsidTr="00301F4A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B3859" w:rsidRPr="00332A33" w:rsidTr="00301F4A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433013,59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87879,52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859" w:rsidRPr="00332A33" w:rsidTr="00301F4A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432331,69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87879,52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начисления на выплаты по оплате труда, уплату налогов, закупку товаров, работ и услуг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425417,84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75186,80</w:t>
            </w:r>
          </w:p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86419,00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89 634,0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МБУДО «ДХШ», МАУДО «ДМШ», МУДО «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</w:t>
            </w:r>
          </w:p>
        </w:tc>
      </w:tr>
      <w:tr w:rsidR="00CB3859" w:rsidRPr="00332A33" w:rsidTr="00301F4A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425417,84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75186,80</w:t>
            </w:r>
          </w:p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86419,00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89 634,0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дополнительного образования в сфере культуры, в том числе из средств бюджета Московской области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717,80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Повышение заработной платы работников муниципальных учреждений дополнительного образования в сфере культуры</w:t>
            </w:r>
          </w:p>
        </w:tc>
      </w:tr>
      <w:tr w:rsidR="00CB3859" w:rsidRPr="00332A33" w:rsidTr="00301F4A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97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478,50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9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стипендия  Главы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Электросталь детям и подросткам,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проявившим способности в области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1 335,00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Вручение стипендий  </w:t>
            </w:r>
          </w:p>
        </w:tc>
      </w:tr>
      <w:tr w:rsidR="00CB3859" w:rsidRPr="00332A33" w:rsidTr="00301F4A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1 335,00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 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5114,11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1185,52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</w:t>
            </w:r>
          </w:p>
        </w:tc>
      </w:tr>
      <w:tr w:rsidR="00CB3859" w:rsidRPr="00332A33" w:rsidTr="00301F4A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5114,11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1185,52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Целевые субсидии: на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работы  и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по содержанию имущества; на оплату услуг по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спецоценке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труда; на увеличение стоимости основных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МАУДО «ДМШ», 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МБУДО «ДХШ», МУДО «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входной двери в МАУДО «ДМШ», проведение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спецоценки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труда в МБУДО «ДХШ», покуп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 музыкальных инструментов в музыкальные школы</w:t>
            </w:r>
          </w:p>
        </w:tc>
      </w:tr>
      <w:tr w:rsidR="00CB3859" w:rsidRPr="00332A33" w:rsidTr="00301F4A">
        <w:trPr>
          <w:trHeight w:val="2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433013,59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87879,52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859" w:rsidRPr="00332A33" w:rsidTr="00301F4A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432331,69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87879,52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2A33" w:rsidRPr="00332A33" w:rsidTr="00301F4A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3859" w:rsidRPr="00332A33" w:rsidRDefault="00CB3859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332A33" w:rsidRDefault="00500ADA" w:rsidP="00CD17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Pr="00332A33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начальник Управления </w:t>
      </w:r>
    </w:p>
    <w:p w:rsidR="00CD17A3" w:rsidRPr="00332A33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</w:t>
      </w:r>
      <w:r w:rsidR="0045699E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Бобков</w:t>
      </w:r>
    </w:p>
    <w:p w:rsidR="00CD17A3" w:rsidRPr="00332A3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17A3" w:rsidRPr="00332A33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00ADA" w:rsidRPr="00332A33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500ADA" w:rsidRPr="00332A33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332A33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(</w:t>
      </w:r>
      <w:r w:rsidR="0025079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</w:t>
      </w:r>
      <w:r w:rsidR="00CB3859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Pr="00332A33">
        <w:rPr>
          <w:rFonts w:ascii="Times New Roman" w:hAnsi="Times New Roman" w:cs="Times New Roman"/>
          <w:sz w:val="24"/>
          <w:szCs w:val="24"/>
        </w:rPr>
        <w:t>)</w:t>
      </w:r>
    </w:p>
    <w:p w:rsidR="00CD17A3" w:rsidRPr="00332A33" w:rsidRDefault="00500ADA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CD17A3" w:rsidRPr="00332A33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332A33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332A33" w:rsidRDefault="00CD17A3" w:rsidP="00CD17A3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самодеятельного творчества и поддержка основных форм культурно-досуговой деятельности в городском округе Электросталь» на 2017-2021 годы</w:t>
      </w:r>
    </w:p>
    <w:p w:rsidR="00CB3859" w:rsidRPr="00332A33" w:rsidRDefault="00CB3859" w:rsidP="00CB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CB3859" w:rsidRPr="00332A33" w:rsidTr="00301F4A">
        <w:tc>
          <w:tcPr>
            <w:tcW w:w="2689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B3859" w:rsidRPr="00332A33" w:rsidTr="00301F4A">
        <w:tc>
          <w:tcPr>
            <w:tcW w:w="2689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CB3859" w:rsidRPr="00332A33" w:rsidTr="00301F4A">
        <w:tc>
          <w:tcPr>
            <w:tcW w:w="268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4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9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B3859" w:rsidRPr="00332A33" w:rsidTr="00301F4A">
        <w:tc>
          <w:tcPr>
            <w:tcW w:w="268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320101,93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CB3859" w:rsidRPr="00332A33" w:rsidTr="00301F4A">
        <w:tc>
          <w:tcPr>
            <w:tcW w:w="268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315913,51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</w:tr>
      <w:tr w:rsidR="00CB3859" w:rsidRPr="00332A33" w:rsidTr="00301F4A">
        <w:tc>
          <w:tcPr>
            <w:tcW w:w="268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B3859" w:rsidRPr="00332A33" w:rsidTr="00301F4A">
        <w:tc>
          <w:tcPr>
            <w:tcW w:w="268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B3859" w:rsidRPr="00332A33" w:rsidTr="00301F4A">
        <w:tc>
          <w:tcPr>
            <w:tcW w:w="268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B3859" w:rsidRPr="00332A33" w:rsidTr="00301F4A">
        <w:tc>
          <w:tcPr>
            <w:tcW w:w="268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B3859" w:rsidRPr="00332A33" w:rsidTr="00301F4A">
        <w:tc>
          <w:tcPr>
            <w:tcW w:w="268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B3859" w:rsidRPr="00332A33" w:rsidTr="00301F4A">
        <w:tc>
          <w:tcPr>
            <w:tcW w:w="268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281469,89</w:t>
            </w:r>
          </w:p>
        </w:tc>
        <w:tc>
          <w:tcPr>
            <w:tcW w:w="141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CB3859" w:rsidRPr="00332A33" w:rsidTr="00301F4A">
        <w:tc>
          <w:tcPr>
            <w:tcW w:w="268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277699,59</w:t>
            </w:r>
          </w:p>
        </w:tc>
        <w:tc>
          <w:tcPr>
            <w:tcW w:w="141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CB3859" w:rsidRPr="00332A33" w:rsidTr="00301F4A">
        <w:tc>
          <w:tcPr>
            <w:tcW w:w="268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41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B3859" w:rsidRPr="00332A33" w:rsidRDefault="00CB3859" w:rsidP="00CB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B3859" w:rsidRPr="00332A33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CB3859" w:rsidRPr="00332A33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оказание муниципальных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 по</w:t>
      </w:r>
      <w:proofErr w:type="gram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CB3859" w:rsidRPr="00332A33" w:rsidRDefault="00CB3859" w:rsidP="00CB3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CB3859" w:rsidRPr="00332A33" w:rsidRDefault="00CB3859" w:rsidP="00CB3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культуры;</w:t>
      </w:r>
    </w:p>
    <w:p w:rsidR="00CB3859" w:rsidRPr="00332A33" w:rsidRDefault="00CB3859" w:rsidP="00CB3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  городского</w:t>
      </w:r>
      <w:proofErr w:type="gram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Электросталь;</w:t>
      </w:r>
    </w:p>
    <w:p w:rsidR="00CB3859" w:rsidRPr="00332A33" w:rsidRDefault="00CB3859" w:rsidP="00CB3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материальных запасов, закупка прочих товаров, работ и услуг.</w:t>
      </w:r>
    </w:p>
    <w:p w:rsidR="00CB3859" w:rsidRPr="00332A33" w:rsidRDefault="00CB3859" w:rsidP="00CB3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Ответственными исполнителями мероприятий подпрограммы </w:t>
      </w:r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Васильева» (далее – МУ «КЦ им. Н.П. Васильева»), муниципальное бюджетное учреждение культуры «Сельский дом культуры 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p w:rsidR="00CB3859" w:rsidRPr="00332A33" w:rsidRDefault="00CB3859" w:rsidP="00CB385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 IV</w:t>
      </w:r>
      <w:proofErr w:type="gramEnd"/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IV  </w:t>
      </w:r>
    </w:p>
    <w:p w:rsidR="00CB3859" w:rsidRPr="00332A33" w:rsidRDefault="00CB3859" w:rsidP="00CB3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tbl>
      <w:tblPr>
        <w:tblW w:w="1472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CB3859" w:rsidRPr="00332A33" w:rsidTr="00301F4A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CB3859" w:rsidRPr="00332A33" w:rsidTr="00301F4A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B3859" w:rsidRPr="00332A33" w:rsidTr="00301F4A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Оказание муниципальных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услуг  по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обеспечению творческой самореализации граждан,  проведению культурно-массовых мероприятий,  содержание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320101,93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 МУ «ЦК «Досуг», МУ «КЦ им. Н.П. Васильева», МБУК СДК «Елизаветино», МБУ «КЦ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«Октябрь»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творческой самореализации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граждан,  проведение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культурно-массовых мероприятий,  обеспечение содержани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 имущества учреждений клубного типа</w:t>
            </w:r>
          </w:p>
        </w:tc>
      </w:tr>
      <w:tr w:rsidR="00CB3859" w:rsidRPr="00332A33" w:rsidTr="00301F4A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315913,51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подведомственных учреждений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повышение заработной платы работников муниципальных учреждений в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4666,24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4226,094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МУ «ЦК «Досуг», МУ «КЦ им. Н.П.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Васильева»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заработной платы работников муниципальных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 в сфере культуры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477,816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117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4063,734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3770,304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102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3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28379,03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10031,83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</w:t>
            </w:r>
          </w:p>
        </w:tc>
      </w:tr>
      <w:tr w:rsidR="00CB3859" w:rsidRPr="00332A33" w:rsidTr="00301F4A">
        <w:trPr>
          <w:trHeight w:val="79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28379,03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10031,83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стипендия Главы городского округа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Электросталь  выдающимся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деятелям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Вручение стипендий</w:t>
            </w:r>
          </w:p>
        </w:tc>
      </w:tr>
      <w:tr w:rsidR="00CB3859" w:rsidRPr="00332A33" w:rsidTr="00301F4A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закупка прочих товаров, работ и услуг, 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средств, увеличение стоимости материальных запасов, закупка прочих товаров, работ и услуг, приобретение и установка входной железной двери</w:t>
            </w:r>
          </w:p>
        </w:tc>
      </w:tr>
      <w:tr w:rsidR="00CB3859" w:rsidRPr="00332A33" w:rsidTr="00301F4A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обеспечение  мероприятий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обеспечение  мероприятий</w:t>
            </w:r>
            <w:proofErr w:type="gramEnd"/>
          </w:p>
        </w:tc>
      </w:tr>
      <w:tr w:rsidR="00CB3859" w:rsidRPr="00332A33" w:rsidTr="00301F4A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320101,93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315913,51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A33" w:rsidRPr="00332A33" w:rsidTr="00301F4A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3859" w:rsidRPr="00332A33" w:rsidRDefault="00CB3859" w:rsidP="008C27C2">
      <w:pPr>
        <w:ind w:left="567"/>
        <w:jc w:val="right"/>
        <w:rPr>
          <w:rFonts w:ascii="Times New Roman" w:hAnsi="Times New Roman" w:cs="Times New Roman"/>
        </w:rPr>
      </w:pPr>
    </w:p>
    <w:p w:rsidR="008C27C2" w:rsidRPr="00332A33" w:rsidRDefault="00500ADA" w:rsidP="008C27C2">
      <w:pPr>
        <w:ind w:left="567"/>
        <w:jc w:val="right"/>
        <w:rPr>
          <w:rFonts w:ascii="Times New Roman" w:hAnsi="Times New Roman" w:cs="Times New Roman"/>
        </w:rPr>
      </w:pPr>
      <w:r w:rsidRPr="00332A33">
        <w:rPr>
          <w:rFonts w:ascii="Times New Roman" w:hAnsi="Times New Roman" w:cs="Times New Roman"/>
        </w:rPr>
        <w:t>»</w:t>
      </w:r>
    </w:p>
    <w:p w:rsidR="008C27C2" w:rsidRPr="00332A33" w:rsidRDefault="008C27C2" w:rsidP="00636A72">
      <w:pPr>
        <w:spacing w:after="0"/>
        <w:ind w:left="567"/>
        <w:rPr>
          <w:rFonts w:ascii="Times New Roman" w:hAnsi="Times New Roman" w:cs="Times New Roman"/>
        </w:rPr>
      </w:pPr>
      <w:r w:rsidRPr="00332A33">
        <w:rPr>
          <w:rFonts w:ascii="Times New Roman" w:hAnsi="Times New Roman" w:cs="Times New Roman"/>
        </w:rPr>
        <w:t xml:space="preserve">Верно: начальник Управления </w:t>
      </w:r>
    </w:p>
    <w:p w:rsidR="008C27C2" w:rsidRPr="00332A33" w:rsidRDefault="008C27C2" w:rsidP="00636A72">
      <w:pPr>
        <w:spacing w:after="0"/>
        <w:ind w:left="567"/>
        <w:rPr>
          <w:rFonts w:ascii="Times New Roman" w:hAnsi="Times New Roman" w:cs="Times New Roman"/>
        </w:rPr>
      </w:pPr>
      <w:r w:rsidRPr="00332A33">
        <w:rPr>
          <w:rFonts w:ascii="Times New Roman" w:hAnsi="Times New Roman" w:cs="Times New Roman"/>
        </w:rPr>
        <w:t>по культуре и делам молодежи</w:t>
      </w:r>
      <w:r w:rsidRPr="00332A33">
        <w:rPr>
          <w:rFonts w:ascii="Times New Roman" w:hAnsi="Times New Roman" w:cs="Times New Roman"/>
        </w:rPr>
        <w:tab/>
      </w:r>
      <w:r w:rsidRPr="00332A33">
        <w:rPr>
          <w:rFonts w:ascii="Times New Roman" w:hAnsi="Times New Roman" w:cs="Times New Roman"/>
        </w:rPr>
        <w:tab/>
      </w:r>
      <w:r w:rsidRPr="00332A33">
        <w:rPr>
          <w:rFonts w:ascii="Times New Roman" w:hAnsi="Times New Roman" w:cs="Times New Roman"/>
        </w:rPr>
        <w:tab/>
      </w:r>
      <w:r w:rsidRPr="00332A33">
        <w:rPr>
          <w:rFonts w:ascii="Times New Roman" w:hAnsi="Times New Roman" w:cs="Times New Roman"/>
        </w:rPr>
        <w:tab/>
      </w:r>
      <w:r w:rsidRPr="00332A33">
        <w:rPr>
          <w:rFonts w:ascii="Times New Roman" w:hAnsi="Times New Roman" w:cs="Times New Roman"/>
        </w:rPr>
        <w:tab/>
        <w:t>С.</w:t>
      </w:r>
      <w:r w:rsidR="00112028" w:rsidRPr="00332A33">
        <w:rPr>
          <w:rFonts w:ascii="Times New Roman" w:hAnsi="Times New Roman" w:cs="Times New Roman"/>
        </w:rPr>
        <w:t>А. Бобков</w:t>
      </w:r>
    </w:p>
    <w:p w:rsidR="00636A72" w:rsidRPr="00332A33" w:rsidRDefault="00636A72" w:rsidP="00636A72">
      <w:pPr>
        <w:spacing w:after="0"/>
        <w:ind w:left="567"/>
        <w:rPr>
          <w:rFonts w:ascii="Times New Roman" w:hAnsi="Times New Roman" w:cs="Times New Roman"/>
        </w:rPr>
      </w:pPr>
    </w:p>
    <w:p w:rsidR="00375BC4" w:rsidRPr="00332A33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332A33" w:rsidRDefault="00375BC4" w:rsidP="00197E59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  <w:sectPr w:rsidR="00375BC4" w:rsidRPr="00332A33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00ADA" w:rsidRPr="00332A33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500ADA" w:rsidRPr="00332A33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332A33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(</w:t>
      </w:r>
      <w:r w:rsidR="00250796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</w:t>
      </w:r>
      <w:r w:rsidR="00CB3859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Pr="00332A33">
        <w:rPr>
          <w:rFonts w:ascii="Times New Roman" w:hAnsi="Times New Roman" w:cs="Times New Roman"/>
          <w:sz w:val="24"/>
          <w:szCs w:val="24"/>
        </w:rPr>
        <w:t>)</w:t>
      </w:r>
    </w:p>
    <w:p w:rsidR="00CD17A3" w:rsidRPr="00332A33" w:rsidRDefault="00500ADA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B3859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D17A3" w:rsidRPr="00332A33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332A33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332A3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proofErr w:type="gramStart"/>
      <w:r w:rsidRPr="00332A3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32A33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332A33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Электросталь»</w:t>
      </w: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2410"/>
        <w:gridCol w:w="1242"/>
        <w:gridCol w:w="1517"/>
        <w:gridCol w:w="1244"/>
        <w:gridCol w:w="1266"/>
        <w:gridCol w:w="1242"/>
        <w:gridCol w:w="1168"/>
        <w:gridCol w:w="27"/>
      </w:tblGrid>
      <w:tr w:rsidR="00CB3859" w:rsidRPr="00332A33" w:rsidTr="00301F4A">
        <w:trPr>
          <w:gridAfter w:val="1"/>
          <w:wAfter w:w="27" w:type="dxa"/>
        </w:trPr>
        <w:tc>
          <w:tcPr>
            <w:tcW w:w="2405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790" w:type="dxa"/>
            <w:gridSpan w:val="8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B3859" w:rsidRPr="00332A33" w:rsidTr="00301F4A">
        <w:tc>
          <w:tcPr>
            <w:tcW w:w="2405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06" w:type="dxa"/>
            <w:gridSpan w:val="7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4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2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5" w:type="dxa"/>
            <w:gridSpan w:val="2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1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17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17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 и делам молодежи Администрации городского </w:t>
            </w: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Электросталь Московской области</w:t>
            </w:r>
          </w:p>
        </w:tc>
        <w:tc>
          <w:tcPr>
            <w:tcW w:w="241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589,02</w:t>
            </w:r>
          </w:p>
        </w:tc>
        <w:tc>
          <w:tcPr>
            <w:tcW w:w="1517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gridSpan w:val="2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589,02</w:t>
            </w:r>
          </w:p>
        </w:tc>
        <w:tc>
          <w:tcPr>
            <w:tcW w:w="1517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gridSpan w:val="2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B3859" w:rsidRPr="00332A33" w:rsidTr="00301F4A">
        <w:tc>
          <w:tcPr>
            <w:tcW w:w="240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B3859" w:rsidRPr="00332A33" w:rsidRDefault="00CB3859" w:rsidP="00CB3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859" w:rsidRPr="00332A33" w:rsidRDefault="00CB3859" w:rsidP="00CB38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3859" w:rsidRPr="00332A33" w:rsidRDefault="00CB3859" w:rsidP="00CB38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При отсутствии поддержки в сфере туризма снизится конкурентоспособность и уровень удовлетворенности населения туристическими услугами. Ответственным исполнителем мероприятий подпрограммы </w:t>
      </w:r>
      <w:proofErr w:type="gramStart"/>
      <w:r w:rsidRPr="00332A33">
        <w:rPr>
          <w:rFonts w:ascii="Times New Roman" w:hAnsi="Times New Roman" w:cs="Times New Roman"/>
          <w:sz w:val="24"/>
          <w:szCs w:val="24"/>
        </w:rPr>
        <w:t>V  является</w:t>
      </w:r>
      <w:proofErr w:type="gramEnd"/>
      <w:r w:rsidRPr="00332A33">
        <w:rPr>
          <w:rFonts w:ascii="Times New Roman" w:hAnsi="Times New Roman" w:cs="Times New Roman"/>
          <w:sz w:val="24"/>
          <w:szCs w:val="24"/>
        </w:rPr>
        <w:t xml:space="preserve"> МУ «МВЦ».</w:t>
      </w:r>
    </w:p>
    <w:tbl>
      <w:tblPr>
        <w:tblW w:w="15139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654"/>
        <w:gridCol w:w="1889"/>
        <w:gridCol w:w="1050"/>
        <w:gridCol w:w="1469"/>
        <w:gridCol w:w="1260"/>
        <w:gridCol w:w="1050"/>
        <w:gridCol w:w="1049"/>
        <w:gridCol w:w="1050"/>
        <w:gridCol w:w="1050"/>
        <w:gridCol w:w="1050"/>
        <w:gridCol w:w="1049"/>
        <w:gridCol w:w="1260"/>
        <w:gridCol w:w="1259"/>
      </w:tblGrid>
      <w:tr w:rsidR="00CB3859" w:rsidRPr="00332A33" w:rsidTr="00301F4A">
        <w:trPr>
          <w:trHeight w:val="255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59" w:rsidRPr="00332A33" w:rsidRDefault="00CB3859" w:rsidP="0030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подпрограмме V </w:t>
            </w:r>
          </w:p>
        </w:tc>
      </w:tr>
      <w:tr w:rsidR="00CB3859" w:rsidRPr="00332A33" w:rsidTr="00301F4A">
        <w:trPr>
          <w:trHeight w:val="171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 </w:t>
            </w:r>
          </w:p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 в городском округе Электросталь»</w:t>
            </w:r>
          </w:p>
        </w:tc>
      </w:tr>
      <w:tr w:rsidR="00CB3859" w:rsidRPr="00332A33" w:rsidTr="00301F4A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CB3859" w:rsidRPr="00332A33" w:rsidTr="00301F4A">
        <w:trPr>
          <w:trHeight w:val="71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859" w:rsidRPr="00332A33" w:rsidTr="00301F4A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B3859" w:rsidRPr="00332A33" w:rsidTr="00301F4A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развитие городского туристско-информационного центра на 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базе историко-художественного музея МУ «МВЦ»</w:t>
            </w:r>
          </w:p>
        </w:tc>
      </w:tr>
      <w:tr w:rsidR="00CB3859" w:rsidRPr="00332A33" w:rsidTr="00301F4A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859" w:rsidRPr="00332A33" w:rsidTr="00301F4A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859" w:rsidRPr="00332A33" w:rsidTr="00301F4A">
        <w:trPr>
          <w:trHeight w:val="28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туристско-информационных центров в рамках целевой субсидии на проведение мероприятий в сфере культуры.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859" w:rsidRPr="00332A33" w:rsidTr="00301F4A">
        <w:trPr>
          <w:trHeight w:val="564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859" w:rsidRPr="00332A33" w:rsidTr="00301F4A">
        <w:trPr>
          <w:trHeight w:val="582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859" w:rsidRPr="00332A33" w:rsidTr="00301F4A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CB3859" w:rsidRPr="00332A33" w:rsidTr="00301F4A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859" w:rsidRPr="00332A33" w:rsidRDefault="00CB3859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332A33" w:rsidRDefault="00500ADA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Pr="00332A3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CD17A3" w:rsidRPr="00332A33" w:rsidRDefault="004A75CE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Управления </w:t>
      </w:r>
    </w:p>
    <w:p w:rsidR="00CD17A3" w:rsidRPr="00332A3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75CE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Бобков</w:t>
      </w:r>
    </w:p>
    <w:p w:rsidR="00CD17A3" w:rsidRPr="00332A3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332A3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332A33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500ADA" w:rsidRPr="00332A33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332A33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(</w:t>
      </w:r>
      <w:r w:rsidR="000C04E5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</w:t>
      </w:r>
      <w:r w:rsidR="00CB3859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Pr="00332A33">
        <w:rPr>
          <w:rFonts w:ascii="Times New Roman" w:hAnsi="Times New Roman" w:cs="Times New Roman"/>
          <w:sz w:val="24"/>
          <w:szCs w:val="24"/>
        </w:rPr>
        <w:t>)</w:t>
      </w:r>
    </w:p>
    <w:p w:rsidR="00CD17A3" w:rsidRPr="00332A33" w:rsidRDefault="00500ADA" w:rsidP="00500ADA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B3859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CD17A3" w:rsidRPr="00332A33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332A33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332A33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332A33" w:rsidRDefault="00CD17A3" w:rsidP="00CD17A3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парков культуры и отдыха в городском округе Электросталь»</w:t>
      </w: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6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051"/>
        <w:gridCol w:w="2835"/>
        <w:gridCol w:w="1213"/>
        <w:gridCol w:w="1214"/>
        <w:gridCol w:w="1213"/>
        <w:gridCol w:w="1213"/>
        <w:gridCol w:w="1213"/>
        <w:gridCol w:w="1011"/>
        <w:gridCol w:w="17"/>
      </w:tblGrid>
      <w:tr w:rsidR="00CB3859" w:rsidRPr="00332A33" w:rsidTr="00301F4A">
        <w:tc>
          <w:tcPr>
            <w:tcW w:w="198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980" w:type="dxa"/>
            <w:gridSpan w:val="9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B3859" w:rsidRPr="00332A33" w:rsidTr="00301F4A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1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CB3859" w:rsidRPr="00332A33" w:rsidTr="00301F4A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1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B3859" w:rsidRPr="00332A33" w:rsidTr="00301F4A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3859" w:rsidRPr="00332A33" w:rsidTr="00301F4A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3859" w:rsidRPr="00332A33" w:rsidTr="00301F4A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B3859" w:rsidRPr="00332A33" w:rsidTr="00301F4A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835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B3859" w:rsidRPr="00332A33" w:rsidTr="00301F4A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B3859" w:rsidRPr="00332A33" w:rsidTr="00301F4A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B3859" w:rsidRPr="00332A33" w:rsidTr="00301F4A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делам молодежи Администрации городского округа Электросталь 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835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24451,07</w:t>
            </w:r>
          </w:p>
        </w:tc>
        <w:tc>
          <w:tcPr>
            <w:tcW w:w="121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3859" w:rsidRPr="00332A33" w:rsidTr="00301F4A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24451,07</w:t>
            </w:r>
          </w:p>
        </w:tc>
        <w:tc>
          <w:tcPr>
            <w:tcW w:w="121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3859" w:rsidRPr="00332A33" w:rsidTr="00301F4A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B3859" w:rsidRPr="00332A33" w:rsidRDefault="00CB3859" w:rsidP="00CB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городского округа Электросталь Московской области свою деятельность осуществляет Муниципальное бюджетное учреждение культуры «Парки Электростали» и частный городской парк культуры и отдыха «Чудо-Парк» (ООО «</w:t>
      </w:r>
      <w:proofErr w:type="spellStart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Инкарос</w:t>
      </w:r>
      <w:proofErr w:type="spell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При отсутствии поддержки обеспеченность парками останется на уровне базового года.</w:t>
      </w:r>
    </w:p>
    <w:p w:rsidR="00CB3859" w:rsidRPr="00332A33" w:rsidRDefault="00CB3859" w:rsidP="00CB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CB3859" w:rsidRPr="00332A33" w:rsidRDefault="00CB3859" w:rsidP="00CB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и организация деятельности МБУК «Парки Электростали».</w:t>
      </w:r>
    </w:p>
    <w:p w:rsidR="00CB3859" w:rsidRPr="00332A33" w:rsidRDefault="00CB3859" w:rsidP="00CB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архитектурно-планировочной концепции развития многофункционального городского парка «Авангард».</w:t>
      </w:r>
    </w:p>
    <w:p w:rsidR="00CB3859" w:rsidRPr="00332A33" w:rsidRDefault="00CB3859" w:rsidP="00CB3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подпрограмме VI </w:t>
      </w: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 </w:t>
      </w:r>
    </w:p>
    <w:p w:rsidR="00CB3859" w:rsidRPr="00332A33" w:rsidRDefault="00CB3859" w:rsidP="00CB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парков культуры и отдыха в городском округе Электросталь»</w:t>
      </w:r>
    </w:p>
    <w:tbl>
      <w:tblPr>
        <w:tblW w:w="14582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301"/>
        <w:gridCol w:w="1134"/>
        <w:gridCol w:w="1011"/>
        <w:gridCol w:w="1009"/>
        <w:gridCol w:w="1011"/>
        <w:gridCol w:w="1011"/>
        <w:gridCol w:w="1011"/>
        <w:gridCol w:w="1212"/>
        <w:gridCol w:w="1011"/>
      </w:tblGrid>
      <w:tr w:rsidR="00332A33" w:rsidRPr="00332A33" w:rsidTr="00301F4A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32A33" w:rsidRPr="00332A33" w:rsidTr="00301F4A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32A33" w:rsidRPr="00332A33" w:rsidTr="00301F4A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благоустройство парков культуры и отдыха, парков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ых территорий, разработка концепции развития </w:t>
            </w:r>
          </w:p>
        </w:tc>
      </w:tr>
      <w:tr w:rsidR="00332A33" w:rsidRPr="00332A33" w:rsidTr="00301F4A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оплату расходов по созданию и организации деятельности Муниципального бюджетного учреждения культуры «Парки Электростали» (далее - МБУК «Парки Электростали»)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10491,30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4369,86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10491,30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4369,86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285"/>
        </w:trPr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</w:t>
            </w:r>
          </w:p>
        </w:tc>
        <w:tc>
          <w:tcPr>
            <w:tcW w:w="10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12280,14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5280,14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12280,14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5280,14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архитектурно-планировочной концепции развития 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многофункционального городского парка «Авангард»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33" w:rsidRPr="00332A33" w:rsidTr="00301F4A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jc w:val="center"/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859" w:rsidRPr="00332A33" w:rsidRDefault="00CB3859" w:rsidP="00500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332A33" w:rsidRDefault="00500ADA" w:rsidP="00500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Pr="00332A3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500ADA" w:rsidRPr="00332A33" w:rsidRDefault="00F109E7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17A3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Управления по культуре</w:t>
      </w:r>
    </w:p>
    <w:p w:rsidR="00CD17A3" w:rsidRPr="00332A3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делам молодежи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0ADA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F109E7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09E7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</w:t>
      </w:r>
    </w:p>
    <w:p w:rsidR="00185544" w:rsidRPr="00332A33" w:rsidRDefault="00185544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544" w:rsidRPr="00332A33" w:rsidRDefault="00185544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332A33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2A33"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500ADA" w:rsidRPr="00332A33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332A33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32A33">
        <w:rPr>
          <w:rFonts w:ascii="Times New Roman" w:hAnsi="Times New Roman" w:cs="Times New Roman"/>
          <w:sz w:val="24"/>
          <w:szCs w:val="24"/>
        </w:rPr>
        <w:t>(</w:t>
      </w:r>
      <w:r w:rsidR="00306062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</w:t>
      </w:r>
      <w:r w:rsidR="00CB3859" w:rsidRPr="00332A33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Pr="00332A33">
        <w:rPr>
          <w:rFonts w:ascii="Times New Roman" w:hAnsi="Times New Roman" w:cs="Times New Roman"/>
          <w:sz w:val="24"/>
          <w:szCs w:val="24"/>
        </w:rPr>
        <w:t>)</w:t>
      </w:r>
    </w:p>
    <w:p w:rsidR="00500ADA" w:rsidRPr="00332A33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332A33" w:rsidRDefault="00500ADA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3352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B3859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9</w:t>
      </w:r>
    </w:p>
    <w:p w:rsidR="00CD17A3" w:rsidRPr="00332A33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332A33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332A33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332A3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муниципальных учреждений сферы культуры</w:t>
      </w: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Электросталь» на 2017-2021 годы</w:t>
      </w: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268"/>
        <w:gridCol w:w="1025"/>
        <w:gridCol w:w="1104"/>
      </w:tblGrid>
      <w:tr w:rsidR="00332A33" w:rsidRPr="00332A33" w:rsidTr="00301F4A">
        <w:tc>
          <w:tcPr>
            <w:tcW w:w="3901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558" w:type="dxa"/>
            <w:gridSpan w:val="8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32A33" w:rsidRPr="00332A33" w:rsidTr="00301F4A">
        <w:tc>
          <w:tcPr>
            <w:tcW w:w="3901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467" w:type="dxa"/>
            <w:gridSpan w:val="6"/>
            <w:tcBorders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32A33" w:rsidRPr="00332A33" w:rsidTr="00301F4A">
        <w:tc>
          <w:tcPr>
            <w:tcW w:w="39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332A33" w:rsidRPr="00332A33" w:rsidTr="00301F4A">
        <w:tc>
          <w:tcPr>
            <w:tcW w:w="39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396322,53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98854,57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332A33" w:rsidRPr="00332A33" w:rsidTr="00301F4A">
        <w:tc>
          <w:tcPr>
            <w:tcW w:w="39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53905,76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28102,57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32A33" w:rsidRPr="00332A33" w:rsidTr="00301F4A">
        <w:tc>
          <w:tcPr>
            <w:tcW w:w="39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342416,77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70752,00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332A33" w:rsidRPr="00332A33" w:rsidTr="00301F4A">
        <w:tc>
          <w:tcPr>
            <w:tcW w:w="39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23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190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2A33" w:rsidRPr="00332A33" w:rsidTr="00301F4A">
        <w:tc>
          <w:tcPr>
            <w:tcW w:w="39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23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190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2A33" w:rsidRPr="00332A33" w:rsidTr="00301F4A">
        <w:tc>
          <w:tcPr>
            <w:tcW w:w="39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64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52354,00</w:t>
            </w:r>
          </w:p>
        </w:tc>
        <w:tc>
          <w:tcPr>
            <w:tcW w:w="123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2A33" w:rsidRPr="00332A33" w:rsidTr="00301F4A">
        <w:tc>
          <w:tcPr>
            <w:tcW w:w="39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320781,53</w:t>
            </w:r>
          </w:p>
        </w:tc>
        <w:tc>
          <w:tcPr>
            <w:tcW w:w="123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98854,57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332A33" w:rsidRPr="00332A33" w:rsidTr="00301F4A">
        <w:tc>
          <w:tcPr>
            <w:tcW w:w="39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29818,76</w:t>
            </w:r>
          </w:p>
        </w:tc>
        <w:tc>
          <w:tcPr>
            <w:tcW w:w="123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27202,57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32A33" w:rsidRPr="00332A33" w:rsidTr="00301F4A">
        <w:tc>
          <w:tcPr>
            <w:tcW w:w="39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290962,77</w:t>
            </w:r>
          </w:p>
        </w:tc>
        <w:tc>
          <w:tcPr>
            <w:tcW w:w="123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70752,00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332A33" w:rsidRPr="00332A33" w:rsidTr="00301F4A">
        <w:tc>
          <w:tcPr>
            <w:tcW w:w="39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строительству, дорожной деятельности и благоустройства Администрации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г.о.Электросталь</w:t>
            </w:r>
            <w:proofErr w:type="spellEnd"/>
          </w:p>
        </w:tc>
        <w:tc>
          <w:tcPr>
            <w:tcW w:w="153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3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2A33" w:rsidRPr="00332A33" w:rsidTr="00301F4A">
        <w:tc>
          <w:tcPr>
            <w:tcW w:w="39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3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2A33" w:rsidRPr="00332A33" w:rsidTr="00301F4A">
        <w:tc>
          <w:tcPr>
            <w:tcW w:w="390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B3859" w:rsidRPr="00332A33" w:rsidRDefault="00CB3859" w:rsidP="00CB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332A33" w:rsidRDefault="00CB3859" w:rsidP="00CB3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культуры</w:t>
      </w:r>
      <w:proofErr w:type="gram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CB3859" w:rsidRPr="00332A33" w:rsidRDefault="00CB3859" w:rsidP="00CB3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33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CB3859" w:rsidRPr="00332A33" w:rsidRDefault="00CB3859" w:rsidP="00CB3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 материально</w:t>
      </w:r>
      <w:proofErr w:type="gramEnd"/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-технической базы муниципальных объектов культуры и дополнительного образования в сфере культуры.</w:t>
      </w:r>
    </w:p>
    <w:p w:rsidR="00CB3859" w:rsidRPr="00332A33" w:rsidRDefault="00CB3859" w:rsidP="00CB3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CB3859" w:rsidRPr="00332A33" w:rsidRDefault="00CB3859" w:rsidP="00CB3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32A33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противоаварийных мероприятий, проведение работ по установке пожарной и охранной сигнализации.</w:t>
      </w:r>
    </w:p>
    <w:p w:rsidR="00CB3859" w:rsidRPr="00332A33" w:rsidRDefault="00CB3859" w:rsidP="00CB38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проектно-сметной документации на ремонтные работы.</w:t>
      </w:r>
      <w:r w:rsidRPr="00332A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B3859" w:rsidRPr="00332A33" w:rsidRDefault="00CB3859" w:rsidP="00CB385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VII</w:t>
      </w: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VII </w:t>
      </w:r>
    </w:p>
    <w:p w:rsidR="00CB3859" w:rsidRPr="00332A33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«Укрепление материально-технической базы муниципальных учреждений культуры городского округа Электросталь»</w:t>
      </w:r>
    </w:p>
    <w:p w:rsidR="00CB3859" w:rsidRPr="00332A33" w:rsidRDefault="00CB3859" w:rsidP="00CB38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0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75"/>
        <w:gridCol w:w="2397"/>
        <w:gridCol w:w="945"/>
        <w:gridCol w:w="1126"/>
        <w:gridCol w:w="1169"/>
        <w:gridCol w:w="1236"/>
        <w:gridCol w:w="1046"/>
        <w:gridCol w:w="1227"/>
        <w:gridCol w:w="1205"/>
        <w:gridCol w:w="1060"/>
        <w:gridCol w:w="1145"/>
        <w:gridCol w:w="876"/>
        <w:gridCol w:w="1060"/>
      </w:tblGrid>
      <w:tr w:rsidR="00CB3859" w:rsidRPr="00332A33" w:rsidTr="00301F4A">
        <w:trPr>
          <w:trHeight w:val="45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CB3859" w:rsidRPr="00332A33" w:rsidTr="00301F4A">
        <w:trPr>
          <w:trHeight w:val="136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B3859" w:rsidRPr="00332A33" w:rsidTr="00301F4A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Укрепление  материально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-технической базы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207213,76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68514,57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учреждения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культуры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  дополнительного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Укрепление  материально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-техниче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ской базы объектов</w:t>
            </w:r>
          </w:p>
        </w:tc>
      </w:tr>
      <w:tr w:rsidR="00CB3859" w:rsidRPr="00332A33" w:rsidTr="00301F4A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34385,76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8582,57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172828,00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59932,00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5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</w:tr>
      <w:tr w:rsidR="00CB3859" w:rsidRPr="00332A33" w:rsidTr="00301F4A">
        <w:trPr>
          <w:trHeight w:val="7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124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22437,00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22437,00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установке охранного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видеонаблюдения  МБУДО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«ДХШ»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CB3859" w:rsidRPr="00332A33" w:rsidRDefault="00CB3859" w:rsidP="00301F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CB3859" w:rsidRPr="00332A33" w:rsidRDefault="00CB3859" w:rsidP="00301F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jc w:val="center"/>
              <w:rPr>
                <w:rFonts w:ascii="Times New Roman" w:hAnsi="Times New Roman" w:cs="Times New Roman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</w:t>
            </w:r>
            <w:r w:rsidRPr="00332A33">
              <w:rPr>
                <w:rFonts w:ascii="Times New Roman" w:eastAsia="Calibri" w:hAnsi="Times New Roman" w:cs="Times New Roman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сигнализации, 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3667,51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2495,00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. Васильева», МУ «ЦБС», МАУДО «ДМШ», МУ «ЦК «Досуг», МУ «МВЦ», МУДО «ДМШ им. Ж.И. Андреенко», МУ «ЦБС», МБУК 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>Проведение капитального, текущего ремонта, выполнение противоаварийных мероприятий, проведение работ по установке пожарной и охранной сигнализации</w:t>
            </w:r>
          </w:p>
        </w:tc>
      </w:tr>
      <w:tr w:rsidR="00CB3859" w:rsidRPr="00332A33" w:rsidTr="00301F4A">
        <w:trPr>
          <w:trHeight w:val="10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3667,51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2495,00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1.3.1.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учреждениях сферы культуры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      </w:r>
          </w:p>
        </w:tc>
      </w:tr>
      <w:tr w:rsidR="00CB3859" w:rsidRPr="00332A33" w:rsidTr="00301F4A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32A33">
              <w:rPr>
                <w:rFonts w:ascii="Times New Roman" w:eastAsia="Calibri" w:hAnsi="Times New Roman" w:cs="Times New Roman"/>
                <w:lang w:eastAsia="ru-RU"/>
              </w:rPr>
              <w:t>Ремонт  вентиляции</w:t>
            </w:r>
            <w:proofErr w:type="gramEnd"/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 МУ «КЦ им. Н.П. Васильева»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400,01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Ремонт вентиляции</w:t>
            </w: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1.3.3.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>Ремонт кровли библиотеки семейного чтения «Очаг»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93,22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93,22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Ремонт кровли БСЧ «Очаг»</w:t>
            </w: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Устранение нарушений обязательных требований пожарной безопасности, в том числе: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1836,28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679,28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МАУДО «ДМШ», МУ «ЦБС», МБУК СДК «Елизаветино»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мероприятий по устранению предписания по пожарной безопасности в МАУДО «ДМШ», МБУК СДК «Елизаветино», замена дверей эвакуационных выходов в ЦБС </w:t>
            </w:r>
          </w:p>
        </w:tc>
      </w:tr>
      <w:tr w:rsidR="00CB3859" w:rsidRPr="00332A33" w:rsidTr="00301F4A">
        <w:trPr>
          <w:trHeight w:val="4692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1.3.4.1.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hAnsi="Times New Roman" w:cs="Times New Roman"/>
              </w:rPr>
              <w:t xml:space="preserve">Выполнение проектно-сметной документации, рабочей документации, для ремонтных работ по устранению нарушений обязательных требований пожарной безопасности в здании МБУК «СДК «Елизаветино» по адресу: Московская область, </w:t>
            </w:r>
            <w:proofErr w:type="spellStart"/>
            <w:r w:rsidRPr="00332A33">
              <w:rPr>
                <w:rFonts w:ascii="Times New Roman" w:hAnsi="Times New Roman" w:cs="Times New Roman"/>
              </w:rPr>
              <w:t>г.о</w:t>
            </w:r>
            <w:proofErr w:type="spellEnd"/>
            <w:r w:rsidRPr="00332A33">
              <w:rPr>
                <w:rFonts w:ascii="Times New Roman" w:hAnsi="Times New Roman" w:cs="Times New Roman"/>
              </w:rPr>
              <w:t>. Электросталь, пос. Елизаветино, ул. Центральная, д. 29а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строительству, дорожной деятельности и благоустройства Администрации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г.о.Электросталь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1.3.4.2.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257,00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257,00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МБУК СДК «Елизаветино»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</w:t>
            </w: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 оказание услуг по разработке рабочей документации для проведения капитального ремонта,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. Васильева», МУ «ЦБС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документации для проведения капиталь</w:t>
            </w:r>
            <w:r w:rsidRPr="00332A33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ного ремонта</w:t>
            </w: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на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центральной библиотеки им. К.Г.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Паустовского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на капитальный ремонт центральной детской библиотеки «Буратино» МУ «ЦБС»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1.4.3.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проведение </w:t>
            </w:r>
            <w:proofErr w:type="gramStart"/>
            <w:r w:rsidRPr="00332A33">
              <w:rPr>
                <w:rFonts w:ascii="Times New Roman" w:eastAsia="Calibri" w:hAnsi="Times New Roman" w:cs="Times New Roman"/>
                <w:lang w:eastAsia="ru-RU"/>
              </w:rPr>
              <w:t>ремонта  вентиляции</w:t>
            </w:r>
            <w:proofErr w:type="gramEnd"/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документации для проведения ремонтных работ</w:t>
            </w: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</w:t>
            </w: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 на кадастровые работы по изготовлению технических планов помещений,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Октябрь», МУ «КЦ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. Васильева»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>Изготовление технических планов помещений</w:t>
            </w: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Изготовление технических планов помещений (план БТИ) для проведения </w:t>
            </w:r>
            <w:proofErr w:type="gramStart"/>
            <w:r w:rsidRPr="00332A33">
              <w:rPr>
                <w:rFonts w:ascii="Times New Roman" w:eastAsia="Calibri" w:hAnsi="Times New Roman" w:cs="Times New Roman"/>
                <w:lang w:eastAsia="ru-RU"/>
              </w:rPr>
              <w:t>ремонта  вентиляции</w:t>
            </w:r>
            <w:proofErr w:type="gramEnd"/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Изготовление паспорта БТИ МУ «КЦ имени Н.П. Васильева»</w:t>
            </w: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1.5.2.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 по изготовлению технических планов помещений МБУ «КЦ «Октябрь»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277,5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кадастровых работ по изготовлению технических планов помещений </w:t>
            </w: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Целевая субсидия на оплату услуг по   </w:t>
            </w:r>
            <w:proofErr w:type="spellStart"/>
            <w:r w:rsidRPr="00332A33">
              <w:rPr>
                <w:rFonts w:ascii="Times New Roman" w:eastAsia="Calibri" w:hAnsi="Times New Roman" w:cs="Times New Roman"/>
                <w:lang w:eastAsia="ru-RU"/>
              </w:rPr>
              <w:t>спецоценке</w:t>
            </w:r>
            <w:proofErr w:type="spellEnd"/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 условий труда (для нужд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Проведение специальной оценки условий труда </w:t>
            </w: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оценки арендуемых помещений (для нужд МБУ «КЦ «Октябрь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»)  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оценки арендуемых помещений</w:t>
            </w: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  <w:p w:rsidR="00CB3859" w:rsidRPr="00332A33" w:rsidRDefault="00CB3859" w:rsidP="00301F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859" w:rsidRPr="00332A33" w:rsidRDefault="00CB3859" w:rsidP="00301F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859" w:rsidRPr="00332A33" w:rsidRDefault="00CB3859" w:rsidP="00301F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859" w:rsidRPr="00332A33" w:rsidRDefault="00CB3859" w:rsidP="00301F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859" w:rsidRPr="00332A33" w:rsidRDefault="00CB3859" w:rsidP="00301F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оплату услуг по установке или замене приборов учета холодного и горячего водоснабжения, тепловой энергии и электроснабжения </w:t>
            </w: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(для нужд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/ замена приборов учета холодного и горячего водоснабжения,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тепловой энергии и электроснабжения</w:t>
            </w: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работы и услуги по содержанию имущества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МУ «ЦК «Досуг»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работ по замерам сопротивления изоляции</w:t>
            </w: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</w:t>
            </w:r>
            <w:r w:rsidRPr="00332A33">
              <w:rPr>
                <w:rFonts w:ascii="Times New Roman" w:hAnsi="Times New Roman" w:cs="Times New Roman"/>
              </w:rPr>
              <w:t xml:space="preserve">капитальный ремонт и техническое переоснащение здания Дома культуры «Всеволодово» ф-л МБУК «СДК «Елизаветино», </w:t>
            </w:r>
            <w:r w:rsidRPr="00332A33">
              <w:rPr>
                <w:rFonts w:ascii="Times New Roman" w:hAnsi="Times New Roman" w:cs="Times New Roman"/>
              </w:rPr>
              <w:lastRenderedPageBreak/>
              <w:t>расположенного по адресу: д. Всеволодово, д. 90)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126814,23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11292,66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65707,57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МБУК «СДК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МБУК «СДК «Елизаветино»</w:t>
            </w:r>
          </w:p>
        </w:tc>
      </w:tr>
      <w:tr w:rsidR="00CB3859" w:rsidRPr="00332A33" w:rsidTr="00301F4A">
        <w:trPr>
          <w:trHeight w:val="82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120474,00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59932,00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207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из  муниципального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6340,23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564,66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5775,57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А1.  Федеральный проект «Культурная среда»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189108,77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30340,00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19520,00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19520,00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169588,77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муниципального образования, 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146208,77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для проведения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капитального ремонта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МБУ «Культурный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центр  «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</w:t>
            </w:r>
            <w:r w:rsidRPr="00332A33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для проведения капитального ремонта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</w:tr>
      <w:tr w:rsidR="00CB3859" w:rsidRPr="00332A33" w:rsidTr="00301F4A">
        <w:trPr>
          <w:trHeight w:val="456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</w:tr>
      <w:tr w:rsidR="00CB3859" w:rsidRPr="00332A33" w:rsidTr="00301F4A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56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образования, осуществляющих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в сфере культуры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42900,00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21640,00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10440,00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МУДО «ДМШ им. </w:t>
            </w:r>
            <w:proofErr w:type="spell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Ж.И.Андреенко</w:t>
            </w:r>
            <w:proofErr w:type="spell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», МАУ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«ДМШ»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музыкальных инструментов для муницип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альных организаций дополнительного образования в сфере культуры</w:t>
            </w:r>
          </w:p>
        </w:tc>
      </w:tr>
      <w:tr w:rsidR="00CB3859" w:rsidRPr="00332A33" w:rsidTr="00301F4A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859" w:rsidRPr="00332A33" w:rsidTr="00301F4A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32080,00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10440,00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A33" w:rsidRPr="00332A33" w:rsidTr="00301F4A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396322,53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98854,57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учреждения культуры </w:t>
            </w:r>
            <w:proofErr w:type="gramStart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и  дополнительного</w:t>
            </w:r>
            <w:proofErr w:type="gramEnd"/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859" w:rsidRPr="00332A33" w:rsidTr="00301F4A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53905,76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28102,57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A33" w:rsidRPr="00332A33" w:rsidTr="00301F4A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342416,77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70752,00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332A33" w:rsidRDefault="00CB3859" w:rsidP="003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A33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332A33" w:rsidRDefault="00CB3859" w:rsidP="0030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17A3" w:rsidRPr="00332A33" w:rsidRDefault="00500ADA" w:rsidP="00500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Pr="00332A33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CD17A3" w:rsidRPr="00332A33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:rsidR="00CD17A3" w:rsidRPr="00332A33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</w:t>
      </w:r>
      <w:r w:rsidR="00F109E7" w:rsidRPr="003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Бобков</w:t>
      </w:r>
    </w:p>
    <w:p w:rsidR="00CD17A3" w:rsidRPr="00332A3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C" w:rsidRPr="00332A33" w:rsidRDefault="007A0A6C" w:rsidP="00CD17A3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0A6C" w:rsidRPr="00332A33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887" w:rsidRDefault="00C35887" w:rsidP="006E6196">
      <w:pPr>
        <w:spacing w:after="0" w:line="240" w:lineRule="auto"/>
      </w:pPr>
      <w:r>
        <w:separator/>
      </w:r>
    </w:p>
  </w:endnote>
  <w:endnote w:type="continuationSeparator" w:id="0">
    <w:p w:rsidR="00C35887" w:rsidRDefault="00C35887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887" w:rsidRDefault="00C35887" w:rsidP="006E6196">
      <w:pPr>
        <w:spacing w:after="0" w:line="240" w:lineRule="auto"/>
      </w:pPr>
      <w:r>
        <w:separator/>
      </w:r>
    </w:p>
  </w:footnote>
  <w:footnote w:type="continuationSeparator" w:id="0">
    <w:p w:rsidR="00C35887" w:rsidRDefault="00C35887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319909"/>
      <w:docPartObj>
        <w:docPartGallery w:val="Page Numbers (Top of Page)"/>
        <w:docPartUnique/>
      </w:docPartObj>
    </w:sdtPr>
    <w:sdtEndPr/>
    <w:sdtContent>
      <w:p w:rsidR="00145DB7" w:rsidRDefault="00145D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3AF">
          <w:rPr>
            <w:noProof/>
          </w:rPr>
          <w:t>59</w:t>
        </w:r>
        <w:r>
          <w:fldChar w:fldCharType="end"/>
        </w:r>
      </w:p>
    </w:sdtContent>
  </w:sdt>
  <w:p w:rsidR="00145DB7" w:rsidRDefault="00145D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858"/>
    <w:multiLevelType w:val="hybridMultilevel"/>
    <w:tmpl w:val="1452ED84"/>
    <w:lvl w:ilvl="0" w:tplc="991688F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63"/>
    <w:rsid w:val="000020A6"/>
    <w:rsid w:val="0000249E"/>
    <w:rsid w:val="00002CB0"/>
    <w:rsid w:val="00003CFD"/>
    <w:rsid w:val="000058C9"/>
    <w:rsid w:val="000079BF"/>
    <w:rsid w:val="000120ED"/>
    <w:rsid w:val="00014CA7"/>
    <w:rsid w:val="00015623"/>
    <w:rsid w:val="00031E2A"/>
    <w:rsid w:val="000354B0"/>
    <w:rsid w:val="00043A99"/>
    <w:rsid w:val="00046F59"/>
    <w:rsid w:val="00052E17"/>
    <w:rsid w:val="00055E2C"/>
    <w:rsid w:val="00062E3F"/>
    <w:rsid w:val="0006381F"/>
    <w:rsid w:val="00063A55"/>
    <w:rsid w:val="00064A26"/>
    <w:rsid w:val="0006529D"/>
    <w:rsid w:val="00065403"/>
    <w:rsid w:val="00066B85"/>
    <w:rsid w:val="000700BF"/>
    <w:rsid w:val="000723C2"/>
    <w:rsid w:val="00074BDD"/>
    <w:rsid w:val="00075C84"/>
    <w:rsid w:val="000800B8"/>
    <w:rsid w:val="00080CAF"/>
    <w:rsid w:val="00082B11"/>
    <w:rsid w:val="00085297"/>
    <w:rsid w:val="00085B56"/>
    <w:rsid w:val="0008697C"/>
    <w:rsid w:val="000954A1"/>
    <w:rsid w:val="000A0B36"/>
    <w:rsid w:val="000A165D"/>
    <w:rsid w:val="000A1F42"/>
    <w:rsid w:val="000A28C2"/>
    <w:rsid w:val="000A3DAD"/>
    <w:rsid w:val="000A43DA"/>
    <w:rsid w:val="000A76C6"/>
    <w:rsid w:val="000B08DC"/>
    <w:rsid w:val="000B3DEA"/>
    <w:rsid w:val="000B5C1D"/>
    <w:rsid w:val="000C04E5"/>
    <w:rsid w:val="000C1E9C"/>
    <w:rsid w:val="000C2A8A"/>
    <w:rsid w:val="000C6364"/>
    <w:rsid w:val="000D2212"/>
    <w:rsid w:val="000D2B77"/>
    <w:rsid w:val="000D5BE8"/>
    <w:rsid w:val="000D5F04"/>
    <w:rsid w:val="000E1CD6"/>
    <w:rsid w:val="000E238A"/>
    <w:rsid w:val="000F64E0"/>
    <w:rsid w:val="00100EAE"/>
    <w:rsid w:val="0010176E"/>
    <w:rsid w:val="00101D5F"/>
    <w:rsid w:val="00102E87"/>
    <w:rsid w:val="00110F86"/>
    <w:rsid w:val="001114A2"/>
    <w:rsid w:val="00112028"/>
    <w:rsid w:val="001134DC"/>
    <w:rsid w:val="001142FF"/>
    <w:rsid w:val="0011616D"/>
    <w:rsid w:val="001215CA"/>
    <w:rsid w:val="00123EA7"/>
    <w:rsid w:val="00124FA0"/>
    <w:rsid w:val="00125B03"/>
    <w:rsid w:val="001262D1"/>
    <w:rsid w:val="00130F0E"/>
    <w:rsid w:val="00132F35"/>
    <w:rsid w:val="00134753"/>
    <w:rsid w:val="001418D0"/>
    <w:rsid w:val="0014516E"/>
    <w:rsid w:val="00145177"/>
    <w:rsid w:val="00145DB7"/>
    <w:rsid w:val="00147B33"/>
    <w:rsid w:val="00153C13"/>
    <w:rsid w:val="001545D0"/>
    <w:rsid w:val="00156527"/>
    <w:rsid w:val="00160911"/>
    <w:rsid w:val="00161F41"/>
    <w:rsid w:val="001628E3"/>
    <w:rsid w:val="00162AA7"/>
    <w:rsid w:val="00162E72"/>
    <w:rsid w:val="001666CF"/>
    <w:rsid w:val="00166D43"/>
    <w:rsid w:val="00170787"/>
    <w:rsid w:val="00171167"/>
    <w:rsid w:val="00173383"/>
    <w:rsid w:val="00174C79"/>
    <w:rsid w:val="00175A2F"/>
    <w:rsid w:val="0017666E"/>
    <w:rsid w:val="0017725D"/>
    <w:rsid w:val="0017750F"/>
    <w:rsid w:val="00180E63"/>
    <w:rsid w:val="00183410"/>
    <w:rsid w:val="00183976"/>
    <w:rsid w:val="00184CA8"/>
    <w:rsid w:val="00185544"/>
    <w:rsid w:val="001906BB"/>
    <w:rsid w:val="001908E6"/>
    <w:rsid w:val="001911D0"/>
    <w:rsid w:val="001927F5"/>
    <w:rsid w:val="00192E7E"/>
    <w:rsid w:val="00194894"/>
    <w:rsid w:val="00195D04"/>
    <w:rsid w:val="00197E59"/>
    <w:rsid w:val="001A137D"/>
    <w:rsid w:val="001A15AF"/>
    <w:rsid w:val="001A2027"/>
    <w:rsid w:val="001A2E27"/>
    <w:rsid w:val="001A638D"/>
    <w:rsid w:val="001B06CD"/>
    <w:rsid w:val="001B4CE2"/>
    <w:rsid w:val="001B75A1"/>
    <w:rsid w:val="001C0DAA"/>
    <w:rsid w:val="001C0EDE"/>
    <w:rsid w:val="001C3F93"/>
    <w:rsid w:val="001D391A"/>
    <w:rsid w:val="001D4490"/>
    <w:rsid w:val="001D4548"/>
    <w:rsid w:val="001D68CC"/>
    <w:rsid w:val="001E66F9"/>
    <w:rsid w:val="001F0533"/>
    <w:rsid w:val="001F4C95"/>
    <w:rsid w:val="002028EA"/>
    <w:rsid w:val="002064ED"/>
    <w:rsid w:val="0021275D"/>
    <w:rsid w:val="0021344B"/>
    <w:rsid w:val="002161E2"/>
    <w:rsid w:val="00217AC5"/>
    <w:rsid w:val="0022176D"/>
    <w:rsid w:val="00222052"/>
    <w:rsid w:val="002245A6"/>
    <w:rsid w:val="00225977"/>
    <w:rsid w:val="00225DB2"/>
    <w:rsid w:val="00226429"/>
    <w:rsid w:val="002269B9"/>
    <w:rsid w:val="00231C7A"/>
    <w:rsid w:val="0023369B"/>
    <w:rsid w:val="00234825"/>
    <w:rsid w:val="002406C7"/>
    <w:rsid w:val="002445DF"/>
    <w:rsid w:val="00250132"/>
    <w:rsid w:val="00250796"/>
    <w:rsid w:val="00251855"/>
    <w:rsid w:val="00252139"/>
    <w:rsid w:val="00257CE9"/>
    <w:rsid w:val="0026154A"/>
    <w:rsid w:val="002625DD"/>
    <w:rsid w:val="002670AB"/>
    <w:rsid w:val="0027236F"/>
    <w:rsid w:val="00272C55"/>
    <w:rsid w:val="002730BD"/>
    <w:rsid w:val="002732CE"/>
    <w:rsid w:val="00277B93"/>
    <w:rsid w:val="00280128"/>
    <w:rsid w:val="002803D3"/>
    <w:rsid w:val="00281F7D"/>
    <w:rsid w:val="00283D32"/>
    <w:rsid w:val="00284A06"/>
    <w:rsid w:val="00285547"/>
    <w:rsid w:val="0028570B"/>
    <w:rsid w:val="00285EC1"/>
    <w:rsid w:val="002976FE"/>
    <w:rsid w:val="002A0DDC"/>
    <w:rsid w:val="002A1F75"/>
    <w:rsid w:val="002A263A"/>
    <w:rsid w:val="002A5902"/>
    <w:rsid w:val="002A5BD7"/>
    <w:rsid w:val="002A7A0C"/>
    <w:rsid w:val="002B0898"/>
    <w:rsid w:val="002B2769"/>
    <w:rsid w:val="002B28EA"/>
    <w:rsid w:val="002B2BC2"/>
    <w:rsid w:val="002B4BE9"/>
    <w:rsid w:val="002C28D9"/>
    <w:rsid w:val="002C4984"/>
    <w:rsid w:val="002C6784"/>
    <w:rsid w:val="002C6CEF"/>
    <w:rsid w:val="002D1C31"/>
    <w:rsid w:val="002D6C03"/>
    <w:rsid w:val="002D7E9E"/>
    <w:rsid w:val="002E068C"/>
    <w:rsid w:val="002E4205"/>
    <w:rsid w:val="002E7F26"/>
    <w:rsid w:val="002F1FC1"/>
    <w:rsid w:val="002F5BD0"/>
    <w:rsid w:val="002F757C"/>
    <w:rsid w:val="003001AA"/>
    <w:rsid w:val="003005E6"/>
    <w:rsid w:val="003049B5"/>
    <w:rsid w:val="00306062"/>
    <w:rsid w:val="00312C43"/>
    <w:rsid w:val="00313363"/>
    <w:rsid w:val="003148DE"/>
    <w:rsid w:val="003171F4"/>
    <w:rsid w:val="0032016E"/>
    <w:rsid w:val="00322881"/>
    <w:rsid w:val="00323F62"/>
    <w:rsid w:val="00331913"/>
    <w:rsid w:val="00332A33"/>
    <w:rsid w:val="00336B6D"/>
    <w:rsid w:val="00342298"/>
    <w:rsid w:val="00342405"/>
    <w:rsid w:val="00343B80"/>
    <w:rsid w:val="003440E0"/>
    <w:rsid w:val="0035015A"/>
    <w:rsid w:val="003503FE"/>
    <w:rsid w:val="003516AF"/>
    <w:rsid w:val="00355EDB"/>
    <w:rsid w:val="00356F79"/>
    <w:rsid w:val="0036311B"/>
    <w:rsid w:val="0036588E"/>
    <w:rsid w:val="00370D19"/>
    <w:rsid w:val="00375BC4"/>
    <w:rsid w:val="003825F1"/>
    <w:rsid w:val="00383C74"/>
    <w:rsid w:val="00384D28"/>
    <w:rsid w:val="00387039"/>
    <w:rsid w:val="00387CF9"/>
    <w:rsid w:val="00390B59"/>
    <w:rsid w:val="003A4DE4"/>
    <w:rsid w:val="003B02D3"/>
    <w:rsid w:val="003B0F71"/>
    <w:rsid w:val="003B16F0"/>
    <w:rsid w:val="003C0AAA"/>
    <w:rsid w:val="003C3277"/>
    <w:rsid w:val="003C5EAE"/>
    <w:rsid w:val="003C650D"/>
    <w:rsid w:val="003C720C"/>
    <w:rsid w:val="003D0F0A"/>
    <w:rsid w:val="003D5A77"/>
    <w:rsid w:val="003E4578"/>
    <w:rsid w:val="003E494F"/>
    <w:rsid w:val="003E4F1A"/>
    <w:rsid w:val="003E7BCB"/>
    <w:rsid w:val="003F2ECD"/>
    <w:rsid w:val="003F2F70"/>
    <w:rsid w:val="00402CE7"/>
    <w:rsid w:val="0040413C"/>
    <w:rsid w:val="004051DF"/>
    <w:rsid w:val="004111EF"/>
    <w:rsid w:val="00415471"/>
    <w:rsid w:val="004208D6"/>
    <w:rsid w:val="00420A86"/>
    <w:rsid w:val="00420B58"/>
    <w:rsid w:val="00421725"/>
    <w:rsid w:val="00421C7D"/>
    <w:rsid w:val="00422184"/>
    <w:rsid w:val="004233AF"/>
    <w:rsid w:val="00423AC8"/>
    <w:rsid w:val="00423E3B"/>
    <w:rsid w:val="00424E7E"/>
    <w:rsid w:val="00430AAC"/>
    <w:rsid w:val="0043405D"/>
    <w:rsid w:val="00436AAA"/>
    <w:rsid w:val="004400FF"/>
    <w:rsid w:val="00443550"/>
    <w:rsid w:val="004435D0"/>
    <w:rsid w:val="0045156C"/>
    <w:rsid w:val="00454B1D"/>
    <w:rsid w:val="00455EF9"/>
    <w:rsid w:val="00456038"/>
    <w:rsid w:val="0045699E"/>
    <w:rsid w:val="00470615"/>
    <w:rsid w:val="004719F7"/>
    <w:rsid w:val="00477439"/>
    <w:rsid w:val="00480824"/>
    <w:rsid w:val="00486261"/>
    <w:rsid w:val="004A481C"/>
    <w:rsid w:val="004A6E97"/>
    <w:rsid w:val="004A75CE"/>
    <w:rsid w:val="004B0980"/>
    <w:rsid w:val="004B25EF"/>
    <w:rsid w:val="004B4D02"/>
    <w:rsid w:val="004B7B52"/>
    <w:rsid w:val="004C2C69"/>
    <w:rsid w:val="004C3483"/>
    <w:rsid w:val="004C3BC9"/>
    <w:rsid w:val="004C41F0"/>
    <w:rsid w:val="004C4635"/>
    <w:rsid w:val="004C52C5"/>
    <w:rsid w:val="004C7CE8"/>
    <w:rsid w:val="004D1F8E"/>
    <w:rsid w:val="004D7292"/>
    <w:rsid w:val="004E0DC9"/>
    <w:rsid w:val="004E1749"/>
    <w:rsid w:val="004E2ACB"/>
    <w:rsid w:val="004E4AE4"/>
    <w:rsid w:val="004E5407"/>
    <w:rsid w:val="004E6C9B"/>
    <w:rsid w:val="004E7B85"/>
    <w:rsid w:val="004F0DEB"/>
    <w:rsid w:val="004F17AA"/>
    <w:rsid w:val="004F363A"/>
    <w:rsid w:val="004F3D17"/>
    <w:rsid w:val="00500ADA"/>
    <w:rsid w:val="00500F55"/>
    <w:rsid w:val="0050286A"/>
    <w:rsid w:val="005045C4"/>
    <w:rsid w:val="00505139"/>
    <w:rsid w:val="00507A10"/>
    <w:rsid w:val="00513A45"/>
    <w:rsid w:val="00514D05"/>
    <w:rsid w:val="00516112"/>
    <w:rsid w:val="00516B67"/>
    <w:rsid w:val="0052048A"/>
    <w:rsid w:val="005249B6"/>
    <w:rsid w:val="00530151"/>
    <w:rsid w:val="005312F6"/>
    <w:rsid w:val="00534502"/>
    <w:rsid w:val="00536662"/>
    <w:rsid w:val="0053786B"/>
    <w:rsid w:val="00541DC9"/>
    <w:rsid w:val="00543EDA"/>
    <w:rsid w:val="00547B26"/>
    <w:rsid w:val="0055142D"/>
    <w:rsid w:val="0055150D"/>
    <w:rsid w:val="00553179"/>
    <w:rsid w:val="00553321"/>
    <w:rsid w:val="0055350B"/>
    <w:rsid w:val="00556C29"/>
    <w:rsid w:val="00560741"/>
    <w:rsid w:val="00561FA9"/>
    <w:rsid w:val="00563193"/>
    <w:rsid w:val="00563BC5"/>
    <w:rsid w:val="00567A72"/>
    <w:rsid w:val="00571A72"/>
    <w:rsid w:val="00571D06"/>
    <w:rsid w:val="00583160"/>
    <w:rsid w:val="00583C04"/>
    <w:rsid w:val="00584965"/>
    <w:rsid w:val="00584B08"/>
    <w:rsid w:val="0058780B"/>
    <w:rsid w:val="005913FB"/>
    <w:rsid w:val="00594257"/>
    <w:rsid w:val="00595D45"/>
    <w:rsid w:val="00596108"/>
    <w:rsid w:val="005B3A5D"/>
    <w:rsid w:val="005B5FA6"/>
    <w:rsid w:val="005B6E93"/>
    <w:rsid w:val="005C2C2B"/>
    <w:rsid w:val="005C5D1B"/>
    <w:rsid w:val="005C6A71"/>
    <w:rsid w:val="005D1FF3"/>
    <w:rsid w:val="005D25B9"/>
    <w:rsid w:val="005D53EF"/>
    <w:rsid w:val="005E006F"/>
    <w:rsid w:val="005E277D"/>
    <w:rsid w:val="005E410B"/>
    <w:rsid w:val="005E77FA"/>
    <w:rsid w:val="005F0CEF"/>
    <w:rsid w:val="005F0E7C"/>
    <w:rsid w:val="005F2CAB"/>
    <w:rsid w:val="005F3605"/>
    <w:rsid w:val="005F600E"/>
    <w:rsid w:val="005F60EC"/>
    <w:rsid w:val="005F7343"/>
    <w:rsid w:val="005F784C"/>
    <w:rsid w:val="00601D92"/>
    <w:rsid w:val="00602520"/>
    <w:rsid w:val="0060450B"/>
    <w:rsid w:val="00604C9A"/>
    <w:rsid w:val="006056FB"/>
    <w:rsid w:val="00610EB0"/>
    <w:rsid w:val="00612223"/>
    <w:rsid w:val="00616E33"/>
    <w:rsid w:val="00617761"/>
    <w:rsid w:val="00620B33"/>
    <w:rsid w:val="006227C0"/>
    <w:rsid w:val="00623E0A"/>
    <w:rsid w:val="00623E35"/>
    <w:rsid w:val="00624C89"/>
    <w:rsid w:val="006273F7"/>
    <w:rsid w:val="00632AF8"/>
    <w:rsid w:val="0063455B"/>
    <w:rsid w:val="00636786"/>
    <w:rsid w:val="00636A72"/>
    <w:rsid w:val="00636B0F"/>
    <w:rsid w:val="00636D39"/>
    <w:rsid w:val="006402B8"/>
    <w:rsid w:val="00641695"/>
    <w:rsid w:val="006418EA"/>
    <w:rsid w:val="0064193D"/>
    <w:rsid w:val="00642D8A"/>
    <w:rsid w:val="00651244"/>
    <w:rsid w:val="00651A78"/>
    <w:rsid w:val="0065240E"/>
    <w:rsid w:val="00657DB4"/>
    <w:rsid w:val="00660B77"/>
    <w:rsid w:val="006660DE"/>
    <w:rsid w:val="00671651"/>
    <w:rsid w:val="00673B6E"/>
    <w:rsid w:val="00673BA9"/>
    <w:rsid w:val="00677C35"/>
    <w:rsid w:val="00690028"/>
    <w:rsid w:val="00691DBC"/>
    <w:rsid w:val="00692D6C"/>
    <w:rsid w:val="006933E2"/>
    <w:rsid w:val="00693EBE"/>
    <w:rsid w:val="00695EC4"/>
    <w:rsid w:val="00695F16"/>
    <w:rsid w:val="006A57E7"/>
    <w:rsid w:val="006A5D88"/>
    <w:rsid w:val="006A7034"/>
    <w:rsid w:val="006B05A3"/>
    <w:rsid w:val="006B5FB3"/>
    <w:rsid w:val="006B67E2"/>
    <w:rsid w:val="006B7C3B"/>
    <w:rsid w:val="006C14E6"/>
    <w:rsid w:val="006C7BC2"/>
    <w:rsid w:val="006D7FED"/>
    <w:rsid w:val="006E0F13"/>
    <w:rsid w:val="006E4346"/>
    <w:rsid w:val="006E51D8"/>
    <w:rsid w:val="006E6196"/>
    <w:rsid w:val="006E64E9"/>
    <w:rsid w:val="006F00F6"/>
    <w:rsid w:val="006F201B"/>
    <w:rsid w:val="006F6226"/>
    <w:rsid w:val="0070127F"/>
    <w:rsid w:val="007017F1"/>
    <w:rsid w:val="00702C5B"/>
    <w:rsid w:val="007112A0"/>
    <w:rsid w:val="00711830"/>
    <w:rsid w:val="00716163"/>
    <w:rsid w:val="0071697C"/>
    <w:rsid w:val="00723858"/>
    <w:rsid w:val="007270A5"/>
    <w:rsid w:val="007317D9"/>
    <w:rsid w:val="007353DB"/>
    <w:rsid w:val="007421E1"/>
    <w:rsid w:val="00744BBB"/>
    <w:rsid w:val="0074589E"/>
    <w:rsid w:val="007466D0"/>
    <w:rsid w:val="00746FA7"/>
    <w:rsid w:val="00755BA6"/>
    <w:rsid w:val="0076220C"/>
    <w:rsid w:val="00765D21"/>
    <w:rsid w:val="00766788"/>
    <w:rsid w:val="00770357"/>
    <w:rsid w:val="0077626C"/>
    <w:rsid w:val="00777300"/>
    <w:rsid w:val="007822F0"/>
    <w:rsid w:val="00782EA6"/>
    <w:rsid w:val="00786C4E"/>
    <w:rsid w:val="00787B1D"/>
    <w:rsid w:val="00787C72"/>
    <w:rsid w:val="00791A9A"/>
    <w:rsid w:val="00794CF4"/>
    <w:rsid w:val="007A0210"/>
    <w:rsid w:val="007A0A6C"/>
    <w:rsid w:val="007A0BA1"/>
    <w:rsid w:val="007A3A38"/>
    <w:rsid w:val="007A46E6"/>
    <w:rsid w:val="007B0281"/>
    <w:rsid w:val="007B43FE"/>
    <w:rsid w:val="007B44F0"/>
    <w:rsid w:val="007B4617"/>
    <w:rsid w:val="007B527F"/>
    <w:rsid w:val="007B60F6"/>
    <w:rsid w:val="007B6466"/>
    <w:rsid w:val="007C066A"/>
    <w:rsid w:val="007C0ECD"/>
    <w:rsid w:val="007C22FF"/>
    <w:rsid w:val="007C2BA1"/>
    <w:rsid w:val="007C2E16"/>
    <w:rsid w:val="007C4260"/>
    <w:rsid w:val="007C42C7"/>
    <w:rsid w:val="007C4D6E"/>
    <w:rsid w:val="007C6816"/>
    <w:rsid w:val="007D12BD"/>
    <w:rsid w:val="007D4345"/>
    <w:rsid w:val="007D64A9"/>
    <w:rsid w:val="007E133E"/>
    <w:rsid w:val="007E1BA0"/>
    <w:rsid w:val="007E3E5E"/>
    <w:rsid w:val="007E499B"/>
    <w:rsid w:val="007E4D09"/>
    <w:rsid w:val="007E5F6D"/>
    <w:rsid w:val="007F07BA"/>
    <w:rsid w:val="007F49DD"/>
    <w:rsid w:val="007F50E8"/>
    <w:rsid w:val="0080079B"/>
    <w:rsid w:val="00802AFB"/>
    <w:rsid w:val="00805FE2"/>
    <w:rsid w:val="0081318A"/>
    <w:rsid w:val="0081352D"/>
    <w:rsid w:val="00813950"/>
    <w:rsid w:val="0081482F"/>
    <w:rsid w:val="00817212"/>
    <w:rsid w:val="00817B2B"/>
    <w:rsid w:val="00821499"/>
    <w:rsid w:val="00822163"/>
    <w:rsid w:val="00823F26"/>
    <w:rsid w:val="00830333"/>
    <w:rsid w:val="00836C6E"/>
    <w:rsid w:val="00837032"/>
    <w:rsid w:val="00837D87"/>
    <w:rsid w:val="00840322"/>
    <w:rsid w:val="008444B7"/>
    <w:rsid w:val="00846061"/>
    <w:rsid w:val="008464DF"/>
    <w:rsid w:val="00851DA3"/>
    <w:rsid w:val="00851EAE"/>
    <w:rsid w:val="008533E3"/>
    <w:rsid w:val="008557B0"/>
    <w:rsid w:val="00856223"/>
    <w:rsid w:val="00857555"/>
    <w:rsid w:val="008647BD"/>
    <w:rsid w:val="00871859"/>
    <w:rsid w:val="008725FF"/>
    <w:rsid w:val="00873B33"/>
    <w:rsid w:val="0088397C"/>
    <w:rsid w:val="008844D4"/>
    <w:rsid w:val="00887308"/>
    <w:rsid w:val="00896603"/>
    <w:rsid w:val="00897722"/>
    <w:rsid w:val="008A1C07"/>
    <w:rsid w:val="008A1D96"/>
    <w:rsid w:val="008A4558"/>
    <w:rsid w:val="008A4CCA"/>
    <w:rsid w:val="008A5510"/>
    <w:rsid w:val="008A722E"/>
    <w:rsid w:val="008B62F5"/>
    <w:rsid w:val="008C1807"/>
    <w:rsid w:val="008C24CA"/>
    <w:rsid w:val="008C27C2"/>
    <w:rsid w:val="008C3F05"/>
    <w:rsid w:val="008C5BDA"/>
    <w:rsid w:val="008D1940"/>
    <w:rsid w:val="008D2D5E"/>
    <w:rsid w:val="008D4C34"/>
    <w:rsid w:val="008E0B3F"/>
    <w:rsid w:val="008E4693"/>
    <w:rsid w:val="008E48FF"/>
    <w:rsid w:val="008E5898"/>
    <w:rsid w:val="008E5C55"/>
    <w:rsid w:val="008E770E"/>
    <w:rsid w:val="008F08B9"/>
    <w:rsid w:val="008F0D53"/>
    <w:rsid w:val="008F50BA"/>
    <w:rsid w:val="008F7D04"/>
    <w:rsid w:val="008F7E30"/>
    <w:rsid w:val="00901B68"/>
    <w:rsid w:val="009023E3"/>
    <w:rsid w:val="009039E3"/>
    <w:rsid w:val="0090460E"/>
    <w:rsid w:val="00913ABD"/>
    <w:rsid w:val="00920306"/>
    <w:rsid w:val="009218EB"/>
    <w:rsid w:val="0092310D"/>
    <w:rsid w:val="00923F21"/>
    <w:rsid w:val="00924BE2"/>
    <w:rsid w:val="00926946"/>
    <w:rsid w:val="00931043"/>
    <w:rsid w:val="0093309E"/>
    <w:rsid w:val="00934972"/>
    <w:rsid w:val="00935944"/>
    <w:rsid w:val="00935C87"/>
    <w:rsid w:val="00937FF0"/>
    <w:rsid w:val="00944311"/>
    <w:rsid w:val="009445A3"/>
    <w:rsid w:val="00946614"/>
    <w:rsid w:val="009519D1"/>
    <w:rsid w:val="0095394E"/>
    <w:rsid w:val="0095528C"/>
    <w:rsid w:val="0096036A"/>
    <w:rsid w:val="009606DA"/>
    <w:rsid w:val="00960939"/>
    <w:rsid w:val="0096195C"/>
    <w:rsid w:val="00961C21"/>
    <w:rsid w:val="009620A6"/>
    <w:rsid w:val="00964D74"/>
    <w:rsid w:val="0097171C"/>
    <w:rsid w:val="0097221E"/>
    <w:rsid w:val="009754A3"/>
    <w:rsid w:val="00977E9F"/>
    <w:rsid w:val="0098084A"/>
    <w:rsid w:val="00982FF5"/>
    <w:rsid w:val="00984736"/>
    <w:rsid w:val="00984A92"/>
    <w:rsid w:val="009878D4"/>
    <w:rsid w:val="0099581D"/>
    <w:rsid w:val="00995AF7"/>
    <w:rsid w:val="00996851"/>
    <w:rsid w:val="009A07DD"/>
    <w:rsid w:val="009A12E2"/>
    <w:rsid w:val="009A3207"/>
    <w:rsid w:val="009A5628"/>
    <w:rsid w:val="009A5974"/>
    <w:rsid w:val="009B0347"/>
    <w:rsid w:val="009B16E6"/>
    <w:rsid w:val="009B3A7E"/>
    <w:rsid w:val="009B3B85"/>
    <w:rsid w:val="009B4806"/>
    <w:rsid w:val="009B4FFB"/>
    <w:rsid w:val="009B562B"/>
    <w:rsid w:val="009B7BAE"/>
    <w:rsid w:val="009C6A80"/>
    <w:rsid w:val="009D1436"/>
    <w:rsid w:val="009D7A57"/>
    <w:rsid w:val="009E004B"/>
    <w:rsid w:val="009E17E7"/>
    <w:rsid w:val="009E2806"/>
    <w:rsid w:val="009E4BB6"/>
    <w:rsid w:val="009E58A8"/>
    <w:rsid w:val="009F6FF1"/>
    <w:rsid w:val="00A038B4"/>
    <w:rsid w:val="00A04529"/>
    <w:rsid w:val="00A05AD7"/>
    <w:rsid w:val="00A10D96"/>
    <w:rsid w:val="00A124F7"/>
    <w:rsid w:val="00A16DC3"/>
    <w:rsid w:val="00A17DA1"/>
    <w:rsid w:val="00A22835"/>
    <w:rsid w:val="00A32B7F"/>
    <w:rsid w:val="00A32C53"/>
    <w:rsid w:val="00A36ADC"/>
    <w:rsid w:val="00A376E4"/>
    <w:rsid w:val="00A37C6D"/>
    <w:rsid w:val="00A54502"/>
    <w:rsid w:val="00A567D9"/>
    <w:rsid w:val="00A56B9C"/>
    <w:rsid w:val="00A6202D"/>
    <w:rsid w:val="00A71D09"/>
    <w:rsid w:val="00A73658"/>
    <w:rsid w:val="00A761A5"/>
    <w:rsid w:val="00A90192"/>
    <w:rsid w:val="00AA3B4B"/>
    <w:rsid w:val="00AA73FE"/>
    <w:rsid w:val="00AB02C5"/>
    <w:rsid w:val="00AB1D22"/>
    <w:rsid w:val="00AB6FFE"/>
    <w:rsid w:val="00AB7A66"/>
    <w:rsid w:val="00AB7C20"/>
    <w:rsid w:val="00AC236A"/>
    <w:rsid w:val="00AC3DBF"/>
    <w:rsid w:val="00AC46C6"/>
    <w:rsid w:val="00AC6249"/>
    <w:rsid w:val="00AC677F"/>
    <w:rsid w:val="00AC68BF"/>
    <w:rsid w:val="00AC711F"/>
    <w:rsid w:val="00AC7BB4"/>
    <w:rsid w:val="00AD3F10"/>
    <w:rsid w:val="00AD7044"/>
    <w:rsid w:val="00AE074A"/>
    <w:rsid w:val="00AE2D5E"/>
    <w:rsid w:val="00AE30CC"/>
    <w:rsid w:val="00AE4E28"/>
    <w:rsid w:val="00AE71F3"/>
    <w:rsid w:val="00AF08D6"/>
    <w:rsid w:val="00AF3476"/>
    <w:rsid w:val="00AF3D5F"/>
    <w:rsid w:val="00AF5E40"/>
    <w:rsid w:val="00B012B7"/>
    <w:rsid w:val="00B01962"/>
    <w:rsid w:val="00B02D4B"/>
    <w:rsid w:val="00B02E78"/>
    <w:rsid w:val="00B069E2"/>
    <w:rsid w:val="00B12186"/>
    <w:rsid w:val="00B125F2"/>
    <w:rsid w:val="00B21B17"/>
    <w:rsid w:val="00B24869"/>
    <w:rsid w:val="00B25261"/>
    <w:rsid w:val="00B36881"/>
    <w:rsid w:val="00B37A51"/>
    <w:rsid w:val="00B400C4"/>
    <w:rsid w:val="00B42186"/>
    <w:rsid w:val="00B44E5D"/>
    <w:rsid w:val="00B45213"/>
    <w:rsid w:val="00B460CB"/>
    <w:rsid w:val="00B46852"/>
    <w:rsid w:val="00B51A1C"/>
    <w:rsid w:val="00B528EE"/>
    <w:rsid w:val="00B52A1F"/>
    <w:rsid w:val="00B533C7"/>
    <w:rsid w:val="00B537B6"/>
    <w:rsid w:val="00B56AE1"/>
    <w:rsid w:val="00B57B53"/>
    <w:rsid w:val="00B57D19"/>
    <w:rsid w:val="00B60C51"/>
    <w:rsid w:val="00B61E22"/>
    <w:rsid w:val="00B63939"/>
    <w:rsid w:val="00B6407E"/>
    <w:rsid w:val="00B704F1"/>
    <w:rsid w:val="00B70CA8"/>
    <w:rsid w:val="00B745BB"/>
    <w:rsid w:val="00B750FA"/>
    <w:rsid w:val="00B7587D"/>
    <w:rsid w:val="00B80CD8"/>
    <w:rsid w:val="00B827EA"/>
    <w:rsid w:val="00B84592"/>
    <w:rsid w:val="00B85247"/>
    <w:rsid w:val="00B933F0"/>
    <w:rsid w:val="00B95E35"/>
    <w:rsid w:val="00B96AD8"/>
    <w:rsid w:val="00B97F3A"/>
    <w:rsid w:val="00BA172E"/>
    <w:rsid w:val="00BA5A93"/>
    <w:rsid w:val="00BA60FA"/>
    <w:rsid w:val="00BA6BF9"/>
    <w:rsid w:val="00BB2C70"/>
    <w:rsid w:val="00BB3205"/>
    <w:rsid w:val="00BB379F"/>
    <w:rsid w:val="00BC324C"/>
    <w:rsid w:val="00BD13F4"/>
    <w:rsid w:val="00BD5B21"/>
    <w:rsid w:val="00BE0411"/>
    <w:rsid w:val="00BE12D9"/>
    <w:rsid w:val="00BE423A"/>
    <w:rsid w:val="00BF00DA"/>
    <w:rsid w:val="00BF0588"/>
    <w:rsid w:val="00BF323E"/>
    <w:rsid w:val="00BF37F3"/>
    <w:rsid w:val="00BF73FF"/>
    <w:rsid w:val="00C04554"/>
    <w:rsid w:val="00C07BA5"/>
    <w:rsid w:val="00C102D1"/>
    <w:rsid w:val="00C11325"/>
    <w:rsid w:val="00C16157"/>
    <w:rsid w:val="00C20912"/>
    <w:rsid w:val="00C210AA"/>
    <w:rsid w:val="00C34054"/>
    <w:rsid w:val="00C3429D"/>
    <w:rsid w:val="00C3550E"/>
    <w:rsid w:val="00C35887"/>
    <w:rsid w:val="00C3641D"/>
    <w:rsid w:val="00C36D64"/>
    <w:rsid w:val="00C37F9D"/>
    <w:rsid w:val="00C44A4A"/>
    <w:rsid w:val="00C4557A"/>
    <w:rsid w:val="00C52ACF"/>
    <w:rsid w:val="00C53744"/>
    <w:rsid w:val="00C56384"/>
    <w:rsid w:val="00C57F1E"/>
    <w:rsid w:val="00C61681"/>
    <w:rsid w:val="00C61F7F"/>
    <w:rsid w:val="00C71BEA"/>
    <w:rsid w:val="00C723BB"/>
    <w:rsid w:val="00C72CF5"/>
    <w:rsid w:val="00C743CA"/>
    <w:rsid w:val="00C74DD8"/>
    <w:rsid w:val="00C752C7"/>
    <w:rsid w:val="00C76745"/>
    <w:rsid w:val="00C84B28"/>
    <w:rsid w:val="00C8555B"/>
    <w:rsid w:val="00C87F61"/>
    <w:rsid w:val="00C91A10"/>
    <w:rsid w:val="00C93634"/>
    <w:rsid w:val="00C947F8"/>
    <w:rsid w:val="00CA0A53"/>
    <w:rsid w:val="00CA51C6"/>
    <w:rsid w:val="00CA5CCF"/>
    <w:rsid w:val="00CA629A"/>
    <w:rsid w:val="00CA6F0B"/>
    <w:rsid w:val="00CB0810"/>
    <w:rsid w:val="00CB3859"/>
    <w:rsid w:val="00CB42D4"/>
    <w:rsid w:val="00CB4D39"/>
    <w:rsid w:val="00CB6A93"/>
    <w:rsid w:val="00CB6ED2"/>
    <w:rsid w:val="00CC2FC7"/>
    <w:rsid w:val="00CC38AD"/>
    <w:rsid w:val="00CC38AE"/>
    <w:rsid w:val="00CD17A3"/>
    <w:rsid w:val="00CE77AA"/>
    <w:rsid w:val="00CF1B9C"/>
    <w:rsid w:val="00CF21B2"/>
    <w:rsid w:val="00CF2554"/>
    <w:rsid w:val="00CF38E2"/>
    <w:rsid w:val="00CF5826"/>
    <w:rsid w:val="00CF67EE"/>
    <w:rsid w:val="00D01638"/>
    <w:rsid w:val="00D0289E"/>
    <w:rsid w:val="00D05A36"/>
    <w:rsid w:val="00D104F4"/>
    <w:rsid w:val="00D15FC3"/>
    <w:rsid w:val="00D177CB"/>
    <w:rsid w:val="00D202DD"/>
    <w:rsid w:val="00D213DC"/>
    <w:rsid w:val="00D2145F"/>
    <w:rsid w:val="00D32E8D"/>
    <w:rsid w:val="00D34042"/>
    <w:rsid w:val="00D34D30"/>
    <w:rsid w:val="00D35AC5"/>
    <w:rsid w:val="00D40273"/>
    <w:rsid w:val="00D455D9"/>
    <w:rsid w:val="00D4668A"/>
    <w:rsid w:val="00D46CB4"/>
    <w:rsid w:val="00D503AF"/>
    <w:rsid w:val="00D509CD"/>
    <w:rsid w:val="00D50D16"/>
    <w:rsid w:val="00D51E68"/>
    <w:rsid w:val="00D533D9"/>
    <w:rsid w:val="00D53749"/>
    <w:rsid w:val="00D60E53"/>
    <w:rsid w:val="00D62506"/>
    <w:rsid w:val="00D6310E"/>
    <w:rsid w:val="00D65458"/>
    <w:rsid w:val="00D65F8F"/>
    <w:rsid w:val="00D6669C"/>
    <w:rsid w:val="00D72E6C"/>
    <w:rsid w:val="00D77175"/>
    <w:rsid w:val="00D80024"/>
    <w:rsid w:val="00D80195"/>
    <w:rsid w:val="00D8168F"/>
    <w:rsid w:val="00D84813"/>
    <w:rsid w:val="00D855EB"/>
    <w:rsid w:val="00D858B2"/>
    <w:rsid w:val="00D8595E"/>
    <w:rsid w:val="00D8685F"/>
    <w:rsid w:val="00D9347E"/>
    <w:rsid w:val="00D95224"/>
    <w:rsid w:val="00D974E6"/>
    <w:rsid w:val="00D978A8"/>
    <w:rsid w:val="00DA4585"/>
    <w:rsid w:val="00DA629F"/>
    <w:rsid w:val="00DA634D"/>
    <w:rsid w:val="00DB245C"/>
    <w:rsid w:val="00DB2913"/>
    <w:rsid w:val="00DB2F88"/>
    <w:rsid w:val="00DB50C1"/>
    <w:rsid w:val="00DB61D2"/>
    <w:rsid w:val="00DB67FB"/>
    <w:rsid w:val="00DB6DF5"/>
    <w:rsid w:val="00DC3925"/>
    <w:rsid w:val="00DC3CB3"/>
    <w:rsid w:val="00DC4ACC"/>
    <w:rsid w:val="00DD109F"/>
    <w:rsid w:val="00DD28A8"/>
    <w:rsid w:val="00DD37FB"/>
    <w:rsid w:val="00DD5D59"/>
    <w:rsid w:val="00DE07EE"/>
    <w:rsid w:val="00DE3515"/>
    <w:rsid w:val="00DE6C30"/>
    <w:rsid w:val="00DE6D61"/>
    <w:rsid w:val="00DF13BD"/>
    <w:rsid w:val="00DF2605"/>
    <w:rsid w:val="00DF486E"/>
    <w:rsid w:val="00DF5386"/>
    <w:rsid w:val="00DF5BE0"/>
    <w:rsid w:val="00E00E42"/>
    <w:rsid w:val="00E0570A"/>
    <w:rsid w:val="00E06190"/>
    <w:rsid w:val="00E1235B"/>
    <w:rsid w:val="00E133C6"/>
    <w:rsid w:val="00E138FF"/>
    <w:rsid w:val="00E147C5"/>
    <w:rsid w:val="00E14FA3"/>
    <w:rsid w:val="00E158B1"/>
    <w:rsid w:val="00E23F50"/>
    <w:rsid w:val="00E27665"/>
    <w:rsid w:val="00E27E38"/>
    <w:rsid w:val="00E338D0"/>
    <w:rsid w:val="00E354ED"/>
    <w:rsid w:val="00E358FE"/>
    <w:rsid w:val="00E36781"/>
    <w:rsid w:val="00E3799B"/>
    <w:rsid w:val="00E37C60"/>
    <w:rsid w:val="00E4040F"/>
    <w:rsid w:val="00E429E8"/>
    <w:rsid w:val="00E50626"/>
    <w:rsid w:val="00E50B10"/>
    <w:rsid w:val="00E51448"/>
    <w:rsid w:val="00E51ED8"/>
    <w:rsid w:val="00E52167"/>
    <w:rsid w:val="00E5285D"/>
    <w:rsid w:val="00E54CF9"/>
    <w:rsid w:val="00E574C4"/>
    <w:rsid w:val="00E5757C"/>
    <w:rsid w:val="00E64EFA"/>
    <w:rsid w:val="00E7145E"/>
    <w:rsid w:val="00E71DB9"/>
    <w:rsid w:val="00E71EA1"/>
    <w:rsid w:val="00E734B4"/>
    <w:rsid w:val="00E735D4"/>
    <w:rsid w:val="00E757C1"/>
    <w:rsid w:val="00E761E6"/>
    <w:rsid w:val="00E8195C"/>
    <w:rsid w:val="00E825C5"/>
    <w:rsid w:val="00E82CDF"/>
    <w:rsid w:val="00E84EED"/>
    <w:rsid w:val="00E904CE"/>
    <w:rsid w:val="00E91087"/>
    <w:rsid w:val="00E968FF"/>
    <w:rsid w:val="00EA16A0"/>
    <w:rsid w:val="00EA1FBE"/>
    <w:rsid w:val="00EA28E8"/>
    <w:rsid w:val="00EA5B23"/>
    <w:rsid w:val="00EA7830"/>
    <w:rsid w:val="00EA7E05"/>
    <w:rsid w:val="00EB074C"/>
    <w:rsid w:val="00EB3A5C"/>
    <w:rsid w:val="00EB3B56"/>
    <w:rsid w:val="00EB4AC6"/>
    <w:rsid w:val="00EB606F"/>
    <w:rsid w:val="00EB624D"/>
    <w:rsid w:val="00EB74AD"/>
    <w:rsid w:val="00EC1620"/>
    <w:rsid w:val="00EC250B"/>
    <w:rsid w:val="00ED02FE"/>
    <w:rsid w:val="00ED10AD"/>
    <w:rsid w:val="00ED10F0"/>
    <w:rsid w:val="00ED1290"/>
    <w:rsid w:val="00EE00AA"/>
    <w:rsid w:val="00EE0DAD"/>
    <w:rsid w:val="00EE1C6F"/>
    <w:rsid w:val="00EE3352"/>
    <w:rsid w:val="00EE4495"/>
    <w:rsid w:val="00EF3197"/>
    <w:rsid w:val="00EF56C3"/>
    <w:rsid w:val="00EF65BF"/>
    <w:rsid w:val="00EF7A7C"/>
    <w:rsid w:val="00F03572"/>
    <w:rsid w:val="00F0498C"/>
    <w:rsid w:val="00F109E7"/>
    <w:rsid w:val="00F12F6E"/>
    <w:rsid w:val="00F1763C"/>
    <w:rsid w:val="00F24E98"/>
    <w:rsid w:val="00F25927"/>
    <w:rsid w:val="00F2604D"/>
    <w:rsid w:val="00F3258A"/>
    <w:rsid w:val="00F36BED"/>
    <w:rsid w:val="00F3703B"/>
    <w:rsid w:val="00F3796D"/>
    <w:rsid w:val="00F41251"/>
    <w:rsid w:val="00F41768"/>
    <w:rsid w:val="00F44C7F"/>
    <w:rsid w:val="00F458EB"/>
    <w:rsid w:val="00F4706A"/>
    <w:rsid w:val="00F47778"/>
    <w:rsid w:val="00F5103A"/>
    <w:rsid w:val="00F54C5D"/>
    <w:rsid w:val="00F61312"/>
    <w:rsid w:val="00F61E79"/>
    <w:rsid w:val="00F6575A"/>
    <w:rsid w:val="00F663D4"/>
    <w:rsid w:val="00F664F9"/>
    <w:rsid w:val="00F67DEC"/>
    <w:rsid w:val="00F7061A"/>
    <w:rsid w:val="00F7245F"/>
    <w:rsid w:val="00F81A4C"/>
    <w:rsid w:val="00F92BBB"/>
    <w:rsid w:val="00FA026F"/>
    <w:rsid w:val="00FA2A7D"/>
    <w:rsid w:val="00FA488C"/>
    <w:rsid w:val="00FA509F"/>
    <w:rsid w:val="00FA5833"/>
    <w:rsid w:val="00FA73B8"/>
    <w:rsid w:val="00FA79B4"/>
    <w:rsid w:val="00FB2042"/>
    <w:rsid w:val="00FB283D"/>
    <w:rsid w:val="00FB2F8F"/>
    <w:rsid w:val="00FB5E90"/>
    <w:rsid w:val="00FB5F9E"/>
    <w:rsid w:val="00FC00EA"/>
    <w:rsid w:val="00FC5BD4"/>
    <w:rsid w:val="00FC64BD"/>
    <w:rsid w:val="00FD141C"/>
    <w:rsid w:val="00FE1DE6"/>
    <w:rsid w:val="00FE21B1"/>
    <w:rsid w:val="00FE3586"/>
    <w:rsid w:val="00FE3AE7"/>
    <w:rsid w:val="00FE4344"/>
    <w:rsid w:val="00FE4F1E"/>
    <w:rsid w:val="00FF17A3"/>
    <w:rsid w:val="00FF1FD9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FC87A-809A-4749-89AA-D772E8C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86"/>
  </w:style>
  <w:style w:type="paragraph" w:styleId="1">
    <w:name w:val="heading 1"/>
    <w:basedOn w:val="a"/>
    <w:next w:val="a"/>
    <w:link w:val="10"/>
    <w:qFormat/>
    <w:rsid w:val="008C27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C27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C27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C27C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C27C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C27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C27C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e">
    <w:name w:val="page number"/>
    <w:rsid w:val="008C27C2"/>
  </w:style>
  <w:style w:type="paragraph" w:customStyle="1" w:styleId="ConsPlusNonformat">
    <w:name w:val="ConsPlusNonformat"/>
    <w:rsid w:val="008C27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8C27C2"/>
    <w:rPr>
      <w:i/>
      <w:iCs/>
    </w:rPr>
  </w:style>
  <w:style w:type="paragraph" w:styleId="af0">
    <w:name w:val="Title"/>
    <w:basedOn w:val="a"/>
    <w:next w:val="a"/>
    <w:link w:val="af1"/>
    <w:qFormat/>
    <w:rsid w:val="008C27C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8C27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Subtitle"/>
    <w:basedOn w:val="a"/>
    <w:next w:val="a"/>
    <w:link w:val="af3"/>
    <w:qFormat/>
    <w:rsid w:val="008C27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8C27C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unhideWhenUsed/>
    <w:rsid w:val="008C27C2"/>
    <w:rPr>
      <w:color w:val="800080"/>
      <w:u w:val="single"/>
    </w:rPr>
  </w:style>
  <w:style w:type="paragraph" w:customStyle="1" w:styleId="p11">
    <w:name w:val="p11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27C2"/>
  </w:style>
  <w:style w:type="paragraph" w:customStyle="1" w:styleId="p2">
    <w:name w:val="p2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rsid w:val="008C27C2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8C27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66B85"/>
  </w:style>
  <w:style w:type="numbering" w:customStyle="1" w:styleId="21">
    <w:name w:val="Нет списка2"/>
    <w:next w:val="a2"/>
    <w:uiPriority w:val="99"/>
    <w:semiHidden/>
    <w:rsid w:val="00CD17A3"/>
  </w:style>
  <w:style w:type="table" w:customStyle="1" w:styleId="14">
    <w:name w:val="Сетка таблицы1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CD17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Заголовок 2 Знак1"/>
    <w:semiHidden/>
    <w:rsid w:val="00CD17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D1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D17A3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D17A3"/>
  </w:style>
  <w:style w:type="numbering" w:customStyle="1" w:styleId="3">
    <w:name w:val="Нет списка3"/>
    <w:next w:val="a2"/>
    <w:uiPriority w:val="99"/>
    <w:semiHidden/>
    <w:rsid w:val="00CD17A3"/>
  </w:style>
  <w:style w:type="table" w:customStyle="1" w:styleId="23">
    <w:name w:val="Сетка таблицы2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D17A3"/>
  </w:style>
  <w:style w:type="character" w:customStyle="1" w:styleId="af5">
    <w:name w:val="Основной текст_"/>
    <w:link w:val="15"/>
    <w:qFormat/>
    <w:locked/>
    <w:rsid w:val="00D80195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qFormat/>
    <w:rsid w:val="00D80195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2AC2-68F5-4267-92D2-F45716F3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59</Pages>
  <Words>9646</Words>
  <Characters>54987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Ковальчук Ирина Михайловна</cp:lastModifiedBy>
  <cp:revision>4</cp:revision>
  <cp:lastPrinted>2019-06-14T05:49:00Z</cp:lastPrinted>
  <dcterms:created xsi:type="dcterms:W3CDTF">2019-08-27T14:55:00Z</dcterms:created>
  <dcterms:modified xsi:type="dcterms:W3CDTF">2019-08-28T09:14:00Z</dcterms:modified>
</cp:coreProperties>
</file>