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EA" w:rsidRDefault="00DF0CEA" w:rsidP="00436574">
      <w:pPr>
        <w:rPr>
          <w:rFonts w:ascii="Times New Roman" w:hAnsi="Times New Roman"/>
          <w:b/>
          <w:sz w:val="24"/>
          <w:szCs w:val="24"/>
        </w:rPr>
      </w:pPr>
    </w:p>
    <w:p w:rsidR="00F70996" w:rsidRPr="004E579B" w:rsidRDefault="00436574" w:rsidP="00436574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4E579B">
        <w:rPr>
          <w:rFonts w:ascii="Times New Roman" w:hAnsi="Times New Roman"/>
          <w:b/>
          <w:sz w:val="24"/>
          <w:szCs w:val="24"/>
        </w:rPr>
        <w:t>Не платите юристам – в Пенсионном фонде это бесплатно</w:t>
      </w:r>
      <w:bookmarkEnd w:id="0"/>
    </w:p>
    <w:p w:rsidR="00D259A6" w:rsidRPr="00CA5956" w:rsidRDefault="007F1A31" w:rsidP="000718DA">
      <w:pPr>
        <w:jc w:val="both"/>
        <w:rPr>
          <w:rFonts w:ascii="Times New Roman" w:hAnsi="Times New Roman"/>
          <w:sz w:val="24"/>
          <w:szCs w:val="24"/>
        </w:rPr>
      </w:pPr>
      <w:r w:rsidRPr="00CA5956">
        <w:rPr>
          <w:rFonts w:ascii="Times New Roman" w:hAnsi="Times New Roman"/>
          <w:sz w:val="24"/>
          <w:szCs w:val="24"/>
        </w:rPr>
        <w:t xml:space="preserve">Отделение Пенсионного фонда РФ по г. Москве и Московской области, его территориальные органы фиксируют увеличение </w:t>
      </w:r>
      <w:r w:rsidR="00296B3D">
        <w:rPr>
          <w:rFonts w:ascii="Times New Roman" w:hAnsi="Times New Roman"/>
          <w:sz w:val="24"/>
          <w:szCs w:val="24"/>
        </w:rPr>
        <w:t xml:space="preserve">количества </w:t>
      </w:r>
      <w:r w:rsidRPr="00CA5956">
        <w:rPr>
          <w:rFonts w:ascii="Times New Roman" w:hAnsi="Times New Roman"/>
          <w:sz w:val="24"/>
          <w:szCs w:val="24"/>
        </w:rPr>
        <w:t>граждан</w:t>
      </w:r>
      <w:r w:rsidR="00296B3D">
        <w:rPr>
          <w:rFonts w:ascii="Times New Roman" w:hAnsi="Times New Roman"/>
          <w:sz w:val="24"/>
          <w:szCs w:val="24"/>
        </w:rPr>
        <w:t xml:space="preserve">, обращающихся в Клиентские службы Пенсионного фонда </w:t>
      </w:r>
      <w:r w:rsidRPr="00CA5956">
        <w:rPr>
          <w:rFonts w:ascii="Times New Roman" w:hAnsi="Times New Roman"/>
          <w:sz w:val="24"/>
          <w:szCs w:val="24"/>
        </w:rPr>
        <w:t xml:space="preserve">с заявлениями, составленными юристами. Речь в данном </w:t>
      </w:r>
      <w:r w:rsidR="00B723CF">
        <w:rPr>
          <w:rFonts w:ascii="Times New Roman" w:hAnsi="Times New Roman"/>
          <w:sz w:val="24"/>
          <w:szCs w:val="24"/>
        </w:rPr>
        <w:t xml:space="preserve">случае может идти о заявлениях </w:t>
      </w:r>
      <w:r w:rsidRPr="00CA5956">
        <w:rPr>
          <w:rFonts w:ascii="Times New Roman" w:hAnsi="Times New Roman"/>
          <w:sz w:val="24"/>
          <w:szCs w:val="24"/>
        </w:rPr>
        <w:t>о перерасчете размера пенсии</w:t>
      </w:r>
      <w:r w:rsidR="00D259A6" w:rsidRPr="00CA5956">
        <w:rPr>
          <w:rFonts w:ascii="Times New Roman" w:hAnsi="Times New Roman"/>
          <w:sz w:val="24"/>
          <w:szCs w:val="24"/>
        </w:rPr>
        <w:t>,</w:t>
      </w:r>
      <w:r w:rsidRPr="00CA5956">
        <w:rPr>
          <w:rFonts w:ascii="Times New Roman" w:hAnsi="Times New Roman"/>
          <w:sz w:val="24"/>
          <w:szCs w:val="24"/>
        </w:rPr>
        <w:t xml:space="preserve"> </w:t>
      </w:r>
      <w:r w:rsidR="00D259A6" w:rsidRPr="00CA5956">
        <w:rPr>
          <w:rFonts w:ascii="Times New Roman" w:hAnsi="Times New Roman"/>
          <w:sz w:val="24"/>
          <w:szCs w:val="24"/>
        </w:rPr>
        <w:t xml:space="preserve">или </w:t>
      </w:r>
      <w:r w:rsidRPr="00CA5956">
        <w:rPr>
          <w:rFonts w:ascii="Times New Roman" w:hAnsi="Times New Roman"/>
          <w:sz w:val="24"/>
          <w:szCs w:val="24"/>
        </w:rPr>
        <w:t>правильности исчисления размера</w:t>
      </w:r>
      <w:r w:rsidR="00D259A6" w:rsidRPr="00CA5956">
        <w:rPr>
          <w:rFonts w:ascii="Times New Roman" w:hAnsi="Times New Roman"/>
          <w:sz w:val="24"/>
          <w:szCs w:val="24"/>
        </w:rPr>
        <w:t xml:space="preserve">, </w:t>
      </w:r>
      <w:r w:rsidRPr="00CA5956">
        <w:rPr>
          <w:rFonts w:ascii="Times New Roman" w:hAnsi="Times New Roman"/>
          <w:sz w:val="24"/>
          <w:szCs w:val="24"/>
        </w:rPr>
        <w:t>или о распоряжении средствами материнского капитала</w:t>
      </w:r>
      <w:r w:rsidR="00D259A6" w:rsidRPr="00CA5956">
        <w:rPr>
          <w:rFonts w:ascii="Times New Roman" w:hAnsi="Times New Roman"/>
          <w:sz w:val="24"/>
          <w:szCs w:val="24"/>
        </w:rPr>
        <w:t xml:space="preserve">. Получается, что граждане платят юристам немалые деньги – по их словам, от 15 до 25 тысяч рублей </w:t>
      </w:r>
      <w:r w:rsidR="00CA5956">
        <w:rPr>
          <w:rFonts w:ascii="Times New Roman" w:hAnsi="Times New Roman"/>
          <w:sz w:val="24"/>
          <w:szCs w:val="24"/>
        </w:rPr>
        <w:t xml:space="preserve"> - </w:t>
      </w:r>
      <w:r w:rsidR="00CA5956" w:rsidRPr="00CA5956">
        <w:rPr>
          <w:rFonts w:ascii="Times New Roman" w:hAnsi="Times New Roman"/>
          <w:sz w:val="24"/>
          <w:szCs w:val="24"/>
        </w:rPr>
        <w:t xml:space="preserve">за то, </w:t>
      </w:r>
      <w:r w:rsidR="00D259A6" w:rsidRPr="00CA5956">
        <w:rPr>
          <w:rFonts w:ascii="Times New Roman" w:hAnsi="Times New Roman"/>
          <w:sz w:val="24"/>
          <w:szCs w:val="24"/>
        </w:rPr>
        <w:t>что в Пенсионном фонде</w:t>
      </w:r>
      <w:r w:rsidR="00CA5956" w:rsidRPr="00CA5956">
        <w:rPr>
          <w:rFonts w:ascii="Times New Roman" w:hAnsi="Times New Roman"/>
          <w:sz w:val="24"/>
          <w:szCs w:val="24"/>
        </w:rPr>
        <w:t xml:space="preserve"> </w:t>
      </w:r>
      <w:r w:rsidR="00D259A6" w:rsidRPr="00CA5956">
        <w:rPr>
          <w:rFonts w:ascii="Times New Roman" w:hAnsi="Times New Roman"/>
          <w:sz w:val="24"/>
          <w:szCs w:val="24"/>
        </w:rPr>
        <w:t xml:space="preserve">является бесплатным. </w:t>
      </w:r>
      <w:r w:rsidR="00CA5956">
        <w:rPr>
          <w:rFonts w:ascii="Times New Roman" w:hAnsi="Times New Roman"/>
          <w:sz w:val="24"/>
          <w:szCs w:val="24"/>
        </w:rPr>
        <w:t>Потом, видя, что подготовленное заявление</w:t>
      </w:r>
      <w:r w:rsidR="00296B3D">
        <w:rPr>
          <w:rFonts w:ascii="Times New Roman" w:hAnsi="Times New Roman"/>
          <w:sz w:val="24"/>
          <w:szCs w:val="24"/>
        </w:rPr>
        <w:t>,</w:t>
      </w:r>
      <w:r w:rsidR="00CA5956">
        <w:rPr>
          <w:rFonts w:ascii="Times New Roman" w:hAnsi="Times New Roman"/>
          <w:sz w:val="24"/>
          <w:szCs w:val="24"/>
        </w:rPr>
        <w:t xml:space="preserve"> по сути</w:t>
      </w:r>
      <w:r w:rsidR="00296B3D">
        <w:rPr>
          <w:rFonts w:ascii="Times New Roman" w:hAnsi="Times New Roman"/>
          <w:sz w:val="24"/>
          <w:szCs w:val="24"/>
        </w:rPr>
        <w:t>,</w:t>
      </w:r>
      <w:r w:rsidR="00CA5956">
        <w:rPr>
          <w:rFonts w:ascii="Times New Roman" w:hAnsi="Times New Roman"/>
          <w:sz w:val="24"/>
          <w:szCs w:val="24"/>
        </w:rPr>
        <w:t xml:space="preserve"> является ненужным</w:t>
      </w:r>
      <w:r w:rsidR="00296B3D">
        <w:rPr>
          <w:rFonts w:ascii="Times New Roman" w:hAnsi="Times New Roman"/>
          <w:sz w:val="24"/>
          <w:szCs w:val="24"/>
        </w:rPr>
        <w:t>, люди сожалеют, что не обратились в Пенсионный фонд в первую очередь.</w:t>
      </w:r>
      <w:r w:rsidR="00CA5956">
        <w:rPr>
          <w:rFonts w:ascii="Times New Roman" w:hAnsi="Times New Roman"/>
          <w:sz w:val="24"/>
          <w:szCs w:val="24"/>
        </w:rPr>
        <w:t xml:space="preserve"> </w:t>
      </w:r>
      <w:r w:rsidR="00D259A6" w:rsidRPr="00CA5956">
        <w:rPr>
          <w:rFonts w:ascii="Times New Roman" w:hAnsi="Times New Roman"/>
          <w:sz w:val="24"/>
          <w:szCs w:val="24"/>
        </w:rPr>
        <w:t xml:space="preserve"> </w:t>
      </w:r>
    </w:p>
    <w:p w:rsidR="002320D7" w:rsidRDefault="00BD2FEB" w:rsidP="00071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этим Отделение ПФР по г. Москве и Московской области </w:t>
      </w:r>
      <w:r w:rsidR="00E73E0A">
        <w:rPr>
          <w:rFonts w:ascii="Times New Roman" w:hAnsi="Times New Roman"/>
          <w:sz w:val="24"/>
          <w:szCs w:val="24"/>
        </w:rPr>
        <w:t xml:space="preserve">убедительно напоминает гражданам, что все услуги, предоставляемые Пенсионным фондом Российской Федерации, </w:t>
      </w:r>
      <w:r w:rsidR="00360623">
        <w:rPr>
          <w:rFonts w:ascii="Times New Roman" w:hAnsi="Times New Roman"/>
          <w:sz w:val="24"/>
          <w:szCs w:val="24"/>
        </w:rPr>
        <w:t xml:space="preserve">являются </w:t>
      </w:r>
      <w:r w:rsidR="00360623">
        <w:rPr>
          <w:rFonts w:ascii="Times New Roman" w:hAnsi="Times New Roman"/>
          <w:b/>
          <w:sz w:val="24"/>
          <w:szCs w:val="24"/>
        </w:rPr>
        <w:t>БЕСПЛАТНЫМИ</w:t>
      </w:r>
      <w:r w:rsidR="00E73E0A">
        <w:rPr>
          <w:rFonts w:ascii="Times New Roman" w:hAnsi="Times New Roman"/>
          <w:sz w:val="24"/>
          <w:szCs w:val="24"/>
        </w:rPr>
        <w:t xml:space="preserve">. В том числе, перерасчет пенсии, выдача и замена свидетельства СНИЛС, распоряжение средствами материнского капитала, </w:t>
      </w:r>
      <w:r w:rsidR="00453B7A">
        <w:rPr>
          <w:rFonts w:ascii="Times New Roman" w:hAnsi="Times New Roman"/>
          <w:sz w:val="24"/>
          <w:szCs w:val="24"/>
        </w:rPr>
        <w:t xml:space="preserve">справка </w:t>
      </w:r>
      <w:r w:rsidR="00E73E0A">
        <w:rPr>
          <w:rFonts w:ascii="Times New Roman" w:hAnsi="Times New Roman"/>
          <w:sz w:val="24"/>
          <w:szCs w:val="24"/>
        </w:rPr>
        <w:t xml:space="preserve">о состоянии индивидуального лицевого счета и все другое. </w:t>
      </w:r>
    </w:p>
    <w:p w:rsidR="000718DA" w:rsidRDefault="00AD0D41" w:rsidP="00071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36574" w:rsidRPr="004E579B">
        <w:rPr>
          <w:rFonts w:ascii="Times New Roman" w:hAnsi="Times New Roman"/>
          <w:sz w:val="24"/>
          <w:szCs w:val="24"/>
        </w:rPr>
        <w:t xml:space="preserve">ынок юридических услуг </w:t>
      </w:r>
      <w:r w:rsidR="00453B7A">
        <w:rPr>
          <w:rFonts w:ascii="Times New Roman" w:hAnsi="Times New Roman"/>
          <w:sz w:val="24"/>
          <w:szCs w:val="24"/>
        </w:rPr>
        <w:t xml:space="preserve">в Московском регионе, как и в России, </w:t>
      </w:r>
      <w:r w:rsidR="00436574" w:rsidRPr="004E579B">
        <w:rPr>
          <w:rFonts w:ascii="Times New Roman" w:hAnsi="Times New Roman"/>
          <w:sz w:val="24"/>
          <w:szCs w:val="24"/>
        </w:rPr>
        <w:t>перенасыщен</w:t>
      </w:r>
      <w:r w:rsidR="00453B7A">
        <w:rPr>
          <w:rFonts w:ascii="Times New Roman" w:hAnsi="Times New Roman"/>
          <w:sz w:val="24"/>
          <w:szCs w:val="24"/>
        </w:rPr>
        <w:t xml:space="preserve">. Поэтому </w:t>
      </w:r>
      <w:r w:rsidR="00EF452C">
        <w:rPr>
          <w:rFonts w:ascii="Times New Roman" w:hAnsi="Times New Roman"/>
          <w:sz w:val="24"/>
          <w:szCs w:val="24"/>
        </w:rPr>
        <w:t>гражданам, в первую очередь пожилого возраста</w:t>
      </w:r>
      <w:r w:rsidR="0074094E">
        <w:rPr>
          <w:rFonts w:ascii="Times New Roman" w:hAnsi="Times New Roman"/>
          <w:sz w:val="24"/>
          <w:szCs w:val="24"/>
        </w:rPr>
        <w:t>,</w:t>
      </w:r>
      <w:r w:rsidR="00EF452C">
        <w:rPr>
          <w:rFonts w:ascii="Times New Roman" w:hAnsi="Times New Roman"/>
          <w:sz w:val="24"/>
          <w:szCs w:val="24"/>
        </w:rPr>
        <w:t xml:space="preserve"> </w:t>
      </w:r>
      <w:r w:rsidR="002320D7">
        <w:rPr>
          <w:rFonts w:ascii="Times New Roman" w:hAnsi="Times New Roman"/>
          <w:sz w:val="24"/>
          <w:szCs w:val="24"/>
        </w:rPr>
        <w:t>постоянно поступают предложения юридической помощи</w:t>
      </w:r>
      <w:r>
        <w:rPr>
          <w:rFonts w:ascii="Times New Roman" w:hAnsi="Times New Roman"/>
          <w:sz w:val="24"/>
          <w:szCs w:val="24"/>
        </w:rPr>
        <w:t>, как и предложения разобраться с помощью юристов в различных начислениях и выплатах</w:t>
      </w:r>
      <w:r w:rsidR="002320D7">
        <w:rPr>
          <w:rFonts w:ascii="Times New Roman" w:hAnsi="Times New Roman"/>
          <w:sz w:val="24"/>
          <w:szCs w:val="24"/>
        </w:rPr>
        <w:t xml:space="preserve">. </w:t>
      </w:r>
      <w:r w:rsidR="00EF452C">
        <w:rPr>
          <w:rFonts w:ascii="Times New Roman" w:hAnsi="Times New Roman"/>
          <w:sz w:val="24"/>
          <w:szCs w:val="24"/>
        </w:rPr>
        <w:t xml:space="preserve">Интернет полон юридическими сайтами, часто сомнительного происхождения. Во всем этом вале следует помнить одно: если вам предлагают услугу по ведению Пенсионного фонда Российской Федерации, обратитесь сначала в </w:t>
      </w:r>
      <w:r w:rsidR="00BB63A2">
        <w:rPr>
          <w:rFonts w:ascii="Times New Roman" w:hAnsi="Times New Roman"/>
          <w:sz w:val="24"/>
          <w:szCs w:val="24"/>
        </w:rPr>
        <w:t xml:space="preserve">Пенсионный фонд РФ – в </w:t>
      </w:r>
      <w:r w:rsidR="00F82ECD">
        <w:rPr>
          <w:rFonts w:ascii="Times New Roman" w:hAnsi="Times New Roman"/>
          <w:sz w:val="24"/>
          <w:szCs w:val="24"/>
        </w:rPr>
        <w:t>территориальную Клиентскую службу</w:t>
      </w:r>
      <w:r w:rsidR="00BB63A2">
        <w:rPr>
          <w:rFonts w:ascii="Times New Roman" w:hAnsi="Times New Roman"/>
          <w:sz w:val="24"/>
          <w:szCs w:val="24"/>
        </w:rPr>
        <w:t xml:space="preserve">, </w:t>
      </w:r>
      <w:r w:rsidR="00EF452C">
        <w:rPr>
          <w:rFonts w:ascii="Times New Roman" w:hAnsi="Times New Roman"/>
          <w:sz w:val="24"/>
          <w:szCs w:val="24"/>
        </w:rPr>
        <w:t xml:space="preserve">где квалифицированные специалисты </w:t>
      </w:r>
      <w:r w:rsidR="00F82ECD">
        <w:rPr>
          <w:rFonts w:ascii="Times New Roman" w:hAnsi="Times New Roman"/>
          <w:sz w:val="24"/>
          <w:szCs w:val="24"/>
        </w:rPr>
        <w:t xml:space="preserve">предоставят </w:t>
      </w:r>
      <w:r w:rsidR="00EF452C">
        <w:rPr>
          <w:rFonts w:ascii="Times New Roman" w:hAnsi="Times New Roman"/>
          <w:sz w:val="24"/>
          <w:szCs w:val="24"/>
        </w:rPr>
        <w:t xml:space="preserve">вам </w:t>
      </w:r>
      <w:r w:rsidR="000718DA">
        <w:rPr>
          <w:rFonts w:ascii="Times New Roman" w:hAnsi="Times New Roman"/>
          <w:sz w:val="24"/>
          <w:szCs w:val="24"/>
        </w:rPr>
        <w:t>исчерпывающие разъяснения по всем вашим вопросам.</w:t>
      </w:r>
    </w:p>
    <w:p w:rsidR="00436574" w:rsidRPr="004E579B" w:rsidRDefault="000718DA" w:rsidP="00071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Напоминаем, что контактная информация по Отделению Пенсионного фонда Российской Федерации по г. Москве и Московской области, его территориальным органам – телефоны, адреса, график</w:t>
      </w:r>
      <w:r w:rsidR="003606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приема – размещена на официальном сайте</w:t>
      </w:r>
      <w:r w:rsidR="0073559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35591" w:rsidRPr="007B70D2">
          <w:rPr>
            <w:rStyle w:val="a7"/>
            <w:rFonts w:ascii="Times New Roman" w:hAnsi="Times New Roman"/>
            <w:sz w:val="24"/>
            <w:szCs w:val="24"/>
          </w:rPr>
          <w:t>http://www.pfrf.ru/branches/moscow/contacts/</w:t>
        </w:r>
      </w:hyperlink>
      <w:r w:rsidR="00735591">
        <w:rPr>
          <w:rFonts w:ascii="Times New Roman" w:hAnsi="Times New Roman"/>
          <w:sz w:val="24"/>
          <w:szCs w:val="24"/>
        </w:rPr>
        <w:t xml:space="preserve"> . </w:t>
      </w:r>
      <w:r>
        <w:rPr>
          <w:rFonts w:ascii="Times New Roman" w:hAnsi="Times New Roman"/>
          <w:sz w:val="24"/>
          <w:szCs w:val="24"/>
        </w:rPr>
        <w:t>На сайте в разделе «Личный кабинет гражданина»</w:t>
      </w:r>
      <w:r w:rsidR="00436574" w:rsidRPr="004E5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направить обращение в ПФР по любому вопросу компетенции Фонда, в том числе и на перерасчет пенсии. </w:t>
      </w:r>
    </w:p>
    <w:sectPr w:rsidR="00436574" w:rsidRPr="004E579B" w:rsidSect="006D4E8D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81" w:rsidRDefault="004F2C81" w:rsidP="00E60B04">
      <w:pPr>
        <w:spacing w:after="0" w:line="240" w:lineRule="auto"/>
      </w:pPr>
      <w:r>
        <w:separator/>
      </w:r>
    </w:p>
  </w:endnote>
  <w:endnote w:type="continuationSeparator" w:id="0">
    <w:p w:rsidR="004F2C81" w:rsidRDefault="004F2C8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Pr="00B723CF" w:rsidRDefault="00B9607B" w:rsidP="00B723CF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81" w:rsidRDefault="004F2C81" w:rsidP="00E60B04">
      <w:pPr>
        <w:spacing w:after="0" w:line="240" w:lineRule="auto"/>
      </w:pPr>
      <w:r>
        <w:separator/>
      </w:r>
    </w:p>
  </w:footnote>
  <w:footnote w:type="continuationSeparator" w:id="0">
    <w:p w:rsidR="004F2C81" w:rsidRDefault="004F2C8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B723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style="position:absolute;margin-left:-34.05pt;margin-top:-21.15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-20.4pt;width:441.9pt;height:79.5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4F2C81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B04"/>
    <w:rsid w:val="0000019C"/>
    <w:rsid w:val="00000B6D"/>
    <w:rsid w:val="00000E9A"/>
    <w:rsid w:val="00001C30"/>
    <w:rsid w:val="0000245A"/>
    <w:rsid w:val="0000478F"/>
    <w:rsid w:val="00011795"/>
    <w:rsid w:val="00012C7D"/>
    <w:rsid w:val="00012E4F"/>
    <w:rsid w:val="000138AB"/>
    <w:rsid w:val="00015CEB"/>
    <w:rsid w:val="00021DB6"/>
    <w:rsid w:val="00023637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4A40"/>
    <w:rsid w:val="00044F90"/>
    <w:rsid w:val="00046AB3"/>
    <w:rsid w:val="00047C95"/>
    <w:rsid w:val="00051514"/>
    <w:rsid w:val="00051727"/>
    <w:rsid w:val="00054262"/>
    <w:rsid w:val="00056338"/>
    <w:rsid w:val="00057312"/>
    <w:rsid w:val="00062149"/>
    <w:rsid w:val="00063BAE"/>
    <w:rsid w:val="000659E3"/>
    <w:rsid w:val="00065C47"/>
    <w:rsid w:val="000718DA"/>
    <w:rsid w:val="00071922"/>
    <w:rsid w:val="000727FB"/>
    <w:rsid w:val="00075ACA"/>
    <w:rsid w:val="00076A91"/>
    <w:rsid w:val="000816DB"/>
    <w:rsid w:val="00082B8A"/>
    <w:rsid w:val="00083733"/>
    <w:rsid w:val="00091B61"/>
    <w:rsid w:val="00096293"/>
    <w:rsid w:val="00097155"/>
    <w:rsid w:val="000A01D0"/>
    <w:rsid w:val="000A052C"/>
    <w:rsid w:val="000A2867"/>
    <w:rsid w:val="000A2B05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10145E"/>
    <w:rsid w:val="00103B26"/>
    <w:rsid w:val="001056F0"/>
    <w:rsid w:val="00106994"/>
    <w:rsid w:val="001113C4"/>
    <w:rsid w:val="00113F4D"/>
    <w:rsid w:val="00121666"/>
    <w:rsid w:val="0012416A"/>
    <w:rsid w:val="00126225"/>
    <w:rsid w:val="00126F3B"/>
    <w:rsid w:val="00127FBC"/>
    <w:rsid w:val="00132429"/>
    <w:rsid w:val="00135DB2"/>
    <w:rsid w:val="001403BA"/>
    <w:rsid w:val="00144C20"/>
    <w:rsid w:val="001451BF"/>
    <w:rsid w:val="00146F6C"/>
    <w:rsid w:val="0015121B"/>
    <w:rsid w:val="00151C7D"/>
    <w:rsid w:val="00153741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D32"/>
    <w:rsid w:val="00175F12"/>
    <w:rsid w:val="00176833"/>
    <w:rsid w:val="001847BF"/>
    <w:rsid w:val="00184E78"/>
    <w:rsid w:val="00187167"/>
    <w:rsid w:val="00192E53"/>
    <w:rsid w:val="00194D48"/>
    <w:rsid w:val="00195BFC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7247"/>
    <w:rsid w:val="001D24D4"/>
    <w:rsid w:val="001D40A5"/>
    <w:rsid w:val="001D443E"/>
    <w:rsid w:val="001D49CB"/>
    <w:rsid w:val="001D4FCD"/>
    <w:rsid w:val="001D6ADF"/>
    <w:rsid w:val="001D7812"/>
    <w:rsid w:val="001E4E10"/>
    <w:rsid w:val="001F2997"/>
    <w:rsid w:val="001F4028"/>
    <w:rsid w:val="0020493A"/>
    <w:rsid w:val="00205126"/>
    <w:rsid w:val="00206500"/>
    <w:rsid w:val="00210A17"/>
    <w:rsid w:val="00215B73"/>
    <w:rsid w:val="00216D74"/>
    <w:rsid w:val="00217F13"/>
    <w:rsid w:val="0022232F"/>
    <w:rsid w:val="002242C4"/>
    <w:rsid w:val="00225662"/>
    <w:rsid w:val="00227216"/>
    <w:rsid w:val="0022767C"/>
    <w:rsid w:val="00227BC1"/>
    <w:rsid w:val="002305C8"/>
    <w:rsid w:val="002320D7"/>
    <w:rsid w:val="00236E97"/>
    <w:rsid w:val="00237A53"/>
    <w:rsid w:val="00237CA4"/>
    <w:rsid w:val="00240A0E"/>
    <w:rsid w:val="002418CF"/>
    <w:rsid w:val="00243503"/>
    <w:rsid w:val="002435A1"/>
    <w:rsid w:val="0024498D"/>
    <w:rsid w:val="002456B6"/>
    <w:rsid w:val="00245954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57B11"/>
    <w:rsid w:val="002630C9"/>
    <w:rsid w:val="00265651"/>
    <w:rsid w:val="00267D9D"/>
    <w:rsid w:val="00272034"/>
    <w:rsid w:val="002723FB"/>
    <w:rsid w:val="002764F4"/>
    <w:rsid w:val="00277E4E"/>
    <w:rsid w:val="002806FD"/>
    <w:rsid w:val="0028130C"/>
    <w:rsid w:val="0028457F"/>
    <w:rsid w:val="0028585A"/>
    <w:rsid w:val="002920A6"/>
    <w:rsid w:val="00296B3D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2AC1"/>
    <w:rsid w:val="002C3542"/>
    <w:rsid w:val="002C47B2"/>
    <w:rsid w:val="002C614A"/>
    <w:rsid w:val="002C7CEE"/>
    <w:rsid w:val="002D2077"/>
    <w:rsid w:val="002D2D76"/>
    <w:rsid w:val="002D3F8B"/>
    <w:rsid w:val="002D4787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3456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38F8"/>
    <w:rsid w:val="00357B51"/>
    <w:rsid w:val="00360623"/>
    <w:rsid w:val="00361900"/>
    <w:rsid w:val="003629E0"/>
    <w:rsid w:val="003666BD"/>
    <w:rsid w:val="00367F24"/>
    <w:rsid w:val="0037081F"/>
    <w:rsid w:val="003821A8"/>
    <w:rsid w:val="003839FC"/>
    <w:rsid w:val="00390439"/>
    <w:rsid w:val="003956D2"/>
    <w:rsid w:val="003968B1"/>
    <w:rsid w:val="003A0E66"/>
    <w:rsid w:val="003A1DBB"/>
    <w:rsid w:val="003A610C"/>
    <w:rsid w:val="003A71DB"/>
    <w:rsid w:val="003A7706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7457"/>
    <w:rsid w:val="003E788D"/>
    <w:rsid w:val="003F0279"/>
    <w:rsid w:val="003F1787"/>
    <w:rsid w:val="003F1AF2"/>
    <w:rsid w:val="003F3B23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73E9"/>
    <w:rsid w:val="00407BD8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4672"/>
    <w:rsid w:val="00435174"/>
    <w:rsid w:val="00436574"/>
    <w:rsid w:val="004427AF"/>
    <w:rsid w:val="00443144"/>
    <w:rsid w:val="00443569"/>
    <w:rsid w:val="00446A8E"/>
    <w:rsid w:val="00451AFF"/>
    <w:rsid w:val="00453436"/>
    <w:rsid w:val="00453B7A"/>
    <w:rsid w:val="00453E09"/>
    <w:rsid w:val="00454FAA"/>
    <w:rsid w:val="004571AB"/>
    <w:rsid w:val="004576E3"/>
    <w:rsid w:val="00457E26"/>
    <w:rsid w:val="00460549"/>
    <w:rsid w:val="004611E9"/>
    <w:rsid w:val="00462F91"/>
    <w:rsid w:val="00464400"/>
    <w:rsid w:val="004726F2"/>
    <w:rsid w:val="00473104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44C"/>
    <w:rsid w:val="004E2BEF"/>
    <w:rsid w:val="004E579B"/>
    <w:rsid w:val="004E6FAA"/>
    <w:rsid w:val="004E7DB7"/>
    <w:rsid w:val="004F11FF"/>
    <w:rsid w:val="004F26AC"/>
    <w:rsid w:val="004F2C81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3D76"/>
    <w:rsid w:val="00546DD4"/>
    <w:rsid w:val="0055221F"/>
    <w:rsid w:val="00554502"/>
    <w:rsid w:val="005545E9"/>
    <w:rsid w:val="005560AC"/>
    <w:rsid w:val="0056043F"/>
    <w:rsid w:val="00561EE4"/>
    <w:rsid w:val="00561FC1"/>
    <w:rsid w:val="005627E1"/>
    <w:rsid w:val="00563185"/>
    <w:rsid w:val="00565649"/>
    <w:rsid w:val="00571C96"/>
    <w:rsid w:val="0057721E"/>
    <w:rsid w:val="00580788"/>
    <w:rsid w:val="00581639"/>
    <w:rsid w:val="005816E7"/>
    <w:rsid w:val="00591617"/>
    <w:rsid w:val="00595997"/>
    <w:rsid w:val="00597073"/>
    <w:rsid w:val="00597F07"/>
    <w:rsid w:val="005A041F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B5A6C"/>
    <w:rsid w:val="005C10C5"/>
    <w:rsid w:val="005C279B"/>
    <w:rsid w:val="005C512A"/>
    <w:rsid w:val="005C6142"/>
    <w:rsid w:val="005D770F"/>
    <w:rsid w:val="005D7963"/>
    <w:rsid w:val="005E095E"/>
    <w:rsid w:val="005E1ACC"/>
    <w:rsid w:val="005E2336"/>
    <w:rsid w:val="005E33B9"/>
    <w:rsid w:val="005E3B6C"/>
    <w:rsid w:val="005E7C7A"/>
    <w:rsid w:val="005F0D67"/>
    <w:rsid w:val="005F241A"/>
    <w:rsid w:val="005F2DF6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5ABD"/>
    <w:rsid w:val="006165DC"/>
    <w:rsid w:val="006167C8"/>
    <w:rsid w:val="00616CFF"/>
    <w:rsid w:val="00617450"/>
    <w:rsid w:val="00617453"/>
    <w:rsid w:val="00622FD1"/>
    <w:rsid w:val="00623D4C"/>
    <w:rsid w:val="0062444C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266B"/>
    <w:rsid w:val="006B4822"/>
    <w:rsid w:val="006B68DF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704828"/>
    <w:rsid w:val="00704EF6"/>
    <w:rsid w:val="007051B1"/>
    <w:rsid w:val="0071352B"/>
    <w:rsid w:val="007156A3"/>
    <w:rsid w:val="00716C7B"/>
    <w:rsid w:val="00720D17"/>
    <w:rsid w:val="00725070"/>
    <w:rsid w:val="0072554D"/>
    <w:rsid w:val="00727689"/>
    <w:rsid w:val="00732DCD"/>
    <w:rsid w:val="00734606"/>
    <w:rsid w:val="00735591"/>
    <w:rsid w:val="007373A6"/>
    <w:rsid w:val="0074084B"/>
    <w:rsid w:val="0074094E"/>
    <w:rsid w:val="00742B24"/>
    <w:rsid w:val="00745AA7"/>
    <w:rsid w:val="00751ED9"/>
    <w:rsid w:val="00751FCD"/>
    <w:rsid w:val="00752E58"/>
    <w:rsid w:val="00755782"/>
    <w:rsid w:val="007564CE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6186"/>
    <w:rsid w:val="007862B0"/>
    <w:rsid w:val="007871B7"/>
    <w:rsid w:val="00787394"/>
    <w:rsid w:val="007876C1"/>
    <w:rsid w:val="00791A66"/>
    <w:rsid w:val="00792063"/>
    <w:rsid w:val="007948F9"/>
    <w:rsid w:val="00796B73"/>
    <w:rsid w:val="00796C54"/>
    <w:rsid w:val="007A0ABC"/>
    <w:rsid w:val="007A3344"/>
    <w:rsid w:val="007A389C"/>
    <w:rsid w:val="007A71AE"/>
    <w:rsid w:val="007B1523"/>
    <w:rsid w:val="007B54C1"/>
    <w:rsid w:val="007B587C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1A31"/>
    <w:rsid w:val="007F1D71"/>
    <w:rsid w:val="007F57B4"/>
    <w:rsid w:val="007F6462"/>
    <w:rsid w:val="007F781B"/>
    <w:rsid w:val="00801685"/>
    <w:rsid w:val="00804937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0C5B"/>
    <w:rsid w:val="00892416"/>
    <w:rsid w:val="00893029"/>
    <w:rsid w:val="0089551D"/>
    <w:rsid w:val="008A01F9"/>
    <w:rsid w:val="008A1587"/>
    <w:rsid w:val="008A2A19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1CFA"/>
    <w:rsid w:val="008D35BF"/>
    <w:rsid w:val="008D54CF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64D4"/>
    <w:rsid w:val="00937821"/>
    <w:rsid w:val="0094032D"/>
    <w:rsid w:val="009452EC"/>
    <w:rsid w:val="00947BF1"/>
    <w:rsid w:val="00952A48"/>
    <w:rsid w:val="0095432C"/>
    <w:rsid w:val="00957A35"/>
    <w:rsid w:val="00957AC9"/>
    <w:rsid w:val="0096112C"/>
    <w:rsid w:val="00962D9D"/>
    <w:rsid w:val="00964638"/>
    <w:rsid w:val="009651B2"/>
    <w:rsid w:val="009665DC"/>
    <w:rsid w:val="0097417B"/>
    <w:rsid w:val="009778CB"/>
    <w:rsid w:val="009812FF"/>
    <w:rsid w:val="00982D89"/>
    <w:rsid w:val="00985DBF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4C25"/>
    <w:rsid w:val="009B6449"/>
    <w:rsid w:val="009B6DE5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2C44"/>
    <w:rsid w:val="00A034F0"/>
    <w:rsid w:val="00A039E3"/>
    <w:rsid w:val="00A060CE"/>
    <w:rsid w:val="00A062D3"/>
    <w:rsid w:val="00A071B3"/>
    <w:rsid w:val="00A125D5"/>
    <w:rsid w:val="00A226E5"/>
    <w:rsid w:val="00A2307D"/>
    <w:rsid w:val="00A26694"/>
    <w:rsid w:val="00A34D04"/>
    <w:rsid w:val="00A35FA8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61E"/>
    <w:rsid w:val="00A709D3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4F05"/>
    <w:rsid w:val="00AB07F1"/>
    <w:rsid w:val="00AB0B78"/>
    <w:rsid w:val="00AB4E29"/>
    <w:rsid w:val="00AC114E"/>
    <w:rsid w:val="00AC4D5D"/>
    <w:rsid w:val="00AC7844"/>
    <w:rsid w:val="00AC7D3A"/>
    <w:rsid w:val="00AD0B3F"/>
    <w:rsid w:val="00AD0D41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F096A"/>
    <w:rsid w:val="00AF0A5B"/>
    <w:rsid w:val="00AF3231"/>
    <w:rsid w:val="00AF33E2"/>
    <w:rsid w:val="00AF4719"/>
    <w:rsid w:val="00AF5255"/>
    <w:rsid w:val="00AF6DD2"/>
    <w:rsid w:val="00AF7345"/>
    <w:rsid w:val="00AF761E"/>
    <w:rsid w:val="00B02F3E"/>
    <w:rsid w:val="00B03090"/>
    <w:rsid w:val="00B046EC"/>
    <w:rsid w:val="00B14064"/>
    <w:rsid w:val="00B2018B"/>
    <w:rsid w:val="00B24E7A"/>
    <w:rsid w:val="00B26022"/>
    <w:rsid w:val="00B2723A"/>
    <w:rsid w:val="00B272D6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6CE"/>
    <w:rsid w:val="00B62B5E"/>
    <w:rsid w:val="00B65F70"/>
    <w:rsid w:val="00B65FA9"/>
    <w:rsid w:val="00B6601E"/>
    <w:rsid w:val="00B67A4C"/>
    <w:rsid w:val="00B70627"/>
    <w:rsid w:val="00B715F9"/>
    <w:rsid w:val="00B72065"/>
    <w:rsid w:val="00B723CF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563A"/>
    <w:rsid w:val="00BB63A2"/>
    <w:rsid w:val="00BB7D5D"/>
    <w:rsid w:val="00BC1055"/>
    <w:rsid w:val="00BC13CF"/>
    <w:rsid w:val="00BC5781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7E4E"/>
    <w:rsid w:val="00C2145B"/>
    <w:rsid w:val="00C215AE"/>
    <w:rsid w:val="00C22CC8"/>
    <w:rsid w:val="00C22F4B"/>
    <w:rsid w:val="00C232C6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87B20"/>
    <w:rsid w:val="00C87E05"/>
    <w:rsid w:val="00C903D2"/>
    <w:rsid w:val="00C94ABC"/>
    <w:rsid w:val="00C964DA"/>
    <w:rsid w:val="00C96E09"/>
    <w:rsid w:val="00CA17A6"/>
    <w:rsid w:val="00CA20CF"/>
    <w:rsid w:val="00CA2A0F"/>
    <w:rsid w:val="00CA4B70"/>
    <w:rsid w:val="00CA5956"/>
    <w:rsid w:val="00CA6F3E"/>
    <w:rsid w:val="00CB0B37"/>
    <w:rsid w:val="00CB2A15"/>
    <w:rsid w:val="00CB34ED"/>
    <w:rsid w:val="00CB595F"/>
    <w:rsid w:val="00CB5AB7"/>
    <w:rsid w:val="00CB61CD"/>
    <w:rsid w:val="00CB71A7"/>
    <w:rsid w:val="00CC1D9A"/>
    <w:rsid w:val="00CC490F"/>
    <w:rsid w:val="00CD1BA7"/>
    <w:rsid w:val="00CD1DE5"/>
    <w:rsid w:val="00CD4F2D"/>
    <w:rsid w:val="00CD5F39"/>
    <w:rsid w:val="00CE0956"/>
    <w:rsid w:val="00CE154D"/>
    <w:rsid w:val="00CE220B"/>
    <w:rsid w:val="00CE3AFD"/>
    <w:rsid w:val="00CE4883"/>
    <w:rsid w:val="00CF0687"/>
    <w:rsid w:val="00CF1773"/>
    <w:rsid w:val="00CF3680"/>
    <w:rsid w:val="00CF4BC8"/>
    <w:rsid w:val="00CF4D23"/>
    <w:rsid w:val="00CF7E53"/>
    <w:rsid w:val="00D01E7C"/>
    <w:rsid w:val="00D037FE"/>
    <w:rsid w:val="00D050AB"/>
    <w:rsid w:val="00D05DDC"/>
    <w:rsid w:val="00D06B80"/>
    <w:rsid w:val="00D074D2"/>
    <w:rsid w:val="00D1181F"/>
    <w:rsid w:val="00D168A7"/>
    <w:rsid w:val="00D174B0"/>
    <w:rsid w:val="00D225A3"/>
    <w:rsid w:val="00D22657"/>
    <w:rsid w:val="00D235BA"/>
    <w:rsid w:val="00D24335"/>
    <w:rsid w:val="00D259A6"/>
    <w:rsid w:val="00D30720"/>
    <w:rsid w:val="00D32CC1"/>
    <w:rsid w:val="00D33C75"/>
    <w:rsid w:val="00D33FAD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935DD"/>
    <w:rsid w:val="00D96729"/>
    <w:rsid w:val="00D9675F"/>
    <w:rsid w:val="00D97C13"/>
    <w:rsid w:val="00DA28FC"/>
    <w:rsid w:val="00DA2FC2"/>
    <w:rsid w:val="00DA469B"/>
    <w:rsid w:val="00DA51BF"/>
    <w:rsid w:val="00DA6ABA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E70BF"/>
    <w:rsid w:val="00DF0CEA"/>
    <w:rsid w:val="00DF158A"/>
    <w:rsid w:val="00DF28DC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931"/>
    <w:rsid w:val="00E16602"/>
    <w:rsid w:val="00E166B4"/>
    <w:rsid w:val="00E23568"/>
    <w:rsid w:val="00E3303E"/>
    <w:rsid w:val="00E355A4"/>
    <w:rsid w:val="00E3624C"/>
    <w:rsid w:val="00E40114"/>
    <w:rsid w:val="00E40393"/>
    <w:rsid w:val="00E42538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42D2"/>
    <w:rsid w:val="00E87475"/>
    <w:rsid w:val="00E87617"/>
    <w:rsid w:val="00E948F0"/>
    <w:rsid w:val="00E96180"/>
    <w:rsid w:val="00EA088A"/>
    <w:rsid w:val="00EA2213"/>
    <w:rsid w:val="00EA2FBF"/>
    <w:rsid w:val="00EA4C00"/>
    <w:rsid w:val="00EA4F2D"/>
    <w:rsid w:val="00EA787C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590"/>
    <w:rsid w:val="00EE19B0"/>
    <w:rsid w:val="00EE19EE"/>
    <w:rsid w:val="00EE1FF0"/>
    <w:rsid w:val="00EE3DE8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31772"/>
    <w:rsid w:val="00F32767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3286"/>
    <w:rsid w:val="00F56C33"/>
    <w:rsid w:val="00F579C0"/>
    <w:rsid w:val="00F60859"/>
    <w:rsid w:val="00F62BA2"/>
    <w:rsid w:val="00F70996"/>
    <w:rsid w:val="00F72AC1"/>
    <w:rsid w:val="00F737F4"/>
    <w:rsid w:val="00F75D8E"/>
    <w:rsid w:val="00F75DF7"/>
    <w:rsid w:val="00F80AB5"/>
    <w:rsid w:val="00F82053"/>
    <w:rsid w:val="00F82ECD"/>
    <w:rsid w:val="00F8426C"/>
    <w:rsid w:val="00F85E60"/>
    <w:rsid w:val="00F874E2"/>
    <w:rsid w:val="00F87D93"/>
    <w:rsid w:val="00F92922"/>
    <w:rsid w:val="00F94B02"/>
    <w:rsid w:val="00F9603D"/>
    <w:rsid w:val="00F96D26"/>
    <w:rsid w:val="00FA125E"/>
    <w:rsid w:val="00FA1522"/>
    <w:rsid w:val="00FA193F"/>
    <w:rsid w:val="00FA1A2A"/>
    <w:rsid w:val="00FA287C"/>
    <w:rsid w:val="00FA2BC8"/>
    <w:rsid w:val="00FA2EFC"/>
    <w:rsid w:val="00FA620E"/>
    <w:rsid w:val="00FA7930"/>
    <w:rsid w:val="00FA7E87"/>
    <w:rsid w:val="00FB31DC"/>
    <w:rsid w:val="00FB3F68"/>
    <w:rsid w:val="00FB4CA4"/>
    <w:rsid w:val="00FB5561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9AA"/>
    <w:rsid w:val="00FF2F98"/>
    <w:rsid w:val="00FF3825"/>
    <w:rsid w:val="00FF3B10"/>
    <w:rsid w:val="00FF41C1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FF2C07-BF85-48D3-A0C1-AADE5B1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Дата1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branches/moscow/conta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4F7F-427B-4AF9-B484-D940A6ED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Татьяна A. Побежимова</cp:lastModifiedBy>
  <cp:revision>8</cp:revision>
  <cp:lastPrinted>2018-10-10T11:09:00Z</cp:lastPrinted>
  <dcterms:created xsi:type="dcterms:W3CDTF">2018-10-10T14:12:00Z</dcterms:created>
  <dcterms:modified xsi:type="dcterms:W3CDTF">2018-10-16T13:14:00Z</dcterms:modified>
</cp:coreProperties>
</file>