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70" w:rsidRPr="00D82E70" w:rsidRDefault="00D82E70" w:rsidP="00D82E70">
      <w:pPr>
        <w:ind w:left="-851" w:right="-284" w:firstLine="284"/>
        <w:jc w:val="center"/>
        <w:rPr>
          <w:rFonts w:ascii="Times New Roman" w:hAnsi="Times New Roman" w:cs="Times New Roman"/>
          <w:b/>
          <w:sz w:val="28"/>
          <w:szCs w:val="28"/>
        </w:rPr>
      </w:pPr>
      <w:r w:rsidRPr="00D82E70">
        <w:rPr>
          <w:rFonts w:ascii="Times New Roman" w:hAnsi="Times New Roman" w:cs="Times New Roman"/>
          <w:b/>
          <w:sz w:val="28"/>
          <w:szCs w:val="28"/>
        </w:rPr>
        <w:t>Стартовала декларационная кампания 2020 года</w:t>
      </w:r>
    </w:p>
    <w:p w:rsidR="00D82E70" w:rsidRPr="00D82E70" w:rsidRDefault="00D82E70" w:rsidP="00D82E70">
      <w:pPr>
        <w:ind w:left="-851" w:right="-284" w:firstLine="284"/>
        <w:jc w:val="both"/>
        <w:rPr>
          <w:rFonts w:ascii="Times New Roman" w:hAnsi="Times New Roman" w:cs="Times New Roman"/>
          <w:sz w:val="28"/>
          <w:szCs w:val="28"/>
        </w:rPr>
      </w:pPr>
      <w:r w:rsidRPr="00D82E70">
        <w:rPr>
          <w:rFonts w:ascii="Times New Roman" w:hAnsi="Times New Roman" w:cs="Times New Roman"/>
          <w:sz w:val="28"/>
          <w:szCs w:val="28"/>
        </w:rPr>
        <w:t xml:space="preserve">С первых дней 2020 года стартовала очередная кампания по декларированию физическими лицами полученных доходов. Срок представления декларации по полученным в 2019 году доходам – не позднее 30 апреля 2020 года. </w:t>
      </w:r>
      <w:bookmarkStart w:id="0" w:name="_GoBack"/>
      <w:bookmarkEnd w:id="0"/>
    </w:p>
    <w:p w:rsidR="00D82E70" w:rsidRPr="00D82E70" w:rsidRDefault="00D82E70" w:rsidP="00D82E70">
      <w:pPr>
        <w:ind w:left="-851" w:right="-284" w:firstLine="284"/>
        <w:jc w:val="both"/>
        <w:rPr>
          <w:rFonts w:ascii="Times New Roman" w:hAnsi="Times New Roman" w:cs="Times New Roman"/>
          <w:sz w:val="28"/>
          <w:szCs w:val="28"/>
        </w:rPr>
      </w:pPr>
      <w:r w:rsidRPr="00D82E70">
        <w:rPr>
          <w:rFonts w:ascii="Times New Roman" w:hAnsi="Times New Roman" w:cs="Times New Roman"/>
          <w:sz w:val="28"/>
          <w:szCs w:val="28"/>
        </w:rPr>
        <w:t xml:space="preserve">Представить </w:t>
      </w:r>
      <w:proofErr w:type="gramStart"/>
      <w:r w:rsidRPr="00D82E70">
        <w:rPr>
          <w:rFonts w:ascii="Times New Roman" w:hAnsi="Times New Roman" w:cs="Times New Roman"/>
          <w:sz w:val="28"/>
          <w:szCs w:val="28"/>
        </w:rPr>
        <w:t>в налоговую инспекцию по месту жительства декларацию по налогу на доходы физических лиц необходимо в следующих случаях</w:t>
      </w:r>
      <w:proofErr w:type="gramEnd"/>
      <w:r w:rsidRPr="00D82E70">
        <w:rPr>
          <w:rFonts w:ascii="Times New Roman" w:hAnsi="Times New Roman" w:cs="Times New Roman"/>
          <w:sz w:val="28"/>
          <w:szCs w:val="28"/>
        </w:rPr>
        <w:t xml:space="preserve"> (статья 228 Налогового кодекса Российской Федерации):</w:t>
      </w:r>
    </w:p>
    <w:p w:rsidR="00D82E70" w:rsidRPr="00D82E70" w:rsidRDefault="00D82E70" w:rsidP="00D82E70">
      <w:pPr>
        <w:ind w:left="-851" w:right="-284" w:firstLine="284"/>
        <w:jc w:val="both"/>
        <w:rPr>
          <w:rFonts w:ascii="Times New Roman" w:hAnsi="Times New Roman" w:cs="Times New Roman"/>
          <w:sz w:val="28"/>
          <w:szCs w:val="28"/>
        </w:rPr>
      </w:pPr>
      <w:r w:rsidRPr="00D82E70">
        <w:rPr>
          <w:rFonts w:ascii="Times New Roman" w:hAnsi="Times New Roman" w:cs="Times New Roman"/>
          <w:sz w:val="28"/>
          <w:szCs w:val="28"/>
        </w:rPr>
        <w:t xml:space="preserve">- при получении дохода от продажи объектов недвижимого имущества, а также долей в указанном имуществе, находившегося в собственности </w:t>
      </w:r>
      <w:proofErr w:type="gramStart"/>
      <w:r w:rsidRPr="00D82E70">
        <w:rPr>
          <w:rFonts w:ascii="Times New Roman" w:hAnsi="Times New Roman" w:cs="Times New Roman"/>
          <w:sz w:val="28"/>
          <w:szCs w:val="28"/>
        </w:rPr>
        <w:t>менее минимального</w:t>
      </w:r>
      <w:proofErr w:type="gramEnd"/>
      <w:r w:rsidRPr="00D82E70">
        <w:rPr>
          <w:rFonts w:ascii="Times New Roman" w:hAnsi="Times New Roman" w:cs="Times New Roman"/>
          <w:sz w:val="28"/>
          <w:szCs w:val="28"/>
        </w:rPr>
        <w:t xml:space="preserve"> предельного срока владения данным объектом, который составляет пять лет. В случаях реализации имущества, полученного в собственность в порядке наследования или по договору дарения от члена семьи или близкого родственника, приватизации, передачи имущества по договору пожизненного содержания с иждивением, а также по объектам, приобретенным в собственность до 01.01.2016 года, минимальный предельный срок владения составляет 3 года;</w:t>
      </w:r>
    </w:p>
    <w:p w:rsidR="00D82E70" w:rsidRPr="00D82E70" w:rsidRDefault="00D82E70" w:rsidP="00D82E70">
      <w:pPr>
        <w:ind w:left="-851" w:right="-284" w:firstLine="284"/>
        <w:jc w:val="both"/>
        <w:rPr>
          <w:rFonts w:ascii="Times New Roman" w:hAnsi="Times New Roman" w:cs="Times New Roman"/>
          <w:sz w:val="28"/>
          <w:szCs w:val="28"/>
        </w:rPr>
      </w:pPr>
      <w:r w:rsidRPr="00D82E70">
        <w:rPr>
          <w:rFonts w:ascii="Times New Roman" w:hAnsi="Times New Roman" w:cs="Times New Roman"/>
          <w:sz w:val="28"/>
          <w:szCs w:val="28"/>
        </w:rPr>
        <w:t>- от продажи иного имущества, находившегося в собственности налогоплательщика менее трех лет, в том числе от продажи имущественных прав;</w:t>
      </w:r>
    </w:p>
    <w:p w:rsidR="00D82E70" w:rsidRPr="00D82E70" w:rsidRDefault="00D82E70" w:rsidP="00D82E70">
      <w:pPr>
        <w:ind w:left="-851" w:right="-284" w:firstLine="284"/>
        <w:jc w:val="both"/>
        <w:rPr>
          <w:rFonts w:ascii="Times New Roman" w:hAnsi="Times New Roman" w:cs="Times New Roman"/>
          <w:sz w:val="28"/>
          <w:szCs w:val="28"/>
        </w:rPr>
      </w:pPr>
      <w:r w:rsidRPr="00D82E70">
        <w:rPr>
          <w:rFonts w:ascii="Times New Roman" w:hAnsi="Times New Roman" w:cs="Times New Roman"/>
          <w:sz w:val="28"/>
          <w:szCs w:val="28"/>
        </w:rPr>
        <w:t>- при получении подарков в виде недвижимости, транспортных средств, акций, долей, паев от физических лиц, не являющихся близкими родственниками;</w:t>
      </w:r>
    </w:p>
    <w:p w:rsidR="00D82E70" w:rsidRPr="00D82E70" w:rsidRDefault="00D82E70" w:rsidP="00D82E70">
      <w:pPr>
        <w:ind w:left="-851" w:right="-284" w:firstLine="284"/>
        <w:jc w:val="both"/>
        <w:rPr>
          <w:rFonts w:ascii="Times New Roman" w:hAnsi="Times New Roman" w:cs="Times New Roman"/>
          <w:sz w:val="28"/>
          <w:szCs w:val="28"/>
        </w:rPr>
      </w:pPr>
      <w:r w:rsidRPr="00D82E70">
        <w:rPr>
          <w:rFonts w:ascii="Times New Roman" w:hAnsi="Times New Roman" w:cs="Times New Roman"/>
          <w:sz w:val="28"/>
          <w:szCs w:val="28"/>
        </w:rPr>
        <w:t>- при получении дохода в виде вознаграждения от физических лиц и организаций, не являющихся налоговыми агентами, на основе заключенных договоров и договоров гражданско-правового характера, включая доходы по договорам найма или договорам аренды любого имущества;</w:t>
      </w:r>
    </w:p>
    <w:p w:rsidR="00D82E70" w:rsidRPr="00D82E70" w:rsidRDefault="00D82E70" w:rsidP="00D82E70">
      <w:pPr>
        <w:ind w:left="-851" w:right="-284" w:firstLine="284"/>
        <w:jc w:val="both"/>
        <w:rPr>
          <w:rFonts w:ascii="Times New Roman" w:hAnsi="Times New Roman" w:cs="Times New Roman"/>
          <w:sz w:val="28"/>
          <w:szCs w:val="28"/>
        </w:rPr>
      </w:pPr>
      <w:r w:rsidRPr="00D82E70">
        <w:rPr>
          <w:rFonts w:ascii="Times New Roman" w:hAnsi="Times New Roman" w:cs="Times New Roman"/>
          <w:sz w:val="28"/>
          <w:szCs w:val="28"/>
        </w:rPr>
        <w:t>- при получении выигрышей, выплачиваемых организаторами лотерей и других, основанных на риске игр, за исключением выигрышей, выплачиваемых в букмекерской конторе и тотализаторе;</w:t>
      </w:r>
    </w:p>
    <w:p w:rsidR="00D82E70" w:rsidRPr="00D82E70" w:rsidRDefault="00D82E70" w:rsidP="00D82E70">
      <w:pPr>
        <w:ind w:left="-851" w:right="-284" w:firstLine="284"/>
        <w:jc w:val="both"/>
        <w:rPr>
          <w:rFonts w:ascii="Times New Roman" w:hAnsi="Times New Roman" w:cs="Times New Roman"/>
          <w:sz w:val="28"/>
          <w:szCs w:val="28"/>
        </w:rPr>
      </w:pPr>
      <w:r w:rsidRPr="00D82E70">
        <w:rPr>
          <w:rFonts w:ascii="Times New Roman" w:hAnsi="Times New Roman" w:cs="Times New Roman"/>
          <w:sz w:val="28"/>
          <w:szCs w:val="28"/>
        </w:rPr>
        <w:t>- при получении дохода от источников, находящихся за пределами Российской Федерации.</w:t>
      </w:r>
    </w:p>
    <w:p w:rsidR="00D82E70" w:rsidRPr="00D82E70" w:rsidRDefault="00D82E70" w:rsidP="00D82E70">
      <w:pPr>
        <w:ind w:left="-851" w:right="-284" w:firstLine="284"/>
        <w:jc w:val="both"/>
        <w:rPr>
          <w:rFonts w:ascii="Times New Roman" w:hAnsi="Times New Roman" w:cs="Times New Roman"/>
          <w:sz w:val="28"/>
          <w:szCs w:val="28"/>
        </w:rPr>
      </w:pPr>
      <w:r w:rsidRPr="00D82E70">
        <w:rPr>
          <w:rFonts w:ascii="Times New Roman" w:hAnsi="Times New Roman" w:cs="Times New Roman"/>
          <w:sz w:val="28"/>
          <w:szCs w:val="28"/>
        </w:rPr>
        <w:t>Задекларировать доходы должны также индивидуальные предприниматели, частнопрактикующие нотариусы, адвокаты, учредившие адвокатские кабинеты, и другие лица, занимающиеся частной практикой.</w:t>
      </w:r>
    </w:p>
    <w:p w:rsidR="00D82E70" w:rsidRPr="00D82E70" w:rsidRDefault="00D82E70" w:rsidP="00D82E70">
      <w:pPr>
        <w:ind w:left="-851" w:right="-284" w:firstLine="284"/>
        <w:jc w:val="both"/>
        <w:rPr>
          <w:rFonts w:ascii="Times New Roman" w:hAnsi="Times New Roman" w:cs="Times New Roman"/>
          <w:sz w:val="28"/>
          <w:szCs w:val="28"/>
        </w:rPr>
      </w:pPr>
      <w:r w:rsidRPr="00D82E70">
        <w:rPr>
          <w:rFonts w:ascii="Times New Roman" w:hAnsi="Times New Roman" w:cs="Times New Roman"/>
          <w:sz w:val="28"/>
          <w:szCs w:val="28"/>
        </w:rPr>
        <w:t>Предельный срок подачи декларации 30 апреля 2020 года не распространяется на получение налоговых вычетов. Для их получения направить декларацию можно в любое время в течение года.</w:t>
      </w:r>
    </w:p>
    <w:p w:rsidR="00D82E70" w:rsidRPr="00D82E70" w:rsidRDefault="00D82E70" w:rsidP="00D82E70">
      <w:pPr>
        <w:ind w:left="-851" w:right="-284" w:firstLine="284"/>
        <w:jc w:val="both"/>
        <w:rPr>
          <w:rFonts w:ascii="Times New Roman" w:hAnsi="Times New Roman" w:cs="Times New Roman"/>
          <w:sz w:val="28"/>
          <w:szCs w:val="28"/>
        </w:rPr>
      </w:pPr>
      <w:r w:rsidRPr="00D82E70">
        <w:rPr>
          <w:rFonts w:ascii="Times New Roman" w:hAnsi="Times New Roman" w:cs="Times New Roman"/>
          <w:sz w:val="28"/>
          <w:szCs w:val="28"/>
        </w:rPr>
        <w:lastRenderedPageBreak/>
        <w:t>Если налоговый агент не удержал НДФЛ при выплате дохода и не сообщил в налоговый орган о невозможности удержать налог (в том числе о сумме неудержанного НДФЛ), то такой доход необходимо задекларировать самостоятельно. Если же налоговый агент выполнил эту обязанность, то налоговый орган направит вам налоговое уведомление, на основании которого необходимо уплатить НДФЛ не позднее 1 декабря 2020 года.</w:t>
      </w:r>
    </w:p>
    <w:p w:rsidR="00D82E70" w:rsidRPr="00D82E70" w:rsidRDefault="00D82E70" w:rsidP="00D82E70">
      <w:pPr>
        <w:ind w:left="-851" w:right="-284" w:firstLine="284"/>
        <w:jc w:val="both"/>
        <w:rPr>
          <w:rFonts w:ascii="Times New Roman" w:hAnsi="Times New Roman" w:cs="Times New Roman"/>
          <w:sz w:val="28"/>
          <w:szCs w:val="28"/>
        </w:rPr>
      </w:pPr>
      <w:r w:rsidRPr="00D82E70">
        <w:rPr>
          <w:rFonts w:ascii="Times New Roman" w:hAnsi="Times New Roman" w:cs="Times New Roman"/>
          <w:sz w:val="28"/>
          <w:szCs w:val="28"/>
        </w:rPr>
        <w:t>Представить декларацию можно любым удобным для себя способом: на бумажном носителе, посетив налоговую инспекцию, или почтовым отправлением с описью вложения, а также в электронном виде. Пользователи сервиса «Личный кабинет налогоплательщика для физических лиц» могут представить декларацию посредством данного ресурса. Удобный интерфейс позволит избежать ошибок при ее заполнении, необходимые сведения о налогоплательщике автоматически перенесутся в форму декларации. Подписанную усиленной неквалифицированной электронной подписью декларацию вместе с прилагаемыми документами можно направить в налоговый орган прямо из Личного кабинета, где после проверки декларации отобразятся ее результаты.</w:t>
      </w:r>
    </w:p>
    <w:p w:rsidR="00D82E70" w:rsidRPr="00D82E70" w:rsidRDefault="00D82E70" w:rsidP="00D82E70">
      <w:pPr>
        <w:ind w:left="-851" w:right="-284" w:firstLine="284"/>
        <w:jc w:val="both"/>
        <w:rPr>
          <w:rFonts w:ascii="Times New Roman" w:hAnsi="Times New Roman" w:cs="Times New Roman"/>
          <w:sz w:val="28"/>
          <w:szCs w:val="28"/>
        </w:rPr>
      </w:pPr>
      <w:r w:rsidRPr="00D82E70">
        <w:rPr>
          <w:rFonts w:ascii="Times New Roman" w:hAnsi="Times New Roman" w:cs="Times New Roman"/>
          <w:sz w:val="28"/>
          <w:szCs w:val="28"/>
        </w:rPr>
        <w:t>Значительно сэкономить время для подготовки декларации по форме 3-НДФЛ позволит программа «Декларация 2019», которая размещена на сайте ФНС России. Правильно заполнить декларацию поможет также видеоматериал «Заполнение налоговой декларации по форме 3-НДФЛ».</w:t>
      </w:r>
    </w:p>
    <w:p w:rsidR="001F1CC4" w:rsidRPr="00D82E70" w:rsidRDefault="00D82E70" w:rsidP="00D82E70">
      <w:pPr>
        <w:ind w:left="-851" w:right="-284" w:firstLine="284"/>
        <w:jc w:val="both"/>
        <w:rPr>
          <w:rFonts w:ascii="Times New Roman" w:hAnsi="Times New Roman" w:cs="Times New Roman"/>
          <w:sz w:val="28"/>
          <w:szCs w:val="28"/>
        </w:rPr>
      </w:pPr>
      <w:r w:rsidRPr="00D82E70">
        <w:rPr>
          <w:rFonts w:ascii="Times New Roman" w:hAnsi="Times New Roman" w:cs="Times New Roman"/>
          <w:sz w:val="28"/>
          <w:szCs w:val="28"/>
        </w:rPr>
        <w:t>Телефон для справок: 8-800-222-22-22.</w:t>
      </w:r>
    </w:p>
    <w:sectPr w:rsidR="001F1CC4" w:rsidRPr="00D82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E8"/>
    <w:rsid w:val="0036192B"/>
    <w:rsid w:val="00B554E8"/>
    <w:rsid w:val="00D82E70"/>
    <w:rsid w:val="00E51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3056</Characters>
  <Application>Microsoft Office Word</Application>
  <DocSecurity>0</DocSecurity>
  <Lines>25</Lines>
  <Paragraphs>7</Paragraphs>
  <ScaleCrop>false</ScaleCrop>
  <Company>Управление ФНС по Московской области</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Автомонова Лариса Владимировна</dc:creator>
  <cp:keywords/>
  <dc:description/>
  <cp:lastModifiedBy>Автомонова Лариса Владимировна</cp:lastModifiedBy>
  <cp:revision>2</cp:revision>
  <dcterms:created xsi:type="dcterms:W3CDTF">2020-01-15T07:50:00Z</dcterms:created>
  <dcterms:modified xsi:type="dcterms:W3CDTF">2020-01-15T07:51:00Z</dcterms:modified>
</cp:coreProperties>
</file>