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E595E" w14:textId="60CEEC3A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b/>
          <w:sz w:val="28"/>
          <w:szCs w:val="28"/>
        </w:rPr>
      </w:pPr>
      <w:bookmarkStart w:id="0" w:name="_GoBack"/>
      <w:proofErr w:type="spellStart"/>
      <w:r w:rsidRPr="00453540">
        <w:rPr>
          <w:rFonts w:ascii="Times" w:eastAsia="Times" w:hAnsi="Times" w:cs="Times"/>
          <w:b/>
          <w:sz w:val="28"/>
          <w:szCs w:val="28"/>
        </w:rPr>
        <w:t>Аипова</w:t>
      </w:r>
      <w:proofErr w:type="spellEnd"/>
      <w:r w:rsidRPr="00453540">
        <w:rPr>
          <w:rFonts w:ascii="Times" w:eastAsia="Times" w:hAnsi="Times" w:cs="Times"/>
          <w:b/>
          <w:sz w:val="28"/>
          <w:szCs w:val="28"/>
        </w:rPr>
        <w:t>: за полгода руководитель ГУСТ лично проинспектировала 22 городских округа региона</w:t>
      </w:r>
      <w:bookmarkEnd w:id="0"/>
    </w:p>
    <w:p w14:paraId="6B5CC3C2" w14:textId="77777777" w:rsid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4DAF41E3" w14:textId="133E8367" w:rsidR="00681477" w:rsidRDefault="00681477" w:rsidP="00681477">
      <w:pPr>
        <w:jc w:val="both"/>
        <w:rPr>
          <w:rFonts w:ascii="Times" w:eastAsia="Times" w:hAnsi="Times" w:cs="Times"/>
          <w:sz w:val="28"/>
          <w:szCs w:val="28"/>
        </w:rPr>
      </w:pPr>
      <w:r w:rsidRPr="00681477">
        <w:rPr>
          <w:rFonts w:ascii="Times" w:eastAsia="Times" w:hAnsi="Times" w:cs="Times"/>
          <w:noProof/>
          <w:sz w:val="28"/>
          <w:szCs w:val="28"/>
          <w:lang w:eastAsia="ru-RU"/>
        </w:rPr>
        <w:drawing>
          <wp:inline distT="0" distB="0" distL="0" distR="0" wp14:anchorId="6ED941CE" wp14:editId="1036CBA4">
            <wp:extent cx="5936615" cy="3339346"/>
            <wp:effectExtent l="0" t="0" r="6985" b="0"/>
            <wp:docPr id="1" name="Рисунок 1" descr="C:\Users\pobezhimovaTA\Downloads\WhatsApp Image 2022-08-31 at 14.2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WhatsApp Image 2022-08-31 at 14.29.3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3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F6D37" w14:textId="77777777" w:rsidR="00681477" w:rsidRPr="00453540" w:rsidRDefault="00681477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62C732DA" w14:textId="77777777" w:rsid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r w:rsidRPr="00453540">
        <w:rPr>
          <w:rFonts w:ascii="Times" w:eastAsia="Times" w:hAnsi="Times" w:cs="Times"/>
          <w:sz w:val="28"/>
          <w:szCs w:val="28"/>
        </w:rPr>
        <w:t xml:space="preserve">За первое полугодие 2022 года в результате выездных проверок в городских округах устранено больше 3,5 тыс. нарушений по поручениям руководителя, занесённых в протокол осмотра после каждого обхода дворов и общественных территорий. </w:t>
      </w:r>
    </w:p>
    <w:p w14:paraId="7D49458F" w14:textId="77777777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0EF6CEE2" w14:textId="7EFE6CA4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r w:rsidRPr="00453540">
        <w:rPr>
          <w:rFonts w:ascii="Times" w:eastAsia="Times" w:hAnsi="Times" w:cs="Times"/>
          <w:sz w:val="28"/>
          <w:szCs w:val="28"/>
        </w:rPr>
        <w:t>Проверки содержания дворовых территорий проходили, в основном, по самым чувствительным адресам, откуда поступало наибольшее количество обращений от жителей на портал «</w:t>
      </w:r>
      <w:proofErr w:type="spellStart"/>
      <w:r w:rsidRPr="00453540">
        <w:rPr>
          <w:rFonts w:ascii="Times" w:eastAsia="Times" w:hAnsi="Times" w:cs="Times"/>
          <w:sz w:val="28"/>
          <w:szCs w:val="28"/>
        </w:rPr>
        <w:t>Добродел</w:t>
      </w:r>
      <w:proofErr w:type="spellEnd"/>
      <w:r w:rsidRPr="00453540">
        <w:rPr>
          <w:rFonts w:ascii="Times" w:eastAsia="Times" w:hAnsi="Times" w:cs="Times"/>
          <w:sz w:val="28"/>
          <w:szCs w:val="28"/>
        </w:rPr>
        <w:t>» и в социальные сети.</w:t>
      </w:r>
      <w:r>
        <w:rPr>
          <w:rFonts w:ascii="Times" w:eastAsia="Times" w:hAnsi="Times" w:cs="Times"/>
          <w:sz w:val="28"/>
          <w:szCs w:val="28"/>
        </w:rPr>
        <w:br/>
      </w:r>
    </w:p>
    <w:p w14:paraId="2D6B66FB" w14:textId="1702AD27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r w:rsidRPr="00453540">
        <w:rPr>
          <w:rFonts w:ascii="Times" w:eastAsia="Times" w:hAnsi="Times" w:cs="Times"/>
          <w:sz w:val="28"/>
          <w:szCs w:val="28"/>
        </w:rPr>
        <w:t>- По количеству поставленных во время объездов задач на первых местах – Люберцы (176 замечаний), Электросталь (122), Солнечногорск (95), Ступино (93). По качеству и скорости устранения нарушений все</w:t>
      </w:r>
      <w:r>
        <w:rPr>
          <w:rFonts w:ascii="Times" w:eastAsia="Times" w:hAnsi="Times" w:cs="Times"/>
          <w:sz w:val="28"/>
          <w:szCs w:val="28"/>
        </w:rPr>
        <w:t xml:space="preserve"> перечисленные округа не уступаю</w:t>
      </w:r>
      <w:r w:rsidRPr="00453540">
        <w:rPr>
          <w:rFonts w:ascii="Times" w:eastAsia="Times" w:hAnsi="Times" w:cs="Times"/>
          <w:sz w:val="28"/>
          <w:szCs w:val="28"/>
        </w:rPr>
        <w:t xml:space="preserve">т тем, где меньше всего нашли нарушений – Зарайск (31), Коломна (44). Хотелось бы особо отметить, что на 100% выполнили все поставленные задачи 10 округов: Балашиха, Королев, Красногорск, Пушкинский, - проанализировала итоги полугодия по результатам инспекционных выездов ГУСТ Светлана </w:t>
      </w:r>
      <w:proofErr w:type="spellStart"/>
      <w:r w:rsidRPr="00453540">
        <w:rPr>
          <w:rFonts w:ascii="Times" w:eastAsia="Times" w:hAnsi="Times" w:cs="Times"/>
          <w:sz w:val="28"/>
          <w:szCs w:val="28"/>
        </w:rPr>
        <w:t>Аипова</w:t>
      </w:r>
      <w:proofErr w:type="spellEnd"/>
      <w:r w:rsidRPr="00453540">
        <w:rPr>
          <w:rFonts w:ascii="Times" w:eastAsia="Times" w:hAnsi="Times" w:cs="Times"/>
          <w:sz w:val="28"/>
          <w:szCs w:val="28"/>
        </w:rPr>
        <w:t>.</w:t>
      </w:r>
    </w:p>
    <w:p w14:paraId="0C5A6B7A" w14:textId="77777777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03D9D4F5" w14:textId="77777777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r w:rsidRPr="00453540">
        <w:rPr>
          <w:rFonts w:ascii="Times" w:eastAsia="Times" w:hAnsi="Times" w:cs="Times"/>
          <w:sz w:val="28"/>
          <w:szCs w:val="28"/>
        </w:rPr>
        <w:t>- В некоторые округа мы совершили повторные поездки с проверкой исполнения поручений. Например, в Электростали, Воскресенске. Как показала практика, это держит управляющие компании «в тонусе», нарушения устраняются быстрее, от чего выигрывают, конечно, жители, - добавила министр.</w:t>
      </w:r>
    </w:p>
    <w:p w14:paraId="34E1B723" w14:textId="56CB5FDE" w:rsidR="003A47F3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r w:rsidRPr="00453540">
        <w:rPr>
          <w:rFonts w:ascii="Times" w:eastAsia="Times" w:hAnsi="Times" w:cs="Times"/>
          <w:sz w:val="28"/>
          <w:szCs w:val="28"/>
        </w:rPr>
        <w:lastRenderedPageBreak/>
        <w:t xml:space="preserve">В ходе осмотра содержания дворов в протокол, как правило, поступают поручения об уборке территорий и контейнерных площадок, устранению дефектов на детских игровых площадках, информационных стендах, смёта на проездах. Также инспекторы обращают внимание на своевременное </w:t>
      </w:r>
      <w:proofErr w:type="spellStart"/>
      <w:r w:rsidRPr="00453540">
        <w:rPr>
          <w:rFonts w:ascii="Times" w:eastAsia="Times" w:hAnsi="Times" w:cs="Times"/>
          <w:sz w:val="28"/>
          <w:szCs w:val="28"/>
        </w:rPr>
        <w:t>кронирование</w:t>
      </w:r>
      <w:proofErr w:type="spellEnd"/>
      <w:r w:rsidRPr="00453540">
        <w:rPr>
          <w:rFonts w:ascii="Times" w:eastAsia="Times" w:hAnsi="Times" w:cs="Times"/>
          <w:sz w:val="28"/>
          <w:szCs w:val="28"/>
        </w:rPr>
        <w:t xml:space="preserve"> кустарников и устранение аварийных деревьев, состояние ограждений и малых архитектурных форм, качество и своевременность покоса территорий.</w:t>
      </w:r>
    </w:p>
    <w:p w14:paraId="014171C6" w14:textId="77777777" w:rsidR="00453540" w:rsidRPr="00453540" w:rsidRDefault="00453540" w:rsidP="00453540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516A980B" w14:textId="77777777" w:rsidR="0053361E" w:rsidRPr="00BC1450" w:rsidRDefault="0053361E" w:rsidP="0053361E">
      <w:pPr>
        <w:ind w:firstLine="708"/>
        <w:jc w:val="both"/>
        <w:rPr>
          <w:rFonts w:ascii="Times" w:eastAsia="Times" w:hAnsi="Times" w:cs="Times"/>
          <w:i/>
          <w:sz w:val="28"/>
          <w:szCs w:val="28"/>
        </w:rPr>
      </w:pPr>
      <w:r w:rsidRPr="00BC1450">
        <w:rPr>
          <w:rFonts w:ascii="Times" w:eastAsia="Times" w:hAnsi="Times" w:cs="Times"/>
          <w:i/>
          <w:sz w:val="28"/>
          <w:szCs w:val="28"/>
        </w:rPr>
        <w:t xml:space="preserve">Пресс-служба Главного управления содержания территорий Московской области, почта: </w:t>
      </w:r>
      <w:hyperlink r:id="rId5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gustmosobl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@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mail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.</w:t>
        </w:r>
        <w:r w:rsidRPr="00BC1450">
          <w:rPr>
            <w:rStyle w:val="a3"/>
            <w:rFonts w:ascii="Times" w:eastAsia="Times" w:hAnsi="Times" w:cs="Times"/>
            <w:i/>
            <w:sz w:val="28"/>
            <w:szCs w:val="28"/>
            <w:lang w:val="en-US"/>
          </w:rPr>
          <w:t>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, </w:t>
      </w:r>
      <w:r w:rsidRPr="00BC1450">
        <w:rPr>
          <w:rFonts w:ascii="Times" w:eastAsia="Times" w:hAnsi="Times" w:cs="Times"/>
          <w:i/>
          <w:sz w:val="28"/>
          <w:szCs w:val="28"/>
          <w:lang w:val="en-US"/>
        </w:rPr>
        <w:t>c</w:t>
      </w:r>
      <w:proofErr w:type="spellStart"/>
      <w:r w:rsidRPr="00BC1450">
        <w:rPr>
          <w:rFonts w:ascii="Times" w:eastAsia="Times" w:hAnsi="Times" w:cs="Times"/>
          <w:i/>
          <w:sz w:val="28"/>
          <w:szCs w:val="28"/>
        </w:rPr>
        <w:t>айт</w:t>
      </w:r>
      <w:proofErr w:type="spellEnd"/>
      <w:r w:rsidRPr="00BC1450">
        <w:rPr>
          <w:rFonts w:ascii="Times" w:eastAsia="Times" w:hAnsi="Times" w:cs="Times"/>
          <w:i/>
          <w:sz w:val="28"/>
          <w:szCs w:val="28"/>
        </w:rPr>
        <w:t xml:space="preserve">: </w:t>
      </w:r>
      <w:hyperlink r:id="rId6" w:history="1">
        <w:r w:rsidRPr="00BC1450">
          <w:rPr>
            <w:rStyle w:val="a3"/>
            <w:rFonts w:ascii="Times" w:eastAsia="Times" w:hAnsi="Times" w:cs="Times"/>
            <w:i/>
            <w:sz w:val="28"/>
            <w:szCs w:val="28"/>
          </w:rPr>
          <w:t>https://gust.mosreg.ru</w:t>
        </w:r>
      </w:hyperlink>
      <w:r w:rsidRPr="00BC1450">
        <w:rPr>
          <w:rFonts w:ascii="Times" w:eastAsia="Times" w:hAnsi="Times" w:cs="Times"/>
          <w:i/>
          <w:sz w:val="28"/>
          <w:szCs w:val="28"/>
        </w:rPr>
        <w:t xml:space="preserve"> </w:t>
      </w:r>
    </w:p>
    <w:p w14:paraId="0157C2A1" w14:textId="77777777" w:rsidR="0053361E" w:rsidRDefault="0053361E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</w:p>
    <w:p w14:paraId="1ED24BCB" w14:textId="77777777" w:rsidR="0053361E" w:rsidRDefault="00681477" w:rsidP="0053361E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7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https://t.me/revizorro_mo</w:t>
        </w:r>
      </w:hyperlink>
    </w:p>
    <w:p w14:paraId="35DADFB2" w14:textId="56F28FA5" w:rsidR="005E4B8F" w:rsidRPr="00AF7826" w:rsidRDefault="00681477" w:rsidP="00AF7826">
      <w:pPr>
        <w:ind w:firstLine="708"/>
        <w:jc w:val="both"/>
        <w:rPr>
          <w:rFonts w:ascii="Times" w:eastAsia="Times" w:hAnsi="Times" w:cs="Times"/>
          <w:sz w:val="28"/>
          <w:szCs w:val="28"/>
        </w:rPr>
      </w:pPr>
      <w:hyperlink r:id="rId8" w:history="1">
        <w:r w:rsidR="0053361E" w:rsidRPr="00C75320">
          <w:rPr>
            <w:rStyle w:val="a3"/>
            <w:rFonts w:ascii="Times" w:eastAsia="Times" w:hAnsi="Times" w:cs="Times"/>
            <w:sz w:val="28"/>
            <w:szCs w:val="28"/>
          </w:rPr>
          <w:t>https://vk.com/gustmo</w:t>
        </w:r>
      </w:hyperlink>
      <w:r w:rsidR="0053361E">
        <w:rPr>
          <w:rFonts w:ascii="Times" w:eastAsia="Times" w:hAnsi="Times" w:cs="Times"/>
          <w:sz w:val="28"/>
          <w:szCs w:val="28"/>
        </w:rPr>
        <w:t xml:space="preserve"> </w:t>
      </w:r>
    </w:p>
    <w:sectPr w:rsidR="005E4B8F" w:rsidRPr="00AF7826" w:rsidSect="00AF7826">
      <w:pgSz w:w="11900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E"/>
    <w:rsid w:val="00035765"/>
    <w:rsid w:val="000601C9"/>
    <w:rsid w:val="000A6D5E"/>
    <w:rsid w:val="00133714"/>
    <w:rsid w:val="00191329"/>
    <w:rsid w:val="001C791C"/>
    <w:rsid w:val="001D0831"/>
    <w:rsid w:val="001E0279"/>
    <w:rsid w:val="0020216E"/>
    <w:rsid w:val="0024230D"/>
    <w:rsid w:val="00250F7F"/>
    <w:rsid w:val="002643D0"/>
    <w:rsid w:val="002675D6"/>
    <w:rsid w:val="002C26C0"/>
    <w:rsid w:val="002E0054"/>
    <w:rsid w:val="00310557"/>
    <w:rsid w:val="00353E66"/>
    <w:rsid w:val="00360165"/>
    <w:rsid w:val="0039057F"/>
    <w:rsid w:val="003A47F3"/>
    <w:rsid w:val="003B25ED"/>
    <w:rsid w:val="00453540"/>
    <w:rsid w:val="004624B0"/>
    <w:rsid w:val="004E39FF"/>
    <w:rsid w:val="0053361E"/>
    <w:rsid w:val="00541F46"/>
    <w:rsid w:val="005509E7"/>
    <w:rsid w:val="0065312F"/>
    <w:rsid w:val="00660307"/>
    <w:rsid w:val="00681477"/>
    <w:rsid w:val="00721FF9"/>
    <w:rsid w:val="007403C3"/>
    <w:rsid w:val="00780ACF"/>
    <w:rsid w:val="008349B4"/>
    <w:rsid w:val="0094409A"/>
    <w:rsid w:val="00966170"/>
    <w:rsid w:val="009C5E3B"/>
    <w:rsid w:val="009E53B7"/>
    <w:rsid w:val="00A10805"/>
    <w:rsid w:val="00A77A49"/>
    <w:rsid w:val="00AF7826"/>
    <w:rsid w:val="00BD08E5"/>
    <w:rsid w:val="00C90576"/>
    <w:rsid w:val="00CA7EB4"/>
    <w:rsid w:val="00CD1076"/>
    <w:rsid w:val="00CD7DDA"/>
    <w:rsid w:val="00CF6A58"/>
    <w:rsid w:val="00E23895"/>
    <w:rsid w:val="00EA3912"/>
    <w:rsid w:val="00F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7B22"/>
  <w14:defaultImageDpi w14:val="32767"/>
  <w15:chartTrackingRefBased/>
  <w15:docId w15:val="{4DDBEEF2-95A6-D64F-9D83-B66620BE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ustm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revizorro_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st.mosreg.ru" TargetMode="External"/><Relationship Id="rId5" Type="http://schemas.openxmlformats.org/officeDocument/2006/relationships/hyperlink" Target="mailto:gustmosobl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Martirosyan</dc:creator>
  <cp:keywords/>
  <dc:description/>
  <cp:lastModifiedBy>Татьяна Побежимова</cp:lastModifiedBy>
  <cp:revision>7</cp:revision>
  <dcterms:created xsi:type="dcterms:W3CDTF">2022-08-30T15:13:00Z</dcterms:created>
  <dcterms:modified xsi:type="dcterms:W3CDTF">2022-08-31T14:51:00Z</dcterms:modified>
</cp:coreProperties>
</file>