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93" w:rsidRPr="006D20AB" w:rsidRDefault="00DB6C06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D59" w:rsidRPr="00DB6C06" w:rsidRDefault="00E551A3" w:rsidP="00DB6C06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655C96" w:rsidRPr="00AC1EC3" w:rsidRDefault="00DB6C06" w:rsidP="00DB6C06">
      <w:pPr>
        <w:spacing w:after="0" w:line="240" w:lineRule="auto"/>
        <w:jc w:val="center"/>
        <w:rPr>
          <w:rFonts w:asciiTheme="minorHAnsi" w:hAnsiTheme="minorHAnsi" w:cs="Segoe UI"/>
          <w:b/>
          <w:sz w:val="28"/>
          <w:szCs w:val="28"/>
        </w:rPr>
      </w:pPr>
      <w:bookmarkStart w:id="0" w:name="_GoBack"/>
      <w:r w:rsidRPr="00AC1EC3">
        <w:rPr>
          <w:rFonts w:asciiTheme="minorHAnsi" w:hAnsiTheme="minorHAnsi" w:cs="Segoe UI"/>
          <w:b/>
          <w:sz w:val="28"/>
          <w:szCs w:val="28"/>
        </w:rPr>
        <w:t xml:space="preserve">Итоги работы Подмосковного Росреестра обсудили в </w:t>
      </w:r>
      <w:proofErr w:type="spellStart"/>
      <w:r w:rsidRPr="00AC1EC3">
        <w:rPr>
          <w:rFonts w:asciiTheme="minorHAnsi" w:hAnsiTheme="minorHAnsi" w:cs="Segoe UI"/>
          <w:b/>
          <w:sz w:val="28"/>
          <w:szCs w:val="28"/>
        </w:rPr>
        <w:t>Мособлдуме</w:t>
      </w:r>
      <w:bookmarkEnd w:id="0"/>
      <w:proofErr w:type="spellEnd"/>
    </w:p>
    <w:p w:rsidR="00DB6C06" w:rsidRPr="00DB6C06" w:rsidRDefault="00DB6C06" w:rsidP="00DB6C06">
      <w:pPr>
        <w:spacing w:after="0" w:line="240" w:lineRule="auto"/>
        <w:jc w:val="center"/>
        <w:rPr>
          <w:rFonts w:asciiTheme="minorHAnsi" w:hAnsiTheme="minorHAnsi" w:cs="Segoe UI"/>
          <w:b/>
          <w:sz w:val="28"/>
          <w:szCs w:val="28"/>
        </w:rPr>
      </w:pPr>
    </w:p>
    <w:p w:rsidR="00DB6C06" w:rsidRPr="00DB6C06" w:rsidRDefault="00BF1CB7" w:rsidP="00DB6C0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82BB4">
        <w:rPr>
          <w:rFonts w:ascii="Segoe UI" w:hAnsi="Segoe UI" w:cs="Segoe UI"/>
          <w:b/>
          <w:sz w:val="24"/>
          <w:shd w:val="clear" w:color="auto" w:fill="FFFFFF"/>
        </w:rPr>
        <w:t xml:space="preserve">Московская область, </w:t>
      </w:r>
      <w:r w:rsidR="00DB6C06">
        <w:rPr>
          <w:rFonts w:ascii="Segoe UI" w:hAnsi="Segoe UI" w:cs="Segoe UI"/>
          <w:b/>
          <w:sz w:val="24"/>
          <w:shd w:val="clear" w:color="auto" w:fill="FFFFFF"/>
        </w:rPr>
        <w:t>13</w:t>
      </w:r>
      <w:r w:rsidR="00D95C37">
        <w:rPr>
          <w:rFonts w:ascii="Segoe UI" w:hAnsi="Segoe UI" w:cs="Segoe UI"/>
          <w:b/>
          <w:sz w:val="24"/>
          <w:shd w:val="clear" w:color="auto" w:fill="FFFFFF"/>
        </w:rPr>
        <w:t xml:space="preserve"> </w:t>
      </w:r>
      <w:r w:rsidR="005028CB">
        <w:rPr>
          <w:rFonts w:ascii="Segoe UI" w:hAnsi="Segoe UI" w:cs="Segoe UI"/>
          <w:b/>
          <w:sz w:val="24"/>
          <w:shd w:val="clear" w:color="auto" w:fill="FFFFFF"/>
        </w:rPr>
        <w:t>декабря</w:t>
      </w:r>
      <w:r>
        <w:rPr>
          <w:rFonts w:ascii="Segoe UI" w:hAnsi="Segoe UI" w:cs="Segoe UI"/>
          <w:b/>
          <w:sz w:val="24"/>
          <w:shd w:val="clear" w:color="auto" w:fill="FFFFFF"/>
        </w:rPr>
        <w:t xml:space="preserve"> </w:t>
      </w:r>
      <w:r w:rsidR="004961C0">
        <w:rPr>
          <w:rFonts w:ascii="Segoe UI" w:hAnsi="Segoe UI" w:cs="Segoe UI"/>
          <w:sz w:val="24"/>
          <w:shd w:val="clear" w:color="auto" w:fill="FFFFFF"/>
        </w:rPr>
        <w:t>–</w:t>
      </w:r>
      <w:r w:rsidR="00DB6C06">
        <w:rPr>
          <w:rFonts w:ascii="Times New Roman" w:hAnsi="Times New Roman"/>
          <w:b/>
          <w:sz w:val="28"/>
          <w:szCs w:val="28"/>
        </w:rPr>
        <w:t xml:space="preserve"> </w:t>
      </w:r>
      <w:r w:rsidR="00DB6C06" w:rsidRPr="00DB6C06">
        <w:rPr>
          <w:rFonts w:ascii="Segoe UI" w:hAnsi="Segoe UI" w:cs="Segoe UI"/>
          <w:sz w:val="24"/>
          <w:szCs w:val="24"/>
        </w:rPr>
        <w:t xml:space="preserve">07.12.2017 </w:t>
      </w:r>
      <w:proofErr w:type="spellStart"/>
      <w:r w:rsidR="00DB6C06" w:rsidRPr="00DB6C06">
        <w:rPr>
          <w:rFonts w:ascii="Segoe UI" w:hAnsi="Segoe UI" w:cs="Segoe UI"/>
          <w:sz w:val="24"/>
          <w:szCs w:val="24"/>
        </w:rPr>
        <w:t>и.о</w:t>
      </w:r>
      <w:proofErr w:type="spellEnd"/>
      <w:r w:rsidR="00DB6C06" w:rsidRPr="00DB6C06">
        <w:rPr>
          <w:rFonts w:ascii="Segoe UI" w:hAnsi="Segoe UI" w:cs="Segoe UI"/>
          <w:sz w:val="24"/>
          <w:szCs w:val="24"/>
        </w:rPr>
        <w:t xml:space="preserve">. руководителя Управления Росреестра </w:t>
      </w:r>
      <w:r w:rsidR="00DB6C06">
        <w:rPr>
          <w:rFonts w:ascii="Segoe UI" w:hAnsi="Segoe UI" w:cs="Segoe UI"/>
          <w:sz w:val="24"/>
          <w:szCs w:val="24"/>
        </w:rPr>
        <w:br/>
      </w:r>
      <w:r w:rsidR="00DB6C06" w:rsidRPr="00DB6C06">
        <w:rPr>
          <w:rFonts w:ascii="Segoe UI" w:hAnsi="Segoe UI" w:cs="Segoe UI"/>
          <w:sz w:val="24"/>
          <w:szCs w:val="24"/>
        </w:rPr>
        <w:t>по Московской области (Управление) Алексей Абрамов принял участие в очередном открытом заседании Московской областной Думы.</w:t>
      </w:r>
    </w:p>
    <w:p w:rsidR="00DB6C06" w:rsidRPr="00DB6C06" w:rsidRDefault="00DB6C06" w:rsidP="00DB6C06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DB6C06">
        <w:rPr>
          <w:rFonts w:ascii="Segoe UI" w:hAnsi="Segoe UI" w:cs="Segoe UI"/>
          <w:sz w:val="24"/>
          <w:szCs w:val="24"/>
        </w:rPr>
        <w:t xml:space="preserve">Алексей Абрамов рассказал участникам заседания о переменах в системе государственного кадастрового учета и государственной регистрации прав в связи с вступлением в силу </w:t>
      </w:r>
      <w:r>
        <w:rPr>
          <w:rFonts w:ascii="Segoe UI" w:hAnsi="Segoe UI" w:cs="Segoe UI"/>
          <w:sz w:val="24"/>
          <w:szCs w:val="24"/>
        </w:rPr>
        <w:br/>
      </w:r>
      <w:r w:rsidRPr="00DB6C06">
        <w:rPr>
          <w:rFonts w:ascii="Segoe UI" w:hAnsi="Segoe UI" w:cs="Segoe UI"/>
          <w:sz w:val="24"/>
          <w:szCs w:val="24"/>
        </w:rPr>
        <w:t>с января 2017 Федерального закона от 13.07.2015 № 218-ФЗ «О государственной регистрации недвижимости», а также об итогах работы Управления в новых условиях и основных задачах, стоящих перед Управлением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DB6C06">
        <w:rPr>
          <w:rFonts w:ascii="Segoe UI" w:hAnsi="Segoe UI" w:cs="Segoe UI"/>
          <w:sz w:val="24"/>
          <w:szCs w:val="24"/>
        </w:rPr>
        <w:t>в 2018 году.</w:t>
      </w:r>
    </w:p>
    <w:p w:rsidR="00DB6C06" w:rsidRPr="00DB6C06" w:rsidRDefault="00DB6C06" w:rsidP="00DB6C06">
      <w:pPr>
        <w:pStyle w:val="NormalExport"/>
        <w:rPr>
          <w:rFonts w:ascii="Segoe UI" w:eastAsia="Calibri" w:hAnsi="Segoe UI" w:cs="Segoe UI"/>
          <w:color w:val="auto"/>
          <w:sz w:val="24"/>
          <w:lang w:eastAsia="en-US"/>
        </w:rPr>
      </w:pPr>
      <w:r w:rsidRPr="00DB6C06">
        <w:rPr>
          <w:rFonts w:ascii="Segoe UI" w:eastAsia="Calibri" w:hAnsi="Segoe UI" w:cs="Segoe UI"/>
          <w:color w:val="auto"/>
          <w:sz w:val="24"/>
          <w:lang w:eastAsia="en-US"/>
        </w:rPr>
        <w:t>Новым законодательством существенно сокращены сроки осуществления государственных услуг Росреестра. Так, вместо 18 рабочих дней по прежнему законодательству – до 7-9 рабочих дней в среднем, а для отдельных видов регистрационных действий по документам, предоставляемым в электронном виде, – до 1 рабочего дня.</w:t>
      </w:r>
    </w:p>
    <w:p w:rsidR="00DB6C06" w:rsidRPr="00DB6C06" w:rsidRDefault="00DB6C06" w:rsidP="00DB6C06">
      <w:pPr>
        <w:pStyle w:val="NormalExport"/>
        <w:rPr>
          <w:rFonts w:ascii="Segoe UI" w:eastAsia="Calibri" w:hAnsi="Segoe UI" w:cs="Segoe UI"/>
          <w:color w:val="auto"/>
          <w:sz w:val="24"/>
          <w:lang w:eastAsia="en-US"/>
        </w:rPr>
      </w:pPr>
      <w:r w:rsidRPr="00DB6C06">
        <w:rPr>
          <w:rFonts w:ascii="Segoe UI" w:eastAsia="Calibri" w:hAnsi="Segoe UI" w:cs="Segoe UI"/>
          <w:color w:val="auto"/>
          <w:sz w:val="24"/>
          <w:lang w:eastAsia="en-US"/>
        </w:rPr>
        <w:t xml:space="preserve">Установлен порядок осуществления </w:t>
      </w:r>
      <w:r>
        <w:rPr>
          <w:rFonts w:ascii="Segoe UI" w:eastAsia="Calibri" w:hAnsi="Segoe UI" w:cs="Segoe UI"/>
          <w:color w:val="auto"/>
          <w:sz w:val="24"/>
          <w:lang w:eastAsia="en-US"/>
        </w:rPr>
        <w:t xml:space="preserve">единой процедуры по постановке </w:t>
      </w:r>
      <w:r w:rsidRPr="00DB6C06">
        <w:rPr>
          <w:rFonts w:ascii="Segoe UI" w:eastAsia="Calibri" w:hAnsi="Segoe UI" w:cs="Segoe UI"/>
          <w:color w:val="auto"/>
          <w:sz w:val="24"/>
          <w:lang w:eastAsia="en-US"/>
        </w:rPr>
        <w:t xml:space="preserve">на кадастровый учет </w:t>
      </w:r>
      <w:r>
        <w:rPr>
          <w:rFonts w:ascii="Segoe UI" w:eastAsia="Calibri" w:hAnsi="Segoe UI" w:cs="Segoe UI"/>
          <w:color w:val="auto"/>
          <w:sz w:val="24"/>
          <w:lang w:eastAsia="en-US"/>
        </w:rPr>
        <w:br/>
      </w:r>
      <w:r w:rsidRPr="00DB6C06">
        <w:rPr>
          <w:rFonts w:ascii="Segoe UI" w:eastAsia="Calibri" w:hAnsi="Segoe UI" w:cs="Segoe UI"/>
          <w:color w:val="auto"/>
          <w:sz w:val="24"/>
          <w:lang w:eastAsia="en-US"/>
        </w:rPr>
        <w:t>и регистрации прав на недвижимость, а также определены конкретные случаи, когда допускается постановка на учет объекта недвижимости без регистрации прав на него.</w:t>
      </w:r>
    </w:p>
    <w:p w:rsidR="00DB6C06" w:rsidRPr="00DB6C06" w:rsidRDefault="00DB6C06" w:rsidP="00DB6C06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DB6C06">
        <w:rPr>
          <w:rFonts w:ascii="Segoe UI" w:hAnsi="Segoe UI" w:cs="Segoe UI"/>
          <w:sz w:val="24"/>
          <w:szCs w:val="24"/>
        </w:rPr>
        <w:t xml:space="preserve">Наделение Управления функциями по осуществлению государственного кадастрового учета недвижимого имущества </w:t>
      </w:r>
      <w:r>
        <w:rPr>
          <w:rFonts w:ascii="Segoe UI" w:hAnsi="Segoe UI" w:cs="Segoe UI"/>
          <w:sz w:val="24"/>
          <w:szCs w:val="24"/>
        </w:rPr>
        <w:t xml:space="preserve">вызвало определенные трудности </w:t>
      </w:r>
      <w:r w:rsidRPr="00DB6C06">
        <w:rPr>
          <w:rFonts w:ascii="Segoe UI" w:hAnsi="Segoe UI" w:cs="Segoe UI"/>
          <w:sz w:val="24"/>
          <w:szCs w:val="24"/>
        </w:rPr>
        <w:t xml:space="preserve">в работе в начале 2017 года. </w:t>
      </w:r>
      <w:r>
        <w:rPr>
          <w:rFonts w:ascii="Segoe UI" w:hAnsi="Segoe UI" w:cs="Segoe UI"/>
          <w:sz w:val="24"/>
          <w:szCs w:val="24"/>
        </w:rPr>
        <w:br/>
      </w:r>
      <w:r w:rsidRPr="00DB6C06">
        <w:rPr>
          <w:rFonts w:ascii="Segoe UI" w:hAnsi="Segoe UI" w:cs="Segoe UI"/>
          <w:sz w:val="24"/>
          <w:szCs w:val="24"/>
        </w:rPr>
        <w:t>В этот период наблюдалось увеличение количества приостановлений при осуществлении учетных действий. Однако Управлению удалось снизить долю приостановок государственного кадастрового учета с 31,7% до 16,9%, при среднем показателе по России – 17%.</w:t>
      </w:r>
    </w:p>
    <w:p w:rsidR="00DB6C06" w:rsidRPr="00DB6C06" w:rsidRDefault="00DB6C06" w:rsidP="00DB6C06">
      <w:pPr>
        <w:pStyle w:val="NormalExport"/>
        <w:rPr>
          <w:rFonts w:ascii="Segoe UI" w:eastAsia="Calibri" w:hAnsi="Segoe UI" w:cs="Segoe UI"/>
          <w:color w:val="auto"/>
          <w:sz w:val="24"/>
          <w:lang w:eastAsia="en-US"/>
        </w:rPr>
      </w:pPr>
      <w:r w:rsidRPr="00DB6C06">
        <w:rPr>
          <w:rFonts w:ascii="Segoe UI" w:eastAsia="Calibri" w:hAnsi="Segoe UI" w:cs="Segoe UI"/>
          <w:color w:val="auto"/>
          <w:sz w:val="24"/>
          <w:lang w:eastAsia="en-US"/>
        </w:rPr>
        <w:t>Существенную роль в сокращении количества приостановлений в осуществлении учетно-регистрационных действий играет деятельность созданной в апреле Апелляционной комиссии по рассмотрению заявлений об обжаловании решений о приостановлении осуществления государственного кадастрового учета или решений о приостановлении осуществления госу</w:t>
      </w:r>
      <w:r>
        <w:rPr>
          <w:rFonts w:ascii="Segoe UI" w:eastAsia="Calibri" w:hAnsi="Segoe UI" w:cs="Segoe UI"/>
          <w:color w:val="auto"/>
          <w:sz w:val="24"/>
          <w:lang w:eastAsia="en-US"/>
        </w:rPr>
        <w:t xml:space="preserve">дарственного кадастрового учета </w:t>
      </w:r>
      <w:r w:rsidRPr="00DB6C06">
        <w:rPr>
          <w:rFonts w:ascii="Segoe UI" w:eastAsia="Calibri" w:hAnsi="Segoe UI" w:cs="Segoe UI"/>
          <w:color w:val="auto"/>
          <w:sz w:val="24"/>
          <w:lang w:eastAsia="en-US"/>
        </w:rPr>
        <w:t>и государственной регистрации прав при Управлении.</w:t>
      </w:r>
    </w:p>
    <w:p w:rsidR="00DB6C06" w:rsidRPr="00DB6C06" w:rsidRDefault="00DB6C06" w:rsidP="00DB6C06">
      <w:pPr>
        <w:pStyle w:val="NormalExport"/>
        <w:rPr>
          <w:rFonts w:ascii="Segoe UI" w:eastAsia="Calibri" w:hAnsi="Segoe UI" w:cs="Segoe UI"/>
          <w:color w:val="auto"/>
          <w:sz w:val="24"/>
          <w:lang w:eastAsia="en-US"/>
        </w:rPr>
      </w:pPr>
      <w:r w:rsidRPr="00DB6C06">
        <w:rPr>
          <w:rFonts w:ascii="Segoe UI" w:eastAsia="Calibri" w:hAnsi="Segoe UI" w:cs="Segoe UI"/>
          <w:color w:val="auto"/>
          <w:sz w:val="24"/>
          <w:lang w:eastAsia="en-US"/>
        </w:rPr>
        <w:t>В целях дальнейшего снижения количества приостановлений и отказов Управлением в 2018 году планируется осуществить мероприятия</w:t>
      </w:r>
      <w:r>
        <w:rPr>
          <w:rFonts w:ascii="Segoe UI" w:eastAsia="Calibri" w:hAnsi="Segoe UI" w:cs="Segoe UI"/>
          <w:color w:val="auto"/>
          <w:sz w:val="24"/>
          <w:lang w:eastAsia="en-US"/>
        </w:rPr>
        <w:t xml:space="preserve"> </w:t>
      </w:r>
      <w:r w:rsidRPr="00DB6C06">
        <w:rPr>
          <w:rFonts w:ascii="Segoe UI" w:eastAsia="Calibri" w:hAnsi="Segoe UI" w:cs="Segoe UI"/>
          <w:color w:val="auto"/>
          <w:sz w:val="24"/>
          <w:lang w:eastAsia="en-US"/>
        </w:rPr>
        <w:t>по централизации государственного кадастрового учета в Московской области на базе единого специализированного отдела.</w:t>
      </w:r>
    </w:p>
    <w:p w:rsidR="00327AAD" w:rsidRPr="00DB6C06" w:rsidRDefault="00DB6C06" w:rsidP="00DB6C06">
      <w:pPr>
        <w:pStyle w:val="NormalExport"/>
        <w:rPr>
          <w:rFonts w:ascii="Segoe UI" w:eastAsia="Calibri" w:hAnsi="Segoe UI" w:cs="Segoe UI"/>
          <w:color w:val="auto"/>
          <w:sz w:val="24"/>
          <w:lang w:eastAsia="en-US"/>
        </w:rPr>
      </w:pPr>
      <w:r w:rsidRPr="00DB6C06">
        <w:rPr>
          <w:rFonts w:ascii="Segoe UI" w:eastAsia="Calibri" w:hAnsi="Segoe UI" w:cs="Segoe UI"/>
          <w:color w:val="auto"/>
          <w:sz w:val="24"/>
          <w:lang w:eastAsia="en-US"/>
        </w:rPr>
        <w:t xml:space="preserve">Тему повышения эффективности процедур регистрации прав собственности и кадастрового учета на территории Московской области в своем докладе также озвучил заместитель министра имущественных отношений Московской области Андрей </w:t>
      </w:r>
      <w:proofErr w:type="spellStart"/>
      <w:r w:rsidRPr="00DB6C06">
        <w:rPr>
          <w:rFonts w:ascii="Segoe UI" w:eastAsia="Calibri" w:hAnsi="Segoe UI" w:cs="Segoe UI"/>
          <w:color w:val="auto"/>
          <w:sz w:val="24"/>
          <w:lang w:eastAsia="en-US"/>
        </w:rPr>
        <w:t>Данелюк</w:t>
      </w:r>
      <w:proofErr w:type="spellEnd"/>
      <w:r w:rsidRPr="00DB6C06">
        <w:rPr>
          <w:rFonts w:ascii="Segoe UI" w:eastAsia="Calibri" w:hAnsi="Segoe UI" w:cs="Segoe UI"/>
          <w:color w:val="auto"/>
          <w:sz w:val="24"/>
          <w:lang w:eastAsia="en-US"/>
        </w:rPr>
        <w:t>.</w:t>
      </w:r>
    </w:p>
    <w:p w:rsidR="00DB6C06" w:rsidRDefault="00DB6C06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9D4C44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AD65BC" w:rsidRPr="009D4C44" w:rsidRDefault="00AD65BC" w:rsidP="00AD65BC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AD65BC" w:rsidRPr="009D4C44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AD65BC" w:rsidP="0082648E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Цветкова Яна Олеговна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Pr="001500E5">
          <w:rPr>
            <w:rStyle w:val="a5"/>
          </w:rPr>
          <w:t>ypravleniemo@yandex.ru</w:t>
        </w:r>
      </w:hyperlink>
      <w:r w:rsidRPr="00FB2CB7">
        <w:rPr>
          <w:rFonts w:ascii="Segoe UI" w:hAnsi="Segoe UI" w:cs="Segoe UI"/>
          <w:sz w:val="20"/>
          <w:szCs w:val="20"/>
        </w:rPr>
        <w:t>+7 (915) 206-52-51</w:t>
      </w:r>
    </w:p>
    <w:sectPr w:rsidR="001B284A" w:rsidRPr="000170AE" w:rsidSect="00DB6C06">
      <w:pgSz w:w="12240" w:h="15840"/>
      <w:pgMar w:top="284" w:right="567" w:bottom="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33F"/>
    <w:rsid w:val="00133E99"/>
    <w:rsid w:val="00135697"/>
    <w:rsid w:val="001358D8"/>
    <w:rsid w:val="0014206F"/>
    <w:rsid w:val="00160F80"/>
    <w:rsid w:val="001613B0"/>
    <w:rsid w:val="00175E5A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777F1"/>
    <w:rsid w:val="0028210F"/>
    <w:rsid w:val="002952D5"/>
    <w:rsid w:val="00297FA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74DB"/>
    <w:rsid w:val="00456284"/>
    <w:rsid w:val="004570AD"/>
    <w:rsid w:val="004574CD"/>
    <w:rsid w:val="00470B44"/>
    <w:rsid w:val="00470D2A"/>
    <w:rsid w:val="00474597"/>
    <w:rsid w:val="00477BF7"/>
    <w:rsid w:val="00480EAC"/>
    <w:rsid w:val="00485FB3"/>
    <w:rsid w:val="004913CC"/>
    <w:rsid w:val="004961C0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D5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50C3"/>
    <w:rsid w:val="006B6674"/>
    <w:rsid w:val="006B6D75"/>
    <w:rsid w:val="006C341F"/>
    <w:rsid w:val="006D20AB"/>
    <w:rsid w:val="006D3306"/>
    <w:rsid w:val="006D6A8A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5C38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708A3"/>
    <w:rsid w:val="00A86393"/>
    <w:rsid w:val="00A9418B"/>
    <w:rsid w:val="00A97B4D"/>
    <w:rsid w:val="00AA2637"/>
    <w:rsid w:val="00AB1378"/>
    <w:rsid w:val="00AB1F4B"/>
    <w:rsid w:val="00AC1EC3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B6C06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58D93-627F-4941-92F0-A8BF6B38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pravleniem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55182-6EEE-4333-BAD8-42B60184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2850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3</cp:revision>
  <cp:lastPrinted>2017-12-04T08:45:00Z</cp:lastPrinted>
  <dcterms:created xsi:type="dcterms:W3CDTF">2017-12-13T07:42:00Z</dcterms:created>
  <dcterms:modified xsi:type="dcterms:W3CDTF">2017-12-15T09:35:00Z</dcterms:modified>
</cp:coreProperties>
</file>