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D7" w:rsidRPr="008B10E3" w:rsidRDefault="005368D7" w:rsidP="005368D7">
      <w:pPr>
        <w:jc w:val="both"/>
        <w:rPr>
          <w:sz w:val="22"/>
          <w:szCs w:val="22"/>
        </w:rPr>
      </w:pPr>
    </w:p>
    <w:p w:rsidR="008B10E3" w:rsidRPr="008B10E3" w:rsidRDefault="008B10E3" w:rsidP="008B10E3">
      <w:pPr>
        <w:pStyle w:val="2"/>
        <w:tabs>
          <w:tab w:val="left" w:pos="900"/>
          <w:tab w:val="left" w:pos="1260"/>
        </w:tabs>
        <w:spacing w:after="0" w:line="276" w:lineRule="auto"/>
        <w:ind w:left="0"/>
        <w:jc w:val="center"/>
        <w:rPr>
          <w:sz w:val="22"/>
          <w:szCs w:val="22"/>
        </w:rPr>
      </w:pPr>
      <w:bookmarkStart w:id="0" w:name="_GoBack"/>
      <w:r w:rsidRPr="008B10E3">
        <w:rPr>
          <w:sz w:val="22"/>
          <w:szCs w:val="22"/>
        </w:rPr>
        <w:t>Сообщение о возможном установлении публичного сервитута</w:t>
      </w:r>
    </w:p>
    <w:bookmarkEnd w:id="0"/>
    <w:p w:rsidR="008B10E3" w:rsidRPr="008B10E3" w:rsidRDefault="008B10E3" w:rsidP="008B10E3">
      <w:pPr>
        <w:pStyle w:val="2"/>
        <w:tabs>
          <w:tab w:val="left" w:pos="900"/>
          <w:tab w:val="left" w:pos="1260"/>
        </w:tabs>
        <w:spacing w:after="0" w:line="276" w:lineRule="auto"/>
        <w:ind w:left="0"/>
        <w:jc w:val="center"/>
        <w:rPr>
          <w:sz w:val="22"/>
          <w:szCs w:val="22"/>
        </w:rPr>
      </w:pPr>
    </w:p>
    <w:p w:rsidR="008B10E3" w:rsidRPr="008B10E3" w:rsidRDefault="008B10E3" w:rsidP="008B10E3">
      <w:pPr>
        <w:ind w:firstLine="708"/>
        <w:jc w:val="both"/>
        <w:rPr>
          <w:sz w:val="22"/>
          <w:szCs w:val="22"/>
        </w:rPr>
      </w:pPr>
      <w:r w:rsidRPr="008B10E3">
        <w:rPr>
          <w:sz w:val="22"/>
          <w:szCs w:val="22"/>
        </w:rPr>
        <w:t>Министерством имущественных отношений Московской области рассматривается ходатайство ПАО «</w:t>
      </w:r>
      <w:proofErr w:type="spellStart"/>
      <w:r w:rsidRPr="008B10E3">
        <w:rPr>
          <w:sz w:val="22"/>
          <w:szCs w:val="22"/>
        </w:rPr>
        <w:t>Россети</w:t>
      </w:r>
      <w:proofErr w:type="spellEnd"/>
      <w:r w:rsidRPr="008B10E3">
        <w:rPr>
          <w:sz w:val="22"/>
          <w:szCs w:val="22"/>
        </w:rPr>
        <w:t xml:space="preserve"> Московский регион» об установлении публичного сервитута на землях неразграниченной государственной собственности, расположенных в кадастровых кварталах 50:46:0030303, 50:46:0000000, 50:16:0502019, 50:16:0502071, 50:16:0502056, 50:16:0502035, 50:16:0502069, 50:16:0502030, 50:16:0502073, 50:16:0502022, 50:16:0502072, 50:16:0502074, 50:16:0000000 и частях земельных участков </w:t>
      </w:r>
      <w:r w:rsidRPr="008B10E3">
        <w:rPr>
          <w:sz w:val="22"/>
          <w:szCs w:val="22"/>
        </w:rPr>
        <w:br/>
        <w:t xml:space="preserve">с кадастровыми номерами 50:46:0030303:26, 50:46:0030303:282, 50:46:0030303:5, 50:16:0502019:200, 50:16:0502019:201, 50:16:0502019:202, 50:16:0502019:203, 50:16:0502019:921, 50:16:0502071:9, 50:16:0502056:186, 50:16:0502056:187, 50:16:0502056:188, 50:16:0502056:189, 50:16:0502056:194, 50:16:0502056:195, 50:16:0502056:196, 50:16:0502056:197, 50:16:0502056:384, 50:16:0502056:438, 50:16:0502056:441, 50:16:0502056:442, 50:16:0502056:444, 50:16:0502056:606, 50:16:0502056:87, 50:16:0502056:89, 50:16:0502069:232, 50:16:0502069:233, 50:16:0502030:65, 50:16:0502073:1, 50:16:0502073:2, 50:16:0502072:110, 50:16:0502072:112, 50:16:0502072:129, 50:16:0502072:130, 50:16:0502072:131, 50:16:0502072:132, 50:16:0502072:135, 50:16:0502072:136, 50:16:0502072:137, 50:16:0502072:138, 50:16:0502072:139, 50:16:0502072:140, 50:16:0502072:141, 50:16:0502072:142, 50:16:0502072:143, 50:16:0502072:144, 50:16:0502072:145, 50:16:0502072:146, 50:16:0502072:147, 50:16:0502072:148, 50:16:0502072:149, 50:16:0502072:150, 50:16:0502072:151, 50:16:0502072:152, 50:16:0502072:153, 50:16:0502072:154, 50:16:0502072:155, 50:16:0502072:156, 50:16:0502072:157, 50:16:0502072:158, 50:16:0502072:159, 50:16:0502072:160, 50:16:0502072:161, 50:16:0502072:162, 50:16:0502072:187, 50:16:0502072:35, 50:16:0502072:36, 50:16:0502072:37, 50:16:0502072:39, 50:16:0502072:41, 50:16:0502074:2, 50:16:0502074:4, 50:16:0502074:5, 50:16:0000000:1012, 50:16:0000000:1017, 50:16:0000000:1021, 50:16:0000000:57553, 50:16:0000000:57734, 50:16:0000000:59630, 50:16:0000000:60582, 50:16:0000000:72183, 50:16:0000000:927, 50:16:0000000:945, расположенных на территории городского округа Электросталь Московской области, в целях размещения существующего объекта электросетевого хозяйства </w:t>
      </w:r>
      <w:r w:rsidRPr="008B10E3">
        <w:rPr>
          <w:rFonts w:eastAsia="Calibri"/>
          <w:bCs/>
          <w:sz w:val="22"/>
          <w:szCs w:val="22"/>
        </w:rPr>
        <w:t>Воздушная линия электропередачи 110 кВ «Шибаново-ТЭЦ-29 2» (</w:t>
      </w:r>
      <w:proofErr w:type="spellStart"/>
      <w:r w:rsidRPr="008B10E3">
        <w:rPr>
          <w:rFonts w:eastAsia="Calibri"/>
          <w:bCs/>
          <w:sz w:val="22"/>
          <w:szCs w:val="22"/>
        </w:rPr>
        <w:t>двухцепная</w:t>
      </w:r>
      <w:proofErr w:type="spellEnd"/>
      <w:r w:rsidRPr="008B10E3">
        <w:rPr>
          <w:rFonts w:eastAsia="Calibri"/>
          <w:bCs/>
          <w:sz w:val="22"/>
          <w:szCs w:val="22"/>
        </w:rPr>
        <w:t>)</w:t>
      </w:r>
      <w:r w:rsidRPr="008B10E3">
        <w:rPr>
          <w:sz w:val="22"/>
          <w:szCs w:val="22"/>
        </w:rPr>
        <w:t>.</w:t>
      </w:r>
    </w:p>
    <w:p w:rsidR="008B10E3" w:rsidRPr="008B10E3" w:rsidRDefault="008B10E3" w:rsidP="008B10E3">
      <w:pPr>
        <w:autoSpaceDE w:val="0"/>
        <w:spacing w:line="276" w:lineRule="auto"/>
        <w:ind w:firstLine="709"/>
        <w:jc w:val="both"/>
        <w:rPr>
          <w:sz w:val="22"/>
          <w:szCs w:val="22"/>
        </w:rPr>
      </w:pPr>
      <w:r w:rsidRPr="008B10E3">
        <w:rPr>
          <w:sz w:val="22"/>
          <w:szCs w:val="22"/>
        </w:rPr>
        <w:t xml:space="preserve">Заявления правообладателей земельных участков об учете их прав (обременений) с копиями подтверждающих документов могут быть направлены в </w:t>
      </w:r>
      <w:proofErr w:type="spellStart"/>
      <w:r w:rsidRPr="008B10E3">
        <w:rPr>
          <w:sz w:val="22"/>
          <w:szCs w:val="22"/>
        </w:rPr>
        <w:t>Минмособлимущество</w:t>
      </w:r>
      <w:proofErr w:type="spellEnd"/>
      <w:r w:rsidRPr="008B10E3">
        <w:rPr>
          <w:sz w:val="22"/>
          <w:szCs w:val="22"/>
        </w:rPr>
        <w:t xml:space="preserve"> в течение 30 дней со дня опубликования настоящего сообщения по адресу электронной почты: </w:t>
      </w:r>
      <w:hyperlink r:id="rId5">
        <w:r w:rsidRPr="008B10E3">
          <w:rPr>
            <w:rStyle w:val="InternetLink"/>
            <w:spacing w:val="5"/>
            <w:sz w:val="22"/>
            <w:szCs w:val="22"/>
            <w:lang w:val="en-US"/>
          </w:rPr>
          <w:t>ZhabotinskiyAA</w:t>
        </w:r>
        <w:r w:rsidRPr="008B10E3">
          <w:rPr>
            <w:rStyle w:val="InternetLink"/>
            <w:spacing w:val="5"/>
            <w:sz w:val="22"/>
            <w:szCs w:val="22"/>
          </w:rPr>
          <w:t>@</w:t>
        </w:r>
        <w:r w:rsidRPr="008B10E3">
          <w:rPr>
            <w:rStyle w:val="InternetLink"/>
            <w:spacing w:val="5"/>
            <w:sz w:val="22"/>
            <w:szCs w:val="22"/>
            <w:lang w:val="en-US"/>
          </w:rPr>
          <w:t>mosreg</w:t>
        </w:r>
        <w:r w:rsidRPr="008B10E3">
          <w:rPr>
            <w:rStyle w:val="InternetLink"/>
            <w:spacing w:val="5"/>
            <w:sz w:val="22"/>
            <w:szCs w:val="22"/>
          </w:rPr>
          <w:t>.</w:t>
        </w:r>
        <w:proofErr w:type="spellStart"/>
        <w:r w:rsidRPr="008B10E3">
          <w:rPr>
            <w:rStyle w:val="InternetLink"/>
            <w:spacing w:val="5"/>
            <w:sz w:val="22"/>
            <w:szCs w:val="22"/>
            <w:lang w:val="en-US"/>
          </w:rPr>
          <w:t>ru</w:t>
        </w:r>
        <w:proofErr w:type="spellEnd"/>
      </w:hyperlink>
      <w:r w:rsidRPr="008B10E3">
        <w:rPr>
          <w:rStyle w:val="InternetLink"/>
          <w:spacing w:val="5"/>
          <w:sz w:val="22"/>
          <w:szCs w:val="22"/>
        </w:rPr>
        <w:t xml:space="preserve"> </w:t>
      </w:r>
      <w:r w:rsidRPr="008B10E3">
        <w:rPr>
          <w:bCs/>
          <w:sz w:val="22"/>
          <w:szCs w:val="22"/>
        </w:rPr>
        <w:t xml:space="preserve">по следующей форме: </w:t>
      </w:r>
    </w:p>
    <w:p w:rsidR="008B10E3" w:rsidRPr="008B10E3" w:rsidRDefault="008B10E3" w:rsidP="008B10E3">
      <w:pPr>
        <w:pStyle w:val="md-caption"/>
        <w:spacing w:before="0" w:after="0" w:line="276" w:lineRule="auto"/>
        <w:jc w:val="both"/>
        <w:rPr>
          <w:spacing w:val="5"/>
          <w:sz w:val="22"/>
          <w:szCs w:val="22"/>
        </w:rPr>
      </w:pPr>
    </w:p>
    <w:p w:rsidR="008B10E3" w:rsidRPr="008B10E3" w:rsidRDefault="008B10E3" w:rsidP="008B10E3">
      <w:pPr>
        <w:autoSpaceDE w:val="0"/>
        <w:spacing w:line="276" w:lineRule="auto"/>
        <w:ind w:firstLine="708"/>
        <w:jc w:val="both"/>
        <w:rPr>
          <w:bCs/>
          <w:spacing w:val="5"/>
          <w:sz w:val="22"/>
          <w:szCs w:val="22"/>
        </w:rPr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1789"/>
        <w:gridCol w:w="1138"/>
        <w:gridCol w:w="1882"/>
        <w:gridCol w:w="2545"/>
      </w:tblGrid>
      <w:tr w:rsidR="008B10E3" w:rsidRPr="008B10E3" w:rsidTr="00B3781F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0E3" w:rsidRPr="008B10E3" w:rsidRDefault="008B10E3" w:rsidP="00B3781F">
            <w:pPr>
              <w:pStyle w:val="2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</w:pPr>
            <w:r w:rsidRPr="008B10E3">
              <w:rPr>
                <w:sz w:val="22"/>
                <w:szCs w:val="22"/>
              </w:rPr>
              <w:t>Заявление об учете прав (обременений) на земельный участок</w:t>
            </w:r>
          </w:p>
        </w:tc>
      </w:tr>
      <w:tr w:rsidR="008B10E3" w:rsidRPr="008B10E3" w:rsidTr="00B3781F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0E3" w:rsidRPr="008B10E3" w:rsidRDefault="008B10E3" w:rsidP="00B3781F">
            <w:pPr>
              <w:pStyle w:val="2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</w:pPr>
            <w:r w:rsidRPr="008B10E3">
              <w:rPr>
                <w:sz w:val="22"/>
                <w:szCs w:val="22"/>
              </w:rPr>
              <w:t>ФИО правообладателя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0E3" w:rsidRPr="008B10E3" w:rsidRDefault="008B10E3" w:rsidP="00B3781F">
            <w:pPr>
              <w:pStyle w:val="2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</w:pPr>
            <w:r w:rsidRPr="008B10E3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0E3" w:rsidRPr="008B10E3" w:rsidRDefault="008B10E3" w:rsidP="00B3781F">
            <w:pPr>
              <w:pStyle w:val="2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</w:pPr>
            <w:r w:rsidRPr="008B10E3">
              <w:rPr>
                <w:sz w:val="22"/>
                <w:szCs w:val="22"/>
              </w:rPr>
              <w:t>вид права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0E3" w:rsidRPr="008B10E3" w:rsidRDefault="008B10E3" w:rsidP="00B3781F">
            <w:pPr>
              <w:spacing w:line="276" w:lineRule="auto"/>
              <w:jc w:val="center"/>
            </w:pPr>
            <w:r w:rsidRPr="008B10E3">
              <w:rPr>
                <w:sz w:val="22"/>
                <w:szCs w:val="22"/>
              </w:rPr>
              <w:t>основание возникновения права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0E3" w:rsidRPr="008B10E3" w:rsidRDefault="008B10E3" w:rsidP="00B3781F">
            <w:pPr>
              <w:tabs>
                <w:tab w:val="left" w:pos="537"/>
              </w:tabs>
              <w:spacing w:line="276" w:lineRule="auto"/>
              <w:jc w:val="center"/>
            </w:pPr>
            <w:r w:rsidRPr="008B10E3">
              <w:rPr>
                <w:sz w:val="22"/>
                <w:szCs w:val="22"/>
              </w:rPr>
              <w:t>почтовый адрес и/или адрес электронной почты правообладателя</w:t>
            </w:r>
          </w:p>
        </w:tc>
      </w:tr>
      <w:tr w:rsidR="008B10E3" w:rsidRPr="008B10E3" w:rsidTr="00B3781F">
        <w:trPr>
          <w:trHeight w:val="1012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0E3" w:rsidRPr="008B10E3" w:rsidRDefault="008B10E3" w:rsidP="00B3781F">
            <w:pPr>
              <w:pStyle w:val="2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0E3" w:rsidRPr="008B10E3" w:rsidRDefault="008B10E3" w:rsidP="00B3781F">
            <w:pPr>
              <w:pStyle w:val="2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0E3" w:rsidRPr="008B10E3" w:rsidRDefault="008B10E3" w:rsidP="00B3781F">
            <w:pPr>
              <w:pStyle w:val="2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0E3" w:rsidRPr="008B10E3" w:rsidRDefault="008B10E3" w:rsidP="00B3781F">
            <w:pPr>
              <w:pStyle w:val="2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0E3" w:rsidRPr="008B10E3" w:rsidRDefault="008B10E3" w:rsidP="00B3781F">
            <w:pPr>
              <w:pStyle w:val="2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</w:pPr>
          </w:p>
        </w:tc>
      </w:tr>
      <w:tr w:rsidR="008B10E3" w:rsidRPr="008B10E3" w:rsidTr="00B3781F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0E3" w:rsidRPr="008B10E3" w:rsidRDefault="008B10E3" w:rsidP="00B3781F">
            <w:pPr>
              <w:pStyle w:val="2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both"/>
            </w:pPr>
            <w:r w:rsidRPr="008B10E3">
              <w:rPr>
                <w:sz w:val="22"/>
                <w:szCs w:val="22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DC42F1" w:rsidRPr="00DC42F1" w:rsidRDefault="00DC42F1" w:rsidP="008B10E3">
      <w:pPr>
        <w:pStyle w:val="2"/>
        <w:tabs>
          <w:tab w:val="num" w:pos="900"/>
          <w:tab w:val="num" w:pos="1260"/>
        </w:tabs>
        <w:spacing w:after="0" w:line="276" w:lineRule="auto"/>
        <w:ind w:left="0"/>
        <w:jc w:val="center"/>
        <w:rPr>
          <w:i/>
          <w:sz w:val="22"/>
          <w:szCs w:val="22"/>
        </w:rPr>
      </w:pPr>
    </w:p>
    <w:p w:rsidR="00DC42F1" w:rsidRDefault="00DC42F1" w:rsidP="00DC42F1">
      <w:pPr>
        <w:spacing w:line="276" w:lineRule="auto"/>
        <w:jc w:val="both"/>
      </w:pPr>
      <w:r w:rsidRPr="00DC42F1">
        <w:rPr>
          <w:i/>
          <w:sz w:val="22"/>
          <w:szCs w:val="22"/>
        </w:rPr>
        <w:t>*</w:t>
      </w:r>
      <w:r w:rsidRPr="00DC42F1">
        <w:rPr>
          <w:sz w:val="22"/>
          <w:szCs w:val="22"/>
        </w:rPr>
        <w:t xml:space="preserve"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 можно на сайте: </w:t>
      </w:r>
      <w:hyperlink r:id="rId6" w:history="1">
        <w:r w:rsidRPr="00DC42F1">
          <w:rPr>
            <w:rStyle w:val="a5"/>
            <w:sz w:val="22"/>
            <w:szCs w:val="22"/>
          </w:rPr>
          <w:t>www.</w:t>
        </w:r>
        <w:r w:rsidRPr="00DC42F1">
          <w:rPr>
            <w:rStyle w:val="a5"/>
            <w:sz w:val="22"/>
            <w:szCs w:val="22"/>
            <w:lang w:val="en-US"/>
          </w:rPr>
          <w:t>mio</w:t>
        </w:r>
        <w:r w:rsidRPr="00DC42F1">
          <w:rPr>
            <w:rStyle w:val="a5"/>
            <w:sz w:val="22"/>
            <w:szCs w:val="22"/>
          </w:rPr>
          <w:t>.</w:t>
        </w:r>
        <w:r w:rsidRPr="00DC42F1">
          <w:rPr>
            <w:rStyle w:val="a5"/>
            <w:sz w:val="22"/>
            <w:szCs w:val="22"/>
            <w:lang w:val="en-US"/>
          </w:rPr>
          <w:t>mosreg</w:t>
        </w:r>
        <w:r w:rsidRPr="00DC42F1">
          <w:rPr>
            <w:rStyle w:val="a5"/>
            <w:sz w:val="22"/>
            <w:szCs w:val="22"/>
          </w:rPr>
          <w:t>.</w:t>
        </w:r>
        <w:r w:rsidRPr="00DC42F1">
          <w:rPr>
            <w:rStyle w:val="a5"/>
            <w:sz w:val="22"/>
            <w:szCs w:val="22"/>
            <w:lang w:val="en-US"/>
          </w:rPr>
          <w:t>ru</w:t>
        </w:r>
      </w:hyperlink>
      <w:r w:rsidRPr="00DC42F1">
        <w:rPr>
          <w:sz w:val="22"/>
          <w:szCs w:val="22"/>
        </w:rPr>
        <w:t xml:space="preserve">, </w:t>
      </w:r>
      <w:hyperlink r:id="rId7" w:history="1">
        <w:r w:rsidRPr="00DC42F1">
          <w:rPr>
            <w:rStyle w:val="a5"/>
            <w:color w:val="000000"/>
            <w:sz w:val="22"/>
            <w:szCs w:val="22"/>
          </w:rPr>
          <w:t>www.electrostal.ru</w:t>
        </w:r>
      </w:hyperlink>
    </w:p>
    <w:p w:rsidR="008B10E3" w:rsidRPr="00DC42F1" w:rsidRDefault="008B10E3" w:rsidP="00DC42F1">
      <w:pPr>
        <w:spacing w:line="276" w:lineRule="auto"/>
        <w:jc w:val="both"/>
        <w:rPr>
          <w:color w:val="000000"/>
          <w:sz w:val="22"/>
          <w:szCs w:val="22"/>
        </w:rPr>
      </w:pPr>
    </w:p>
    <w:p w:rsidR="00CE4305" w:rsidRDefault="005368D7" w:rsidP="005368D7">
      <w:pPr>
        <w:jc w:val="both"/>
      </w:pPr>
      <w:r>
        <w:t xml:space="preserve"> </w:t>
      </w:r>
    </w:p>
    <w:sectPr w:rsidR="00CE4305" w:rsidSect="00555784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8D7"/>
    <w:rsid w:val="00025132"/>
    <w:rsid w:val="000A2262"/>
    <w:rsid w:val="000F2ED6"/>
    <w:rsid w:val="0011707C"/>
    <w:rsid w:val="0014522F"/>
    <w:rsid w:val="001801C6"/>
    <w:rsid w:val="001F512A"/>
    <w:rsid w:val="00204E48"/>
    <w:rsid w:val="002C5828"/>
    <w:rsid w:val="003254ED"/>
    <w:rsid w:val="00352E66"/>
    <w:rsid w:val="00355522"/>
    <w:rsid w:val="003A45D7"/>
    <w:rsid w:val="003C61C7"/>
    <w:rsid w:val="00454D7E"/>
    <w:rsid w:val="004D7ECE"/>
    <w:rsid w:val="005050B3"/>
    <w:rsid w:val="005368D7"/>
    <w:rsid w:val="00555784"/>
    <w:rsid w:val="00565034"/>
    <w:rsid w:val="005A2129"/>
    <w:rsid w:val="006B3704"/>
    <w:rsid w:val="00711EF5"/>
    <w:rsid w:val="00721678"/>
    <w:rsid w:val="00732DC2"/>
    <w:rsid w:val="007F7818"/>
    <w:rsid w:val="008B10E3"/>
    <w:rsid w:val="0092107F"/>
    <w:rsid w:val="00A251F4"/>
    <w:rsid w:val="00B9008D"/>
    <w:rsid w:val="00C355F0"/>
    <w:rsid w:val="00CE4305"/>
    <w:rsid w:val="00D33BAB"/>
    <w:rsid w:val="00DA3A32"/>
    <w:rsid w:val="00DB6C20"/>
    <w:rsid w:val="00DC42F1"/>
    <w:rsid w:val="00E75581"/>
    <w:rsid w:val="00E827DA"/>
    <w:rsid w:val="00EC3C40"/>
    <w:rsid w:val="00ED2552"/>
    <w:rsid w:val="00F12AE6"/>
    <w:rsid w:val="00F274F8"/>
    <w:rsid w:val="00F314C4"/>
    <w:rsid w:val="00FC1EFC"/>
    <w:rsid w:val="00FD68C4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104D6-84EF-460E-855E-0D49C342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8D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8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8D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qFormat/>
    <w:rsid w:val="005368D7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6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5132"/>
    <w:rPr>
      <w:color w:val="0000FF"/>
      <w:u w:val="single"/>
    </w:rPr>
  </w:style>
  <w:style w:type="paragraph" w:customStyle="1" w:styleId="md-caption">
    <w:name w:val="md-caption"/>
    <w:basedOn w:val="a"/>
    <w:qFormat/>
    <w:rsid w:val="00DC42F1"/>
    <w:pPr>
      <w:spacing w:before="100" w:beforeAutospacing="1" w:after="100" w:afterAutospacing="1"/>
    </w:pPr>
    <w:rPr>
      <w:rFonts w:cs="Times New Roman"/>
    </w:rPr>
  </w:style>
  <w:style w:type="character" w:customStyle="1" w:styleId="InternetLink">
    <w:name w:val="Internet Link"/>
    <w:rsid w:val="008B1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o.mosreg.ru" TargetMode="External"/><Relationship Id="rId5" Type="http://schemas.openxmlformats.org/officeDocument/2006/relationships/hyperlink" Target="mailto:ZhabotinskiyAA@mosre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21320-2DC2-4119-BE23-52432424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Мария Можина</cp:lastModifiedBy>
  <cp:revision>3</cp:revision>
  <cp:lastPrinted>2021-06-18T11:12:00Z</cp:lastPrinted>
  <dcterms:created xsi:type="dcterms:W3CDTF">2021-07-23T08:21:00Z</dcterms:created>
  <dcterms:modified xsi:type="dcterms:W3CDTF">2021-07-28T11:21:00Z</dcterms:modified>
</cp:coreProperties>
</file>