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B1" w:rsidRPr="00DA5F93" w:rsidRDefault="0071478E" w:rsidP="0071478E">
      <w:pPr>
        <w:pStyle w:val="Style6"/>
        <w:widowControl/>
        <w:spacing w:line="240" w:lineRule="auto"/>
        <w:contextualSpacing/>
        <w:jc w:val="center"/>
        <w:rPr>
          <w:rStyle w:val="FontStyle14"/>
          <w:rFonts w:ascii="Times New Roman" w:hAnsi="Times New Roman" w:cs="Times New Roman"/>
          <w:sz w:val="32"/>
          <w:szCs w:val="32"/>
        </w:rPr>
      </w:pPr>
      <w:bookmarkStart w:id="0" w:name="_GoBack"/>
      <w:r w:rsidRPr="00DA5F93">
        <w:rPr>
          <w:rStyle w:val="FontStyle14"/>
          <w:rFonts w:ascii="Times New Roman" w:hAnsi="Times New Roman" w:cs="Times New Roman"/>
          <w:sz w:val="32"/>
          <w:szCs w:val="32"/>
        </w:rPr>
        <w:t>О порядке реабилитации в соответствии с требованиями Закона Российской Федерации «О реабилитации жертв политических репрессий»</w:t>
      </w:r>
    </w:p>
    <w:bookmarkEnd w:id="0"/>
    <w:p w:rsidR="00D10CB1" w:rsidRPr="00DA5F93" w:rsidRDefault="00D10CB1" w:rsidP="0071478E">
      <w:pPr>
        <w:pStyle w:val="Style7"/>
        <w:widowControl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B1" w:rsidRPr="0071478E" w:rsidRDefault="0071478E" w:rsidP="0071478E">
      <w:pPr>
        <w:pStyle w:val="Style7"/>
        <w:widowControl/>
        <w:spacing w:line="240" w:lineRule="auto"/>
        <w:ind w:firstLine="720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5"/>
          <w:rFonts w:ascii="Times New Roman" w:hAnsi="Times New Roman" w:cs="Times New Roman"/>
          <w:sz w:val="28"/>
          <w:szCs w:val="28"/>
        </w:rPr>
        <w:t>органы прокуратуры</w:t>
      </w: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 xml:space="preserve"> систематически поступают обращения граждан по вопросам личной реабилитации в связи с нахождением вместе с родителями на спецпоселении.</w:t>
      </w:r>
    </w:p>
    <w:p w:rsidR="00D10CB1" w:rsidRPr="0071478E" w:rsidRDefault="0071478E" w:rsidP="0071478E">
      <w:pPr>
        <w:pStyle w:val="Style7"/>
        <w:widowControl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Со</w:t>
      </w: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>гласно ст. 6 Закона Российской Федерации от 18.10.1991 № 1761-1 «О реабилитации жертв политических репрессий», заявления о реабилитации подаются по месту нахождения органа или должностного лица, принявшего решение о применении репрессий, либо по месту жительства заявителя.</w:t>
      </w:r>
    </w:p>
    <w:p w:rsidR="00D10CB1" w:rsidRPr="0071478E" w:rsidRDefault="0071478E" w:rsidP="0071478E">
      <w:pPr>
        <w:pStyle w:val="Style7"/>
        <w:widowControl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>Как предусмотрено ст. 7 указанного выше Закона, органы внутренних дел по заявлениям заинтересованных лиц устанавливают факт применения ссылки, высылки, направления на спецпоселение, привлечения к принудительному труду в условиях ограничения свободы и иных ограничений прав и свобод, установленных в административном порядке, и составляют заключение и выдают справку о реабилитации, или сообщают об отказе в выдаче такой справки.</w:t>
      </w:r>
    </w:p>
    <w:p w:rsidR="00D10CB1" w:rsidRPr="0071478E" w:rsidRDefault="0071478E" w:rsidP="0071478E">
      <w:pPr>
        <w:pStyle w:val="Style7"/>
        <w:widowControl/>
        <w:spacing w:line="240" w:lineRule="auto"/>
        <w:ind w:firstLine="720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>Вопросы о признании подвергшимися политическим репрессиям и подлежащими реабилитации детей, находившихся вместе с родителями в высылке (ссылке), спецпоселении также относятся к компетенции органов внутренних дел.</w:t>
      </w:r>
    </w:p>
    <w:p w:rsidR="00D10CB1" w:rsidRPr="0071478E" w:rsidRDefault="0071478E" w:rsidP="0071478E">
      <w:pPr>
        <w:pStyle w:val="Style5"/>
        <w:widowControl/>
        <w:spacing w:line="240" w:lineRule="auto"/>
        <w:ind w:firstLine="720"/>
        <w:contextualSpacing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>вышеуказанные обращения граждан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ам необходимо </w:t>
      </w: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>направля</w:t>
      </w:r>
      <w:r>
        <w:rPr>
          <w:rStyle w:val="FontStyle15"/>
          <w:rFonts w:ascii="Times New Roman" w:hAnsi="Times New Roman" w:cs="Times New Roman"/>
          <w:sz w:val="28"/>
          <w:szCs w:val="28"/>
        </w:rPr>
        <w:t>ть</w:t>
      </w:r>
      <w:r w:rsidRPr="0071478E">
        <w:rPr>
          <w:rStyle w:val="FontStyle15"/>
          <w:rFonts w:ascii="Times New Roman" w:hAnsi="Times New Roman" w:cs="Times New Roman"/>
          <w:sz w:val="28"/>
          <w:szCs w:val="28"/>
        </w:rPr>
        <w:t xml:space="preserve"> для рассмотрения в органы внутренних дел.</w:t>
      </w:r>
    </w:p>
    <w:p w:rsidR="00D10CB1" w:rsidRPr="0071478E" w:rsidRDefault="00D10CB1" w:rsidP="0071478E">
      <w:pPr>
        <w:pStyle w:val="Style1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B1" w:rsidRPr="0071478E" w:rsidRDefault="00D10CB1" w:rsidP="0071478E">
      <w:pPr>
        <w:pStyle w:val="Style1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B1" w:rsidRPr="0071478E" w:rsidRDefault="00D10CB1" w:rsidP="0071478E">
      <w:pPr>
        <w:pStyle w:val="Style1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10CB1" w:rsidRDefault="00D10CB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sectPr w:rsidR="00D10CB1" w:rsidSect="0071478E">
      <w:type w:val="continuous"/>
      <w:pgSz w:w="16837" w:h="23810"/>
      <w:pgMar w:top="851" w:right="961" w:bottom="144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87" w:rsidRDefault="005D5687">
      <w:r>
        <w:separator/>
      </w:r>
    </w:p>
  </w:endnote>
  <w:endnote w:type="continuationSeparator" w:id="0">
    <w:p w:rsidR="005D5687" w:rsidRDefault="005D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87" w:rsidRDefault="005D5687">
      <w:r>
        <w:separator/>
      </w:r>
    </w:p>
  </w:footnote>
  <w:footnote w:type="continuationSeparator" w:id="0">
    <w:p w:rsidR="005D5687" w:rsidRDefault="005D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D"/>
    <w:rsid w:val="003F064D"/>
    <w:rsid w:val="005D5687"/>
    <w:rsid w:val="0071478E"/>
    <w:rsid w:val="00D10CB1"/>
    <w:rsid w:val="00D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B34248-B613-4E7B-854D-384B4EFE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pPr>
      <w:spacing w:line="389" w:lineRule="exact"/>
    </w:pPr>
  </w:style>
  <w:style w:type="paragraph" w:customStyle="1" w:styleId="Style7">
    <w:name w:val="Style7"/>
    <w:basedOn w:val="a"/>
    <w:uiPriority w:val="99"/>
    <w:pPr>
      <w:spacing w:line="326" w:lineRule="exact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Arial Narrow" w:hAnsi="Arial Narrow" w:cs="Arial Narrow"/>
      <w:spacing w:val="-40"/>
      <w:sz w:val="44"/>
      <w:szCs w:val="4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KniazevaON</dc:creator>
  <cp:lastModifiedBy>Юлия Рубцова</cp:lastModifiedBy>
  <cp:revision>2</cp:revision>
  <dcterms:created xsi:type="dcterms:W3CDTF">2019-04-16T07:58:00Z</dcterms:created>
  <dcterms:modified xsi:type="dcterms:W3CDTF">2019-04-16T07:58:00Z</dcterms:modified>
</cp:coreProperties>
</file>