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Pr="008A4909" w:rsidRDefault="006E0EF0" w:rsidP="008A4909">
      <w:pPr>
        <w:ind w:right="141"/>
        <w:jc w:val="center"/>
        <w:rPr>
          <w:sz w:val="28"/>
          <w:szCs w:val="28"/>
        </w:rPr>
      </w:pPr>
      <w:r w:rsidRPr="008A4909">
        <w:rPr>
          <w:sz w:val="28"/>
          <w:szCs w:val="28"/>
        </w:rPr>
        <w:t>АДМИНИСТРАЦИЯ ГОРОДСКОГО ОКРУГА ЭЛЕКТРОСТАЛЬ</w:t>
      </w:r>
    </w:p>
    <w:p w:rsidR="006E0EF0" w:rsidRPr="008A4909" w:rsidRDefault="006E0EF0" w:rsidP="008A4909">
      <w:pPr>
        <w:ind w:right="141"/>
        <w:jc w:val="center"/>
        <w:rPr>
          <w:sz w:val="28"/>
          <w:szCs w:val="28"/>
        </w:rPr>
      </w:pPr>
    </w:p>
    <w:p w:rsidR="006E0EF0" w:rsidRPr="008A4909" w:rsidRDefault="008A4909" w:rsidP="008A4909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E0EF0" w:rsidRPr="008A4909">
        <w:rPr>
          <w:sz w:val="28"/>
          <w:szCs w:val="28"/>
        </w:rPr>
        <w:t>ОБЛАСТИ</w:t>
      </w:r>
    </w:p>
    <w:p w:rsidR="006E0EF0" w:rsidRPr="008A4909" w:rsidRDefault="006E0EF0" w:rsidP="008A4909">
      <w:pPr>
        <w:ind w:right="141"/>
        <w:jc w:val="center"/>
        <w:rPr>
          <w:sz w:val="28"/>
          <w:szCs w:val="28"/>
        </w:rPr>
      </w:pPr>
    </w:p>
    <w:p w:rsidR="006E0EF0" w:rsidRPr="008A4909" w:rsidRDefault="006E0EF0" w:rsidP="008A4909">
      <w:pPr>
        <w:ind w:left="142" w:right="141"/>
        <w:jc w:val="center"/>
        <w:rPr>
          <w:sz w:val="44"/>
          <w:szCs w:val="44"/>
        </w:rPr>
      </w:pPr>
      <w:bookmarkStart w:id="0" w:name="_GoBack"/>
      <w:r w:rsidRPr="008A4909">
        <w:rPr>
          <w:sz w:val="44"/>
          <w:szCs w:val="44"/>
        </w:rPr>
        <w:t>ПОСТАНОВЛЕНИЕ</w:t>
      </w:r>
    </w:p>
    <w:p w:rsidR="006E0EF0" w:rsidRPr="008A4909" w:rsidRDefault="006E0EF0" w:rsidP="008A4909">
      <w:pPr>
        <w:ind w:left="142" w:right="141"/>
        <w:jc w:val="center"/>
        <w:rPr>
          <w:sz w:val="44"/>
          <w:szCs w:val="44"/>
        </w:rPr>
      </w:pPr>
    </w:p>
    <w:p w:rsidR="006E0EF0" w:rsidRDefault="008A4909" w:rsidP="008A4909">
      <w:pPr>
        <w:jc w:val="center"/>
        <w:outlineLvl w:val="0"/>
      </w:pPr>
      <w:r>
        <w:t xml:space="preserve">от </w:t>
      </w:r>
      <w:r w:rsidR="0047324F" w:rsidRPr="008A4909">
        <w:t>16.02.2018</w:t>
      </w:r>
      <w:r>
        <w:t xml:space="preserve"> № </w:t>
      </w:r>
      <w:r w:rsidR="0047324F" w:rsidRPr="008A4909">
        <w:t>119/2</w:t>
      </w:r>
    </w:p>
    <w:p w:rsidR="006E0EF0" w:rsidRDefault="006E0EF0" w:rsidP="006E0EF0">
      <w:pPr>
        <w:outlineLvl w:val="0"/>
      </w:pPr>
    </w:p>
    <w:p w:rsidR="001C1921" w:rsidRDefault="001C1921" w:rsidP="006E0EF0">
      <w:pPr>
        <w:outlineLvl w:val="0"/>
      </w:pPr>
    </w:p>
    <w:p w:rsidR="006E0EF0" w:rsidRDefault="001C1921" w:rsidP="006E0EF0">
      <w:pPr>
        <w:tabs>
          <w:tab w:val="left" w:pos="3675"/>
        </w:tabs>
        <w:jc w:val="center"/>
      </w:pPr>
      <w:r>
        <w:t>О внесении изменений в</w:t>
      </w:r>
      <w:r w:rsidR="006E0EF0">
        <w:t xml:space="preserve"> муниципальн</w:t>
      </w:r>
      <w:r>
        <w:t>ую</w:t>
      </w:r>
      <w:r w:rsidR="006E0EF0">
        <w:t xml:space="preserve"> программ</w:t>
      </w:r>
      <w:r>
        <w:t>у</w:t>
      </w:r>
      <w:r w:rsidR="006E0EF0">
        <w:t xml:space="preserve"> «</w:t>
      </w:r>
      <w:r w:rsidR="006E0EF0" w:rsidRPr="00D30B6C">
        <w:t>Ра</w:t>
      </w:r>
      <w:r w:rsidR="006E0EF0">
        <w:t>з</w:t>
      </w:r>
      <w:r w:rsidR="006E0EF0" w:rsidRPr="00D30B6C">
        <w:t>витие инж</w:t>
      </w:r>
      <w:r w:rsidR="006E0EF0">
        <w:t>е</w:t>
      </w:r>
      <w:r w:rsidR="006E0EF0" w:rsidRPr="00D30B6C">
        <w:t xml:space="preserve">нерной инфраструктуры и энергоэффективности в городском округе </w:t>
      </w:r>
      <w:r w:rsidR="002B24A8">
        <w:t>Электросталь Московской области</w:t>
      </w:r>
      <w:r w:rsidR="002B24A8">
        <w:rPr>
          <w:rFonts w:cs="Times New Roman"/>
        </w:rPr>
        <w:t>»</w:t>
      </w:r>
      <w:r w:rsidR="006E0EF0" w:rsidRPr="00D30B6C">
        <w:t xml:space="preserve"> на 2018-2022 годы</w:t>
      </w:r>
      <w:r>
        <w:t xml:space="preserve">, утвержденную постановлением Администрации городского округа </w:t>
      </w:r>
      <w:r>
        <w:rPr>
          <w:rFonts w:cs="Times New Roman"/>
        </w:rPr>
        <w:t>Электросталь Московской области от 06.12.2017 № 892/12</w:t>
      </w:r>
      <w:bookmarkEnd w:id="0"/>
    </w:p>
    <w:p w:rsidR="006E0EF0" w:rsidRDefault="006E0EF0" w:rsidP="008A4909">
      <w:pPr>
        <w:tabs>
          <w:tab w:val="left" w:pos="3675"/>
        </w:tabs>
        <w:rPr>
          <w:rFonts w:cs="Times New Roman"/>
        </w:rPr>
      </w:pPr>
    </w:p>
    <w:p w:rsidR="001727B7" w:rsidRDefault="001727B7" w:rsidP="005A0A20">
      <w:pPr>
        <w:tabs>
          <w:tab w:val="left" w:pos="3675"/>
        </w:tabs>
        <w:rPr>
          <w:rFonts w:cs="Times New Roman"/>
        </w:rPr>
      </w:pPr>
    </w:p>
    <w:p w:rsidR="00206E4F" w:rsidRDefault="006E0EF0" w:rsidP="008A4909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775DB8">
        <w:t xml:space="preserve"> Государственной программой Московской области «Развитие инженерной инфраструктуры и энергоэффективности» на 2018-2022 годы, утвержденную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>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</w:t>
      </w:r>
      <w:r w:rsidR="00164BC3">
        <w:t xml:space="preserve">,Порядком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>вской области от 27.08.2013 №651/8, Перечнем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="008A4909">
        <w:t>:</w:t>
      </w:r>
    </w:p>
    <w:p w:rsidR="005A0A20" w:rsidRDefault="00775DB8" w:rsidP="005A0A20">
      <w:pPr>
        <w:tabs>
          <w:tab w:val="left" w:pos="3675"/>
        </w:tabs>
        <w:ind w:firstLine="709"/>
        <w:jc w:val="both"/>
        <w:rPr>
          <w:rFonts w:cs="Times New Roman"/>
        </w:rPr>
      </w:pPr>
      <w:r>
        <w:t xml:space="preserve">1. Внести 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>
        <w:rPr>
          <w:rFonts w:cs="Times New Roman"/>
        </w:rPr>
        <w:t xml:space="preserve"> (далее – Муниципальная </w:t>
      </w:r>
      <w:r w:rsidR="005A0A20">
        <w:rPr>
          <w:rFonts w:cs="Times New Roman"/>
        </w:rPr>
        <w:t>программа)</w:t>
      </w:r>
      <w:r w:rsidR="008A4909">
        <w:rPr>
          <w:rFonts w:cs="Times New Roman"/>
        </w:rPr>
        <w:t xml:space="preserve"> </w:t>
      </w:r>
      <w:r w:rsidR="005A0A20">
        <w:rPr>
          <w:rFonts w:cs="Times New Roman"/>
        </w:rPr>
        <w:t xml:space="preserve">следующие </w:t>
      </w:r>
      <w:r w:rsidR="005A0A20">
        <w:t>изменения</w:t>
      </w:r>
      <w:r w:rsidR="005A0A20">
        <w:rPr>
          <w:rFonts w:cs="Times New Roman"/>
        </w:rPr>
        <w:t>:</w:t>
      </w:r>
    </w:p>
    <w:p w:rsidR="005A0A20" w:rsidRDefault="005A0A20" w:rsidP="005A0A20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1.1. паспорт Муниципальной программы изложить в редакции согласно приложению №1 к настоящему постановлению;</w:t>
      </w:r>
    </w:p>
    <w:p w:rsidR="005A0A20" w:rsidRDefault="005A0A20" w:rsidP="005A0A20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1.2. приложение №2 к Муниципальной программе изложить в редакции согласно приложению №2 к настоящему постановлению;</w:t>
      </w:r>
    </w:p>
    <w:p w:rsidR="005A0A20" w:rsidRDefault="005A0A20" w:rsidP="005A0A20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1.3. приложение №5 к Муниципальной программе изложить в редакции согласно приложению №3 к настоящему постановлению.</w:t>
      </w:r>
    </w:p>
    <w:p w:rsidR="002B24A8" w:rsidRDefault="005A0A20" w:rsidP="00A60711">
      <w:pPr>
        <w:tabs>
          <w:tab w:val="left" w:pos="3675"/>
        </w:tabs>
        <w:ind w:firstLine="709"/>
        <w:jc w:val="both"/>
      </w:pPr>
      <w:r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E0EF0" w:rsidRPr="009409FF">
          <w:rPr>
            <w:rStyle w:val="a3"/>
            <w:color w:val="auto"/>
            <w:u w:val="none"/>
            <w:lang w:val="en-US"/>
          </w:rPr>
          <w:t>www</w:t>
        </w:r>
        <w:r w:rsidR="006E0EF0" w:rsidRPr="009409FF">
          <w:rPr>
            <w:rStyle w:val="a3"/>
            <w:color w:val="auto"/>
            <w:u w:val="none"/>
          </w:rPr>
          <w:t>.</w:t>
        </w:r>
        <w:r w:rsidR="006E0EF0" w:rsidRPr="009409FF">
          <w:rPr>
            <w:rStyle w:val="a3"/>
            <w:color w:val="auto"/>
            <w:u w:val="none"/>
            <w:lang w:val="en-US"/>
          </w:rPr>
          <w:t>electrostal</w:t>
        </w:r>
        <w:r w:rsidR="006E0EF0" w:rsidRPr="009409FF">
          <w:rPr>
            <w:rStyle w:val="a3"/>
            <w:color w:val="auto"/>
            <w:u w:val="none"/>
          </w:rPr>
          <w:t>.</w:t>
        </w:r>
        <w:r w:rsidR="006E0EF0" w:rsidRPr="009409FF">
          <w:rPr>
            <w:rStyle w:val="a3"/>
            <w:color w:val="auto"/>
            <w:u w:val="none"/>
            <w:lang w:val="en-US"/>
          </w:rPr>
          <w:t>ru</w:t>
        </w:r>
      </w:hyperlink>
      <w:r w:rsidR="006E0EF0" w:rsidRPr="009409FF">
        <w:t>.</w:t>
      </w:r>
    </w:p>
    <w:p w:rsidR="006E0EF0" w:rsidRDefault="005A0A20" w:rsidP="008A4909">
      <w:pPr>
        <w:tabs>
          <w:tab w:val="left" w:pos="3675"/>
        </w:tabs>
        <w:spacing w:line="260" w:lineRule="exact"/>
        <w:ind w:firstLine="709"/>
        <w:jc w:val="both"/>
      </w:pPr>
      <w:r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E0EF0" w:rsidRDefault="006E0EF0" w:rsidP="006E0EF0">
      <w:pPr>
        <w:jc w:val="both"/>
      </w:pPr>
    </w:p>
    <w:p w:rsidR="006E0EF0" w:rsidRDefault="006E0EF0" w:rsidP="006E0EF0">
      <w:pPr>
        <w:jc w:val="both"/>
      </w:pPr>
    </w:p>
    <w:p w:rsidR="006E0EF0" w:rsidRDefault="006E0EF0" w:rsidP="006E0EF0">
      <w:pPr>
        <w:jc w:val="both"/>
      </w:pPr>
      <w:r>
        <w:t xml:space="preserve">Глава </w:t>
      </w:r>
      <w:r w:rsidRPr="0004042B">
        <w:t>городского округа</w:t>
      </w:r>
      <w:r w:rsidR="008A4909">
        <w:tab/>
      </w:r>
      <w:r w:rsidR="0047324F">
        <w:tab/>
      </w:r>
      <w:r w:rsidR="0047324F">
        <w:tab/>
      </w:r>
      <w:r w:rsidR="0047324F">
        <w:tab/>
      </w:r>
      <w:r w:rsidR="0047324F">
        <w:tab/>
      </w:r>
      <w:r w:rsidR="0047324F">
        <w:tab/>
      </w:r>
      <w:r w:rsidR="0047324F">
        <w:tab/>
      </w:r>
      <w:r>
        <w:t>В.Я</w:t>
      </w:r>
      <w:r w:rsidRPr="0004042B">
        <w:t xml:space="preserve">. </w:t>
      </w:r>
      <w:r>
        <w:t>Пекарев</w:t>
      </w:r>
    </w:p>
    <w:p w:rsidR="006E0EF0" w:rsidRPr="00B25867" w:rsidRDefault="006E0EF0" w:rsidP="006E0EF0">
      <w:pPr>
        <w:tabs>
          <w:tab w:val="left" w:pos="3675"/>
        </w:tabs>
        <w:rPr>
          <w:rFonts w:cs="Times New Roman"/>
        </w:rPr>
        <w:sectPr w:rsidR="006E0EF0" w:rsidRPr="00B25867" w:rsidSect="008A4909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599" w:type="dxa"/>
        <w:tblInd w:w="25" w:type="dxa"/>
        <w:tblLook w:val="04A0" w:firstRow="1" w:lastRow="0" w:firstColumn="1" w:lastColumn="0" w:noHBand="0" w:noVBand="1"/>
      </w:tblPr>
      <w:tblGrid>
        <w:gridCol w:w="5477"/>
        <w:gridCol w:w="1622"/>
        <w:gridCol w:w="1500"/>
        <w:gridCol w:w="1500"/>
        <w:gridCol w:w="1500"/>
        <w:gridCol w:w="1500"/>
        <w:gridCol w:w="1500"/>
      </w:tblGrid>
      <w:tr w:rsidR="006A3D0B" w:rsidRPr="006A3D0B" w:rsidTr="00B25867">
        <w:trPr>
          <w:trHeight w:val="99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A20" w:rsidRDefault="005A0A20" w:rsidP="008A4909">
            <w:pPr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5A0A20" w:rsidRPr="008A4909" w:rsidRDefault="005A0A20" w:rsidP="008A4909">
            <w:pPr>
              <w:spacing w:line="240" w:lineRule="exact"/>
              <w:ind w:left="10607"/>
              <w:jc w:val="both"/>
            </w:pPr>
            <w:r w:rsidRPr="008A4909">
              <w:t>Приложение №1</w:t>
            </w:r>
          </w:p>
          <w:p w:rsidR="005A0A20" w:rsidRPr="008A4909" w:rsidRDefault="005A0A20" w:rsidP="008A4909">
            <w:pPr>
              <w:spacing w:line="240" w:lineRule="exact"/>
              <w:ind w:left="10607"/>
              <w:jc w:val="both"/>
            </w:pPr>
            <w:r w:rsidRPr="008A4909">
              <w:t>к постановлению Администрации</w:t>
            </w:r>
          </w:p>
          <w:p w:rsidR="005A0A20" w:rsidRPr="008A4909" w:rsidRDefault="005A0A20" w:rsidP="008A4909">
            <w:pPr>
              <w:spacing w:line="240" w:lineRule="exact"/>
              <w:ind w:left="10607"/>
              <w:jc w:val="both"/>
            </w:pPr>
            <w:r w:rsidRPr="008A4909">
              <w:t>городского округа Электросталь</w:t>
            </w:r>
          </w:p>
          <w:p w:rsidR="005A0A20" w:rsidRDefault="005A0A20" w:rsidP="008A4909">
            <w:pPr>
              <w:spacing w:line="240" w:lineRule="exact"/>
              <w:ind w:left="10607"/>
              <w:jc w:val="both"/>
            </w:pPr>
            <w:r w:rsidRPr="008A4909">
              <w:t>Московской области</w:t>
            </w:r>
          </w:p>
          <w:p w:rsidR="008A4909" w:rsidRPr="008A4909" w:rsidRDefault="008A4909" w:rsidP="008A4909">
            <w:pPr>
              <w:spacing w:line="240" w:lineRule="exact"/>
              <w:ind w:left="10607"/>
              <w:jc w:val="both"/>
            </w:pPr>
            <w:r w:rsidRPr="008A4909">
              <w:t>от 16.02.2018 № 119/2</w:t>
            </w:r>
          </w:p>
          <w:p w:rsidR="005A0A20" w:rsidRPr="008A4909" w:rsidRDefault="00FE72B5" w:rsidP="008A4909">
            <w:pPr>
              <w:spacing w:line="240" w:lineRule="exact"/>
              <w:jc w:val="both"/>
            </w:pPr>
            <w:r w:rsidRPr="008A4909">
              <w:t>«</w:t>
            </w:r>
            <w:r w:rsidR="005A0A20" w:rsidRPr="008A490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0A20" w:rsidRPr="00B25867" w:rsidRDefault="005A0A20" w:rsidP="00B25867">
            <w:pPr>
              <w:spacing w:line="240" w:lineRule="exact"/>
              <w:jc w:val="both"/>
            </w:pPr>
          </w:p>
          <w:p w:rsidR="006A3D0B" w:rsidRPr="006A3D0B" w:rsidRDefault="006A3D0B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 ПАСПОРТ МУНИЦИПАЛЬНОЙ ПРОГРАММЫ </w:t>
            </w:r>
            <w:r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6A3D0B" w:rsidTr="00B25867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6A3D0B" w:rsidTr="00B2586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BB2B3E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Управление городского </w:t>
            </w:r>
            <w:r w:rsidR="006A3D0B" w:rsidRPr="006A3D0B">
              <w:rPr>
                <w:rFonts w:cs="Times New Roman"/>
                <w:color w:val="000000"/>
                <w:sz w:val="20"/>
                <w:szCs w:val="20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6A3D0B" w:rsidTr="00B25867">
        <w:trPr>
          <w:trHeight w:val="8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6A3D0B" w:rsidTr="00B25867">
        <w:trPr>
          <w:trHeight w:val="1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Подпрограмма 1 "Чистая вода"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2 "Очистка сточных вод"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6A3D0B" w:rsidTr="00B25867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 xml:space="preserve">Источники финансирования муниципальной программы, </w:t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6A3D0B">
              <w:rPr>
                <w:rFonts w:cs="Times New Roman"/>
                <w:color w:val="000000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5A0A20" w:rsidRPr="006A3D0B" w:rsidTr="00B2586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6A3D0B" w:rsidRDefault="006A3D0B" w:rsidP="006A3D0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5A0A20" w:rsidRPr="006A3D0B" w:rsidTr="00B2586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6A3D0B" w:rsidRDefault="006A3D0B" w:rsidP="006A3D0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A0A20" w:rsidRPr="006A3D0B" w:rsidTr="00B25867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6A3D0B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405 445,10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89 664,60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75 976,50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76 269,00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81 628,10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81 906,90</w:t>
            </w:r>
          </w:p>
        </w:tc>
      </w:tr>
      <w:tr w:rsidR="005A0A20" w:rsidRPr="006A3D0B" w:rsidTr="00B25867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443" w:rsidRPr="006A3D0B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442 416,30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131 348,80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72 620,50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76 220,00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79 306,90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82 920,10</w:t>
            </w:r>
          </w:p>
        </w:tc>
      </w:tr>
      <w:tr w:rsidR="005A0A20" w:rsidRPr="006A3D0B" w:rsidTr="00B25867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1443" w:rsidRPr="006A3D0B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A0A20" w:rsidRPr="006A3D0B" w:rsidTr="00B2586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6A3D0B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6A3D0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1 590 800,40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299 263,84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365 889,90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277 256,68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262 415,23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385 974,75</w:t>
            </w:r>
          </w:p>
        </w:tc>
      </w:tr>
      <w:tr w:rsidR="005A0A20" w:rsidRPr="006A3D0B" w:rsidTr="00B25867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6A3D0B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A3D0B">
              <w:rPr>
                <w:rFonts w:cs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2 438 661,80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520 277,24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514 486,90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429 745,68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423 350,23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443" w:rsidRPr="00391443" w:rsidRDefault="00391443" w:rsidP="00391443">
            <w:pPr>
              <w:jc w:val="right"/>
              <w:rPr>
                <w:color w:val="000000"/>
                <w:sz w:val="20"/>
                <w:szCs w:val="20"/>
              </w:rPr>
            </w:pPr>
            <w:r w:rsidRPr="00391443">
              <w:rPr>
                <w:color w:val="000000"/>
                <w:sz w:val="20"/>
                <w:szCs w:val="20"/>
              </w:rPr>
              <w:t>550 801,75</w:t>
            </w:r>
          </w:p>
        </w:tc>
      </w:tr>
    </w:tbl>
    <w:p w:rsidR="00B25867" w:rsidRPr="008A4909" w:rsidRDefault="00B25867" w:rsidP="008A4909">
      <w:pPr>
        <w:ind w:left="10206"/>
        <w:jc w:val="both"/>
        <w:rPr>
          <w:rFonts w:cs="Times New Roman"/>
          <w:bCs/>
          <w:color w:val="000000"/>
        </w:rPr>
      </w:pPr>
      <w:r w:rsidRPr="008A4909">
        <w:rPr>
          <w:rFonts w:cs="Times New Roman"/>
          <w:bCs/>
          <w:color w:val="000000"/>
        </w:rPr>
        <w:lastRenderedPageBreak/>
        <w:t>Приложение №2</w:t>
      </w:r>
    </w:p>
    <w:p w:rsidR="00B25867" w:rsidRPr="008A4909" w:rsidRDefault="00B25867" w:rsidP="008A4909">
      <w:pPr>
        <w:ind w:left="10206"/>
        <w:jc w:val="both"/>
        <w:rPr>
          <w:rFonts w:cs="Times New Roman"/>
          <w:bCs/>
          <w:color w:val="000000"/>
        </w:rPr>
      </w:pPr>
      <w:r w:rsidRPr="008A4909">
        <w:rPr>
          <w:rFonts w:cs="Times New Roman"/>
          <w:bCs/>
          <w:color w:val="000000"/>
        </w:rPr>
        <w:t>к постановлению Администрации</w:t>
      </w:r>
    </w:p>
    <w:p w:rsidR="00B25867" w:rsidRPr="008A4909" w:rsidRDefault="00B25867" w:rsidP="008A4909">
      <w:pPr>
        <w:ind w:left="10206"/>
        <w:jc w:val="both"/>
        <w:rPr>
          <w:rFonts w:cs="Times New Roman"/>
          <w:bCs/>
          <w:color w:val="000000"/>
        </w:rPr>
      </w:pPr>
      <w:r w:rsidRPr="008A4909">
        <w:rPr>
          <w:rFonts w:cs="Times New Roman"/>
          <w:bCs/>
          <w:color w:val="000000"/>
        </w:rPr>
        <w:t>городского округа Электросталь</w:t>
      </w:r>
    </w:p>
    <w:p w:rsidR="00B25867" w:rsidRPr="008A4909" w:rsidRDefault="00B25867" w:rsidP="008A4909">
      <w:pPr>
        <w:ind w:left="10206"/>
        <w:jc w:val="both"/>
        <w:rPr>
          <w:rFonts w:cs="Times New Roman"/>
          <w:bCs/>
          <w:color w:val="000000"/>
        </w:rPr>
      </w:pPr>
      <w:r w:rsidRPr="008A4909">
        <w:rPr>
          <w:rFonts w:cs="Times New Roman"/>
          <w:bCs/>
          <w:color w:val="000000"/>
        </w:rPr>
        <w:t>Московской области</w:t>
      </w:r>
    </w:p>
    <w:p w:rsidR="00B25867" w:rsidRPr="008A4909" w:rsidRDefault="008A4909" w:rsidP="008A4909">
      <w:pPr>
        <w:ind w:left="10206"/>
        <w:jc w:val="both"/>
        <w:rPr>
          <w:rFonts w:cs="Times New Roman"/>
          <w:bCs/>
          <w:color w:val="000000"/>
        </w:rPr>
      </w:pPr>
      <w:r w:rsidRPr="008A4909">
        <w:t>от 16.02.2018 № 119/2</w:t>
      </w:r>
    </w:p>
    <w:p w:rsidR="00084D32" w:rsidRDefault="00084D32"/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215"/>
        <w:gridCol w:w="2021"/>
        <w:gridCol w:w="2430"/>
        <w:gridCol w:w="1397"/>
        <w:gridCol w:w="1473"/>
        <w:gridCol w:w="929"/>
        <w:gridCol w:w="323"/>
        <w:gridCol w:w="691"/>
        <w:gridCol w:w="926"/>
        <w:gridCol w:w="1971"/>
        <w:gridCol w:w="350"/>
      </w:tblGrid>
      <w:tr w:rsidR="007106C4" w:rsidRPr="007106C4" w:rsidTr="00391443">
        <w:trPr>
          <w:trHeight w:val="93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B25867" w:rsidP="00FE72B5">
            <w:pPr>
              <w:ind w:hanging="46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="007106C4" w:rsidRPr="007106C4">
              <w:rPr>
                <w:rFonts w:cs="Times New Roman"/>
                <w:color w:val="000000"/>
                <w:sz w:val="20"/>
                <w:szCs w:val="20"/>
              </w:rPr>
              <w:t>Приложение №2</w:t>
            </w:r>
            <w:r w:rsidR="007106C4" w:rsidRPr="007106C4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7106C4" w:rsidRPr="007106C4" w:rsidTr="00391443">
        <w:trPr>
          <w:trHeight w:val="75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"Очистка сточных вод" </w:t>
            </w:r>
            <w:r w:rsidRPr="007106C4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7106C4" w:rsidRPr="007106C4" w:rsidTr="00391443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106C4" w:rsidRPr="007106C4" w:rsidTr="00391443">
        <w:trPr>
          <w:trHeight w:val="60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106C4" w:rsidRPr="007106C4" w:rsidTr="00391443">
        <w:trPr>
          <w:trHeight w:val="315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106C4" w:rsidRPr="007106C4" w:rsidTr="00391443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91443" w:rsidRPr="007106C4" w:rsidTr="00391443">
        <w:trPr>
          <w:trHeight w:val="72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7106C4">
              <w:rPr>
                <w:rFonts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68 727,20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68 727,20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7106C4" w:rsidTr="00391443">
        <w:trPr>
          <w:trHeight w:val="1112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7106C4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6 872,70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6 872,70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7106C4" w:rsidTr="00391443">
        <w:trPr>
          <w:trHeight w:val="72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61 854,50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61 854,50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7106C4" w:rsidTr="00391443">
        <w:trPr>
          <w:trHeight w:val="574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7106C4" w:rsidTr="00391443">
        <w:trPr>
          <w:trHeight w:val="630"/>
        </w:trPr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7106C4" w:rsidRDefault="00391443" w:rsidP="0039144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106C4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43" w:rsidRPr="00391443" w:rsidRDefault="00391443" w:rsidP="00391443">
            <w:pPr>
              <w:jc w:val="right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84D32" w:rsidRPr="007106C4" w:rsidRDefault="00084D32">
      <w:pPr>
        <w:rPr>
          <w:rFonts w:cs="Times New Roman"/>
          <w:sz w:val="20"/>
          <w:szCs w:val="20"/>
        </w:rPr>
      </w:pPr>
    </w:p>
    <w:p w:rsidR="008A4909" w:rsidRDefault="008A4909">
      <w:pPr>
        <w:sectPr w:rsidR="008A4909" w:rsidSect="00084D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7472" w:rsidRPr="003A51FA" w:rsidRDefault="00377472" w:rsidP="000C77FC">
      <w:pPr>
        <w:widowControl w:val="0"/>
        <w:autoSpaceDE w:val="0"/>
        <w:autoSpaceDN w:val="0"/>
        <w:adjustRightInd w:val="0"/>
        <w:jc w:val="both"/>
      </w:pPr>
    </w:p>
    <w:p w:rsidR="00377472" w:rsidRPr="00FE7432" w:rsidRDefault="000C77FC" w:rsidP="00377472">
      <w:pPr>
        <w:ind w:right="-113" w:firstLine="538"/>
        <w:jc w:val="both"/>
        <w:rPr>
          <w:b/>
        </w:rPr>
      </w:pPr>
      <w:r>
        <w:rPr>
          <w:b/>
        </w:rPr>
        <w:t>2</w:t>
      </w:r>
      <w:r w:rsidR="00377472">
        <w:rPr>
          <w:b/>
        </w:rPr>
        <w:t xml:space="preserve">. </w:t>
      </w:r>
      <w:r w:rsidR="00377472" w:rsidRPr="00FE7432">
        <w:rPr>
          <w:b/>
        </w:rPr>
        <w:t>Характеристика проблем и мероприятий подпрограммы</w:t>
      </w:r>
      <w:r w:rsidR="00377472">
        <w:rPr>
          <w:b/>
        </w:rPr>
        <w:t xml:space="preserve"> «</w:t>
      </w:r>
      <w:r w:rsidR="00377472" w:rsidRPr="003608E3">
        <w:rPr>
          <w:b/>
        </w:rPr>
        <w:t>Очистка сточных вод</w:t>
      </w:r>
      <w:r w:rsidR="00377472">
        <w:rPr>
          <w:b/>
        </w:rPr>
        <w:t>»</w:t>
      </w:r>
    </w:p>
    <w:p w:rsidR="00377472" w:rsidRDefault="00377472" w:rsidP="00377472">
      <w:pPr>
        <w:ind w:firstLine="709"/>
        <w:rPr>
          <w:b/>
        </w:rPr>
      </w:pPr>
    </w:p>
    <w:p w:rsidR="00377472" w:rsidRDefault="00377472" w:rsidP="0037747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377472" w:rsidRPr="00BC1AD9" w:rsidRDefault="00377472" w:rsidP="0037747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>, потребность в замене главных канализационных коллекторов составляет 45 %, внутриквартальной и внутридворовой сети – 32,4 %</w:t>
      </w:r>
      <w:r w:rsidRPr="00BC1AD9">
        <w:rPr>
          <w:sz w:val="24"/>
          <w:szCs w:val="24"/>
        </w:rPr>
        <w:t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внутридворовой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377472" w:rsidRPr="00BC1AD9" w:rsidRDefault="00377472" w:rsidP="0037747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377472" w:rsidRPr="00BC1AD9" w:rsidRDefault="00377472" w:rsidP="0037747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377472" w:rsidRDefault="00377472" w:rsidP="0037747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377472" w:rsidRDefault="00377472" w:rsidP="0037747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377472" w:rsidRDefault="00377472">
      <w:pPr>
        <w:sectPr w:rsidR="00377472" w:rsidSect="00377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50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651"/>
        <w:gridCol w:w="1636"/>
        <w:gridCol w:w="1252"/>
        <w:gridCol w:w="1548"/>
        <w:gridCol w:w="1135"/>
        <w:gridCol w:w="1129"/>
        <w:gridCol w:w="1154"/>
        <w:gridCol w:w="768"/>
        <w:gridCol w:w="738"/>
        <w:gridCol w:w="714"/>
        <w:gridCol w:w="696"/>
        <w:gridCol w:w="1448"/>
        <w:gridCol w:w="1681"/>
      </w:tblGrid>
      <w:tr w:rsidR="007106C4" w:rsidRPr="007106C4" w:rsidTr="00391443">
        <w:trPr>
          <w:trHeight w:val="315"/>
        </w:trPr>
        <w:tc>
          <w:tcPr>
            <w:tcW w:w="14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06C4" w:rsidRPr="007106C4" w:rsidRDefault="000C77FC" w:rsidP="007106C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="007106C4" w:rsidRPr="007106C4">
              <w:rPr>
                <w:rFonts w:cs="Times New Roman"/>
                <w:b/>
                <w:bCs/>
                <w:sz w:val="20"/>
                <w:szCs w:val="20"/>
              </w:rPr>
              <w:t>. ПЕРЕЧЕНЬ МЕРОПРИЯТИЙ ПОДПРОГРАММЫ</w:t>
            </w:r>
          </w:p>
        </w:tc>
      </w:tr>
      <w:tr w:rsidR="007106C4" w:rsidRPr="007106C4" w:rsidTr="00391443">
        <w:trPr>
          <w:trHeight w:val="450"/>
        </w:trPr>
        <w:tc>
          <w:tcPr>
            <w:tcW w:w="145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7106C4">
              <w:rPr>
                <w:rFonts w:cs="Times New Roman"/>
                <w:b/>
                <w:bCs/>
                <w:sz w:val="20"/>
                <w:szCs w:val="20"/>
                <w:u w:val="single"/>
              </w:rPr>
              <w:t>"Очистка сточных вод"</w:t>
            </w:r>
          </w:p>
        </w:tc>
      </w:tr>
      <w:tr w:rsidR="007106C4" w:rsidRPr="007106C4" w:rsidTr="00391443">
        <w:trPr>
          <w:trHeight w:val="300"/>
        </w:trPr>
        <w:tc>
          <w:tcPr>
            <w:tcW w:w="145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96385D" w:rsidRPr="0096385D" w:rsidTr="00391443">
        <w:trPr>
          <w:trHeight w:val="300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6385D" w:rsidRPr="0096385D" w:rsidTr="00391443">
        <w:trPr>
          <w:trHeight w:val="2880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6C4" w:rsidRPr="007106C4" w:rsidRDefault="007106C4" w:rsidP="007106C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6385D" w:rsidRPr="0096385D" w:rsidTr="00391443">
        <w:trPr>
          <w:trHeight w:val="31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6C4" w:rsidRPr="007106C4" w:rsidRDefault="007106C4" w:rsidP="007106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91443" w:rsidRPr="0096385D" w:rsidTr="00391443">
        <w:trPr>
          <w:trHeight w:val="315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68 727,20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68 727,20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 xml:space="preserve">Реконструкция, капитальный ремонт объектов водоотведения </w:t>
            </w:r>
          </w:p>
        </w:tc>
      </w:tr>
      <w:tr w:rsidR="00391443" w:rsidRPr="0096385D" w:rsidTr="00391443">
        <w:trPr>
          <w:trHeight w:val="157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6 872,70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6 872,70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1290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61 854,50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61 854,50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94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109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315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Мероприятие 1.                                                                                                                                                                                       Капитальный ремонт канализационных коллекторов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23 727,20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23 727,20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 xml:space="preserve">Капитальный ремонт самотечного участка канализационного коллектора            </w:t>
            </w:r>
            <w:r w:rsidRPr="007106C4">
              <w:rPr>
                <w:rFonts w:cs="Times New Roman"/>
                <w:sz w:val="20"/>
                <w:szCs w:val="20"/>
              </w:rPr>
              <w:br/>
              <w:t xml:space="preserve">г. Электросталь - </w:t>
            </w:r>
            <w:r w:rsidRPr="007106C4">
              <w:rPr>
                <w:rFonts w:cs="Times New Roman"/>
                <w:sz w:val="20"/>
                <w:szCs w:val="20"/>
              </w:rPr>
              <w:br/>
              <w:t>г. Павловский Посад от КГ-10 до КГ-11, расположенном по адресу: Носовихинское шоссе, 52 км</w:t>
            </w:r>
          </w:p>
        </w:tc>
      </w:tr>
      <w:tr w:rsidR="00391443" w:rsidRPr="0096385D" w:rsidTr="00391443">
        <w:trPr>
          <w:trHeight w:val="157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2 372,70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2 372,70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94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21 354,50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21 354,50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94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190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960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 xml:space="preserve"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</w:t>
            </w:r>
            <w:r w:rsidRPr="007106C4">
              <w:rPr>
                <w:rFonts w:cs="Times New Roman"/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lastRenderedPageBreak/>
              <w:t>2018-2022 годы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45 000,00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45 000,00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391443">
              <w:rPr>
                <w:rFonts w:cs="Times New Roman"/>
                <w:sz w:val="20"/>
                <w:szCs w:val="20"/>
              </w:rPr>
              <w:t xml:space="preserve">Реконструкция биологических очистных сооружений </w:t>
            </w:r>
            <w:r w:rsidRPr="00391443">
              <w:rPr>
                <w:rFonts w:cs="Times New Roman"/>
                <w:sz w:val="20"/>
                <w:szCs w:val="20"/>
              </w:rPr>
              <w:lastRenderedPageBreak/>
              <w:t xml:space="preserve">канализации по адресу: </w:t>
            </w:r>
            <w:r w:rsidR="00E6045D" w:rsidRPr="00E6045D">
              <w:rPr>
                <w:rFonts w:cs="Times New Roman"/>
                <w:sz w:val="20"/>
                <w:szCs w:val="20"/>
              </w:rPr>
              <w:t>городской округ Электросталь</w:t>
            </w:r>
            <w:r w:rsidRPr="00391443">
              <w:rPr>
                <w:rFonts w:cs="Times New Roman"/>
                <w:sz w:val="20"/>
                <w:szCs w:val="20"/>
              </w:rPr>
              <w:t>, сельское поселение Степановское, пос. Фрязево</w:t>
            </w:r>
          </w:p>
        </w:tc>
      </w:tr>
      <w:tr w:rsidR="00391443" w:rsidRPr="0096385D" w:rsidTr="00391443">
        <w:trPr>
          <w:trHeight w:val="190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4 500,00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4 500,00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100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40 500,00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40 500,00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759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633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339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Мероприятие 3.</w:t>
            </w:r>
            <w:r w:rsidRPr="007106C4">
              <w:rPr>
                <w:rFonts w:cs="Times New Roman"/>
                <w:sz w:val="20"/>
                <w:szCs w:val="20"/>
              </w:rPr>
              <w:br/>
              <w:t>Строительство новых очистных сооружений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Строительство новых очистных сооружений</w:t>
            </w:r>
          </w:p>
        </w:tc>
      </w:tr>
      <w:tr w:rsidR="00391443" w:rsidRPr="0096385D" w:rsidTr="00391443">
        <w:trPr>
          <w:trHeight w:val="166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1006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130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561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315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106C4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68 727,20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68 727,20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1443" w:rsidRPr="007106C4" w:rsidRDefault="00391443" w:rsidP="003914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391443" w:rsidRPr="0096385D" w:rsidTr="00391443">
        <w:trPr>
          <w:trHeight w:val="157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6 872,70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6 872,70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94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61 854,50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61 854,50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945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1443" w:rsidRPr="0096385D" w:rsidTr="00391443">
        <w:trPr>
          <w:trHeight w:val="630"/>
        </w:trPr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  <w:r w:rsidRPr="007106C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443" w:rsidRPr="00391443" w:rsidRDefault="00391443" w:rsidP="00391443">
            <w:pPr>
              <w:jc w:val="center"/>
              <w:rPr>
                <w:sz w:val="20"/>
                <w:szCs w:val="20"/>
              </w:rPr>
            </w:pPr>
            <w:r w:rsidRPr="00391443">
              <w:rPr>
                <w:sz w:val="20"/>
                <w:szCs w:val="20"/>
              </w:rPr>
              <w:t>0,00</w:t>
            </w:r>
          </w:p>
        </w:tc>
        <w:tc>
          <w:tcPr>
            <w:tcW w:w="31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43" w:rsidRPr="007106C4" w:rsidRDefault="00391443" w:rsidP="0039144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77472" w:rsidRDefault="00377472"/>
    <w:p w:rsidR="00377472" w:rsidRDefault="00FE72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FE72B5" w:rsidRPr="00FE72B5" w:rsidRDefault="00FE72B5">
      <w:pPr>
        <w:rPr>
          <w:lang w:val="en-US"/>
        </w:rPr>
        <w:sectPr w:rsidR="00FE72B5" w:rsidRPr="00FE72B5" w:rsidSect="003774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2357"/>
        <w:gridCol w:w="2163"/>
        <w:gridCol w:w="2132"/>
        <w:gridCol w:w="1816"/>
        <w:gridCol w:w="1198"/>
        <w:gridCol w:w="1380"/>
        <w:gridCol w:w="1214"/>
        <w:gridCol w:w="1353"/>
        <w:gridCol w:w="1958"/>
        <w:gridCol w:w="274"/>
      </w:tblGrid>
      <w:tr w:rsidR="005D48C9" w:rsidRPr="00F84A96" w:rsidTr="003156F1">
        <w:trPr>
          <w:trHeight w:val="563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6F1" w:rsidRPr="008A4909" w:rsidRDefault="003156F1" w:rsidP="003156F1">
            <w:pPr>
              <w:rPr>
                <w:rFonts w:cs="Times New Roman"/>
                <w:color w:val="000000"/>
              </w:rPr>
            </w:pPr>
            <w:r w:rsidRPr="008A4909">
              <w:rPr>
                <w:rFonts w:cs="Times New Roman"/>
                <w:color w:val="000000"/>
              </w:rPr>
              <w:t>Приложение №3</w:t>
            </w:r>
          </w:p>
          <w:p w:rsidR="003156F1" w:rsidRPr="008A4909" w:rsidRDefault="003156F1" w:rsidP="008A4909">
            <w:pPr>
              <w:rPr>
                <w:rFonts w:cs="Times New Roman"/>
                <w:color w:val="000000"/>
              </w:rPr>
            </w:pPr>
            <w:r w:rsidRPr="008A4909">
              <w:rPr>
                <w:rFonts w:cs="Times New Roman"/>
                <w:color w:val="000000"/>
              </w:rPr>
              <w:t>к постановлению Администрации</w:t>
            </w:r>
          </w:p>
          <w:p w:rsidR="003156F1" w:rsidRPr="008A4909" w:rsidRDefault="008A4909" w:rsidP="008A490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городского округа Электросталь</w:t>
            </w:r>
          </w:p>
          <w:p w:rsidR="005D48C9" w:rsidRPr="008A4909" w:rsidRDefault="003156F1" w:rsidP="003156F1">
            <w:pPr>
              <w:rPr>
                <w:rFonts w:cs="Times New Roman"/>
                <w:color w:val="000000"/>
              </w:rPr>
            </w:pPr>
            <w:r w:rsidRPr="008A4909">
              <w:rPr>
                <w:rFonts w:cs="Times New Roman"/>
                <w:color w:val="000000"/>
              </w:rPr>
              <w:t>Московской области</w:t>
            </w:r>
          </w:p>
          <w:p w:rsidR="003156F1" w:rsidRPr="008A4909" w:rsidRDefault="008A4909" w:rsidP="003156F1">
            <w:pPr>
              <w:rPr>
                <w:rFonts w:cs="Times New Roman"/>
                <w:color w:val="000000"/>
              </w:rPr>
            </w:pPr>
            <w:r w:rsidRPr="008A4909">
              <w:t>от 16.02.2018 № 119/2</w:t>
            </w:r>
          </w:p>
          <w:p w:rsidR="003156F1" w:rsidRDefault="003156F1" w:rsidP="00F84A9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F84A96" w:rsidRPr="00F84A96" w:rsidRDefault="003156F1" w:rsidP="00F84A9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="00F84A96" w:rsidRPr="00F84A96">
              <w:rPr>
                <w:rFonts w:cs="Times New Roman"/>
                <w:color w:val="000000"/>
                <w:sz w:val="20"/>
                <w:szCs w:val="20"/>
              </w:rPr>
              <w:t>Приложение №5</w:t>
            </w:r>
            <w:r w:rsidR="00F84A96" w:rsidRPr="00F84A96">
              <w:rPr>
                <w:rFonts w:cs="Times New Roman"/>
                <w:color w:val="000000"/>
                <w:sz w:val="20"/>
                <w:szCs w:val="20"/>
              </w:rPr>
              <w:br/>
              <w:t>к Муниципальной программе</w:t>
            </w:r>
          </w:p>
        </w:tc>
      </w:tr>
      <w:tr w:rsidR="00F84A96" w:rsidRPr="00F84A96" w:rsidTr="003156F1">
        <w:trPr>
          <w:trHeight w:val="99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ПАСПОРТ ПОДПРОГРАММЫ "Обеспечивающая подпрограмма"</w:t>
            </w:r>
            <w:r w:rsidRPr="00F84A96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5D48C9" w:rsidRPr="00F84A96" w:rsidTr="003156F1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4A96" w:rsidRPr="00F84A96" w:rsidTr="003156F1">
        <w:trPr>
          <w:trHeight w:val="915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96" w:rsidRPr="00F84A96" w:rsidRDefault="00F84A96" w:rsidP="00F84A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D48C9" w:rsidRPr="00F84A96" w:rsidTr="003156F1">
        <w:trPr>
          <w:trHeight w:val="315"/>
        </w:trPr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96" w:rsidRPr="00F84A96" w:rsidRDefault="00F84A96" w:rsidP="00F84A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D48C9" w:rsidRPr="00F84A96" w:rsidTr="003156F1">
        <w:trPr>
          <w:trHeight w:val="612"/>
        </w:trPr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6" w:rsidRPr="00F84A96" w:rsidRDefault="00F84A96" w:rsidP="00F84A96">
            <w:pPr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6" w:rsidRPr="00F84A96" w:rsidRDefault="00F84A96" w:rsidP="00F84A9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96" w:rsidRPr="00F84A96" w:rsidRDefault="00F84A96" w:rsidP="00F84A9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Итого,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A96" w:rsidRPr="00F84A96" w:rsidRDefault="00F84A96" w:rsidP="00F84A9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D48C9" w:rsidRPr="00F84A96" w:rsidTr="003156F1">
        <w:trPr>
          <w:trHeight w:val="529"/>
        </w:trPr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5D" w:rsidRPr="00F84A96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F84A96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>146 188,60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 xml:space="preserve">145 997,0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 xml:space="preserve">149 889,0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 xml:space="preserve">158 335,0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 xml:space="preserve">162 227,0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>762 636,60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F5D" w:rsidRPr="00F84A96" w:rsidRDefault="00F84F5D" w:rsidP="00F84F5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D48C9" w:rsidRPr="00F84A96" w:rsidTr="003156F1">
        <w:trPr>
          <w:trHeight w:val="1238"/>
        </w:trPr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дства бюджета городского округа Электросталь </w:t>
            </w:r>
            <w:r w:rsidRPr="00F84A96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76 694,30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73 376,50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73 669,00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79 028,10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79 306,90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>382 074,80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F5D" w:rsidRPr="00F84A96" w:rsidRDefault="00F84F5D" w:rsidP="00F84F5D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D48C9" w:rsidRPr="00F84A96" w:rsidTr="003156F1">
        <w:trPr>
          <w:trHeight w:val="945"/>
        </w:trPr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5D" w:rsidRPr="00F84A96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A96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69 494,30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72 620,50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76 220,00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79 306,90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sz w:val="20"/>
                <w:szCs w:val="20"/>
              </w:rPr>
            </w:pPr>
            <w:r w:rsidRPr="00F84F5D">
              <w:rPr>
                <w:sz w:val="20"/>
                <w:szCs w:val="20"/>
              </w:rPr>
              <w:t>82 920,10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color w:val="000000"/>
                <w:sz w:val="20"/>
                <w:szCs w:val="20"/>
              </w:rPr>
            </w:pPr>
            <w:r w:rsidRPr="00F84F5D">
              <w:rPr>
                <w:color w:val="000000"/>
                <w:sz w:val="20"/>
                <w:szCs w:val="20"/>
              </w:rPr>
              <w:t>380 561,80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F5D" w:rsidRPr="00F84A96" w:rsidRDefault="00F84F5D" w:rsidP="00F84F5D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9E6676" w:rsidRDefault="009E6676" w:rsidP="009E6676">
      <w:pPr>
        <w:pStyle w:val="1"/>
        <w:jc w:val="both"/>
      </w:pPr>
    </w:p>
    <w:p w:rsidR="009E6676" w:rsidRDefault="009E6676" w:rsidP="009E6676">
      <w:pPr>
        <w:pStyle w:val="1"/>
        <w:jc w:val="both"/>
      </w:pPr>
    </w:p>
    <w:p w:rsidR="009E6676" w:rsidRDefault="009E6676" w:rsidP="009E6676">
      <w:pPr>
        <w:pStyle w:val="1"/>
        <w:jc w:val="both"/>
        <w:sectPr w:rsidR="009E6676" w:rsidSect="00C422F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567" w:bottom="567" w:left="567" w:header="709" w:footer="227" w:gutter="0"/>
          <w:cols w:space="708"/>
          <w:docGrid w:linePitch="360"/>
        </w:sectPr>
      </w:pPr>
    </w:p>
    <w:p w:rsidR="009E6676" w:rsidRPr="007A65D4" w:rsidRDefault="000C77FC" w:rsidP="009E6676">
      <w:pPr>
        <w:ind w:firstLine="709"/>
        <w:rPr>
          <w:b/>
        </w:rPr>
      </w:pPr>
      <w:r>
        <w:rPr>
          <w:b/>
        </w:rPr>
        <w:lastRenderedPageBreak/>
        <w:t>2</w:t>
      </w:r>
      <w:r w:rsidR="009E6676" w:rsidRPr="007A65D4">
        <w:rPr>
          <w:b/>
        </w:rPr>
        <w:t xml:space="preserve"> Характеристика про</w:t>
      </w:r>
      <w:r w:rsidR="009E6676">
        <w:rPr>
          <w:b/>
        </w:rPr>
        <w:t>блем и мероприятий подпрограммы</w:t>
      </w:r>
    </w:p>
    <w:p w:rsidR="009E6676" w:rsidRPr="007A65D4" w:rsidRDefault="009E6676" w:rsidP="009E6676">
      <w:pPr>
        <w:tabs>
          <w:tab w:val="left" w:pos="1035"/>
        </w:tabs>
        <w:ind w:firstLine="709"/>
        <w:jc w:val="both"/>
      </w:pPr>
      <w:r w:rsidRPr="007A65D4">
        <w:t>УГЖКХ является 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(далее – городской округ)</w:t>
      </w:r>
      <w:r w:rsidRPr="007A65D4">
        <w:tab/>
        <w:t xml:space="preserve"> области в сфере городского жилищного и коммунального хозяйства, а также обеспечивать скоординированность  деятельности в указанной сфере структурных, отраслевых (функциональных) органов Администрации городского округа Электросталь Московской области,  организаций независимо от их организационно-правовой формы.  УГЖКХ осуществляет свою деятельность ка</w:t>
      </w:r>
      <w:r>
        <w:t xml:space="preserve">к непосредственно, так и через подведомственные </w:t>
      </w:r>
      <w:r w:rsidRPr="007A65D4">
        <w:t>организации, и во взаимодействии с централ</w:t>
      </w:r>
      <w:r>
        <w:t xml:space="preserve">ьными исполнительными органами </w:t>
      </w:r>
      <w:r w:rsidRPr="007A65D4">
        <w:t xml:space="preserve">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округа, с иными организациями независимо от их организационно-правовой формы, осуществляющими деятельность на территории городского округа. </w:t>
      </w:r>
    </w:p>
    <w:p w:rsidR="009E6676" w:rsidRPr="007A65D4" w:rsidRDefault="009E6676" w:rsidP="009E6676">
      <w:pPr>
        <w:tabs>
          <w:tab w:val="left" w:pos="1035"/>
        </w:tabs>
        <w:ind w:firstLine="709"/>
        <w:jc w:val="both"/>
      </w:pPr>
      <w:r w:rsidRPr="007A65D4">
        <w:t>Финансирование деятельности УГЖКХ и М</w:t>
      </w:r>
      <w:r w:rsidR="00BF1ABC">
        <w:t>Б</w:t>
      </w:r>
      <w:r w:rsidRPr="007A65D4">
        <w:t>У «</w:t>
      </w:r>
      <w:r w:rsidR="00BF1ABC">
        <w:t>Благоустройство</w:t>
      </w:r>
      <w:r w:rsidRPr="007A65D4">
        <w:t xml:space="preserve">» производится за счёт средств, предусмотренных в бюджете городского округа.  </w:t>
      </w:r>
    </w:p>
    <w:p w:rsidR="009E6676" w:rsidRPr="007A65D4" w:rsidRDefault="009E6676" w:rsidP="009E6676">
      <w:pPr>
        <w:tabs>
          <w:tab w:val="left" w:pos="1035"/>
        </w:tabs>
        <w:ind w:firstLine="709"/>
        <w:jc w:val="both"/>
      </w:pPr>
      <w:r w:rsidRPr="007A65D4">
        <w:t xml:space="preserve">УГЖКХ подотчетно и подконтрольно по вопросам своей деятельности Администрации городского округа.  На УГЖКХ возложены полномочия по решению вопросов местного значения городского округа, которые указаны в положении УГЖКХ, утверждённом решением Совета Депутатов городского округа. </w:t>
      </w:r>
      <w:r w:rsidR="00BF1ABC" w:rsidRPr="007A65D4">
        <w:t>М</w:t>
      </w:r>
      <w:r w:rsidR="00BF1ABC">
        <w:t>Б</w:t>
      </w:r>
      <w:r w:rsidR="00BF1ABC" w:rsidRPr="007A65D4">
        <w:t>У «</w:t>
      </w:r>
      <w:r w:rsidR="00BF1ABC">
        <w:t>Благоустройство</w:t>
      </w:r>
      <w:r w:rsidR="00BF1ABC" w:rsidRPr="007A65D4">
        <w:t>»</w:t>
      </w:r>
      <w:r w:rsidRPr="007A65D4">
        <w:t xml:space="preserve"> является получателем бюджетных средств и осуществляет финансово-хозяйственную деятельность в рамках выполнения муниципальн</w:t>
      </w:r>
      <w:r>
        <w:t xml:space="preserve">ых </w:t>
      </w:r>
      <w:r w:rsidRPr="007A65D4">
        <w:t xml:space="preserve">заданий. </w:t>
      </w:r>
    </w:p>
    <w:p w:rsidR="009E6676" w:rsidRPr="007A65D4" w:rsidRDefault="009E6676" w:rsidP="009E6676">
      <w:pPr>
        <w:tabs>
          <w:tab w:val="left" w:pos="1035"/>
        </w:tabs>
        <w:ind w:firstLine="709"/>
        <w:jc w:val="both"/>
      </w:pPr>
      <w:r w:rsidRPr="007A65D4">
        <w:t xml:space="preserve">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</w:t>
      </w:r>
      <w:r w:rsidR="00BF1ABC" w:rsidRPr="007A65D4">
        <w:t>М</w:t>
      </w:r>
      <w:r w:rsidR="00BF1ABC">
        <w:t>Б</w:t>
      </w:r>
      <w:r w:rsidR="00BF1ABC" w:rsidRPr="007A65D4">
        <w:t>У «</w:t>
      </w:r>
      <w:r w:rsidR="00BF1ABC">
        <w:t>Благоустройство</w:t>
      </w:r>
      <w:r w:rsidR="00BF1ABC" w:rsidRPr="007A65D4">
        <w:t>»</w:t>
      </w:r>
      <w:r w:rsidRPr="007A65D4">
        <w:t xml:space="preserve">, вследствие чего обеспечит эффективность деятельности УГЖКХ и </w:t>
      </w:r>
      <w:r w:rsidR="00BF1ABC" w:rsidRPr="007A65D4">
        <w:t>М</w:t>
      </w:r>
      <w:r w:rsidR="00BF1ABC">
        <w:t>Б</w:t>
      </w:r>
      <w:r w:rsidR="00BF1ABC" w:rsidRPr="007A65D4">
        <w:t>У «</w:t>
      </w:r>
      <w:r w:rsidR="00BF1ABC">
        <w:t>Благоустройство</w:t>
      </w:r>
      <w:r w:rsidR="00BF1ABC" w:rsidRPr="007A65D4">
        <w:t>»</w:t>
      </w:r>
      <w:r w:rsidRPr="007A65D4">
        <w:t>по исполнению возложенных на них задач и функций.</w:t>
      </w:r>
    </w:p>
    <w:p w:rsidR="009E6676" w:rsidRDefault="009E6676" w:rsidP="009E6676">
      <w:pPr>
        <w:autoSpaceDE w:val="0"/>
        <w:autoSpaceDN w:val="0"/>
        <w:adjustRightInd w:val="0"/>
        <w:outlineLvl w:val="0"/>
        <w:rPr>
          <w:b/>
        </w:rPr>
      </w:pPr>
    </w:p>
    <w:p w:rsidR="009E6676" w:rsidRDefault="009E6676" w:rsidP="009E6676">
      <w:pPr>
        <w:autoSpaceDE w:val="0"/>
        <w:autoSpaceDN w:val="0"/>
        <w:adjustRightInd w:val="0"/>
        <w:outlineLvl w:val="0"/>
        <w:sectPr w:rsidR="009E66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F5D" w:rsidRDefault="00F84F5D" w:rsidP="00DA3C09">
      <w:pPr>
        <w:ind w:firstLine="720"/>
        <w:rPr>
          <w:rFonts w:cs="Times New Roman"/>
          <w:b/>
          <w:sz w:val="20"/>
          <w:szCs w:val="20"/>
        </w:rPr>
      </w:pPr>
    </w:p>
    <w:p w:rsidR="00F84F5D" w:rsidRDefault="00F84F5D" w:rsidP="00F84F5D">
      <w:pPr>
        <w:rPr>
          <w:rFonts w:cs="Times New Roman"/>
          <w:sz w:val="20"/>
          <w:szCs w:val="20"/>
        </w:rPr>
      </w:pPr>
    </w:p>
    <w:tbl>
      <w:tblPr>
        <w:tblW w:w="14545" w:type="dxa"/>
        <w:tblInd w:w="65" w:type="dxa"/>
        <w:tblLayout w:type="fixed"/>
        <w:tblLook w:val="04A0" w:firstRow="1" w:lastRow="0" w:firstColumn="1" w:lastColumn="0" w:noHBand="0" w:noVBand="1"/>
      </w:tblPr>
      <w:tblGrid>
        <w:gridCol w:w="611"/>
        <w:gridCol w:w="1577"/>
        <w:gridCol w:w="1048"/>
        <w:gridCol w:w="845"/>
        <w:gridCol w:w="1129"/>
        <w:gridCol w:w="1129"/>
        <w:gridCol w:w="1129"/>
        <w:gridCol w:w="1129"/>
        <w:gridCol w:w="1289"/>
        <w:gridCol w:w="1111"/>
        <w:gridCol w:w="1271"/>
        <w:gridCol w:w="887"/>
        <w:gridCol w:w="1390"/>
      </w:tblGrid>
      <w:tr w:rsidR="00F84F5D" w:rsidRPr="00F84F5D" w:rsidTr="00F84F5D">
        <w:trPr>
          <w:trHeight w:val="315"/>
        </w:trPr>
        <w:tc>
          <w:tcPr>
            <w:tcW w:w="14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M29"/>
            <w:r w:rsidRPr="00F84F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 ПЕРЕЧЕНЬ МЕРОПРИЯТИЙ ПОДПРОГРАММЫ</w:t>
            </w:r>
            <w:bookmarkEnd w:id="1"/>
          </w:p>
        </w:tc>
      </w:tr>
      <w:tr w:rsidR="00F84F5D" w:rsidRPr="00F84F5D" w:rsidTr="00F84F5D">
        <w:trPr>
          <w:trHeight w:val="315"/>
        </w:trPr>
        <w:tc>
          <w:tcPr>
            <w:tcW w:w="14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F84F5D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>Обеспечивающая подпрограмма</w:t>
            </w:r>
          </w:p>
        </w:tc>
      </w:tr>
      <w:tr w:rsidR="00F84F5D" w:rsidRPr="00F84F5D" w:rsidTr="00F84F5D">
        <w:trPr>
          <w:trHeight w:val="360"/>
        </w:trPr>
        <w:tc>
          <w:tcPr>
            <w:tcW w:w="14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(наименование подпрограммы)</w:t>
            </w:r>
          </w:p>
        </w:tc>
      </w:tr>
      <w:tr w:rsidR="00F84F5D" w:rsidRPr="00F84F5D" w:rsidTr="00F84F5D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84F5D" w:rsidRPr="00F84F5D" w:rsidTr="00F84F5D">
        <w:trPr>
          <w:trHeight w:val="294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84F5D" w:rsidRPr="00F84F5D" w:rsidTr="00F84F5D">
        <w:trPr>
          <w:trHeight w:val="3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1."Создание условий для реализации полномочий органов местного самоуправления в сфере жилищно-коммунального хозяйства"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136 224,20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762 636,60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146 188,60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145 997,00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149 889,00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158 335,00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162 227,00 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F84F5D" w:rsidRPr="00F84F5D" w:rsidTr="00F84F5D">
        <w:trPr>
          <w:trHeight w:val="15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65 612,40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382 074,80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76 694,30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73 376,50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73 669,00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79 028,10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79 306,90 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8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70 611,80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380 561,80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69 494,30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72 620,50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76 220,00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79 306,90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82 920,10 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45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Мероприятие 1.   Общий объем расходов бюджета городского округа на обеспечение деятельности УГЖКХ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19 071,96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142 416,60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28 208,60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28 339,00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28 481,00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28 623,00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28 765,00 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F84F5D" w:rsidRPr="00F84F5D" w:rsidTr="00F84F5D">
        <w:trPr>
          <w:trHeight w:val="5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13716,16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118 428,80 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23 496,30 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23 584,50 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23 695,00 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23 778,10 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23 874,90 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84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81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5355,8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23 987,80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4 712,30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4 754,50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4 786,00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4 844,90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4 890,10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42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 xml:space="preserve">Мероприятие 2. </w:t>
            </w:r>
            <w:r w:rsidR="00146D5A" w:rsidRPr="00146D5A">
              <w:rPr>
                <w:rFonts w:cs="Times New Roman"/>
                <w:color w:val="000000"/>
                <w:sz w:val="20"/>
                <w:szCs w:val="20"/>
              </w:rPr>
              <w:t>Общий объем расходов бюджета городского округа на исполнен</w:t>
            </w:r>
            <w:r w:rsidR="00146D5A">
              <w:rPr>
                <w:rFonts w:cs="Times New Roman"/>
                <w:color w:val="000000"/>
                <w:sz w:val="20"/>
                <w:szCs w:val="20"/>
              </w:rPr>
              <w:t>ие функций подведомственного уч</w:t>
            </w:r>
            <w:r w:rsidR="00146D5A" w:rsidRPr="00146D5A">
              <w:rPr>
                <w:rFonts w:cs="Times New Roman"/>
                <w:color w:val="000000"/>
                <w:sz w:val="20"/>
                <w:szCs w:val="20"/>
              </w:rPr>
              <w:t>реждения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49 065,2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249 036,00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50 276,00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46 870,00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47 052,00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52 328,00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52 510,00 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 xml:space="preserve">Выделение средств в бюджете городского округа на обеспечение деятельности </w:t>
            </w:r>
            <w:r w:rsidR="00BF1ABC" w:rsidRPr="00BF1ABC">
              <w:rPr>
                <w:sz w:val="20"/>
                <w:szCs w:val="20"/>
              </w:rPr>
              <w:t>МБУ «Благоустройство»</w:t>
            </w:r>
          </w:p>
        </w:tc>
      </w:tr>
      <w:tr w:rsidR="00F84F5D" w:rsidRPr="00F84F5D" w:rsidTr="00F84F5D">
        <w:trPr>
          <w:trHeight w:val="15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49 065,24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249 036,00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50 276,00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46 870,00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47 052,00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52 328,00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52 510,00 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10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84F5D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84F5D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84F5D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84F5D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F84F5D">
              <w:rPr>
                <w:rFonts w:cs="Times New Roman"/>
                <w:sz w:val="18"/>
                <w:szCs w:val="18"/>
              </w:rPr>
              <w:t xml:space="preserve">0,00 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 xml:space="preserve"> Мероприятие </w:t>
            </w: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3.  Оказание  социальной поддержки отдельным категориям граждан  на оплату жилищно-коммунальных услуг за счёт средств бюджета городского округа.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</w:t>
            </w: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2 831,00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14 610,00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2 922,00 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УГЖК</w:t>
            </w: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Оказание  </w:t>
            </w: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социальной поддержки отдельным категориям граждан  на оплату жилищно-коммунальных</w:t>
            </w:r>
          </w:p>
        </w:tc>
      </w:tr>
      <w:tr w:rsidR="00F84F5D" w:rsidRPr="00F84F5D" w:rsidTr="00F84F5D">
        <w:trPr>
          <w:trHeight w:val="273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</w:t>
            </w:r>
            <w:r w:rsidRPr="00F84F5D">
              <w:rPr>
                <w:rFonts w:cs="Times New Roman"/>
                <w:color w:val="000000"/>
                <w:sz w:val="20"/>
                <w:szCs w:val="20"/>
              </w:rPr>
              <w:br/>
              <w:t>бюджета городского округа Электросталь  Московской области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2 831,00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14 610,00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2 922,00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36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Мероприятие 4.    Предоставление  субсидии на оплату жилого помещения и коммунальных услуг.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65 256,0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354 954,00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64 242,00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67 326,00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70 894,00 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74 462,00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78 030,00  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Предоставление  субсидии на оплату жилого помещения и коммунальных услуг.</w:t>
            </w:r>
          </w:p>
        </w:tc>
      </w:tr>
      <w:tr w:rsidR="00F84F5D" w:rsidRPr="00F84F5D" w:rsidTr="00F84F5D">
        <w:trPr>
          <w:trHeight w:val="301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65 256,0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354 954,00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64 242,00 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67 326,00 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70 894,00 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74 462,00 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78 030,00 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30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 xml:space="preserve">Мероприятие 5. Осущесвление отдельных государственных полномочий Московской области по созданию административной комиссии. 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1 620,00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540,00 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540,00 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540,00  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4F5D" w:rsidRPr="00F84F5D" w:rsidTr="00F84F5D">
        <w:trPr>
          <w:trHeight w:val="570"/>
        </w:trPr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>136 224,20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762 636,60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146 188,60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145 997,00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149 889,00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158 335,00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162 227,00  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4F5D" w:rsidRPr="00F84F5D" w:rsidTr="00F84F5D">
        <w:trPr>
          <w:trHeight w:val="1485"/>
        </w:trPr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65 612,40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382 074,80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76 694,30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73 376,50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73 669,00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79 028,10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79 306,90  </w:t>
            </w:r>
          </w:p>
        </w:tc>
        <w:tc>
          <w:tcPr>
            <w:tcW w:w="2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F5D" w:rsidRPr="00F84F5D" w:rsidTr="00F84F5D">
        <w:trPr>
          <w:trHeight w:val="1230"/>
        </w:trPr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F84F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70 611,80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380 561,80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69 494,30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72 620,50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76 220,00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79 306,90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4F5D" w:rsidRPr="00F84F5D" w:rsidRDefault="00F84F5D" w:rsidP="00F84F5D">
            <w:pPr>
              <w:jc w:val="right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F84F5D">
              <w:rPr>
                <w:rFonts w:cs="Times New Roman"/>
                <w:color w:val="000000"/>
                <w:sz w:val="18"/>
                <w:szCs w:val="18"/>
              </w:rPr>
              <w:t xml:space="preserve">82 920,10  </w:t>
            </w:r>
          </w:p>
        </w:tc>
        <w:tc>
          <w:tcPr>
            <w:tcW w:w="2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5D" w:rsidRPr="00F84F5D" w:rsidRDefault="00F84F5D" w:rsidP="00F84F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DA3C09" w:rsidRPr="008A4909" w:rsidRDefault="00DA3C09" w:rsidP="003156F1">
      <w:pPr>
        <w:autoSpaceDE w:val="0"/>
        <w:autoSpaceDN w:val="0"/>
        <w:adjustRightInd w:val="0"/>
        <w:outlineLvl w:val="0"/>
        <w:rPr>
          <w:lang w:val="en-US"/>
        </w:rPr>
      </w:pPr>
    </w:p>
    <w:p w:rsidR="00FE72B5" w:rsidRPr="008A4909" w:rsidRDefault="00FE72B5" w:rsidP="003156F1">
      <w:pPr>
        <w:autoSpaceDE w:val="0"/>
        <w:autoSpaceDN w:val="0"/>
        <w:adjustRightInd w:val="0"/>
        <w:outlineLvl w:val="0"/>
        <w:rPr>
          <w:lang w:val="en-US"/>
        </w:rPr>
      </w:pPr>
    </w:p>
    <w:p w:rsidR="00FE72B5" w:rsidRPr="008A4909" w:rsidRDefault="00FE72B5" w:rsidP="003156F1">
      <w:pPr>
        <w:autoSpaceDE w:val="0"/>
        <w:autoSpaceDN w:val="0"/>
        <w:adjustRightInd w:val="0"/>
        <w:outlineLvl w:val="0"/>
      </w:pPr>
      <w:r w:rsidRPr="00FE72B5"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FE72B5" w:rsidRPr="008A4909" w:rsidSect="00FE72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E1" w:rsidRDefault="000034E1" w:rsidP="006E0EF0">
      <w:r>
        <w:separator/>
      </w:r>
    </w:p>
  </w:endnote>
  <w:endnote w:type="continuationSeparator" w:id="0">
    <w:p w:rsidR="000034E1" w:rsidRDefault="000034E1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C" w:rsidRDefault="00BF1A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C" w:rsidRPr="001A61F9" w:rsidRDefault="00BF1ABC">
    <w:pPr>
      <w:pStyle w:val="a6"/>
      <w:jc w:val="center"/>
      <w:rPr>
        <w:sz w:val="22"/>
        <w:szCs w:val="22"/>
      </w:rPr>
    </w:pPr>
  </w:p>
  <w:p w:rsidR="00BF1ABC" w:rsidRDefault="00BF1A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C" w:rsidRDefault="00BF1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E1" w:rsidRDefault="000034E1" w:rsidP="006E0EF0">
      <w:r>
        <w:separator/>
      </w:r>
    </w:p>
  </w:footnote>
  <w:footnote w:type="continuationSeparator" w:id="0">
    <w:p w:rsidR="000034E1" w:rsidRDefault="000034E1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642831"/>
      <w:docPartObj>
        <w:docPartGallery w:val="Page Numbers (Top of Page)"/>
        <w:docPartUnique/>
      </w:docPartObj>
    </w:sdtPr>
    <w:sdtEndPr/>
    <w:sdtContent>
      <w:p w:rsidR="00BF1ABC" w:rsidRDefault="007A32DA">
        <w:pPr>
          <w:pStyle w:val="a4"/>
          <w:jc w:val="center"/>
        </w:pPr>
        <w:r>
          <w:fldChar w:fldCharType="begin"/>
        </w:r>
        <w:r w:rsidR="00BF1ABC">
          <w:instrText>PAGE   \* MERGEFORMAT</w:instrText>
        </w:r>
        <w:r>
          <w:fldChar w:fldCharType="separate"/>
        </w:r>
        <w:r w:rsidR="008A4909">
          <w:rPr>
            <w:noProof/>
          </w:rPr>
          <w:t>8</w:t>
        </w:r>
        <w:r>
          <w:fldChar w:fldCharType="end"/>
        </w:r>
      </w:p>
    </w:sdtContent>
  </w:sdt>
  <w:p w:rsidR="00BF1ABC" w:rsidRDefault="00BF1ABC" w:rsidP="00084D3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C" w:rsidRDefault="00BF1A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96171"/>
      <w:docPartObj>
        <w:docPartGallery w:val="Page Numbers (Top of Page)"/>
        <w:docPartUnique/>
      </w:docPartObj>
    </w:sdtPr>
    <w:sdtEndPr/>
    <w:sdtContent>
      <w:p w:rsidR="00BF1ABC" w:rsidRDefault="007A32DA">
        <w:pPr>
          <w:pStyle w:val="a4"/>
          <w:jc w:val="center"/>
        </w:pPr>
        <w:r>
          <w:fldChar w:fldCharType="begin"/>
        </w:r>
        <w:r w:rsidR="00BF1ABC">
          <w:instrText>PAGE   \* MERGEFORMAT</w:instrText>
        </w:r>
        <w:r>
          <w:fldChar w:fldCharType="separate"/>
        </w:r>
        <w:r w:rsidR="008A4909">
          <w:rPr>
            <w:noProof/>
          </w:rPr>
          <w:t>14</w:t>
        </w:r>
        <w:r>
          <w:fldChar w:fldCharType="end"/>
        </w:r>
      </w:p>
    </w:sdtContent>
  </w:sdt>
  <w:p w:rsidR="00BF1ABC" w:rsidRDefault="00BF1AB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C" w:rsidRDefault="00BF1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9"/>
  </w:num>
  <w:num w:numId="17">
    <w:abstractNumId w:val="0"/>
  </w:num>
  <w:num w:numId="18">
    <w:abstractNumId w:val="11"/>
  </w:num>
  <w:num w:numId="19">
    <w:abstractNumId w:val="13"/>
  </w:num>
  <w:num w:numId="20">
    <w:abstractNumId w:val="21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2A7"/>
    <w:rsid w:val="000034E1"/>
    <w:rsid w:val="0001543B"/>
    <w:rsid w:val="00084D32"/>
    <w:rsid w:val="000C77FC"/>
    <w:rsid w:val="00146D5A"/>
    <w:rsid w:val="0016060D"/>
    <w:rsid w:val="001625F8"/>
    <w:rsid w:val="00164BC3"/>
    <w:rsid w:val="001727B7"/>
    <w:rsid w:val="0018461A"/>
    <w:rsid w:val="001C1921"/>
    <w:rsid w:val="00206E4F"/>
    <w:rsid w:val="00212AD0"/>
    <w:rsid w:val="0025168D"/>
    <w:rsid w:val="002B24A8"/>
    <w:rsid w:val="002F165C"/>
    <w:rsid w:val="003156F1"/>
    <w:rsid w:val="00321195"/>
    <w:rsid w:val="003466C5"/>
    <w:rsid w:val="00377472"/>
    <w:rsid w:val="00391443"/>
    <w:rsid w:val="003C483A"/>
    <w:rsid w:val="003D1B3C"/>
    <w:rsid w:val="00422FF9"/>
    <w:rsid w:val="0047324F"/>
    <w:rsid w:val="004B0CB1"/>
    <w:rsid w:val="004F6D3B"/>
    <w:rsid w:val="005152E4"/>
    <w:rsid w:val="005535B7"/>
    <w:rsid w:val="005A0A20"/>
    <w:rsid w:val="005D48C9"/>
    <w:rsid w:val="006702A7"/>
    <w:rsid w:val="006A3D0B"/>
    <w:rsid w:val="006C6223"/>
    <w:rsid w:val="006E0EF0"/>
    <w:rsid w:val="007106C4"/>
    <w:rsid w:val="00735EAC"/>
    <w:rsid w:val="00775DB8"/>
    <w:rsid w:val="007A32DA"/>
    <w:rsid w:val="007B4DA5"/>
    <w:rsid w:val="007D1FA0"/>
    <w:rsid w:val="007F0642"/>
    <w:rsid w:val="007F1BBB"/>
    <w:rsid w:val="007F27BA"/>
    <w:rsid w:val="0085115C"/>
    <w:rsid w:val="008A0B86"/>
    <w:rsid w:val="008A4909"/>
    <w:rsid w:val="008B1803"/>
    <w:rsid w:val="008F2BB2"/>
    <w:rsid w:val="008F63D3"/>
    <w:rsid w:val="009409FF"/>
    <w:rsid w:val="0096385D"/>
    <w:rsid w:val="00964AA9"/>
    <w:rsid w:val="009A2D08"/>
    <w:rsid w:val="009E6676"/>
    <w:rsid w:val="00A11A34"/>
    <w:rsid w:val="00A47610"/>
    <w:rsid w:val="00A50606"/>
    <w:rsid w:val="00A60711"/>
    <w:rsid w:val="00A741F0"/>
    <w:rsid w:val="00AB5503"/>
    <w:rsid w:val="00B25867"/>
    <w:rsid w:val="00B77C12"/>
    <w:rsid w:val="00BB2B3E"/>
    <w:rsid w:val="00BC2486"/>
    <w:rsid w:val="00BD6EB5"/>
    <w:rsid w:val="00BF1ABC"/>
    <w:rsid w:val="00C07102"/>
    <w:rsid w:val="00C422F3"/>
    <w:rsid w:val="00C45743"/>
    <w:rsid w:val="00C72C72"/>
    <w:rsid w:val="00CA56A1"/>
    <w:rsid w:val="00CA5837"/>
    <w:rsid w:val="00CB6DBB"/>
    <w:rsid w:val="00CF0D2A"/>
    <w:rsid w:val="00D34AA1"/>
    <w:rsid w:val="00DA3C09"/>
    <w:rsid w:val="00DD42CE"/>
    <w:rsid w:val="00E040B8"/>
    <w:rsid w:val="00E0487A"/>
    <w:rsid w:val="00E6045D"/>
    <w:rsid w:val="00E73855"/>
    <w:rsid w:val="00E74F37"/>
    <w:rsid w:val="00E820CA"/>
    <w:rsid w:val="00F43213"/>
    <w:rsid w:val="00F84A96"/>
    <w:rsid w:val="00F84F5D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D576-2BAC-4400-831D-416D10C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1FC8-1CBB-41C9-B88E-9E226C91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42</cp:revision>
  <cp:lastPrinted>2018-02-06T08:44:00Z</cp:lastPrinted>
  <dcterms:created xsi:type="dcterms:W3CDTF">2017-11-29T13:38:00Z</dcterms:created>
  <dcterms:modified xsi:type="dcterms:W3CDTF">2018-02-26T12:39:00Z</dcterms:modified>
</cp:coreProperties>
</file>