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A2C13" w14:textId="77777777" w:rsidR="00C65F0D" w:rsidRPr="00F41319" w:rsidRDefault="00C65F0D" w:rsidP="00F41319">
      <w:pPr>
        <w:ind w:right="-2"/>
        <w:jc w:val="center"/>
        <w:rPr>
          <w:sz w:val="28"/>
          <w:szCs w:val="28"/>
        </w:rPr>
      </w:pPr>
      <w:r w:rsidRPr="00F41319">
        <w:rPr>
          <w:noProof/>
          <w:sz w:val="28"/>
          <w:szCs w:val="28"/>
        </w:rPr>
        <w:drawing>
          <wp:inline distT="0" distB="0" distL="0" distR="0" wp14:anchorId="1B63760F" wp14:editId="51B4E6F4">
            <wp:extent cx="815340" cy="845820"/>
            <wp:effectExtent l="19050" t="0" r="381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198562" w14:textId="77777777" w:rsidR="00C65F0D" w:rsidRPr="00F41319" w:rsidRDefault="00C65F0D" w:rsidP="00F41319">
      <w:pPr>
        <w:ind w:right="-2"/>
        <w:jc w:val="center"/>
        <w:rPr>
          <w:sz w:val="28"/>
          <w:szCs w:val="28"/>
        </w:rPr>
      </w:pPr>
    </w:p>
    <w:p w14:paraId="521EC815" w14:textId="77777777" w:rsidR="00C65F0D" w:rsidRPr="00F41319" w:rsidRDefault="00C65F0D" w:rsidP="00F41319">
      <w:pPr>
        <w:ind w:right="-2"/>
        <w:jc w:val="center"/>
        <w:rPr>
          <w:sz w:val="28"/>
          <w:szCs w:val="28"/>
        </w:rPr>
      </w:pPr>
      <w:r w:rsidRPr="00F41319">
        <w:rPr>
          <w:sz w:val="28"/>
          <w:szCs w:val="28"/>
        </w:rPr>
        <w:t>АДМИНИСТРАЦИЯ ГОРОДСКОГО ОКРУГА ЭЛЕКТРОСТАЛЬ</w:t>
      </w:r>
    </w:p>
    <w:p w14:paraId="01EEB269" w14:textId="77777777" w:rsidR="00C65F0D" w:rsidRPr="00F41319" w:rsidRDefault="00C65F0D" w:rsidP="00F41319">
      <w:pPr>
        <w:ind w:right="-2"/>
        <w:jc w:val="center"/>
        <w:rPr>
          <w:sz w:val="28"/>
          <w:szCs w:val="28"/>
        </w:rPr>
      </w:pPr>
    </w:p>
    <w:p w14:paraId="3D3F2562" w14:textId="77777777" w:rsidR="00C65F0D" w:rsidRPr="00F41319" w:rsidRDefault="00C65F0D" w:rsidP="00F41319">
      <w:pPr>
        <w:ind w:right="-2"/>
        <w:jc w:val="center"/>
        <w:rPr>
          <w:sz w:val="28"/>
          <w:szCs w:val="28"/>
        </w:rPr>
      </w:pPr>
      <w:r w:rsidRPr="00F41319">
        <w:rPr>
          <w:sz w:val="28"/>
          <w:szCs w:val="28"/>
        </w:rPr>
        <w:t>МОСКОВСКОЙ ОБЛАСТИ</w:t>
      </w:r>
    </w:p>
    <w:p w14:paraId="3A8A0622" w14:textId="77777777" w:rsidR="00C65F0D" w:rsidRPr="00F41319" w:rsidRDefault="00C65F0D" w:rsidP="00F41319">
      <w:pPr>
        <w:ind w:right="-2"/>
        <w:jc w:val="center"/>
        <w:rPr>
          <w:sz w:val="28"/>
          <w:szCs w:val="28"/>
        </w:rPr>
      </w:pPr>
    </w:p>
    <w:p w14:paraId="5C1A158D" w14:textId="77777777" w:rsidR="00C65F0D" w:rsidRPr="00F41319" w:rsidRDefault="00C65F0D" w:rsidP="00C65F0D">
      <w:pPr>
        <w:ind w:right="-2"/>
        <w:jc w:val="center"/>
        <w:rPr>
          <w:sz w:val="44"/>
          <w:szCs w:val="44"/>
        </w:rPr>
      </w:pPr>
      <w:bookmarkStart w:id="0" w:name="_GoBack"/>
      <w:r w:rsidRPr="00F41319">
        <w:rPr>
          <w:sz w:val="44"/>
          <w:szCs w:val="44"/>
        </w:rPr>
        <w:t>ПОСТАНОВЛЕНИЕ</w:t>
      </w:r>
    </w:p>
    <w:p w14:paraId="200A3E67" w14:textId="77777777" w:rsidR="00EE5693" w:rsidRPr="00F41319" w:rsidRDefault="00EE5693" w:rsidP="00C65F0D">
      <w:pPr>
        <w:ind w:right="-2"/>
        <w:jc w:val="center"/>
        <w:rPr>
          <w:sz w:val="44"/>
          <w:szCs w:val="44"/>
        </w:rPr>
      </w:pPr>
    </w:p>
    <w:p w14:paraId="6FB99BD6" w14:textId="70A10A58" w:rsidR="00C65F0D" w:rsidRPr="003B55B0" w:rsidRDefault="00EE5693" w:rsidP="00C65F0D">
      <w:pPr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F41319">
        <w:rPr>
          <w:sz w:val="24"/>
          <w:szCs w:val="24"/>
        </w:rPr>
        <w:t>16.03.2022</w:t>
      </w:r>
      <w:r w:rsidR="00F41319">
        <w:rPr>
          <w:sz w:val="24"/>
          <w:szCs w:val="24"/>
        </w:rPr>
        <w:t xml:space="preserve"> </w:t>
      </w:r>
      <w:r w:rsidR="00514911">
        <w:rPr>
          <w:sz w:val="24"/>
          <w:szCs w:val="24"/>
        </w:rPr>
        <w:t>№</w:t>
      </w:r>
      <w:r w:rsidR="00F41319">
        <w:rPr>
          <w:sz w:val="24"/>
          <w:szCs w:val="24"/>
        </w:rPr>
        <w:t xml:space="preserve"> </w:t>
      </w:r>
      <w:r w:rsidRPr="00F41319">
        <w:rPr>
          <w:sz w:val="24"/>
          <w:szCs w:val="24"/>
        </w:rPr>
        <w:t>248/3</w:t>
      </w:r>
    </w:p>
    <w:p w14:paraId="3E9C43DF" w14:textId="77777777" w:rsidR="00C65F0D" w:rsidRDefault="00C65F0D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14:paraId="0BE4A7D8" w14:textId="77777777" w:rsidR="00126D1B" w:rsidRDefault="00126D1B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14:paraId="5E07B72C" w14:textId="77777777" w:rsidR="001600D8" w:rsidRPr="00550ED0" w:rsidRDefault="00161585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муниципальную программу</w:t>
      </w:r>
      <w:r w:rsidR="00550ED0">
        <w:rPr>
          <w:bCs/>
          <w:sz w:val="24"/>
          <w:szCs w:val="24"/>
        </w:rPr>
        <w:t xml:space="preserve"> </w:t>
      </w:r>
      <w:r w:rsidR="001600D8" w:rsidRPr="002B0F1A">
        <w:rPr>
          <w:bCs/>
          <w:sz w:val="24"/>
          <w:szCs w:val="24"/>
        </w:rPr>
        <w:t>городского округа Электросталь Московской области «</w:t>
      </w:r>
      <w:r w:rsidR="001600D8" w:rsidRPr="002B0F1A">
        <w:rPr>
          <w:sz w:val="24"/>
          <w:szCs w:val="24"/>
        </w:rPr>
        <w:t>Развитие и функционирование дорожно-транспортно</w:t>
      </w:r>
      <w:r w:rsidR="00072F8B">
        <w:rPr>
          <w:sz w:val="24"/>
          <w:szCs w:val="24"/>
        </w:rPr>
        <w:t>го комплекса»</w:t>
      </w:r>
      <w:bookmarkEnd w:id="0"/>
    </w:p>
    <w:p w14:paraId="690B0B8B" w14:textId="77777777" w:rsidR="009F310B" w:rsidRDefault="009F310B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14:paraId="6D16D876" w14:textId="77777777" w:rsidR="00F41319" w:rsidRPr="002B0F1A" w:rsidRDefault="00F41319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14:paraId="67C6B74C" w14:textId="77777777" w:rsidR="001600D8" w:rsidRDefault="004B10AC" w:rsidP="00931C5A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C85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соответствии с Бюджетным </w:t>
      </w:r>
      <w:hyperlink r:id="rId9" w:history="1">
        <w:r w:rsidRPr="00C85846">
          <w:rPr>
            <w:sz w:val="24"/>
            <w:szCs w:val="24"/>
          </w:rPr>
          <w:t>кодексом</w:t>
        </w:r>
      </w:hyperlink>
      <w:r w:rsidRPr="00C85846">
        <w:rPr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8045E2" w:rsidRPr="002B0F1A">
        <w:rPr>
          <w:sz w:val="24"/>
          <w:szCs w:val="24"/>
        </w:rPr>
        <w:t>Развитие и функционирование дорожно-транспортно</w:t>
      </w:r>
      <w:r w:rsidR="008045E2">
        <w:rPr>
          <w:sz w:val="24"/>
          <w:szCs w:val="24"/>
        </w:rPr>
        <w:t>го комплекса</w:t>
      </w:r>
      <w:r w:rsidRPr="00C85846">
        <w:rPr>
          <w:sz w:val="24"/>
          <w:szCs w:val="24"/>
        </w:rPr>
        <w:t>», утвержденной постановлением Правительства Московской области</w:t>
      </w:r>
      <w:r w:rsidR="00931C5A"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от </w:t>
      </w:r>
      <w:r w:rsidR="00F818C2">
        <w:rPr>
          <w:sz w:val="24"/>
          <w:szCs w:val="24"/>
        </w:rPr>
        <w:t>25.10.2016</w:t>
      </w:r>
      <w:r w:rsidRPr="00C85846">
        <w:rPr>
          <w:sz w:val="24"/>
          <w:szCs w:val="24"/>
        </w:rPr>
        <w:t xml:space="preserve"> № </w:t>
      </w:r>
      <w:r w:rsidR="00F818C2">
        <w:rPr>
          <w:sz w:val="24"/>
          <w:szCs w:val="24"/>
        </w:rPr>
        <w:t>782/39</w:t>
      </w:r>
      <w:r w:rsidRPr="00C85846">
        <w:rPr>
          <w:sz w:val="24"/>
          <w:szCs w:val="24"/>
        </w:rPr>
        <w:t xml:space="preserve">, </w:t>
      </w:r>
      <w:r w:rsidR="00DA1110" w:rsidRPr="002E4A26">
        <w:rPr>
          <w:sz w:val="24"/>
          <w:szCs w:val="24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</w:t>
      </w:r>
      <w:r w:rsidRPr="00C85846">
        <w:rPr>
          <w:rFonts w:cs="Arial"/>
          <w:sz w:val="24"/>
          <w:szCs w:val="24"/>
        </w:rPr>
        <w:t xml:space="preserve">, </w:t>
      </w:r>
      <w:r w:rsidR="007A2401" w:rsidRPr="00D875C5">
        <w:rPr>
          <w:sz w:val="24"/>
          <w:szCs w:val="24"/>
        </w:rPr>
        <w:t xml:space="preserve">решением Совета депутатов городского округа Электросталь Московской области от 16.12.2021 № 106/22 «О бюджете городского округа Электросталь Московской области на 2022 год и на плановый период 2023 и 2024 годов», </w:t>
      </w:r>
      <w:r w:rsidRPr="00C85846">
        <w:rPr>
          <w:rFonts w:cs="Arial"/>
          <w:kern w:val="16"/>
          <w:sz w:val="24"/>
          <w:szCs w:val="24"/>
        </w:rPr>
        <w:t xml:space="preserve">Администрация </w:t>
      </w:r>
      <w:r w:rsidRPr="00C85846">
        <w:rPr>
          <w:rFonts w:cs="Arial"/>
          <w:sz w:val="24"/>
          <w:szCs w:val="24"/>
        </w:rPr>
        <w:t>городского округа Электросталь Московской области ПОСТАНОВЛЯЕТ</w:t>
      </w:r>
      <w:r>
        <w:rPr>
          <w:rFonts w:cs="Arial"/>
          <w:sz w:val="24"/>
          <w:szCs w:val="24"/>
        </w:rPr>
        <w:t>:</w:t>
      </w:r>
    </w:p>
    <w:p w14:paraId="4D72DCB7" w14:textId="77777777" w:rsidR="004B10AC" w:rsidRPr="004B10A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747DC">
        <w:rPr>
          <w:sz w:val="24"/>
          <w:szCs w:val="24"/>
        </w:rPr>
        <w:t xml:space="preserve">Внести изменения в муниципальную программу </w:t>
      </w:r>
      <w:r w:rsidR="00F818C2">
        <w:rPr>
          <w:sz w:val="24"/>
          <w:szCs w:val="24"/>
        </w:rPr>
        <w:t xml:space="preserve">городского округа Электросталь Московской области </w:t>
      </w:r>
      <w:r w:rsidRPr="001747DC">
        <w:rPr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r w:rsidRPr="001747DC">
        <w:rPr>
          <w:sz w:val="24"/>
          <w:szCs w:val="24"/>
        </w:rPr>
        <w:t>, утвержденную постановлением Администрации городского округа Элек</w:t>
      </w:r>
      <w:r>
        <w:rPr>
          <w:sz w:val="24"/>
          <w:szCs w:val="24"/>
        </w:rPr>
        <w:t>тросталь Московской области от 16.12.2019</w:t>
      </w:r>
      <w:r w:rsidR="008045E2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№ </w:t>
      </w:r>
      <w:r>
        <w:rPr>
          <w:sz w:val="24"/>
          <w:szCs w:val="24"/>
        </w:rPr>
        <w:t>962/12</w:t>
      </w:r>
      <w:r w:rsidR="00F818C2">
        <w:rPr>
          <w:sz w:val="24"/>
          <w:szCs w:val="24"/>
        </w:rPr>
        <w:t xml:space="preserve"> (</w:t>
      </w:r>
      <w:r w:rsidR="00D83D7F">
        <w:rPr>
          <w:sz w:val="24"/>
          <w:szCs w:val="24"/>
        </w:rPr>
        <w:t>с изменениями</w:t>
      </w:r>
      <w:r w:rsidR="00931C5A">
        <w:rPr>
          <w:sz w:val="24"/>
          <w:szCs w:val="24"/>
        </w:rPr>
        <w:t xml:space="preserve"> от 14.02.2020 № </w:t>
      </w:r>
      <w:r w:rsidR="008045E2">
        <w:rPr>
          <w:sz w:val="24"/>
          <w:szCs w:val="24"/>
        </w:rPr>
        <w:t>85/2</w:t>
      </w:r>
      <w:r w:rsidR="001329A3">
        <w:rPr>
          <w:sz w:val="24"/>
          <w:szCs w:val="24"/>
        </w:rPr>
        <w:t>,</w:t>
      </w:r>
      <w:r w:rsidR="00931C5A">
        <w:rPr>
          <w:sz w:val="24"/>
          <w:szCs w:val="24"/>
        </w:rPr>
        <w:t xml:space="preserve"> </w:t>
      </w:r>
      <w:r w:rsidR="001329A3">
        <w:rPr>
          <w:sz w:val="24"/>
          <w:szCs w:val="24"/>
        </w:rPr>
        <w:t>от</w:t>
      </w:r>
      <w:r w:rsidR="00931C5A">
        <w:rPr>
          <w:sz w:val="24"/>
          <w:szCs w:val="24"/>
        </w:rPr>
        <w:t> </w:t>
      </w:r>
      <w:r w:rsidR="001329A3">
        <w:rPr>
          <w:sz w:val="24"/>
          <w:szCs w:val="24"/>
        </w:rPr>
        <w:t>13.04.2020 № 242/4</w:t>
      </w:r>
      <w:r w:rsidR="00E8636C">
        <w:rPr>
          <w:sz w:val="24"/>
          <w:szCs w:val="24"/>
        </w:rPr>
        <w:t>, от 21.04.2020 № 267/4</w:t>
      </w:r>
      <w:r w:rsidR="0022364E">
        <w:rPr>
          <w:sz w:val="24"/>
          <w:szCs w:val="24"/>
        </w:rPr>
        <w:t>, от 06.07.2020 № 415/7</w:t>
      </w:r>
      <w:r w:rsidR="0097482E">
        <w:rPr>
          <w:sz w:val="24"/>
          <w:szCs w:val="24"/>
        </w:rPr>
        <w:t>, от 07.09.2020 №</w:t>
      </w:r>
      <w:r w:rsidR="00931C5A">
        <w:rPr>
          <w:sz w:val="24"/>
          <w:szCs w:val="24"/>
        </w:rPr>
        <w:t> </w:t>
      </w:r>
      <w:r w:rsidR="0097482E">
        <w:rPr>
          <w:sz w:val="24"/>
          <w:szCs w:val="24"/>
        </w:rPr>
        <w:t>562/9</w:t>
      </w:r>
      <w:r w:rsidR="00931C5A">
        <w:rPr>
          <w:sz w:val="24"/>
          <w:szCs w:val="24"/>
        </w:rPr>
        <w:t xml:space="preserve">, </w:t>
      </w:r>
      <w:r w:rsidR="00931C5A" w:rsidRPr="00A45AC3">
        <w:rPr>
          <w:sz w:val="24"/>
          <w:szCs w:val="24"/>
        </w:rPr>
        <w:t>от</w:t>
      </w:r>
      <w:r w:rsidR="00A45AC3" w:rsidRPr="00A45AC3">
        <w:rPr>
          <w:sz w:val="24"/>
          <w:szCs w:val="24"/>
        </w:rPr>
        <w:t xml:space="preserve"> 01.02</w:t>
      </w:r>
      <w:r w:rsidR="00931C5A" w:rsidRPr="00A45AC3">
        <w:rPr>
          <w:sz w:val="24"/>
          <w:szCs w:val="24"/>
        </w:rPr>
        <w:t>.2021 №</w:t>
      </w:r>
      <w:r w:rsidR="00A45AC3" w:rsidRPr="00A45AC3">
        <w:rPr>
          <w:sz w:val="24"/>
          <w:szCs w:val="24"/>
        </w:rPr>
        <w:t>64</w:t>
      </w:r>
      <w:r w:rsidR="00931C5A" w:rsidRPr="00A45AC3">
        <w:rPr>
          <w:sz w:val="24"/>
          <w:szCs w:val="24"/>
        </w:rPr>
        <w:t>/</w:t>
      </w:r>
      <w:r w:rsidR="00A45AC3" w:rsidRPr="00A45AC3">
        <w:rPr>
          <w:sz w:val="24"/>
          <w:szCs w:val="24"/>
        </w:rPr>
        <w:t>2</w:t>
      </w:r>
      <w:r w:rsidR="007E3C5B">
        <w:rPr>
          <w:sz w:val="24"/>
          <w:szCs w:val="24"/>
        </w:rPr>
        <w:t>, от 24.02</w:t>
      </w:r>
      <w:r w:rsidR="00A06BF7">
        <w:rPr>
          <w:sz w:val="24"/>
          <w:szCs w:val="24"/>
        </w:rPr>
        <w:t>.2021</w:t>
      </w:r>
      <w:r w:rsidR="007E3C5B">
        <w:rPr>
          <w:sz w:val="24"/>
          <w:szCs w:val="24"/>
        </w:rPr>
        <w:t xml:space="preserve"> №141/2</w:t>
      </w:r>
      <w:r w:rsidR="00B71AA3">
        <w:rPr>
          <w:sz w:val="24"/>
          <w:szCs w:val="24"/>
        </w:rPr>
        <w:t>, от 15.03.2021 № 207/3</w:t>
      </w:r>
      <w:r w:rsidR="00DA1110">
        <w:rPr>
          <w:sz w:val="24"/>
          <w:szCs w:val="24"/>
        </w:rPr>
        <w:t>,</w:t>
      </w:r>
      <w:r w:rsidR="00DA1110" w:rsidRPr="00DA1110">
        <w:rPr>
          <w:sz w:val="24"/>
          <w:szCs w:val="24"/>
        </w:rPr>
        <w:t xml:space="preserve"> </w:t>
      </w:r>
      <w:r w:rsidR="00DA1110">
        <w:rPr>
          <w:sz w:val="24"/>
          <w:szCs w:val="24"/>
        </w:rPr>
        <w:t>от 27.05.2021 №414/5</w:t>
      </w:r>
      <w:r w:rsidR="00AB49F2">
        <w:rPr>
          <w:sz w:val="24"/>
          <w:szCs w:val="24"/>
        </w:rPr>
        <w:t>, от 04.08.2021 №617/8</w:t>
      </w:r>
      <w:r w:rsidR="00C16093">
        <w:rPr>
          <w:sz w:val="24"/>
          <w:szCs w:val="24"/>
        </w:rPr>
        <w:t>, от 27.08.2021 №677/8</w:t>
      </w:r>
      <w:r w:rsidR="006716B3">
        <w:rPr>
          <w:sz w:val="24"/>
          <w:szCs w:val="24"/>
        </w:rPr>
        <w:t>, от 30.09.2021 №749/9</w:t>
      </w:r>
      <w:r w:rsidR="00514911">
        <w:rPr>
          <w:sz w:val="24"/>
          <w:szCs w:val="24"/>
        </w:rPr>
        <w:t>, от 22.10.2021 №788/10</w:t>
      </w:r>
      <w:r w:rsidR="0055365D">
        <w:rPr>
          <w:sz w:val="24"/>
          <w:szCs w:val="24"/>
        </w:rPr>
        <w:t>, от 04.02.2022 №116/2</w:t>
      </w:r>
      <w:r w:rsidR="008045E2" w:rsidRPr="00A45AC3">
        <w:rPr>
          <w:sz w:val="24"/>
          <w:szCs w:val="24"/>
        </w:rPr>
        <w:t>)</w:t>
      </w:r>
      <w:r w:rsidRPr="00A45AC3">
        <w:rPr>
          <w:sz w:val="24"/>
          <w:szCs w:val="24"/>
        </w:rPr>
        <w:t>,</w:t>
      </w:r>
      <w:r w:rsidRPr="001747DC">
        <w:rPr>
          <w:sz w:val="24"/>
          <w:szCs w:val="24"/>
        </w:rPr>
        <w:t xml:space="preserve"> изложив ее в новой редакции согласно приложению к настоящему постановлению.</w:t>
      </w:r>
    </w:p>
    <w:p w14:paraId="4A8A26DB" w14:textId="77777777" w:rsidR="004B10AC" w:rsidRPr="001747D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246B74">
        <w:rPr>
          <w:color w:val="000000"/>
          <w:sz w:val="24"/>
          <w:szCs w:val="24"/>
        </w:rPr>
        <w:t xml:space="preserve">: </w:t>
      </w:r>
      <w:hyperlink r:id="rId10" w:history="1">
        <w:r w:rsidRPr="00246B74">
          <w:rPr>
            <w:rStyle w:val="a4"/>
            <w:color w:val="000000"/>
            <w:sz w:val="24"/>
            <w:szCs w:val="24"/>
            <w:lang w:val="en-US"/>
          </w:rPr>
          <w:t>www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proofErr w:type="spellStart"/>
        <w:r w:rsidRPr="00246B74">
          <w:rPr>
            <w:rStyle w:val="a4"/>
            <w:color w:val="000000"/>
            <w:sz w:val="24"/>
            <w:szCs w:val="24"/>
            <w:lang w:val="en-US"/>
          </w:rPr>
          <w:t>electrostal</w:t>
        </w:r>
        <w:proofErr w:type="spellEnd"/>
        <w:r w:rsidRPr="00246B74">
          <w:rPr>
            <w:rStyle w:val="a4"/>
            <w:color w:val="000000"/>
            <w:sz w:val="24"/>
            <w:szCs w:val="24"/>
          </w:rPr>
          <w:t>.</w:t>
        </w:r>
        <w:proofErr w:type="spellStart"/>
        <w:r w:rsidRPr="00246B74">
          <w:rPr>
            <w:rStyle w:val="a4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1747DC">
        <w:rPr>
          <w:sz w:val="24"/>
          <w:szCs w:val="24"/>
        </w:rPr>
        <w:t>.</w:t>
      </w:r>
    </w:p>
    <w:p w14:paraId="31017940" w14:textId="77777777" w:rsidR="004B10A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3.</w:t>
      </w:r>
      <w:r w:rsidR="007F022E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</w:t>
      </w:r>
      <w:r w:rsidRPr="00C85846">
        <w:rPr>
          <w:rFonts w:cs="Arial"/>
          <w:sz w:val="24"/>
          <w:szCs w:val="24"/>
        </w:rPr>
        <w:t>.</w:t>
      </w:r>
    </w:p>
    <w:p w14:paraId="20954FFD" w14:textId="77777777" w:rsidR="001600D8" w:rsidRPr="002B0F1A" w:rsidRDefault="004B10AC" w:rsidP="007F022E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>4</w:t>
      </w:r>
      <w:r w:rsidR="002B0F1A" w:rsidRPr="004B10AC">
        <w:rPr>
          <w:sz w:val="24"/>
          <w:szCs w:val="24"/>
        </w:rPr>
        <w:t xml:space="preserve">. </w:t>
      </w:r>
      <w:r w:rsidR="007F022E">
        <w:rPr>
          <w:sz w:val="24"/>
          <w:szCs w:val="24"/>
        </w:rPr>
        <w:t xml:space="preserve">  </w:t>
      </w:r>
      <w:r w:rsidR="001600D8" w:rsidRPr="004B10AC">
        <w:rPr>
          <w:sz w:val="24"/>
          <w:szCs w:val="24"/>
        </w:rPr>
        <w:t>Контроль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за выполнением настоящего постановления возложить на заместителя Главы Администрации городского округа Электросталь Московской области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Денисов</w:t>
      </w:r>
      <w:r w:rsidR="00F818C2">
        <w:rPr>
          <w:sz w:val="24"/>
          <w:szCs w:val="24"/>
        </w:rPr>
        <w:t>а</w:t>
      </w:r>
      <w:r w:rsidR="00931C5A">
        <w:rPr>
          <w:sz w:val="24"/>
          <w:szCs w:val="24"/>
        </w:rPr>
        <w:t> </w:t>
      </w:r>
      <w:r w:rsidR="00E620B4" w:rsidRPr="004B10AC">
        <w:rPr>
          <w:sz w:val="24"/>
          <w:szCs w:val="24"/>
        </w:rPr>
        <w:t>В.А.</w:t>
      </w:r>
    </w:p>
    <w:p w14:paraId="1B2A582E" w14:textId="77777777" w:rsidR="002B0F1A" w:rsidRDefault="002B0F1A" w:rsidP="004B10AC">
      <w:pPr>
        <w:jc w:val="both"/>
        <w:rPr>
          <w:sz w:val="24"/>
          <w:szCs w:val="24"/>
        </w:rPr>
      </w:pPr>
    </w:p>
    <w:p w14:paraId="4285AA30" w14:textId="77777777" w:rsidR="007F022E" w:rsidRDefault="007F022E" w:rsidP="004B10AC">
      <w:pPr>
        <w:jc w:val="both"/>
        <w:rPr>
          <w:sz w:val="24"/>
          <w:szCs w:val="24"/>
        </w:rPr>
      </w:pPr>
    </w:p>
    <w:p w14:paraId="207B28DF" w14:textId="77777777" w:rsidR="00F41319" w:rsidRDefault="00F41319" w:rsidP="004B10AC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00788" w14:paraId="0B6F42E7" w14:textId="77777777" w:rsidTr="00100788">
        <w:tc>
          <w:tcPr>
            <w:tcW w:w="4672" w:type="dxa"/>
          </w:tcPr>
          <w:p w14:paraId="1CDEC63C" w14:textId="77777777" w:rsidR="00100788" w:rsidRDefault="00100788" w:rsidP="00F818C2">
            <w:pPr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2B0F1A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672" w:type="dxa"/>
          </w:tcPr>
          <w:p w14:paraId="2967BAA0" w14:textId="77777777" w:rsidR="00100788" w:rsidRDefault="00100788" w:rsidP="00100788">
            <w:pPr>
              <w:tabs>
                <w:tab w:val="center" w:pos="467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И.Ю. Волкова</w:t>
            </w:r>
          </w:p>
        </w:tc>
      </w:tr>
    </w:tbl>
    <w:p w14:paraId="2E159288" w14:textId="2FDBAC2F" w:rsidR="0016138B" w:rsidRPr="005577EB" w:rsidRDefault="001600D8" w:rsidP="00B43768">
      <w:pPr>
        <w:spacing w:line="240" w:lineRule="exact"/>
        <w:jc w:val="both"/>
      </w:pPr>
      <w:r w:rsidRPr="004B10AC">
        <w:rPr>
          <w:color w:val="00000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93"/>
      </w:tblGrid>
      <w:tr w:rsidR="00965B8F" w14:paraId="40332B8D" w14:textId="77777777" w:rsidTr="00A36EC9">
        <w:tc>
          <w:tcPr>
            <w:tcW w:w="4361" w:type="dxa"/>
          </w:tcPr>
          <w:p w14:paraId="0CA335AA" w14:textId="77777777" w:rsidR="00965B8F" w:rsidRDefault="00965B8F" w:rsidP="005F0E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93" w:type="dxa"/>
          </w:tcPr>
          <w:p w14:paraId="6C4E6E75" w14:textId="77777777" w:rsid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Приложение</w:t>
            </w:r>
          </w:p>
          <w:p w14:paraId="17F06515" w14:textId="77777777"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</w:p>
          <w:p w14:paraId="7C62A3BA" w14:textId="1EFD79F4"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 xml:space="preserve">от </w:t>
            </w:r>
            <w:r w:rsidR="00606FA6" w:rsidRPr="00F41319">
              <w:rPr>
                <w:sz w:val="24"/>
                <w:szCs w:val="24"/>
              </w:rPr>
              <w:t>16.03.2022</w:t>
            </w:r>
            <w:r w:rsidR="00F41319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>№</w:t>
            </w:r>
            <w:r w:rsidR="00F41319">
              <w:rPr>
                <w:sz w:val="24"/>
                <w:szCs w:val="24"/>
              </w:rPr>
              <w:t xml:space="preserve"> </w:t>
            </w:r>
            <w:r w:rsidR="00606FA6" w:rsidRPr="00F41319">
              <w:rPr>
                <w:sz w:val="24"/>
                <w:szCs w:val="24"/>
              </w:rPr>
              <w:t>248/3</w:t>
            </w:r>
          </w:p>
          <w:p w14:paraId="6F301340" w14:textId="77777777" w:rsidR="00965B8F" w:rsidRPr="00965B8F" w:rsidRDefault="00965B8F" w:rsidP="00965B8F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«УТВЕРЖДЕНА</w:t>
            </w:r>
          </w:p>
          <w:p w14:paraId="225F61AF" w14:textId="0BE65460" w:rsidR="00965B8F" w:rsidRPr="00965B8F" w:rsidRDefault="00965B8F" w:rsidP="00A45AC3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постановлением Администрации</w:t>
            </w:r>
            <w:r w:rsidR="00BC1016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городского округа Электросталь </w:t>
            </w:r>
            <w:r w:rsidR="00BC1016">
              <w:rPr>
                <w:sz w:val="24"/>
                <w:szCs w:val="24"/>
              </w:rPr>
              <w:t xml:space="preserve">Московской области </w:t>
            </w:r>
            <w:r w:rsidRPr="00965B8F">
              <w:rPr>
                <w:sz w:val="24"/>
                <w:szCs w:val="24"/>
              </w:rPr>
              <w:t xml:space="preserve">от </w:t>
            </w:r>
            <w:r w:rsidRPr="00F41319">
              <w:rPr>
                <w:sz w:val="24"/>
                <w:szCs w:val="24"/>
              </w:rPr>
              <w:t>16.12.2019</w:t>
            </w:r>
            <w:r w:rsidRPr="00965B8F">
              <w:rPr>
                <w:sz w:val="24"/>
                <w:szCs w:val="24"/>
              </w:rPr>
              <w:t xml:space="preserve"> №</w:t>
            </w:r>
            <w:r w:rsidR="00F41319">
              <w:rPr>
                <w:sz w:val="24"/>
                <w:szCs w:val="24"/>
              </w:rPr>
              <w:t xml:space="preserve"> </w:t>
            </w:r>
            <w:r w:rsidRPr="00F41319">
              <w:rPr>
                <w:sz w:val="24"/>
                <w:szCs w:val="24"/>
              </w:rPr>
              <w:t>962/12</w:t>
            </w:r>
            <w:r w:rsidR="00BC1016" w:rsidRPr="00BC10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редакции</w:t>
            </w:r>
            <w:r w:rsidRPr="00965B8F">
              <w:rPr>
                <w:sz w:val="24"/>
                <w:szCs w:val="24"/>
              </w:rPr>
              <w:t xml:space="preserve"> постановлений Администрации городского округа Электросталь Московской области от 14.02.2020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85/2, от 13.04.2020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242/4,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21.04.2020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267/4,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06.07.2020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415/7, от 07.09.2020 №562/9</w:t>
            </w:r>
            <w:r w:rsidR="00BC1016">
              <w:rPr>
                <w:sz w:val="24"/>
                <w:szCs w:val="24"/>
              </w:rPr>
              <w:t xml:space="preserve">, от </w:t>
            </w:r>
            <w:r w:rsidR="00A45AC3">
              <w:rPr>
                <w:sz w:val="24"/>
                <w:szCs w:val="24"/>
              </w:rPr>
              <w:t>01.02.2021 №64/2</w:t>
            </w:r>
            <w:r w:rsidR="007E3C5B">
              <w:rPr>
                <w:sz w:val="24"/>
                <w:szCs w:val="24"/>
              </w:rPr>
              <w:t>, от 24.02</w:t>
            </w:r>
            <w:r w:rsidR="0015432C">
              <w:rPr>
                <w:sz w:val="24"/>
                <w:szCs w:val="24"/>
              </w:rPr>
              <w:t>.2021</w:t>
            </w:r>
            <w:r w:rsidR="007E3C5B">
              <w:rPr>
                <w:sz w:val="24"/>
                <w:szCs w:val="24"/>
              </w:rPr>
              <w:t xml:space="preserve"> №141/2</w:t>
            </w:r>
            <w:r w:rsidR="00B71AA3">
              <w:rPr>
                <w:sz w:val="24"/>
                <w:szCs w:val="24"/>
              </w:rPr>
              <w:t>, от 15.03.2021 № 207/3</w:t>
            </w:r>
            <w:r w:rsidR="00DA1110">
              <w:rPr>
                <w:sz w:val="24"/>
                <w:szCs w:val="24"/>
              </w:rPr>
              <w:t>, от</w:t>
            </w:r>
            <w:r w:rsidR="0008510C">
              <w:rPr>
                <w:sz w:val="24"/>
                <w:szCs w:val="24"/>
              </w:rPr>
              <w:t xml:space="preserve"> 27.05.2021 №414/5</w:t>
            </w:r>
            <w:r w:rsidR="00AB49F2">
              <w:rPr>
                <w:sz w:val="24"/>
                <w:szCs w:val="24"/>
              </w:rPr>
              <w:t>, от 04.08.2021 №617/8</w:t>
            </w:r>
            <w:r w:rsidR="00C16093">
              <w:rPr>
                <w:sz w:val="24"/>
                <w:szCs w:val="24"/>
              </w:rPr>
              <w:t>, от 27.08.2021 №677/8</w:t>
            </w:r>
            <w:r w:rsidR="006716B3">
              <w:rPr>
                <w:sz w:val="24"/>
                <w:szCs w:val="24"/>
              </w:rPr>
              <w:t>,</w:t>
            </w:r>
            <w:r w:rsidR="00C75C2E">
              <w:rPr>
                <w:sz w:val="24"/>
                <w:szCs w:val="24"/>
              </w:rPr>
              <w:t xml:space="preserve"> от 30.09.2021 №749/9</w:t>
            </w:r>
            <w:r w:rsidR="00514911">
              <w:rPr>
                <w:sz w:val="24"/>
                <w:szCs w:val="24"/>
              </w:rPr>
              <w:t>, от 22.10.2021 №788/10</w:t>
            </w:r>
            <w:r w:rsidR="0055365D">
              <w:rPr>
                <w:sz w:val="24"/>
                <w:szCs w:val="24"/>
              </w:rPr>
              <w:t>, от 04.02.2022 №116/2</w:t>
            </w:r>
            <w:r w:rsidRPr="00965B8F">
              <w:rPr>
                <w:sz w:val="24"/>
                <w:szCs w:val="24"/>
              </w:rPr>
              <w:t>)</w:t>
            </w:r>
          </w:p>
        </w:tc>
      </w:tr>
    </w:tbl>
    <w:p w14:paraId="061A83D0" w14:textId="77777777" w:rsidR="00BB3E86" w:rsidRPr="00374B98" w:rsidRDefault="00BB3E86" w:rsidP="005F0EB2">
      <w:pPr>
        <w:jc w:val="right"/>
        <w:rPr>
          <w:sz w:val="24"/>
          <w:szCs w:val="24"/>
        </w:rPr>
      </w:pPr>
    </w:p>
    <w:p w14:paraId="423F6FE5" w14:textId="77777777" w:rsidR="0016138B" w:rsidRDefault="0016138B" w:rsidP="0016138B">
      <w:pPr>
        <w:jc w:val="right"/>
        <w:rPr>
          <w:color w:val="FF0000"/>
          <w:szCs w:val="24"/>
        </w:rPr>
      </w:pPr>
    </w:p>
    <w:p w14:paraId="16B479EA" w14:textId="77777777" w:rsidR="0016138B" w:rsidRPr="00761E34" w:rsidRDefault="0016138B" w:rsidP="0016138B">
      <w:pPr>
        <w:jc w:val="right"/>
        <w:rPr>
          <w:color w:val="FF0000"/>
          <w:szCs w:val="24"/>
        </w:rPr>
      </w:pPr>
    </w:p>
    <w:p w14:paraId="24B5B1B1" w14:textId="77777777" w:rsidR="0016138B" w:rsidRPr="00761E34" w:rsidRDefault="0016138B" w:rsidP="0016138B">
      <w:pPr>
        <w:rPr>
          <w:color w:val="FF0000"/>
          <w:szCs w:val="24"/>
        </w:rPr>
      </w:pPr>
    </w:p>
    <w:p w14:paraId="696EA92B" w14:textId="77777777" w:rsidR="0016138B" w:rsidRPr="00761E34" w:rsidRDefault="0016138B" w:rsidP="0016138B">
      <w:pPr>
        <w:rPr>
          <w:color w:val="FF0000"/>
          <w:szCs w:val="24"/>
        </w:rPr>
      </w:pPr>
    </w:p>
    <w:p w14:paraId="555CB69A" w14:textId="77777777" w:rsidR="0016138B" w:rsidRPr="00761E34" w:rsidRDefault="0016138B" w:rsidP="0016138B">
      <w:pPr>
        <w:rPr>
          <w:color w:val="FF0000"/>
          <w:szCs w:val="24"/>
        </w:rPr>
      </w:pPr>
    </w:p>
    <w:p w14:paraId="1544D54B" w14:textId="77777777" w:rsidR="0016138B" w:rsidRPr="00761E34" w:rsidRDefault="0016138B" w:rsidP="0016138B">
      <w:pPr>
        <w:rPr>
          <w:color w:val="FF0000"/>
          <w:szCs w:val="24"/>
        </w:rPr>
      </w:pPr>
    </w:p>
    <w:p w14:paraId="0CB768A7" w14:textId="77777777" w:rsidR="0016138B" w:rsidRPr="00761E34" w:rsidRDefault="0016138B" w:rsidP="0016138B">
      <w:pPr>
        <w:jc w:val="center"/>
        <w:rPr>
          <w:color w:val="FF0000"/>
          <w:szCs w:val="24"/>
        </w:rPr>
      </w:pPr>
    </w:p>
    <w:p w14:paraId="7336904D" w14:textId="77777777"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МУНИЦИПАЛЬНАЯ ПРОГРАММА</w:t>
      </w:r>
      <w:r w:rsidR="0028770A" w:rsidRPr="009B3571">
        <w:rPr>
          <w:sz w:val="24"/>
        </w:rPr>
        <w:t xml:space="preserve"> ГОРОДСКОГО ОКРУГА ЭЛЕКТРОСТАЛЬ МОСКОВСКОЙ ОБЛАСТИ</w:t>
      </w:r>
    </w:p>
    <w:p w14:paraId="0F4ADEAD" w14:textId="77777777"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«РАЗВИТ</w:t>
      </w:r>
      <w:r w:rsidR="004B1E27" w:rsidRPr="009B3571">
        <w:rPr>
          <w:sz w:val="24"/>
        </w:rPr>
        <w:t xml:space="preserve">ИЕ И ФУНКЦИОНИРОВАНИЕ ДОРОЖНО-ТРАНСПОРТНОГО </w:t>
      </w:r>
      <w:r w:rsidRPr="009B3571">
        <w:rPr>
          <w:sz w:val="24"/>
        </w:rPr>
        <w:t>КОМПЛЕКСА»</w:t>
      </w:r>
    </w:p>
    <w:p w14:paraId="464D3A56" w14:textId="77777777"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14:paraId="1BC3C485" w14:textId="77777777"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14:paraId="4056DC89" w14:textId="77777777" w:rsidR="0016138B" w:rsidRPr="00761E34" w:rsidRDefault="0016138B" w:rsidP="0016138B">
      <w:pPr>
        <w:tabs>
          <w:tab w:val="left" w:pos="3675"/>
        </w:tabs>
        <w:rPr>
          <w:b/>
          <w:color w:val="FF0000"/>
          <w:sz w:val="24"/>
          <w:szCs w:val="24"/>
        </w:rPr>
      </w:pPr>
    </w:p>
    <w:p w14:paraId="5F5752C7" w14:textId="77777777"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14:paraId="340F826C" w14:textId="77777777"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14:paraId="520B32D0" w14:textId="77777777"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14:paraId="12A93DA4" w14:textId="77777777" w:rsidR="001639C5" w:rsidRPr="007B2CF8" w:rsidRDefault="001639C5" w:rsidP="0016138B">
      <w:pPr>
        <w:tabs>
          <w:tab w:val="left" w:pos="3675"/>
        </w:tabs>
        <w:rPr>
          <w:b/>
          <w:sz w:val="22"/>
          <w:szCs w:val="22"/>
        </w:rPr>
      </w:pPr>
    </w:p>
    <w:p w14:paraId="01AE7B86" w14:textId="77777777" w:rsidR="00097EBE" w:rsidRPr="00761E34" w:rsidRDefault="00097EBE" w:rsidP="0058765F">
      <w:pPr>
        <w:tabs>
          <w:tab w:val="left" w:pos="3675"/>
        </w:tabs>
        <w:rPr>
          <w:b/>
          <w:color w:val="FF0000"/>
          <w:sz w:val="24"/>
          <w:szCs w:val="24"/>
        </w:rPr>
        <w:sectPr w:rsidR="00097EBE" w:rsidRPr="00761E34" w:rsidSect="00F41319">
          <w:headerReference w:type="default" r:id="rId11"/>
          <w:footerReference w:type="even" r:id="rId12"/>
          <w:footerReference w:type="default" r:id="rId13"/>
          <w:type w:val="continuous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4960" w:type="pct"/>
        <w:tblInd w:w="40" w:type="dxa"/>
        <w:tblLook w:val="04A0" w:firstRow="1" w:lastRow="0" w:firstColumn="1" w:lastColumn="0" w:noHBand="0" w:noVBand="1"/>
      </w:tblPr>
      <w:tblGrid>
        <w:gridCol w:w="4230"/>
        <w:gridCol w:w="1715"/>
        <w:gridCol w:w="1661"/>
        <w:gridCol w:w="2035"/>
        <w:gridCol w:w="1573"/>
        <w:gridCol w:w="1519"/>
        <w:gridCol w:w="1440"/>
      </w:tblGrid>
      <w:tr w:rsidR="008445F5" w:rsidRPr="001C2DE9" w14:paraId="390C2724" w14:textId="77777777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66F9" w14:textId="77777777"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lastRenderedPageBreak/>
              <w:t>1. Паспорт муниципальной программы городского округа Электросталь Московской области</w:t>
            </w:r>
          </w:p>
        </w:tc>
      </w:tr>
      <w:tr w:rsidR="008445F5" w:rsidRPr="001C2DE9" w14:paraId="01269BE3" w14:textId="77777777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61E7" w14:textId="77777777"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 xml:space="preserve">«Развитие и функционирование дорожно-транспортного комплекса» </w:t>
            </w:r>
          </w:p>
        </w:tc>
      </w:tr>
      <w:tr w:rsidR="008445F5" w:rsidRPr="001C2DE9" w14:paraId="74185F7E" w14:textId="77777777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6F316" w14:textId="77777777"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8445F5" w:rsidRPr="001C2DE9" w14:paraId="7C4528CF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5B88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6CDD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8445F5" w:rsidRPr="001C2DE9" w14:paraId="589FD17A" w14:textId="77777777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74D4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FDA495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8445F5" w:rsidRPr="001C2DE9" w14:paraId="677F7332" w14:textId="77777777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1E26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754FB4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  <w:r w:rsidRPr="001C2DE9">
              <w:rPr>
                <w:color w:val="000000"/>
              </w:rPr>
              <w:br/>
              <w:t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области.</w:t>
            </w:r>
          </w:p>
        </w:tc>
      </w:tr>
      <w:tr w:rsidR="008445F5" w:rsidRPr="001C2DE9" w14:paraId="1D725F41" w14:textId="77777777" w:rsidTr="00F672EF">
        <w:trPr>
          <w:trHeight w:val="20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37F5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Перечень подпрограмм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366FF9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 «Пассажирский транспорт общего пользования» </w:t>
            </w:r>
          </w:p>
        </w:tc>
      </w:tr>
      <w:tr w:rsidR="008445F5" w:rsidRPr="001C2DE9" w14:paraId="06676CC7" w14:textId="77777777" w:rsidTr="00F672EF">
        <w:trPr>
          <w:trHeight w:val="20"/>
        </w:trPr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F224" w14:textId="77777777"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A22B64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II «Дороги Подмосковья» </w:t>
            </w:r>
          </w:p>
        </w:tc>
      </w:tr>
      <w:tr w:rsidR="008445F5" w:rsidRPr="001C2DE9" w14:paraId="57710A7A" w14:textId="77777777" w:rsidTr="00F672EF">
        <w:trPr>
          <w:trHeight w:val="516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C4D2C7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Источники финансирования муниципальной программы,</w:t>
            </w:r>
          </w:p>
          <w:p w14:paraId="41D6F6E2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 том числе по годам: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A06BA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Расходы (тыс. рублей)</w:t>
            </w:r>
          </w:p>
        </w:tc>
      </w:tr>
      <w:tr w:rsidR="008445F5" w:rsidRPr="001C2DE9" w14:paraId="2EB1ABC5" w14:textId="77777777" w:rsidTr="00F672EF">
        <w:trPr>
          <w:trHeight w:val="20"/>
        </w:trPr>
        <w:tc>
          <w:tcPr>
            <w:tcW w:w="1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BC5E" w14:textId="77777777"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63805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Всего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FD16F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28351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474CC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17CB2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97030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2024</w:t>
            </w:r>
          </w:p>
        </w:tc>
      </w:tr>
      <w:tr w:rsidR="008445F5" w:rsidRPr="001C2DE9" w14:paraId="543329BD" w14:textId="77777777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75F3C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D6341" w14:textId="77777777" w:rsidR="008445F5" w:rsidRPr="001C2DE9" w:rsidRDefault="001E1629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687 411,019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5822B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123 825,382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F5F06" w14:textId="77777777" w:rsidR="008445F5" w:rsidRPr="001C2DE9" w:rsidRDefault="00D27B2D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138 067,490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D33E2" w14:textId="77777777" w:rsidR="008445F5" w:rsidRPr="001C2DE9" w:rsidRDefault="001E1629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177 979,295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C429E" w14:textId="77777777" w:rsidR="008445F5" w:rsidRPr="001C2DE9" w:rsidRDefault="005736F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132 741,197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44EE2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114 797,655</w:t>
            </w:r>
          </w:p>
        </w:tc>
      </w:tr>
      <w:tr w:rsidR="008445F5" w:rsidRPr="001C2DE9" w14:paraId="52EC8864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5183E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FE189" w14:textId="77777777" w:rsidR="008445F5" w:rsidRPr="001C2DE9" w:rsidRDefault="00D27B2D" w:rsidP="00C9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355 164,000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C0488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6C559" w14:textId="77777777" w:rsidR="008445F5" w:rsidRPr="001C2DE9" w:rsidRDefault="00C16093" w:rsidP="00C97B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</w:t>
            </w:r>
            <w:r w:rsidR="00C97BEF">
              <w:rPr>
                <w:bCs/>
                <w:color w:val="000000"/>
              </w:rPr>
              <w:t>393</w:t>
            </w:r>
            <w:r>
              <w:rPr>
                <w:bCs/>
                <w:color w:val="000000"/>
              </w:rPr>
              <w:t>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DCF8E" w14:textId="77777777" w:rsidR="008445F5" w:rsidRPr="001C2DE9" w:rsidRDefault="00D27B2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53 455,000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06DD4" w14:textId="77777777" w:rsidR="008445F5" w:rsidRPr="001C2DE9" w:rsidRDefault="00D27B2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21F6E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</w:tr>
      <w:tr w:rsidR="008445F5" w:rsidRPr="001C2DE9" w14:paraId="50903FB3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93E77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E48C6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AC334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F4B41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6BA47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52270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70B10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14:paraId="23C2A4A0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89C87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9D377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24FB3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86D35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2424D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658B8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64F08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14:paraId="1B2FD013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42DF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C606C" w14:textId="77777777" w:rsidR="008445F5" w:rsidRPr="001C2DE9" w:rsidRDefault="00D27B2D" w:rsidP="001E16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E1629">
              <w:rPr>
                <w:color w:val="000000"/>
              </w:rPr>
              <w:t> 042 575,019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BC902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197 250,382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B06EE" w14:textId="77777777" w:rsidR="008445F5" w:rsidRPr="001C2DE9" w:rsidRDefault="00D27B2D" w:rsidP="00C160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243 460,490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58A97" w14:textId="77777777" w:rsidR="008445F5" w:rsidRPr="001C2DE9" w:rsidRDefault="001E1629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231 434,295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2A131" w14:textId="77777777" w:rsidR="008445F5" w:rsidRPr="001C2DE9" w:rsidRDefault="005736F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188 561,197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EA294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181 868,655</w:t>
            </w:r>
          </w:p>
        </w:tc>
      </w:tr>
      <w:tr w:rsidR="008445F5" w:rsidRPr="001C2DE9" w14:paraId="15445429" w14:textId="77777777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273F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КИО</w:t>
            </w:r>
          </w:p>
        </w:tc>
      </w:tr>
      <w:tr w:rsidR="008445F5" w:rsidRPr="001C2DE9" w14:paraId="193245C6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D6C2D" w14:textId="77777777" w:rsidR="008445F5" w:rsidRPr="001C2DE9" w:rsidRDefault="008445F5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BFEE6" w14:textId="77777777"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445F5" w:rsidRPr="001C2DE9">
              <w:rPr>
                <w:color w:val="000000"/>
              </w:rPr>
              <w:t>5,000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7D78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03C1B" w14:textId="77777777"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45F5" w:rsidRPr="001C2DE9">
              <w:rPr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DE01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B27D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555B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445F5" w:rsidRPr="001C2DE9" w14:paraId="200ED72D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B7BDF" w14:textId="77777777" w:rsidR="008445F5" w:rsidRPr="001C2DE9" w:rsidRDefault="008445F5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BE3AB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9DFCD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9CA7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5A30F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D61F9" w14:textId="77777777"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45A08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14:paraId="485BC78B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18CE5" w14:textId="77777777" w:rsidR="008445F5" w:rsidRPr="001C2DE9" w:rsidRDefault="008445F5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72C32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74F82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03CB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86D39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2DB74" w14:textId="77777777"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9D061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14:paraId="1C9A29B7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30314" w14:textId="77777777" w:rsidR="008445F5" w:rsidRPr="001C2DE9" w:rsidRDefault="008445F5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9D91B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A952F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04A4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0ECE1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C63C1" w14:textId="77777777"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BD228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14:paraId="3F91825C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1B82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F35C0" w14:textId="77777777" w:rsidR="008445F5" w:rsidRPr="001C2DE9" w:rsidRDefault="005D22D3" w:rsidP="00BF6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445F5" w:rsidRPr="001C2DE9">
              <w:rPr>
                <w:color w:val="000000"/>
              </w:rPr>
              <w:t>5,000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8DD353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1096A" w14:textId="77777777"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45F5"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0327C9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1A22A8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B082A9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445F5" w:rsidRPr="001C2DE9" w14:paraId="398BA367" w14:textId="77777777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CBA7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КСДДИБ</w:t>
            </w:r>
          </w:p>
        </w:tc>
      </w:tr>
      <w:tr w:rsidR="008445F5" w:rsidRPr="001C2DE9" w14:paraId="15F2EAF8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8892D" w14:textId="77777777" w:rsidR="008445F5" w:rsidRPr="001C2DE9" w:rsidRDefault="008445F5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34643" w14:textId="77777777" w:rsidR="008445F5" w:rsidRPr="001C2DE9" w:rsidRDefault="001E1629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687 356,019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33AF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123 800,382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9506" w14:textId="77777777" w:rsidR="008445F5" w:rsidRPr="001C2DE9" w:rsidRDefault="00316710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138 037,490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AF7E" w14:textId="77777777" w:rsidR="008445F5" w:rsidRPr="001C2DE9" w:rsidRDefault="001E1629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177 979,295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43FA" w14:textId="77777777" w:rsidR="008445F5" w:rsidRPr="001C2DE9" w:rsidRDefault="005736F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132 741,197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9812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114 797,655</w:t>
            </w:r>
          </w:p>
        </w:tc>
      </w:tr>
      <w:tr w:rsidR="008445F5" w:rsidRPr="001C2DE9" w14:paraId="2F24C128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CEC76" w14:textId="77777777" w:rsidR="008445F5" w:rsidRPr="001C2DE9" w:rsidRDefault="008445F5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81F78" w14:textId="77777777" w:rsidR="008445F5" w:rsidRPr="001C2DE9" w:rsidRDefault="00316710" w:rsidP="00C9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355 164,000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05B3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38C53" w14:textId="77777777" w:rsidR="008445F5" w:rsidRPr="001C2DE9" w:rsidRDefault="00C16093" w:rsidP="00C97B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</w:t>
            </w:r>
            <w:r w:rsidR="00C97BEF">
              <w:rPr>
                <w:bCs/>
                <w:color w:val="000000"/>
              </w:rPr>
              <w:t>393</w:t>
            </w:r>
            <w:r>
              <w:rPr>
                <w:bCs/>
                <w:color w:val="000000"/>
              </w:rPr>
              <w:t>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B465C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53 455,000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71B14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69812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</w:tr>
      <w:tr w:rsidR="008445F5" w:rsidRPr="001C2DE9" w14:paraId="070043DE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2F479" w14:textId="77777777" w:rsidR="008445F5" w:rsidRPr="001C2DE9" w:rsidRDefault="008445F5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990BC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60C6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77C06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DC1D3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1BF14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C2CD2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14:paraId="3C8A9C3F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84B61" w14:textId="77777777" w:rsidR="008445F5" w:rsidRPr="001C2DE9" w:rsidRDefault="008445F5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096C3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9E77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01D29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B973E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60E34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B8ADA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14:paraId="762C0873" w14:textId="77777777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E891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EC7B0" w14:textId="77777777" w:rsidR="008445F5" w:rsidRPr="001C2DE9" w:rsidRDefault="001E1629" w:rsidP="00573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1 042 520,019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F6995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197 225,382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226E9" w14:textId="77777777" w:rsidR="008445F5" w:rsidRPr="001C2DE9" w:rsidRDefault="00316710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243 430,490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B9D4F" w14:textId="77777777" w:rsidR="008445F5" w:rsidRPr="001C2DE9" w:rsidRDefault="001E1629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231 434,295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ECDFE" w14:textId="77777777" w:rsidR="008445F5" w:rsidRPr="001C2DE9" w:rsidRDefault="005736F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188 561,197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717F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181 868,655</w:t>
            </w:r>
          </w:p>
        </w:tc>
      </w:tr>
    </w:tbl>
    <w:p w14:paraId="124D1299" w14:textId="77777777" w:rsidR="001C2DE9" w:rsidRDefault="001C2DE9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14:paraId="31CF43EF" w14:textId="77777777"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  <w:r w:rsidRPr="00AB48C3">
        <w:rPr>
          <w:b/>
          <w:sz w:val="24"/>
          <w:szCs w:val="24"/>
        </w:rPr>
        <w:lastRenderedPageBreak/>
        <w:t>2</w:t>
      </w:r>
      <w:r w:rsidR="00FF7AF3">
        <w:rPr>
          <w:b/>
          <w:sz w:val="24"/>
          <w:szCs w:val="24"/>
        </w:rPr>
        <w:t>.</w:t>
      </w:r>
      <w:r w:rsidRPr="00AB48C3">
        <w:rPr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14:paraId="776E052F" w14:textId="77777777"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14:paraId="52C9C25A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Одним из основных приоритетов социально-экономической политики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</w:p>
    <w:p w14:paraId="2131CE4A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14:paraId="0EC3AD53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и вне границ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14:paraId="03DD04B9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14:paraId="510AF031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низкое качество дорожного покрытия (дорожного полотна);</w:t>
      </w:r>
    </w:p>
    <w:p w14:paraId="2BAD707A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отсутствие какого-либо покрытия на некоторых дорогах;</w:t>
      </w:r>
    </w:p>
    <w:p w14:paraId="37C0C8A5" w14:textId="77777777"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низкая укомплектованность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движения.</w:t>
      </w:r>
    </w:p>
    <w:p w14:paraId="79DE30FD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Все это создает неудобства и трудности при эксплуатации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14:paraId="5C0A4BF3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Развитие дорожной сети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>, ее обустройство, решение вопросов организации дорожного движения, своевременный ремонт, обслуживание автодорог являются важнейшими задачами в обеспечении жизнедеятельности населения.</w:t>
      </w:r>
    </w:p>
    <w:p w14:paraId="121094CD" w14:textId="77777777"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</w:t>
      </w:r>
    </w:p>
    <w:p w14:paraId="2129490D" w14:textId="77777777" w:rsidR="00B745CA" w:rsidRPr="00982F35" w:rsidRDefault="00B745CA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 xml:space="preserve">Дорожно-транспортный комплекс является составной частью производственной инфраструктуры </w:t>
      </w:r>
      <w:r w:rsidR="009F310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982F35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14:paraId="47E443A0" w14:textId="77777777" w:rsidR="0016138B" w:rsidRPr="00AB48C3" w:rsidRDefault="0016138B" w:rsidP="00FF7AF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B48C3">
        <w:rPr>
          <w:rFonts w:ascii="Times New Roman" w:hAnsi="Times New Roman"/>
          <w:sz w:val="24"/>
          <w:szCs w:val="24"/>
        </w:rPr>
        <w:t>Муниципальная программа</w:t>
      </w:r>
      <w:r w:rsidR="009F310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AB48C3">
        <w:rPr>
          <w:rFonts w:ascii="Times New Roman" w:hAnsi="Times New Roman"/>
          <w:sz w:val="24"/>
          <w:szCs w:val="24"/>
        </w:rPr>
        <w:t xml:space="preserve"> «Разви</w:t>
      </w:r>
      <w:r w:rsidR="004B1E27">
        <w:rPr>
          <w:rFonts w:ascii="Times New Roman" w:hAnsi="Times New Roman"/>
          <w:sz w:val="24"/>
          <w:szCs w:val="24"/>
        </w:rPr>
        <w:t>тие и функционирование дорожно-транспортного</w:t>
      </w:r>
      <w:r w:rsidRPr="00AB48C3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»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 xml:space="preserve">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="00316710">
        <w:rPr>
          <w:rFonts w:ascii="Times New Roman" w:hAnsi="Times New Roman"/>
          <w:sz w:val="24"/>
          <w:szCs w:val="24"/>
        </w:rPr>
        <w:t>14.05.2021</w:t>
      </w:r>
      <w:r w:rsidRPr="00AB48C3">
        <w:rPr>
          <w:rFonts w:ascii="Times New Roman" w:hAnsi="Times New Roman"/>
          <w:sz w:val="24"/>
          <w:szCs w:val="24"/>
        </w:rPr>
        <w:t xml:space="preserve"> №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="00316710">
        <w:rPr>
          <w:rFonts w:ascii="Times New Roman" w:hAnsi="Times New Roman"/>
          <w:sz w:val="24"/>
          <w:szCs w:val="24"/>
        </w:rPr>
        <w:t>378/5</w:t>
      </w:r>
      <w:r w:rsidRPr="00AB48C3">
        <w:rPr>
          <w:rFonts w:ascii="Times New Roman" w:hAnsi="Times New Roman"/>
          <w:sz w:val="24"/>
          <w:szCs w:val="24"/>
        </w:rPr>
        <w:t xml:space="preserve">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14:paraId="1B032B0B" w14:textId="77777777" w:rsidR="0016138B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lastRenderedPageBreak/>
        <w:t>В последние годы транспорт городского округа Электросталь Московской области</w:t>
      </w:r>
      <w:r w:rsidR="00931C5A"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 w:rsidR="00931C5A">
        <w:rPr>
          <w:color w:val="auto"/>
        </w:rPr>
        <w:t xml:space="preserve"> </w:t>
      </w:r>
    </w:p>
    <w:p w14:paraId="6396F745" w14:textId="77777777" w:rsidR="004479DE" w:rsidRPr="004479DE" w:rsidRDefault="009F310B" w:rsidP="00FF7AF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4479DE"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14:paraId="31990DB3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 основным факторам, определяющим причины высокого уровня аварийности в </w:t>
      </w:r>
      <w:r w:rsidR="009F310B"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14:paraId="57AF5AA0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14:paraId="7D349AB7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14:paraId="66206294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14:paraId="0372AA9A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14:paraId="61077976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14:paraId="76CB8173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14:paraId="783213F5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14:paraId="34348F85" w14:textId="77777777" w:rsidR="0016138B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</w:t>
      </w:r>
      <w:r w:rsidR="009F310B">
        <w:rPr>
          <w:color w:val="auto"/>
        </w:rPr>
        <w:t xml:space="preserve">содержанию автомобильных дорог </w:t>
      </w:r>
      <w:r w:rsidRPr="00AB48C3">
        <w:rPr>
          <w:color w:val="auto"/>
        </w:rPr>
        <w:t xml:space="preserve">зависит напрямую от объемов финансирования и стратегии распределения финансовых ресурсов в условиях их ограниченных объемов. </w:t>
      </w:r>
    </w:p>
    <w:p w14:paraId="5F72C259" w14:textId="77777777" w:rsidR="004479DE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Учитывая выше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14:paraId="5096B2CA" w14:textId="77777777" w:rsidR="004479DE" w:rsidRPr="004479DE" w:rsidRDefault="004479DE" w:rsidP="00FF7A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Пассажирский транспорт направлен на достижение приоритетов и целей социально-экономического развития городского округа в </w:t>
      </w:r>
      <w:r w:rsidRPr="004479DE">
        <w:rPr>
          <w:sz w:val="24"/>
          <w:szCs w:val="24"/>
        </w:rPr>
        <w:lastRenderedPageBreak/>
        <w:t>сфере транспортного обслуживания населения.</w:t>
      </w:r>
    </w:p>
    <w:p w14:paraId="4055BCC9" w14:textId="77777777" w:rsidR="004479DE" w:rsidRPr="00A45B2B" w:rsidRDefault="004479DE" w:rsidP="00FF7AF3">
      <w:pPr>
        <w:pStyle w:val="30"/>
        <w:spacing w:after="0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</w:t>
      </w:r>
      <w:r w:rsidR="00931C5A">
        <w:rPr>
          <w:sz w:val="24"/>
          <w:szCs w:val="24"/>
        </w:rPr>
        <w:t xml:space="preserve"> </w:t>
      </w:r>
      <w:r w:rsidRPr="00A45B2B">
        <w:rPr>
          <w:sz w:val="24"/>
          <w:szCs w:val="24"/>
        </w:rPr>
        <w:t>объектами промышленности.</w:t>
      </w:r>
    </w:p>
    <w:p w14:paraId="343836D9" w14:textId="77777777" w:rsidR="004479DE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Маршрутная сеть городского округа Электросталь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</w:t>
      </w:r>
      <w:r w:rsidR="009F310B">
        <w:rPr>
          <w:sz w:val="24"/>
          <w:szCs w:val="24"/>
          <w:u w:val="none"/>
        </w:rPr>
        <w:t>2019 год</w:t>
      </w:r>
      <w:r w:rsidRPr="00A45B2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>. В настоящее время реестр маршрутов регулярных перевозок включает 14 автобусных маршрутов</w:t>
      </w:r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</w:t>
      </w:r>
      <w:r w:rsidR="00931C5A">
        <w:rPr>
          <w:sz w:val="24"/>
          <w:szCs w:val="24"/>
          <w:u w:val="none"/>
        </w:rPr>
        <w:t xml:space="preserve"> </w:t>
      </w:r>
      <w:r w:rsidRPr="00367665">
        <w:rPr>
          <w:sz w:val="24"/>
          <w:szCs w:val="24"/>
          <w:u w:val="none"/>
        </w:rPr>
        <w:t>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14:paraId="6B9CF5C6" w14:textId="77777777"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>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14:paraId="7F8DB00D" w14:textId="77777777"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Электростальское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- осуществляет перевозки жителей городского округа, жителей Московской области и города Москвы. </w:t>
      </w:r>
    </w:p>
    <w:p w14:paraId="79A7DE20" w14:textId="77777777" w:rsidR="004479DE" w:rsidRPr="004479DE" w:rsidRDefault="004479DE" w:rsidP="00FF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К основным проблемам </w:t>
      </w:r>
      <w:r w:rsidR="00FF7AF3" w:rsidRPr="004479DE">
        <w:rPr>
          <w:sz w:val="24"/>
          <w:szCs w:val="24"/>
        </w:rPr>
        <w:t>развития транспортного</w:t>
      </w:r>
      <w:r w:rsidRPr="004479DE">
        <w:rPr>
          <w:sz w:val="24"/>
          <w:szCs w:val="24"/>
        </w:rPr>
        <w:t xml:space="preserve"> обслуживания можно отнести:</w:t>
      </w:r>
    </w:p>
    <w:p w14:paraId="3801781F" w14:textId="77777777"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эксплуатация устаревшего и изношенного подвижного состава;</w:t>
      </w:r>
    </w:p>
    <w:p w14:paraId="2B6A18E7" w14:textId="77777777"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недостаток квалифицированных водителей.</w:t>
      </w:r>
    </w:p>
    <w:p w14:paraId="204A0F04" w14:textId="77777777" w:rsidR="004479DE" w:rsidRPr="004479DE" w:rsidRDefault="004479DE" w:rsidP="00FF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Старение подвижного состава (до </w:t>
      </w:r>
      <w:r w:rsidR="00FF7AF3" w:rsidRPr="004479DE">
        <w:rPr>
          <w:sz w:val="24"/>
          <w:szCs w:val="24"/>
        </w:rPr>
        <w:t>14 процентов в</w:t>
      </w:r>
      <w:r w:rsidRPr="004479DE">
        <w:rPr>
          <w:sz w:val="24"/>
          <w:szCs w:val="24"/>
        </w:rPr>
        <w:t xml:space="preserve"> год) и уменьшение регулярности движения автобусов, снижает доступность пассажирского транспорта для населения. </w:t>
      </w:r>
    </w:p>
    <w:p w14:paraId="542ECFAA" w14:textId="77777777" w:rsidR="008115EA" w:rsidRDefault="004479DE" w:rsidP="00FF7AF3">
      <w:pPr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Основные усилия в рамках </w:t>
      </w:r>
      <w:r w:rsidR="00FF7AF3" w:rsidRPr="004479DE">
        <w:rPr>
          <w:sz w:val="24"/>
          <w:szCs w:val="24"/>
        </w:rPr>
        <w:t>Программы будут</w:t>
      </w:r>
      <w:r w:rsidRPr="004479DE">
        <w:rPr>
          <w:sz w:val="24"/>
          <w:szCs w:val="24"/>
        </w:rPr>
        <w:t xml:space="preserve"> сконцентрированы </w:t>
      </w:r>
      <w:r w:rsidR="00FF7AF3" w:rsidRPr="004479DE">
        <w:rPr>
          <w:sz w:val="24"/>
          <w:szCs w:val="24"/>
        </w:rPr>
        <w:t>на обеспечение</w:t>
      </w:r>
      <w:r w:rsidRPr="004479DE">
        <w:rPr>
          <w:sz w:val="24"/>
          <w:szCs w:val="24"/>
        </w:rPr>
        <w:t xml:space="preserve"> доступности </w:t>
      </w:r>
      <w:r w:rsidR="00FF7AF3" w:rsidRPr="004479DE">
        <w:rPr>
          <w:sz w:val="24"/>
          <w:szCs w:val="24"/>
        </w:rPr>
        <w:t>качественных транспортных</w:t>
      </w:r>
      <w:r w:rsidRPr="004479DE">
        <w:rPr>
          <w:sz w:val="24"/>
          <w:szCs w:val="24"/>
        </w:rPr>
        <w:t xml:space="preserve"> </w:t>
      </w:r>
      <w:r w:rsidR="00FF7AF3" w:rsidRPr="004479DE">
        <w:rPr>
          <w:sz w:val="24"/>
          <w:szCs w:val="24"/>
        </w:rPr>
        <w:t>услуг для</w:t>
      </w:r>
      <w:r w:rsidRPr="004479DE">
        <w:rPr>
          <w:sz w:val="24"/>
          <w:szCs w:val="24"/>
        </w:rPr>
        <w:t xml:space="preserve"> населения, выполнение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14:paraId="22E183FA" w14:textId="77777777" w:rsidR="004479DE" w:rsidRPr="004479DE" w:rsidRDefault="004479DE" w:rsidP="00FF7AF3">
      <w:pPr>
        <w:ind w:firstLine="709"/>
        <w:jc w:val="both"/>
        <w:rPr>
          <w:sz w:val="24"/>
          <w:szCs w:val="24"/>
        </w:rPr>
      </w:pPr>
    </w:p>
    <w:p w14:paraId="4090D1C8" w14:textId="77777777"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3. Прогноз развития соответствующей сферы реализации </w:t>
      </w:r>
    </w:p>
    <w:p w14:paraId="0ECCB5D5" w14:textId="77777777" w:rsidR="00FF7AF3" w:rsidRPr="009B3571" w:rsidRDefault="004B1E27" w:rsidP="004B1E27">
      <w:pPr>
        <w:jc w:val="center"/>
        <w:rPr>
          <w:i/>
          <w:sz w:val="24"/>
          <w:szCs w:val="24"/>
          <w:u w:val="single"/>
        </w:rPr>
      </w:pPr>
      <w:r w:rsidRPr="009B3571">
        <w:rPr>
          <w:sz w:val="24"/>
          <w:szCs w:val="24"/>
        </w:rPr>
        <w:t>муниципальной программы</w:t>
      </w:r>
    </w:p>
    <w:p w14:paraId="5E686D7D" w14:textId="77777777" w:rsidR="0016138B" w:rsidRPr="00AB48C3" w:rsidRDefault="0016138B" w:rsidP="0050743C">
      <w:pPr>
        <w:rPr>
          <w:i/>
          <w:sz w:val="24"/>
          <w:szCs w:val="24"/>
          <w:u w:val="single"/>
        </w:rPr>
      </w:pPr>
      <w:r w:rsidRPr="00AB48C3">
        <w:rPr>
          <w:i/>
          <w:sz w:val="24"/>
          <w:szCs w:val="24"/>
          <w:u w:val="single"/>
        </w:rPr>
        <w:t>3.1 Муниципальные автомобильные дороги</w:t>
      </w:r>
    </w:p>
    <w:p w14:paraId="673D4EB1" w14:textId="77777777" w:rsidR="0016138B" w:rsidRPr="00AB48C3" w:rsidRDefault="0016138B" w:rsidP="0016138B">
      <w:pPr>
        <w:spacing w:line="0" w:lineRule="atLeast"/>
        <w:ind w:firstLine="540"/>
        <w:jc w:val="both"/>
        <w:rPr>
          <w:sz w:val="24"/>
          <w:szCs w:val="24"/>
        </w:rPr>
      </w:pPr>
      <w:r w:rsidRPr="008F6526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8F6526">
        <w:rPr>
          <w:sz w:val="24"/>
          <w:szCs w:val="24"/>
        </w:rPr>
        <w:t>одним из</w:t>
      </w:r>
      <w:r w:rsidRPr="008F6526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 w:rsidR="00931C5A">
        <w:rPr>
          <w:sz w:val="24"/>
          <w:szCs w:val="24"/>
        </w:rPr>
        <w:t xml:space="preserve"> </w:t>
      </w:r>
      <w:proofErr w:type="spellStart"/>
      <w:r w:rsidRPr="008F6526">
        <w:rPr>
          <w:sz w:val="24"/>
          <w:szCs w:val="24"/>
        </w:rPr>
        <w:t>песко</w:t>
      </w:r>
      <w:proofErr w:type="spellEnd"/>
      <w:r w:rsidRPr="008F6526">
        <w:rPr>
          <w:sz w:val="24"/>
          <w:szCs w:val="24"/>
        </w:rPr>
        <w:t xml:space="preserve">-соляной смеси, а также нахождения в границах полосы отвода </w:t>
      </w:r>
      <w:r w:rsidRPr="008F6526">
        <w:rPr>
          <w:sz w:val="24"/>
          <w:szCs w:val="24"/>
        </w:rPr>
        <w:lastRenderedPageBreak/>
        <w:t>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  <w:sz w:val="24"/>
          <w:szCs w:val="24"/>
        </w:rPr>
        <w:t xml:space="preserve"> </w:t>
      </w:r>
      <w:r w:rsidRPr="008F6526">
        <w:rPr>
          <w:sz w:val="24"/>
          <w:szCs w:val="24"/>
        </w:rPr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rPr>
          <w:sz w:val="24"/>
          <w:szCs w:val="24"/>
        </w:rPr>
        <w:t xml:space="preserve"> </w:t>
      </w:r>
    </w:p>
    <w:p w14:paraId="3600C6ED" w14:textId="77777777" w:rsidR="00FF7AF3" w:rsidRDefault="0016138B" w:rsidP="0016138B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 xml:space="preserve"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14:paraId="56DC37C8" w14:textId="77777777" w:rsidR="00FF7AF3" w:rsidRDefault="00FF7AF3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138B" w:rsidRPr="00AB48C3">
        <w:rPr>
          <w:sz w:val="24"/>
          <w:szCs w:val="24"/>
        </w:rPr>
        <w:t xml:space="preserve">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AB48C3">
        <w:rPr>
          <w:sz w:val="24"/>
        </w:rPr>
        <w:t xml:space="preserve"> </w:t>
      </w:r>
      <w:r w:rsidR="0016138B" w:rsidRPr="00AB48C3">
        <w:rPr>
          <w:sz w:val="24"/>
          <w:szCs w:val="24"/>
        </w:rPr>
        <w:t>на осуществление дорожной деятельности</w:t>
      </w:r>
      <w:r w:rsidR="0016138B" w:rsidRPr="00AB48C3">
        <w:t xml:space="preserve"> </w:t>
      </w:r>
      <w:r w:rsidR="0016138B" w:rsidRPr="00AB48C3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14:paraId="5954CAA6" w14:textId="77777777" w:rsidR="0016138B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14:paraId="24EF17BA" w14:textId="77777777" w:rsidR="009F310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</w:p>
    <w:p w14:paraId="036DF0BF" w14:textId="77777777" w:rsidR="0016138B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3.2</w:t>
      </w:r>
      <w:r w:rsidR="004479DE" w:rsidRPr="004479DE">
        <w:rPr>
          <w:i/>
          <w:sz w:val="24"/>
          <w:szCs w:val="24"/>
          <w:u w:val="single"/>
        </w:rPr>
        <w:t xml:space="preserve"> Безопасность дорожного движения</w:t>
      </w:r>
    </w:p>
    <w:p w14:paraId="2BB98F61" w14:textId="77777777" w:rsidR="004479DE" w:rsidRPr="004479DE" w:rsidRDefault="00FF7AF3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4479DE">
        <w:rPr>
          <w:sz w:val="24"/>
          <w:szCs w:val="24"/>
        </w:rPr>
        <w:t>проблем</w:t>
      </w:r>
      <w:r>
        <w:rPr>
          <w:sz w:val="24"/>
          <w:szCs w:val="24"/>
        </w:rPr>
        <w:t>,</w:t>
      </w:r>
      <w:r w:rsidRPr="004479DE">
        <w:rPr>
          <w:sz w:val="24"/>
          <w:szCs w:val="24"/>
        </w:rPr>
        <w:t xml:space="preserve"> направленных</w:t>
      </w:r>
      <w:r w:rsidR="004479DE" w:rsidRPr="004479DE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14:paraId="08BE345D" w14:textId="77777777"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14:paraId="03EB8923" w14:textId="77777777"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В целях снижения социального риска от </w:t>
      </w:r>
      <w:r w:rsidR="00DD3A1B" w:rsidRPr="004479DE">
        <w:rPr>
          <w:sz w:val="24"/>
          <w:szCs w:val="24"/>
        </w:rPr>
        <w:t>ДТП программой</w:t>
      </w:r>
      <w:r w:rsidRPr="004479DE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 w:rsidR="00931C5A">
        <w:rPr>
          <w:sz w:val="24"/>
          <w:szCs w:val="24"/>
        </w:rPr>
        <w:t xml:space="preserve"> </w:t>
      </w:r>
    </w:p>
    <w:p w14:paraId="7DF8C3C6" w14:textId="77777777"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учреждений.</w:t>
      </w:r>
    </w:p>
    <w:p w14:paraId="4B7B8EBF" w14:textId="77777777" w:rsidR="004479DE" w:rsidRDefault="00DD3A1B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4479DE" w:rsidRPr="004479D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</w:p>
    <w:p w14:paraId="5E200D20" w14:textId="77777777" w:rsidR="004479DE" w:rsidRDefault="004479DE" w:rsidP="004479DE">
      <w:pPr>
        <w:ind w:firstLine="708"/>
        <w:jc w:val="both"/>
        <w:rPr>
          <w:sz w:val="24"/>
          <w:szCs w:val="24"/>
        </w:rPr>
      </w:pPr>
    </w:p>
    <w:p w14:paraId="2128120F" w14:textId="77777777" w:rsidR="004479DE" w:rsidRPr="004479DE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3.3</w:t>
      </w:r>
      <w:r w:rsidR="004479DE" w:rsidRPr="004479DE">
        <w:rPr>
          <w:i/>
          <w:sz w:val="24"/>
          <w:szCs w:val="24"/>
          <w:u w:val="single"/>
        </w:rPr>
        <w:t xml:space="preserve"> Пассажирский транспорт</w:t>
      </w:r>
    </w:p>
    <w:p w14:paraId="194984B8" w14:textId="77777777"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lastRenderedPageBreak/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14:paraId="34755452" w14:textId="77777777" w:rsidR="004479DE" w:rsidRPr="004479DE" w:rsidRDefault="004479DE" w:rsidP="00FF7AF3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14:paraId="1430A096" w14:textId="77777777"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 w:rsidR="00931C5A">
        <w:rPr>
          <w:sz w:val="24"/>
          <w:szCs w:val="24"/>
          <w:shd w:val="clear" w:color="auto" w:fill="FFFFFF"/>
        </w:rPr>
        <w:t xml:space="preserve"> </w:t>
      </w:r>
      <w:r w:rsidRPr="004479DE">
        <w:rPr>
          <w:sz w:val="24"/>
          <w:szCs w:val="24"/>
          <w:shd w:val="clear" w:color="auto" w:fill="FFFFFF"/>
        </w:rPr>
        <w:t xml:space="preserve">К основным рискам реализации данного варианта можно отнести неопределенность </w:t>
      </w:r>
      <w:r w:rsidR="00DD3A1B" w:rsidRPr="004479DE">
        <w:rPr>
          <w:sz w:val="24"/>
          <w:szCs w:val="24"/>
          <w:shd w:val="clear" w:color="auto" w:fill="FFFFFF"/>
        </w:rPr>
        <w:t>объемов инвестиций</w:t>
      </w:r>
      <w:r w:rsidRPr="004479DE">
        <w:rPr>
          <w:sz w:val="24"/>
          <w:szCs w:val="24"/>
          <w:shd w:val="clear" w:color="auto" w:fill="FFFFFF"/>
        </w:rPr>
        <w:t xml:space="preserve">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14:paraId="288D6952" w14:textId="77777777" w:rsidR="004479DE" w:rsidRPr="004479DE" w:rsidRDefault="004479DE" w:rsidP="00FF7AF3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14:paraId="540E2590" w14:textId="77777777"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14:paraId="3DC3D6AF" w14:textId="77777777" w:rsidR="004B1E27" w:rsidRDefault="004B1E27" w:rsidP="004479DE">
      <w:pPr>
        <w:ind w:firstLine="708"/>
        <w:jc w:val="center"/>
        <w:rPr>
          <w:b/>
          <w:sz w:val="24"/>
          <w:szCs w:val="24"/>
        </w:rPr>
      </w:pPr>
    </w:p>
    <w:p w14:paraId="1D0FDB75" w14:textId="77777777" w:rsidR="0016138B" w:rsidRPr="009B3571" w:rsidRDefault="004B1E27" w:rsidP="004B1E27">
      <w:pPr>
        <w:ind w:firstLine="708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4. Перечень подпрограмм и их краткое описание</w:t>
      </w:r>
    </w:p>
    <w:p w14:paraId="0462CFDB" w14:textId="77777777" w:rsidR="0016138B" w:rsidRPr="004B1E27" w:rsidRDefault="0016138B" w:rsidP="004B1E2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5DCCA873" w14:textId="77777777"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Программа включает в себя </w:t>
      </w:r>
      <w:r w:rsidR="00DD3A1B">
        <w:rPr>
          <w:sz w:val="24"/>
          <w:szCs w:val="24"/>
        </w:rPr>
        <w:t xml:space="preserve">две </w:t>
      </w:r>
      <w:r w:rsidRPr="006F7BCB">
        <w:rPr>
          <w:sz w:val="24"/>
          <w:szCs w:val="24"/>
        </w:rPr>
        <w:t>подпрограммы:</w:t>
      </w:r>
    </w:p>
    <w:p w14:paraId="0F671DD8" w14:textId="77777777"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 w:rsidRPr="0000020E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  <w:r w:rsidR="0016138B" w:rsidRPr="006F7BCB">
        <w:rPr>
          <w:sz w:val="24"/>
          <w:szCs w:val="24"/>
        </w:rPr>
        <w:t xml:space="preserve">» (приложение №1). </w:t>
      </w:r>
    </w:p>
    <w:p w14:paraId="01F0A7B0" w14:textId="77777777"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16138B" w:rsidRPr="006F7BCB">
        <w:rPr>
          <w:sz w:val="24"/>
          <w:szCs w:val="24"/>
        </w:rPr>
        <w:t xml:space="preserve">» (приложение №2). </w:t>
      </w:r>
    </w:p>
    <w:p w14:paraId="085DB19B" w14:textId="77777777"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Подпрограммы </w:t>
      </w:r>
      <w:r w:rsidR="00DD3A1B">
        <w:rPr>
          <w:sz w:val="24"/>
          <w:szCs w:val="24"/>
        </w:rPr>
        <w:t xml:space="preserve">не </w:t>
      </w:r>
      <w:r w:rsidRPr="006F7BCB">
        <w:rPr>
          <w:sz w:val="24"/>
          <w:szCs w:val="24"/>
        </w:rPr>
        <w:t>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14:paraId="0D73304D" w14:textId="77777777" w:rsidR="0016138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14:paraId="1710ABCB" w14:textId="77777777" w:rsidR="004479DE" w:rsidRPr="006F7BCB" w:rsidRDefault="0000020E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>
        <w:rPr>
          <w:sz w:val="24"/>
          <w:szCs w:val="24"/>
        </w:rPr>
        <w:t xml:space="preserve"> общего пользования</w:t>
      </w:r>
      <w:r w:rsidR="004479DE" w:rsidRPr="006F7BCB">
        <w:rPr>
          <w:sz w:val="24"/>
          <w:szCs w:val="24"/>
        </w:rPr>
        <w:t>»</w:t>
      </w:r>
      <w:r w:rsidR="00B745CA">
        <w:rPr>
          <w:sz w:val="24"/>
          <w:szCs w:val="24"/>
        </w:rPr>
        <w:t xml:space="preserve"> </w:t>
      </w:r>
      <w:r w:rsidR="00B745CA" w:rsidRPr="00B745CA">
        <w:rPr>
          <w:sz w:val="24"/>
          <w:szCs w:val="24"/>
        </w:rPr>
        <w:t>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</w:t>
      </w:r>
      <w:r>
        <w:rPr>
          <w:sz w:val="24"/>
          <w:szCs w:val="24"/>
        </w:rPr>
        <w:t xml:space="preserve"> транспорта общего пользования.</w:t>
      </w:r>
    </w:p>
    <w:p w14:paraId="759B4D51" w14:textId="77777777" w:rsidR="00DD3A1B" w:rsidRDefault="0000020E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4479DE" w:rsidRPr="006F7BCB">
        <w:rPr>
          <w:sz w:val="24"/>
          <w:szCs w:val="24"/>
        </w:rPr>
        <w:t>»</w:t>
      </w:r>
      <w:r w:rsidR="004479DE">
        <w:rPr>
          <w:sz w:val="24"/>
          <w:szCs w:val="24"/>
        </w:rPr>
        <w:t xml:space="preserve"> </w:t>
      </w:r>
      <w:r w:rsidR="00B745CA" w:rsidRPr="008A16FD">
        <w:rPr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</w:t>
      </w:r>
      <w:r w:rsidR="00DD3A1B">
        <w:rPr>
          <w:sz w:val="24"/>
          <w:szCs w:val="24"/>
        </w:rPr>
        <w:t>ильных дорог Московской области, повышению безопасности дорожного движения.</w:t>
      </w:r>
    </w:p>
    <w:p w14:paraId="61F21851" w14:textId="77777777" w:rsidR="00761A0A" w:rsidRPr="00761A0A" w:rsidRDefault="00B745CA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</w:t>
      </w:r>
      <w:r w:rsidR="00DD3A1B">
        <w:rPr>
          <w:sz w:val="24"/>
          <w:szCs w:val="24"/>
        </w:rPr>
        <w:t xml:space="preserve"> </w:t>
      </w:r>
      <w:r w:rsidR="00DD3A1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6138B" w:rsidRPr="006F7BCB">
        <w:rPr>
          <w:sz w:val="24"/>
          <w:szCs w:val="24"/>
        </w:rPr>
        <w:t>предусматривает решение задачи</w:t>
      </w:r>
      <w:r w:rsidR="0016138B" w:rsidRPr="00761E34">
        <w:rPr>
          <w:color w:val="FF0000"/>
          <w:sz w:val="24"/>
          <w:szCs w:val="24"/>
        </w:rPr>
        <w:t xml:space="preserve"> </w:t>
      </w:r>
      <w:r w:rsidR="0016138B" w:rsidRPr="00AE14F2">
        <w:rPr>
          <w:sz w:val="24"/>
          <w:szCs w:val="24"/>
        </w:rPr>
        <w:t xml:space="preserve">по </w:t>
      </w:r>
      <w:r w:rsidR="0016138B">
        <w:rPr>
          <w:sz w:val="24"/>
          <w:szCs w:val="24"/>
        </w:rPr>
        <w:t>у</w:t>
      </w:r>
      <w:r w:rsidR="0016138B" w:rsidRPr="008E5C6C">
        <w:rPr>
          <w:sz w:val="24"/>
          <w:szCs w:val="24"/>
        </w:rPr>
        <w:t>величени</w:t>
      </w:r>
      <w:r w:rsidR="0016138B">
        <w:rPr>
          <w:sz w:val="24"/>
          <w:szCs w:val="24"/>
        </w:rPr>
        <w:t xml:space="preserve">ю </w:t>
      </w:r>
      <w:r w:rsidR="0016138B" w:rsidRPr="008E5C6C">
        <w:rPr>
          <w:sz w:val="24"/>
          <w:szCs w:val="24"/>
        </w:rPr>
        <w:t xml:space="preserve">площади поверхности автомобильных дорог и искусственных </w:t>
      </w:r>
      <w:r w:rsidR="0016138B" w:rsidRPr="008E5C6C">
        <w:rPr>
          <w:sz w:val="24"/>
          <w:szCs w:val="24"/>
        </w:rPr>
        <w:lastRenderedPageBreak/>
        <w:t xml:space="preserve">сооружений на них, </w:t>
      </w:r>
      <w:r w:rsidR="0016138B" w:rsidRPr="00FB5EA1">
        <w:rPr>
          <w:sz w:val="24"/>
          <w:szCs w:val="24"/>
        </w:rPr>
        <w:t>приведенное</w:t>
      </w:r>
      <w:r w:rsidR="0016138B" w:rsidRPr="008A2CA5">
        <w:rPr>
          <w:color w:val="FF0000"/>
          <w:sz w:val="24"/>
          <w:szCs w:val="24"/>
        </w:rPr>
        <w:t xml:space="preserve"> </w:t>
      </w:r>
      <w:r w:rsidR="0016138B" w:rsidRPr="008E5C6C">
        <w:rPr>
          <w:sz w:val="24"/>
          <w:szCs w:val="24"/>
        </w:rPr>
        <w:t>в нормативное состояние</w:t>
      </w:r>
      <w:r w:rsidR="0016138B"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</w:t>
      </w:r>
      <w:r w:rsidR="004479DE">
        <w:rPr>
          <w:sz w:val="24"/>
          <w:szCs w:val="24"/>
        </w:rPr>
        <w:t>ваний</w:t>
      </w:r>
      <w:r w:rsidR="00761A0A">
        <w:rPr>
          <w:sz w:val="24"/>
          <w:szCs w:val="24"/>
        </w:rPr>
        <w:t>.</w:t>
      </w:r>
      <w:r w:rsidR="00761A0A" w:rsidRPr="00761A0A">
        <w:rPr>
          <w:rFonts w:ascii="Arial" w:hAnsi="Arial" w:cs="Arial"/>
          <w:sz w:val="24"/>
          <w:szCs w:val="24"/>
        </w:rPr>
        <w:t xml:space="preserve"> </w:t>
      </w:r>
      <w:r w:rsidR="00761A0A" w:rsidRPr="00761A0A">
        <w:rPr>
          <w:sz w:val="24"/>
          <w:szCs w:val="24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 </w:t>
      </w:r>
    </w:p>
    <w:p w14:paraId="1F9BD5A3" w14:textId="77777777"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К основным факторам, определяющим причины высокого уровня Аварийности, следует отнести: </w:t>
      </w:r>
    </w:p>
    <w:p w14:paraId="385F8B82" w14:textId="77777777"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массовое пренебрежение требованиям безопасности дорожного движения со стороны участников движения; </w:t>
      </w:r>
    </w:p>
    <w:p w14:paraId="4477C408" w14:textId="77777777"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низкий уровень подготовки водителей транспортных средств; </w:t>
      </w:r>
    </w:p>
    <w:p w14:paraId="41A83D86" w14:textId="77777777"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недостаточный технический уровень дорожного хозяйства; </w:t>
      </w:r>
    </w:p>
    <w:p w14:paraId="6E4D169E" w14:textId="77777777"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несовершенство технических средств организации дорожного движения. </w:t>
      </w:r>
    </w:p>
    <w:p w14:paraId="1E699C8B" w14:textId="77777777"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Основными виновниками ДТП являются водители транспортных средств, нарушающие правила дорожного движения. </w:t>
      </w:r>
    </w:p>
    <w:p w14:paraId="54A73EC3" w14:textId="77777777"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14:paraId="2F1F9682" w14:textId="77777777"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 </w:t>
      </w:r>
    </w:p>
    <w:p w14:paraId="69DDC0A2" w14:textId="77777777"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постоянно возрастающая мобильность населения;</w:t>
      </w:r>
    </w:p>
    <w:p w14:paraId="7B33E4A9" w14:textId="77777777"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увеличение перевозок личным транспортом; </w:t>
      </w:r>
    </w:p>
    <w:p w14:paraId="10D8111F" w14:textId="77777777" w:rsidR="00650A8F" w:rsidRDefault="00761A0A" w:rsidP="00650A8F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</w:t>
      </w:r>
    </w:p>
    <w:p w14:paraId="4C159120" w14:textId="77777777" w:rsidR="00650A8F" w:rsidRDefault="00650A8F" w:rsidP="004B1E27">
      <w:pPr>
        <w:jc w:val="center"/>
        <w:rPr>
          <w:b/>
          <w:sz w:val="24"/>
          <w:szCs w:val="24"/>
        </w:rPr>
      </w:pPr>
    </w:p>
    <w:p w14:paraId="726D61AC" w14:textId="77777777"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14:paraId="6948F6A6" w14:textId="77777777" w:rsidR="004B1E27" w:rsidRPr="009B3571" w:rsidRDefault="004B1E27" w:rsidP="004B1E27">
      <w:pPr>
        <w:jc w:val="center"/>
        <w:rPr>
          <w:sz w:val="24"/>
          <w:szCs w:val="24"/>
        </w:rPr>
      </w:pPr>
    </w:p>
    <w:p w14:paraId="2F2B1F30" w14:textId="77777777" w:rsidR="00DD3A1B" w:rsidRDefault="00931C5A" w:rsidP="008115EA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DD3A1B">
        <w:rPr>
          <w:sz w:val="24"/>
          <w:szCs w:val="24"/>
        </w:rPr>
        <w:tab/>
      </w:r>
      <w:r w:rsidR="00DD3A1B">
        <w:rPr>
          <w:sz w:val="24"/>
        </w:rPr>
        <w:t>В рамках муниципальной программы реализуются следующие основные мероприятия:</w:t>
      </w:r>
    </w:p>
    <w:p w14:paraId="245848F5" w14:textId="77777777" w:rsidR="00DD3A1B" w:rsidRDefault="00DD3A1B" w:rsidP="008115EA">
      <w:pPr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"Организация транспортного обслуживания населения по муниципальным маршрутам регулярных перевозок</w:t>
      </w:r>
      <w:r>
        <w:rPr>
          <w:rFonts w:eastAsia="Calibri"/>
          <w:sz w:val="24"/>
          <w:szCs w:val="24"/>
          <w:lang w:eastAsia="en-US"/>
        </w:rPr>
        <w:t>;</w:t>
      </w:r>
    </w:p>
    <w:p w14:paraId="69F3B4A5" w14:textId="77777777" w:rsidR="00761A0A" w:rsidRDefault="00DD3A1B" w:rsidP="008115E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"Ремонт, капитальный ремонт сети автомобильных дорог, мостов и</w:t>
      </w:r>
      <w:r>
        <w:rPr>
          <w:rFonts w:eastAsia="Calibri"/>
          <w:sz w:val="24"/>
          <w:szCs w:val="24"/>
          <w:lang w:eastAsia="en-US"/>
        </w:rPr>
        <w:t xml:space="preserve"> путепроводов местного значения», в том числе м</w:t>
      </w:r>
      <w:r w:rsidRPr="00DD3A1B">
        <w:rPr>
          <w:rFonts w:eastAsia="Calibri"/>
          <w:sz w:val="24"/>
          <w:szCs w:val="24"/>
          <w:lang w:eastAsia="en-US"/>
        </w:rPr>
        <w:t>ероприятия по обеспечению без</w:t>
      </w:r>
      <w:r>
        <w:rPr>
          <w:rFonts w:eastAsia="Calibri"/>
          <w:sz w:val="24"/>
          <w:szCs w:val="24"/>
          <w:lang w:eastAsia="en-US"/>
        </w:rPr>
        <w:t>опасности дорожного движения.</w:t>
      </w:r>
    </w:p>
    <w:p w14:paraId="45660F62" w14:textId="77777777" w:rsidR="004F4790" w:rsidRDefault="00DD3A1B" w:rsidP="008115EA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нашли свое отражение в подпрограммах и направлены на достижение основой цели муниципальной программы.</w:t>
      </w:r>
    </w:p>
    <w:p w14:paraId="7768FC96" w14:textId="77777777" w:rsidR="0050743C" w:rsidRDefault="00DD3A1B" w:rsidP="008269A3">
      <w:pPr>
        <w:tabs>
          <w:tab w:val="left" w:pos="184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1E27" w:rsidRPr="009B3571">
        <w:rPr>
          <w:sz w:val="24"/>
          <w:szCs w:val="24"/>
        </w:rPr>
        <w:lastRenderedPageBreak/>
        <w:t xml:space="preserve">6. </w:t>
      </w:r>
      <w:r w:rsidR="0050743C">
        <w:rPr>
          <w:sz w:val="24"/>
          <w:szCs w:val="24"/>
        </w:rPr>
        <w:t>Показатели</w:t>
      </w:r>
      <w:r w:rsidR="004B1E27" w:rsidRPr="009B3571">
        <w:rPr>
          <w:sz w:val="24"/>
          <w:szCs w:val="24"/>
        </w:rPr>
        <w:t xml:space="preserve"> реализации муниципальной программы</w:t>
      </w:r>
      <w:r w:rsidR="0050743C">
        <w:rPr>
          <w:sz w:val="24"/>
          <w:szCs w:val="24"/>
        </w:rPr>
        <w:t xml:space="preserve"> городского округа Электросталь Московской области </w:t>
      </w:r>
    </w:p>
    <w:p w14:paraId="11AF0C78" w14:textId="77777777" w:rsidR="008269A3" w:rsidRPr="009B3571" w:rsidRDefault="0050743C" w:rsidP="008269A3">
      <w:pPr>
        <w:tabs>
          <w:tab w:val="left" w:pos="1845"/>
        </w:tabs>
        <w:jc w:val="center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</w:p>
    <w:p w14:paraId="037E0262" w14:textId="77777777" w:rsidR="00DD3A1B" w:rsidRPr="009B3571" w:rsidRDefault="00DD3A1B" w:rsidP="004B1E27">
      <w:pPr>
        <w:tabs>
          <w:tab w:val="left" w:pos="1845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"/>
        <w:gridCol w:w="3702"/>
        <w:gridCol w:w="1701"/>
        <w:gridCol w:w="1134"/>
        <w:gridCol w:w="1276"/>
        <w:gridCol w:w="1026"/>
        <w:gridCol w:w="816"/>
        <w:gridCol w:w="992"/>
        <w:gridCol w:w="992"/>
        <w:gridCol w:w="987"/>
        <w:gridCol w:w="6"/>
        <w:gridCol w:w="1559"/>
      </w:tblGrid>
      <w:tr w:rsidR="00ED2134" w:rsidRPr="0002514E" w14:paraId="4B958163" w14:textId="77777777" w:rsidTr="00F32C19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1237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№ </w:t>
            </w:r>
          </w:p>
          <w:p w14:paraId="467D8CB1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п/п</w:t>
            </w:r>
          </w:p>
        </w:tc>
        <w:tc>
          <w:tcPr>
            <w:tcW w:w="3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2B6E" w14:textId="77777777" w:rsidR="0050743C" w:rsidRPr="0002514E" w:rsidRDefault="0050743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Показатели </w:t>
            </w:r>
            <w:r w:rsidR="00ED2134" w:rsidRPr="0002514E">
              <w:rPr>
                <w:sz w:val="18"/>
                <w:szCs w:val="18"/>
              </w:rPr>
              <w:t xml:space="preserve">реализации муниципальной программы </w:t>
            </w:r>
          </w:p>
          <w:p w14:paraId="4B0DFF97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31B85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AB16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48E0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Базовое значение на начало реализации </w:t>
            </w:r>
          </w:p>
          <w:p w14:paraId="76D3AA10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программы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2F36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FE6C9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ED2134" w:rsidRPr="0002514E" w14:paraId="21AE7B45" w14:textId="77777777" w:rsidTr="00F32C19">
        <w:trPr>
          <w:trHeight w:val="20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A109" w14:textId="77777777"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A998" w14:textId="77777777"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05DF19" w14:textId="77777777"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8260" w14:textId="77777777"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4A83" w14:textId="77777777"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2874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2020 год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D210" w14:textId="77777777" w:rsidR="00ED2134" w:rsidRPr="00D2424A" w:rsidRDefault="00ED2134" w:rsidP="006A6477">
            <w:pPr>
              <w:jc w:val="center"/>
              <w:rPr>
                <w:sz w:val="18"/>
                <w:szCs w:val="18"/>
              </w:rPr>
            </w:pPr>
            <w:r w:rsidRPr="00D2424A">
              <w:rPr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AD8B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7F8C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CD5C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0248C4" w14:textId="77777777"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ED2134" w:rsidRPr="0002514E" w14:paraId="7C6ADA86" w14:textId="77777777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C77B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831C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2B12C9AD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B908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30CF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6B49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B38C" w14:textId="77777777" w:rsidR="00ED2134" w:rsidRPr="0002514E" w:rsidRDefault="00ED2134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EE81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B33D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05F9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14:paraId="629800FD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</w:t>
            </w:r>
          </w:p>
        </w:tc>
      </w:tr>
      <w:tr w:rsidR="00DD3A1B" w:rsidRPr="0002514E" w14:paraId="6F160BBB" w14:textId="77777777" w:rsidTr="00AD57E3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471C" w14:textId="77777777" w:rsidR="00DD3A1B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  <w:r w:rsidR="0050743C" w:rsidRPr="0002514E">
              <w:rPr>
                <w:sz w:val="18"/>
                <w:szCs w:val="18"/>
              </w:rPr>
              <w:t>.</w:t>
            </w:r>
          </w:p>
        </w:tc>
        <w:tc>
          <w:tcPr>
            <w:tcW w:w="141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0ABD8A" w14:textId="77777777" w:rsidR="00DD3A1B" w:rsidRPr="0002514E" w:rsidRDefault="00DD3A1B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</w:t>
            </w:r>
            <w:r w:rsidRPr="0002514E">
              <w:rPr>
                <w:b/>
                <w:sz w:val="18"/>
                <w:szCs w:val="18"/>
              </w:rPr>
              <w:t xml:space="preserve"> « Пассажирский транспорт общего пользования»</w:t>
            </w:r>
          </w:p>
        </w:tc>
      </w:tr>
      <w:tr w:rsidR="008269A3" w:rsidRPr="0002514E" w14:paraId="68D55412" w14:textId="77777777" w:rsidTr="00F32C19">
        <w:trPr>
          <w:trHeight w:val="91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CCF268" w14:textId="77777777"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7C41CB" w14:textId="77777777"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79F4E38E" w14:textId="77777777" w:rsidR="008269A3" w:rsidRPr="0002514E" w:rsidRDefault="008269A3" w:rsidP="00F32C19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C47C" w14:textId="77777777"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934C" w14:textId="77777777"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88,48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CB08" w14:textId="77777777"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FEFF" w14:textId="77777777" w:rsidR="008269A3" w:rsidRPr="0002514E" w:rsidRDefault="007F022E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57AC" w14:textId="77777777"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55EC" w14:textId="77777777"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22EA" w14:textId="77777777"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14:paraId="78BC3F4D" w14:textId="77777777"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8269A3" w:rsidRPr="0002514E" w14:paraId="53DA368C" w14:textId="77777777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073458" w14:textId="77777777"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FECD6" w14:textId="77777777"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66DD918D" w14:textId="77777777" w:rsidR="008269A3" w:rsidRPr="0002514E" w:rsidRDefault="00AC6230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Обращение Губернатора МО (приоритетный показатель)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B6D2" w14:textId="77777777"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8603" w14:textId="77777777"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92,94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CDE5" w14:textId="77777777" w:rsidR="008269A3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BBDB" w14:textId="77777777"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AF73" w14:textId="77777777" w:rsidR="008269A3" w:rsidRPr="00AD57E3" w:rsidRDefault="00240CC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C863" w14:textId="77777777"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5050" w14:textId="77777777"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7F6D870" w14:textId="77777777"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B7250A" w:rsidRPr="0002514E" w14:paraId="4F31CDF6" w14:textId="77777777" w:rsidTr="00AD57E3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6B8E6B" w14:textId="77777777" w:rsidR="00B7250A" w:rsidRPr="0002514E" w:rsidRDefault="00B7250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</w:t>
            </w:r>
          </w:p>
        </w:tc>
        <w:tc>
          <w:tcPr>
            <w:tcW w:w="1419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439ED9" w14:textId="77777777" w:rsidR="00B7250A" w:rsidRPr="0002514E" w:rsidRDefault="00B7250A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II</w:t>
            </w:r>
            <w:r w:rsidR="0057192A" w:rsidRPr="0002514E">
              <w:rPr>
                <w:b/>
                <w:sz w:val="18"/>
                <w:szCs w:val="18"/>
              </w:rPr>
              <w:t xml:space="preserve"> «Дороги Подмосковья</w:t>
            </w:r>
            <w:r w:rsidRPr="0002514E">
              <w:rPr>
                <w:b/>
                <w:sz w:val="18"/>
                <w:szCs w:val="18"/>
              </w:rPr>
              <w:t>»</w:t>
            </w:r>
          </w:p>
        </w:tc>
      </w:tr>
      <w:tr w:rsidR="0000020E" w:rsidRPr="0002514E" w14:paraId="6748FBA8" w14:textId="77777777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B73C1F" w14:textId="77777777" w:rsidR="0000020E" w:rsidRPr="0002514E" w:rsidRDefault="0000020E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8A3E5D" w14:textId="77777777" w:rsidR="0000020E" w:rsidRPr="00AD57E3" w:rsidRDefault="00841E29" w:rsidP="00B74A78">
            <w:pPr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Объёмы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874C1B" w14:textId="77777777" w:rsidR="0000020E" w:rsidRPr="00AD57E3" w:rsidRDefault="0000020E" w:rsidP="00B75BA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7F64E1" w14:textId="77777777"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 xml:space="preserve">км / </w:t>
            </w:r>
            <w:proofErr w:type="spellStart"/>
            <w:r w:rsidRPr="00AD57E3">
              <w:rPr>
                <w:sz w:val="18"/>
                <w:szCs w:val="18"/>
              </w:rPr>
              <w:t>пог.м</w:t>
            </w:r>
            <w:proofErr w:type="spellEnd"/>
            <w:r w:rsidRPr="00AD57E3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C0A4" w14:textId="77777777"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1032" w14:textId="77777777"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25FA" w14:textId="77777777"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E387" w14:textId="77777777"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87B1" w14:textId="77777777"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3604" w14:textId="77777777"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2B1171" w14:textId="77777777" w:rsidR="0000020E" w:rsidRPr="0002514E" w:rsidRDefault="00DD3A1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</w:t>
            </w:r>
            <w:r w:rsidR="0000020E" w:rsidRPr="0002514E">
              <w:rPr>
                <w:sz w:val="18"/>
                <w:szCs w:val="18"/>
              </w:rPr>
              <w:t>5</w:t>
            </w:r>
          </w:p>
        </w:tc>
      </w:tr>
      <w:tr w:rsidR="00BD5BBB" w:rsidRPr="0002514E" w14:paraId="6116EA9C" w14:textId="77777777" w:rsidTr="00F32C19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EB538A" w14:textId="77777777"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CA78" w14:textId="77777777" w:rsidR="00CD789F" w:rsidRDefault="00CD789F" w:rsidP="00CD78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(капитальный ремонт) сети автомобильных дорог</w:t>
            </w:r>
            <w:r w:rsidR="001602E0">
              <w:rPr>
                <w:sz w:val="18"/>
                <w:szCs w:val="18"/>
              </w:rPr>
              <w:t xml:space="preserve"> общего пользования</w:t>
            </w:r>
            <w:r>
              <w:rPr>
                <w:sz w:val="18"/>
                <w:szCs w:val="18"/>
              </w:rPr>
              <w:t xml:space="preserve"> местного значения</w:t>
            </w:r>
          </w:p>
          <w:p w14:paraId="339448D1" w14:textId="77777777" w:rsidR="00BD5BBB" w:rsidRPr="00AD57E3" w:rsidRDefault="00BD5BBB" w:rsidP="00DE01C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A50FE" w14:textId="77777777"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Отраслевой показатель (показатель госпрограммы)</w:t>
            </w:r>
            <w:r w:rsidR="00AC6230" w:rsidRPr="00AD57E3">
              <w:rPr>
                <w:sz w:val="18"/>
                <w:szCs w:val="18"/>
              </w:rPr>
              <w:t xml:space="preserve">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C1FCA9" w14:textId="77777777" w:rsidR="003A21AC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км/</w:t>
            </w:r>
          </w:p>
          <w:p w14:paraId="0506B7D0" w14:textId="77777777"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тыс.кв.м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66EC" w14:textId="77777777"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4,326/30,284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6D0F" w14:textId="77777777" w:rsidR="00C92FBC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2/</w:t>
            </w:r>
          </w:p>
          <w:p w14:paraId="6DCFC611" w14:textId="77777777"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13,9967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707D" w14:textId="77777777" w:rsidR="00BD5BBB" w:rsidRPr="00AD57E3" w:rsidRDefault="00030C05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11,912/83,3718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3E0F" w14:textId="77777777" w:rsidR="00240CCE" w:rsidRPr="00A25C06" w:rsidRDefault="00A25C06" w:rsidP="006A6477">
            <w:pPr>
              <w:jc w:val="center"/>
              <w:rPr>
                <w:sz w:val="18"/>
                <w:szCs w:val="18"/>
              </w:rPr>
            </w:pPr>
            <w:r w:rsidRPr="00A25C06">
              <w:rPr>
                <w:color w:val="000000"/>
                <w:sz w:val="18"/>
                <w:szCs w:val="18"/>
              </w:rPr>
              <w:t>5,956</w:t>
            </w:r>
            <w:r w:rsidR="00240CCE" w:rsidRPr="00A25C06">
              <w:rPr>
                <w:sz w:val="18"/>
                <w:szCs w:val="18"/>
              </w:rPr>
              <w:t>/</w:t>
            </w:r>
          </w:p>
          <w:p w14:paraId="7E7F8655" w14:textId="77777777" w:rsidR="00BD5BBB" w:rsidRPr="00AD57E3" w:rsidRDefault="00A25C06" w:rsidP="006A6477">
            <w:pPr>
              <w:jc w:val="center"/>
              <w:rPr>
                <w:sz w:val="18"/>
                <w:szCs w:val="18"/>
              </w:rPr>
            </w:pPr>
            <w:r w:rsidRPr="00A25C06">
              <w:rPr>
                <w:color w:val="000000"/>
                <w:sz w:val="18"/>
                <w:szCs w:val="18"/>
              </w:rPr>
              <w:t>41,2351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769E" w14:textId="77777777" w:rsidR="00AD57E3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4,9099/</w:t>
            </w:r>
          </w:p>
          <w:p w14:paraId="39408276" w14:textId="77777777" w:rsidR="00BD5BBB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34,3699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B477" w14:textId="77777777" w:rsidR="00BD5BBB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5,8997/</w:t>
            </w:r>
          </w:p>
          <w:p w14:paraId="0CED4400" w14:textId="77777777" w:rsidR="00AD57E3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41,2979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676C4" w14:textId="77777777" w:rsidR="00BD5BBB" w:rsidRPr="0002514E" w:rsidRDefault="00BD5BB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D67C6D" w:rsidRPr="0002514E" w14:paraId="7CB3C296" w14:textId="77777777" w:rsidTr="00F32C19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333F5C" w14:textId="77777777"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7A5A" w14:textId="77777777" w:rsidR="00D67C6D" w:rsidRPr="00AD57E3" w:rsidRDefault="00D67C6D" w:rsidP="00D67C6D">
            <w:pPr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EC7E94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Рейтинг-50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C0A9DD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чел./</w:t>
            </w:r>
          </w:p>
          <w:p w14:paraId="744162AA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100 тыс.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1CBB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5,43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E6E8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3C3A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7720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02B5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ABCE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191AD56" w14:textId="77777777"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D67C6D" w:rsidRPr="0002514E" w14:paraId="018C5603" w14:textId="77777777" w:rsidTr="00F32C19">
        <w:trPr>
          <w:trHeight w:val="2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3CE88F" w14:textId="77777777"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775D" w14:textId="77777777" w:rsidR="00D67C6D" w:rsidRPr="00AD57E3" w:rsidRDefault="00D67C6D" w:rsidP="00AD57E3">
            <w:pPr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 xml:space="preserve">Количество погибших в дорожно-транспортных происшествиях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9F437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Рейтинг-50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3ABC1E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чел./</w:t>
            </w:r>
          </w:p>
          <w:p w14:paraId="104FB872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100 тыс.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3B651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63783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C809E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F1A0B" w14:textId="77777777" w:rsidR="00D67C6D" w:rsidRPr="00AD57E3" w:rsidRDefault="009F6C90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3,942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7005F" w14:textId="77777777" w:rsidR="00D67C6D" w:rsidRPr="00AD57E3" w:rsidRDefault="00AD57E3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61767" w14:textId="77777777" w:rsidR="00D67C6D" w:rsidRPr="00AD57E3" w:rsidRDefault="00AD57E3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EC8A8F" w14:textId="77777777"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</w:p>
        </w:tc>
      </w:tr>
      <w:tr w:rsidR="00ED2134" w:rsidRPr="0002514E" w14:paraId="70889D07" w14:textId="77777777" w:rsidTr="00F32C19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5E31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8B57" w14:textId="77777777" w:rsidR="00ED2134" w:rsidRPr="0002514E" w:rsidRDefault="00ED2134" w:rsidP="003A6BFA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35C72A1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Отраслевой показатель </w:t>
            </w:r>
            <w:r w:rsidRPr="0002514E">
              <w:rPr>
                <w:sz w:val="18"/>
                <w:szCs w:val="18"/>
              </w:rPr>
              <w:lastRenderedPageBreak/>
              <w:t>(показатель госпрограммы</w:t>
            </w:r>
            <w:r w:rsidR="00B75BA7">
              <w:rPr>
                <w:sz w:val="18"/>
                <w:szCs w:val="18"/>
              </w:rPr>
              <w:t xml:space="preserve"> до 2021 года</w:t>
            </w:r>
            <w:r w:rsidRPr="0002514E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6527" w14:textId="77777777" w:rsidR="00ED2134" w:rsidRPr="0002514E" w:rsidRDefault="00ED2134" w:rsidP="006A6477">
            <w:pPr>
              <w:tabs>
                <w:tab w:val="left" w:pos="210"/>
                <w:tab w:val="center" w:pos="529"/>
              </w:tabs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lastRenderedPageBreak/>
              <w:t>м/места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5AC4" w14:textId="77777777" w:rsidR="00ED2134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224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E39F" w14:textId="77777777" w:rsidR="00ED2134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4379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4456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66BE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5627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438C273" w14:textId="77777777" w:rsidR="00ED2134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</w:t>
            </w:r>
            <w:r w:rsidR="008269A3" w:rsidRPr="0002514E">
              <w:rPr>
                <w:sz w:val="18"/>
                <w:szCs w:val="18"/>
              </w:rPr>
              <w:t>5</w:t>
            </w:r>
          </w:p>
        </w:tc>
      </w:tr>
    </w:tbl>
    <w:p w14:paraId="43FD11ED" w14:textId="77777777" w:rsidR="00B75BA7" w:rsidRDefault="00B75BA7" w:rsidP="004B1E27">
      <w:pPr>
        <w:jc w:val="center"/>
        <w:rPr>
          <w:sz w:val="24"/>
          <w:szCs w:val="24"/>
        </w:rPr>
      </w:pPr>
    </w:p>
    <w:p w14:paraId="5EA578A7" w14:textId="77777777" w:rsidR="00B75BA7" w:rsidRDefault="00B75BA7" w:rsidP="004B1E27">
      <w:pPr>
        <w:jc w:val="center"/>
        <w:rPr>
          <w:sz w:val="24"/>
          <w:szCs w:val="24"/>
        </w:rPr>
      </w:pPr>
    </w:p>
    <w:p w14:paraId="0D128A6B" w14:textId="77777777" w:rsidR="004B1E27" w:rsidRPr="009B3571" w:rsidRDefault="004B1E27" w:rsidP="004B1E27">
      <w:pPr>
        <w:jc w:val="center"/>
        <w:rPr>
          <w:color w:val="FF0000"/>
          <w:sz w:val="24"/>
          <w:szCs w:val="24"/>
        </w:rPr>
      </w:pPr>
      <w:r w:rsidRPr="009B3571">
        <w:rPr>
          <w:sz w:val="24"/>
          <w:szCs w:val="24"/>
        </w:rPr>
        <w:t xml:space="preserve">7. Методика расчета значений </w:t>
      </w:r>
      <w:r w:rsidR="00D836C5">
        <w:rPr>
          <w:sz w:val="24"/>
          <w:szCs w:val="24"/>
        </w:rPr>
        <w:t>планируемых результатов реализации</w:t>
      </w:r>
      <w:r w:rsidRPr="009B3571">
        <w:rPr>
          <w:sz w:val="24"/>
          <w:szCs w:val="24"/>
        </w:rPr>
        <w:t xml:space="preserve"> муниципальной программы</w:t>
      </w:r>
      <w:r w:rsidR="006304DC">
        <w:rPr>
          <w:sz w:val="24"/>
          <w:szCs w:val="24"/>
        </w:rPr>
        <w:t xml:space="preserve"> городского округа Электросталь Московской области </w:t>
      </w:r>
      <w:r w:rsidR="006304DC" w:rsidRPr="002B0F1A">
        <w:rPr>
          <w:bCs/>
          <w:sz w:val="24"/>
          <w:szCs w:val="24"/>
        </w:rPr>
        <w:t>«</w:t>
      </w:r>
      <w:r w:rsidR="006304DC" w:rsidRPr="002B0F1A">
        <w:rPr>
          <w:sz w:val="24"/>
          <w:szCs w:val="24"/>
        </w:rPr>
        <w:t>Развитие и функционирование дорожно-транспортно</w:t>
      </w:r>
      <w:r w:rsidR="006304DC">
        <w:rPr>
          <w:sz w:val="24"/>
          <w:szCs w:val="24"/>
        </w:rPr>
        <w:t>го комплекса»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799"/>
        <w:gridCol w:w="1330"/>
        <w:gridCol w:w="5474"/>
        <w:gridCol w:w="1985"/>
        <w:gridCol w:w="1701"/>
      </w:tblGrid>
      <w:tr w:rsidR="003676E7" w:rsidRPr="00EE32BB" w14:paraId="0C8931C2" w14:textId="77777777" w:rsidTr="00AC6230">
        <w:trPr>
          <w:trHeight w:val="276"/>
        </w:trPr>
        <w:tc>
          <w:tcPr>
            <w:tcW w:w="738" w:type="dxa"/>
          </w:tcPr>
          <w:p w14:paraId="1B54E5FE" w14:textId="77777777"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№</w:t>
            </w:r>
          </w:p>
          <w:p w14:paraId="230800D1" w14:textId="77777777"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п/п</w:t>
            </w:r>
          </w:p>
        </w:tc>
        <w:tc>
          <w:tcPr>
            <w:tcW w:w="3799" w:type="dxa"/>
          </w:tcPr>
          <w:p w14:paraId="0514069B" w14:textId="77777777"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</w:tcPr>
          <w:p w14:paraId="6C4E1005" w14:textId="77777777"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474" w:type="dxa"/>
          </w:tcPr>
          <w:p w14:paraId="09C97400" w14:textId="77777777"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5" w:type="dxa"/>
          </w:tcPr>
          <w:p w14:paraId="1073D1EF" w14:textId="77777777"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6497E90" w14:textId="77777777"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Период представления отчетности</w:t>
            </w:r>
          </w:p>
        </w:tc>
      </w:tr>
      <w:tr w:rsidR="003676E7" w:rsidRPr="00EE32BB" w14:paraId="28D99FCF" w14:textId="77777777" w:rsidTr="00AC6230">
        <w:trPr>
          <w:trHeight w:val="28"/>
        </w:trPr>
        <w:tc>
          <w:tcPr>
            <w:tcW w:w="738" w:type="dxa"/>
          </w:tcPr>
          <w:p w14:paraId="064691FB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3799" w:type="dxa"/>
          </w:tcPr>
          <w:p w14:paraId="5C5B0DFE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</w:tcPr>
          <w:p w14:paraId="2C34B1E0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3</w:t>
            </w:r>
          </w:p>
        </w:tc>
        <w:tc>
          <w:tcPr>
            <w:tcW w:w="5474" w:type="dxa"/>
          </w:tcPr>
          <w:p w14:paraId="7C98A7BA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0767841C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2943CB43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6</w:t>
            </w:r>
          </w:p>
        </w:tc>
      </w:tr>
      <w:tr w:rsidR="003676E7" w:rsidRPr="00EE32BB" w14:paraId="3C694260" w14:textId="77777777" w:rsidTr="00AC623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14:paraId="3FD49334" w14:textId="77777777"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14:paraId="592004E9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</w:rPr>
              <w:t xml:space="preserve"> </w:t>
            </w:r>
            <w:r w:rsidR="0000020E" w:rsidRPr="00EE32BB">
              <w:rPr>
                <w:sz w:val="18"/>
                <w:szCs w:val="18"/>
                <w:lang w:val="en-US"/>
              </w:rPr>
              <w:t>I</w:t>
            </w:r>
            <w:r w:rsidRPr="00EE32BB">
              <w:rPr>
                <w:sz w:val="18"/>
                <w:szCs w:val="18"/>
              </w:rPr>
              <w:t xml:space="preserve"> «Пассажирский транспорт общего пользования»</w:t>
            </w:r>
          </w:p>
        </w:tc>
      </w:tr>
      <w:tr w:rsidR="003676E7" w:rsidRPr="00EE32BB" w14:paraId="15153D6E" w14:textId="77777777" w:rsidTr="00AC6230">
        <w:trPr>
          <w:trHeight w:val="250"/>
        </w:trPr>
        <w:tc>
          <w:tcPr>
            <w:tcW w:w="738" w:type="dxa"/>
          </w:tcPr>
          <w:p w14:paraId="2D242DA6" w14:textId="77777777"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1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14:paraId="5FF80BCD" w14:textId="77777777" w:rsidR="003676E7" w:rsidRPr="00EE32BB" w:rsidRDefault="003676E7" w:rsidP="00DD3A1B">
            <w:pPr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30" w:type="dxa"/>
          </w:tcPr>
          <w:p w14:paraId="49E990C9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14:paraId="20645CA4" w14:textId="77777777" w:rsidR="003676E7" w:rsidRPr="00EE32BB" w:rsidRDefault="003676E7" w:rsidP="005074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1985" w:type="dxa"/>
          </w:tcPr>
          <w:p w14:paraId="4542CF74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EE32BB">
              <w:rPr>
                <w:sz w:val="18"/>
                <w:szCs w:val="18"/>
              </w:rPr>
              <w:t>По результатам ведомственных отчетов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F1D60BF" w14:textId="77777777"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14:paraId="502381ED" w14:textId="77777777" w:rsidTr="00AC6230">
        <w:trPr>
          <w:trHeight w:val="332"/>
        </w:trPr>
        <w:tc>
          <w:tcPr>
            <w:tcW w:w="738" w:type="dxa"/>
          </w:tcPr>
          <w:p w14:paraId="6AE267B8" w14:textId="77777777"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2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14:paraId="0AB1F7FB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330" w:type="dxa"/>
          </w:tcPr>
          <w:p w14:paraId="68830EA8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14:paraId="06D61EE6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14:paraId="5F6C0531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Ср=</w:t>
            </w:r>
            <w:proofErr w:type="spellStart"/>
            <w:r w:rsidRPr="00EE32BB">
              <w:rPr>
                <w:sz w:val="18"/>
                <w:szCs w:val="18"/>
              </w:rPr>
              <w:t>Рдв</w:t>
            </w:r>
            <w:proofErr w:type="spellEnd"/>
            <w:r w:rsidRPr="00EE32BB">
              <w:rPr>
                <w:sz w:val="18"/>
                <w:szCs w:val="18"/>
              </w:rPr>
              <w:t>*100%</w:t>
            </w:r>
          </w:p>
          <w:p w14:paraId="4E100603" w14:textId="77777777" w:rsidR="0050743C" w:rsidRPr="00EE32BB" w:rsidRDefault="003676E7" w:rsidP="001C2D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Ср – процент соблюдения расписа</w:t>
            </w:r>
            <w:r w:rsidR="0000020E" w:rsidRPr="00EE32BB">
              <w:rPr>
                <w:sz w:val="18"/>
                <w:szCs w:val="18"/>
              </w:rPr>
              <w:t>ния на муниципальных маршрутах.</w:t>
            </w:r>
            <w:r w:rsidRPr="00EE32BB">
              <w:rPr>
                <w:sz w:val="18"/>
                <w:szCs w:val="18"/>
              </w:rPr>
              <w:br/>
            </w:r>
            <w:proofErr w:type="spellStart"/>
            <w:r w:rsidRPr="00EE32BB">
              <w:rPr>
                <w:sz w:val="18"/>
                <w:szCs w:val="18"/>
              </w:rPr>
              <w:t>Рдв</w:t>
            </w:r>
            <w:proofErr w:type="spellEnd"/>
            <w:r w:rsidRPr="00EE32BB">
              <w:rPr>
                <w:sz w:val="18"/>
                <w:szCs w:val="18"/>
              </w:rP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985" w:type="dxa"/>
          </w:tcPr>
          <w:p w14:paraId="57C3796E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11650B9" w14:textId="77777777"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14:paraId="011A1D6E" w14:textId="77777777" w:rsidTr="00AC623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14:paraId="7D3C4E31" w14:textId="77777777"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14:paraId="0D90A517" w14:textId="77777777"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  <w:lang w:val="en-US"/>
              </w:rPr>
              <w:t xml:space="preserve"> II</w:t>
            </w:r>
            <w:r w:rsidRPr="00EE32BB">
              <w:rPr>
                <w:sz w:val="18"/>
                <w:szCs w:val="18"/>
              </w:rPr>
              <w:t xml:space="preserve"> «Дороги Подмосковья»</w:t>
            </w:r>
          </w:p>
        </w:tc>
      </w:tr>
      <w:tr w:rsidR="00B75BA7" w:rsidRPr="00EE32BB" w14:paraId="4923F0B8" w14:textId="77777777" w:rsidTr="00AC6230">
        <w:trPr>
          <w:trHeight w:val="390"/>
        </w:trPr>
        <w:tc>
          <w:tcPr>
            <w:tcW w:w="738" w:type="dxa"/>
          </w:tcPr>
          <w:p w14:paraId="61E7AFAB" w14:textId="77777777"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2.1.</w:t>
            </w:r>
          </w:p>
        </w:tc>
        <w:tc>
          <w:tcPr>
            <w:tcW w:w="3799" w:type="dxa"/>
          </w:tcPr>
          <w:p w14:paraId="104B217F" w14:textId="77777777"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Объёмы ввода в эксплуатацию после строительства (реконструкции) объектов дорожного хозяйства местного значения </w:t>
            </w:r>
            <w:r w:rsidRPr="00EE32BB">
              <w:rPr>
                <w:i/>
                <w:sz w:val="18"/>
                <w:szCs w:val="18"/>
              </w:rPr>
              <w:t>(при наличии объектов в программе)</w:t>
            </w:r>
          </w:p>
        </w:tc>
        <w:tc>
          <w:tcPr>
            <w:tcW w:w="1330" w:type="dxa"/>
          </w:tcPr>
          <w:p w14:paraId="2D50B312" w14:textId="77777777"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км / </w:t>
            </w:r>
            <w:proofErr w:type="spellStart"/>
            <w:r w:rsidRPr="00EE32BB">
              <w:rPr>
                <w:sz w:val="18"/>
                <w:szCs w:val="18"/>
              </w:rPr>
              <w:t>пог.м</w:t>
            </w:r>
            <w:proofErr w:type="spellEnd"/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5474" w:type="dxa"/>
          </w:tcPr>
          <w:p w14:paraId="0BF27A48" w14:textId="77777777"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строительства (реконструкции) автомобильных дорог местного значения </w:t>
            </w:r>
          </w:p>
        </w:tc>
        <w:tc>
          <w:tcPr>
            <w:tcW w:w="1985" w:type="dxa"/>
          </w:tcPr>
          <w:p w14:paraId="7049CD3B" w14:textId="77777777"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14:paraId="5A534FA9" w14:textId="77777777"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B75BA7" w:rsidRPr="00EE32BB" w14:paraId="1F5D2FDD" w14:textId="77777777" w:rsidTr="00AC6230">
        <w:trPr>
          <w:trHeight w:val="253"/>
        </w:trPr>
        <w:tc>
          <w:tcPr>
            <w:tcW w:w="738" w:type="dxa"/>
          </w:tcPr>
          <w:p w14:paraId="02D69305" w14:textId="77777777"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2.2.</w:t>
            </w:r>
          </w:p>
        </w:tc>
        <w:tc>
          <w:tcPr>
            <w:tcW w:w="3799" w:type="dxa"/>
          </w:tcPr>
          <w:p w14:paraId="7CD2E7ED" w14:textId="77777777" w:rsidR="00B75BA7" w:rsidRPr="00EE32BB" w:rsidRDefault="00B75BA7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Ремонт (капитальный ремонт) сети автомобильных дорог </w:t>
            </w:r>
            <w:r w:rsidR="00662DD5">
              <w:rPr>
                <w:sz w:val="18"/>
                <w:szCs w:val="18"/>
              </w:rPr>
              <w:t xml:space="preserve">общего пользования </w:t>
            </w:r>
            <w:r w:rsidRPr="00EE32BB">
              <w:rPr>
                <w:sz w:val="18"/>
                <w:szCs w:val="18"/>
              </w:rPr>
              <w:t xml:space="preserve">местного значения </w:t>
            </w:r>
          </w:p>
        </w:tc>
        <w:tc>
          <w:tcPr>
            <w:tcW w:w="1330" w:type="dxa"/>
          </w:tcPr>
          <w:p w14:paraId="42186962" w14:textId="77777777"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км/тыс.кв.м</w:t>
            </w:r>
          </w:p>
        </w:tc>
        <w:tc>
          <w:tcPr>
            <w:tcW w:w="5474" w:type="dxa"/>
          </w:tcPr>
          <w:p w14:paraId="3D8FAFF1" w14:textId="77777777"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ремонта (капитального ремонта) автомобильных дорог местного значения </w:t>
            </w:r>
          </w:p>
        </w:tc>
        <w:tc>
          <w:tcPr>
            <w:tcW w:w="1985" w:type="dxa"/>
          </w:tcPr>
          <w:p w14:paraId="4C5D7423" w14:textId="77777777"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Проектно-сметная документация по объектам, входящим в план ремонта (капитального </w:t>
            </w:r>
            <w:r w:rsidRPr="00EE32BB">
              <w:rPr>
                <w:sz w:val="18"/>
                <w:szCs w:val="18"/>
              </w:rPr>
              <w:lastRenderedPageBreak/>
              <w:t>ремонта)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14:paraId="383D3669" w14:textId="77777777"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lastRenderedPageBreak/>
              <w:t>Ежеквартальная, годовая</w:t>
            </w:r>
          </w:p>
        </w:tc>
      </w:tr>
      <w:tr w:rsidR="00FA056D" w:rsidRPr="00EE32BB" w14:paraId="6944EE2D" w14:textId="77777777" w:rsidTr="00AC6230">
        <w:trPr>
          <w:trHeight w:val="253"/>
        </w:trPr>
        <w:tc>
          <w:tcPr>
            <w:tcW w:w="738" w:type="dxa"/>
            <w:vMerge w:val="restart"/>
          </w:tcPr>
          <w:p w14:paraId="55020355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2.3.</w:t>
            </w:r>
          </w:p>
        </w:tc>
        <w:tc>
          <w:tcPr>
            <w:tcW w:w="3799" w:type="dxa"/>
          </w:tcPr>
          <w:p w14:paraId="4946A9BF" w14:textId="77777777" w:rsidR="00FA056D" w:rsidRPr="003A6BFA" w:rsidRDefault="00FA056D" w:rsidP="00FA056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330" w:type="dxa"/>
          </w:tcPr>
          <w:p w14:paraId="36EAE45F" w14:textId="77777777" w:rsidR="00FA056D" w:rsidRPr="003A6BFA" w:rsidRDefault="00FA056D" w:rsidP="00FA056D">
            <w:pPr>
              <w:jc w:val="center"/>
              <w:rPr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t>чел./100 тыс. населения</w:t>
            </w:r>
          </w:p>
        </w:tc>
        <w:tc>
          <w:tcPr>
            <w:tcW w:w="5474" w:type="dxa"/>
            <w:vMerge w:val="restart"/>
          </w:tcPr>
          <w:p w14:paraId="6C47DE23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</w:t>
            </w:r>
          </w:p>
        </w:tc>
        <w:tc>
          <w:tcPr>
            <w:tcW w:w="1985" w:type="dxa"/>
            <w:vMerge w:val="restart"/>
          </w:tcPr>
          <w:p w14:paraId="1C21C573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1701" w:type="dxa"/>
            <w:vMerge w:val="restart"/>
          </w:tcPr>
          <w:p w14:paraId="56A0936F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FA056D" w:rsidRPr="00EE32BB" w14:paraId="2AFD6D41" w14:textId="77777777" w:rsidTr="00AC6230">
        <w:trPr>
          <w:trHeight w:val="253"/>
        </w:trPr>
        <w:tc>
          <w:tcPr>
            <w:tcW w:w="738" w:type="dxa"/>
            <w:vMerge/>
          </w:tcPr>
          <w:p w14:paraId="147220EC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99" w:type="dxa"/>
          </w:tcPr>
          <w:p w14:paraId="7965B8C6" w14:textId="77777777" w:rsidR="00FA056D" w:rsidRPr="00EE32BB" w:rsidRDefault="00FA056D" w:rsidP="00F32C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rFonts w:eastAsiaTheme="minorEastAsia"/>
                <w:sz w:val="18"/>
                <w:szCs w:val="18"/>
              </w:rPr>
              <w:t>Количество погибших в дорожно-транспортных происшествиях</w:t>
            </w:r>
          </w:p>
        </w:tc>
        <w:tc>
          <w:tcPr>
            <w:tcW w:w="1330" w:type="dxa"/>
          </w:tcPr>
          <w:p w14:paraId="4E6E893A" w14:textId="77777777" w:rsidR="00FA056D" w:rsidRPr="00EE32BB" w:rsidRDefault="00FA056D" w:rsidP="00FA056D">
            <w:pPr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чел./100 тыс. населения</w:t>
            </w:r>
          </w:p>
        </w:tc>
        <w:tc>
          <w:tcPr>
            <w:tcW w:w="5474" w:type="dxa"/>
            <w:vMerge/>
          </w:tcPr>
          <w:p w14:paraId="0193554F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C3C6602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42217F3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A056D" w:rsidRPr="00EE32BB" w14:paraId="1D4808DC" w14:textId="77777777" w:rsidTr="00AC6230">
        <w:trPr>
          <w:trHeight w:val="253"/>
        </w:trPr>
        <w:tc>
          <w:tcPr>
            <w:tcW w:w="738" w:type="dxa"/>
          </w:tcPr>
          <w:p w14:paraId="575519A3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2.4.</w:t>
            </w:r>
          </w:p>
        </w:tc>
        <w:tc>
          <w:tcPr>
            <w:tcW w:w="3799" w:type="dxa"/>
          </w:tcPr>
          <w:p w14:paraId="76C55B30" w14:textId="77777777" w:rsidR="00FA056D" w:rsidRPr="00EE32BB" w:rsidRDefault="00FA056D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330" w:type="dxa"/>
          </w:tcPr>
          <w:p w14:paraId="0C484836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м/места</w:t>
            </w:r>
          </w:p>
        </w:tc>
        <w:tc>
          <w:tcPr>
            <w:tcW w:w="5474" w:type="dxa"/>
          </w:tcPr>
          <w:p w14:paraId="4C06F830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Значение показателя определяется прямым счетом в виде количества машино-мест, запланированных к созданию на улично-дорожной сети местного значения в очередном году</w:t>
            </w:r>
          </w:p>
        </w:tc>
        <w:tc>
          <w:tcPr>
            <w:tcW w:w="1985" w:type="dxa"/>
          </w:tcPr>
          <w:p w14:paraId="426C2899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1701" w:type="dxa"/>
          </w:tcPr>
          <w:p w14:paraId="4A5E4348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</w:tbl>
    <w:p w14:paraId="6F88A261" w14:textId="77777777" w:rsidR="008F6526" w:rsidRDefault="008F6526" w:rsidP="008269A3">
      <w:pPr>
        <w:tabs>
          <w:tab w:val="left" w:pos="851"/>
        </w:tabs>
        <w:jc w:val="center"/>
        <w:rPr>
          <w:b/>
          <w:sz w:val="24"/>
          <w:szCs w:val="24"/>
        </w:rPr>
      </w:pPr>
    </w:p>
    <w:p w14:paraId="67CA67DC" w14:textId="77777777" w:rsidR="003A21AC" w:rsidRDefault="004B1E27" w:rsidP="00F32C19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14:paraId="5AFF503E" w14:textId="77777777"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подпрограммы:</w:t>
      </w:r>
    </w:p>
    <w:p w14:paraId="0FB634E4" w14:textId="77777777"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14:paraId="5C17C48D" w14:textId="77777777"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14:paraId="16DC3821" w14:textId="77777777"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вводит в подсистему ГАСУ МО отчеты о реализации подпрограммы;</w:t>
      </w:r>
    </w:p>
    <w:p w14:paraId="19621AD7" w14:textId="77777777"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14:paraId="63AC5D34" w14:textId="77777777"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14:paraId="66808F72" w14:textId="77777777"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14:paraId="6D0BF668" w14:textId="77777777"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Ответственный за выполнение мероприятия:</w:t>
      </w:r>
    </w:p>
    <w:p w14:paraId="7EF8E67E" w14:textId="77777777"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14:paraId="2DAF7393" w14:textId="77777777"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3EF1955C" w14:textId="77777777"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lastRenderedPageBreak/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14:paraId="54FBC4C9" w14:textId="77777777" w:rsidR="004B1E27" w:rsidRPr="004B1E27" w:rsidRDefault="004B1E27" w:rsidP="008269A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14:paraId="59B92F1B" w14:textId="77777777" w:rsidR="007F4C4A" w:rsidRDefault="007F4C4A" w:rsidP="004B1E27">
      <w:pPr>
        <w:tabs>
          <w:tab w:val="left" w:pos="851"/>
        </w:tabs>
        <w:jc w:val="center"/>
        <w:rPr>
          <w:b/>
          <w:sz w:val="24"/>
          <w:szCs w:val="24"/>
        </w:rPr>
      </w:pPr>
    </w:p>
    <w:p w14:paraId="305101B7" w14:textId="77777777" w:rsidR="0002514E" w:rsidRDefault="0002514E" w:rsidP="004B1E27">
      <w:pPr>
        <w:tabs>
          <w:tab w:val="left" w:pos="851"/>
        </w:tabs>
        <w:jc w:val="center"/>
        <w:rPr>
          <w:sz w:val="24"/>
          <w:szCs w:val="24"/>
        </w:rPr>
      </w:pPr>
    </w:p>
    <w:p w14:paraId="2EBB9A54" w14:textId="77777777"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9. Состав, форма и сроки представления отчетности </w:t>
      </w:r>
    </w:p>
    <w:p w14:paraId="6E1C61FA" w14:textId="77777777"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14:paraId="51E7AF60" w14:textId="77777777" w:rsidR="004B1E27" w:rsidRPr="004B1E27" w:rsidRDefault="004B1E27" w:rsidP="004B1E2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403FE3F2" w14:textId="77777777"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14:paraId="6E188E3B" w14:textId="77777777"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 xml:space="preserve">1) ежеквартально до </w:t>
      </w:r>
      <w:r w:rsidR="00952669">
        <w:rPr>
          <w:sz w:val="24"/>
          <w:szCs w:val="24"/>
        </w:rPr>
        <w:t>15</w:t>
      </w:r>
      <w:r w:rsidRPr="004B1E27">
        <w:rPr>
          <w:sz w:val="24"/>
          <w:szCs w:val="24"/>
        </w:rPr>
        <w:t xml:space="preserve">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14:paraId="3F156D09" w14:textId="77777777"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 xml:space="preserve">2) ежегодно в срок до </w:t>
      </w:r>
      <w:r w:rsidR="00952669">
        <w:rPr>
          <w:sz w:val="24"/>
          <w:szCs w:val="24"/>
        </w:rPr>
        <w:t>15 февраля</w:t>
      </w:r>
      <w:r w:rsidRPr="004B1E27">
        <w:rPr>
          <w:sz w:val="24"/>
          <w:szCs w:val="24"/>
        </w:rPr>
        <w:t xml:space="preserve">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14:paraId="3404D8FF" w14:textId="77777777"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14:paraId="3905899A" w14:textId="77777777"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14:paraId="247CA00E" w14:textId="77777777"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sz w:val="24"/>
          <w:szCs w:val="24"/>
        </w:rPr>
        <w:t xml:space="preserve"> </w:t>
      </w:r>
      <w:r w:rsidRPr="004B1E27">
        <w:rPr>
          <w:sz w:val="24"/>
          <w:szCs w:val="24"/>
        </w:rPr>
        <w:t xml:space="preserve">отчетность о реализации муниципальной программы. </w:t>
      </w:r>
    </w:p>
    <w:p w14:paraId="66A77579" w14:textId="77777777" w:rsidR="00326A27" w:rsidRDefault="004B1E27" w:rsidP="00326A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 xml:space="preserve"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AD0E9D" w:rsidRPr="00AB48C3">
        <w:rPr>
          <w:sz w:val="24"/>
          <w:szCs w:val="24"/>
        </w:rPr>
        <w:t xml:space="preserve">от </w:t>
      </w:r>
      <w:r w:rsidR="00AD0E9D">
        <w:rPr>
          <w:sz w:val="24"/>
          <w:szCs w:val="24"/>
        </w:rPr>
        <w:t>14.05.2021</w:t>
      </w:r>
      <w:r w:rsidR="00AD0E9D" w:rsidRPr="00AB48C3">
        <w:rPr>
          <w:sz w:val="24"/>
          <w:szCs w:val="24"/>
        </w:rPr>
        <w:t xml:space="preserve"> №</w:t>
      </w:r>
      <w:r w:rsidR="00AD0E9D">
        <w:rPr>
          <w:sz w:val="24"/>
          <w:szCs w:val="24"/>
        </w:rPr>
        <w:t xml:space="preserve"> 378/5</w:t>
      </w:r>
      <w:r w:rsidR="00AD0E9D" w:rsidRPr="00AB48C3">
        <w:rPr>
          <w:sz w:val="24"/>
          <w:szCs w:val="24"/>
        </w:rPr>
        <w:t xml:space="preserve"> «Об утверждении Порядка разработки и реализации муниципальных программ Администрации городского округа Электросталь Моск</w:t>
      </w:r>
      <w:r w:rsidR="00AD0E9D">
        <w:rPr>
          <w:sz w:val="24"/>
          <w:szCs w:val="24"/>
        </w:rPr>
        <w:t xml:space="preserve">овской области» (с последующими изменениями и </w:t>
      </w:r>
      <w:r w:rsidR="00AD0E9D" w:rsidRPr="00AB48C3">
        <w:rPr>
          <w:sz w:val="24"/>
          <w:szCs w:val="24"/>
        </w:rPr>
        <w:t>дополнениями).</w:t>
      </w:r>
    </w:p>
    <w:p w14:paraId="5C14FB05" w14:textId="41528437" w:rsidR="008D57CB" w:rsidRDefault="004B1E27" w:rsidP="00326A27">
      <w:pPr>
        <w:ind w:left="9073" w:firstLine="708"/>
        <w:jc w:val="both"/>
        <w:rPr>
          <w:sz w:val="24"/>
          <w:szCs w:val="24"/>
        </w:rPr>
      </w:pPr>
      <w:r>
        <w:br w:type="page"/>
      </w:r>
      <w:r w:rsidR="008D57CB">
        <w:rPr>
          <w:sz w:val="24"/>
          <w:szCs w:val="24"/>
        </w:rPr>
        <w:lastRenderedPageBreak/>
        <w:t>Приложение № 1</w:t>
      </w:r>
    </w:p>
    <w:p w14:paraId="2BEEE907" w14:textId="77777777" w:rsidR="007F4C4A" w:rsidRPr="002B0F1A" w:rsidRDefault="008D57CB" w:rsidP="007F4C4A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="007F4C4A" w:rsidRPr="007F4C4A">
        <w:rPr>
          <w:bCs/>
          <w:sz w:val="24"/>
          <w:szCs w:val="24"/>
        </w:rPr>
        <w:t xml:space="preserve"> </w:t>
      </w:r>
      <w:r w:rsidR="007F4C4A"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14:paraId="076E6ED7" w14:textId="77777777" w:rsidR="007F4C4A" w:rsidRDefault="007F4C4A" w:rsidP="007F4C4A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14:paraId="329ED18C" w14:textId="77777777" w:rsidR="008D57CB" w:rsidRDefault="008D57CB" w:rsidP="008D57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11D9BE7B" w14:textId="77777777" w:rsidR="00DA007F" w:rsidRPr="009B3571" w:rsidRDefault="00DA007F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 xml:space="preserve">1. Паспорт подпрограммы </w:t>
      </w:r>
      <w:r w:rsidRPr="009B3571">
        <w:rPr>
          <w:sz w:val="24"/>
          <w:szCs w:val="22"/>
          <w:lang w:val="en-US"/>
        </w:rPr>
        <w:t>I</w:t>
      </w:r>
      <w:r w:rsidRPr="009B3571">
        <w:rPr>
          <w:sz w:val="24"/>
          <w:szCs w:val="22"/>
        </w:rPr>
        <w:t xml:space="preserve"> «Пассажирский транспорт общего пользования»</w:t>
      </w:r>
    </w:p>
    <w:p w14:paraId="696D2742" w14:textId="77777777" w:rsidR="007F4C4A" w:rsidRPr="009B3571" w:rsidRDefault="007F4C4A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>на 2020-2024 годы</w:t>
      </w:r>
    </w:p>
    <w:p w14:paraId="1B88001F" w14:textId="77777777" w:rsidR="00DA007F" w:rsidRPr="007B2CF8" w:rsidRDefault="00DA007F" w:rsidP="00DA007F">
      <w:pPr>
        <w:tabs>
          <w:tab w:val="left" w:pos="3675"/>
        </w:tabs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9"/>
        <w:gridCol w:w="1120"/>
        <w:gridCol w:w="1262"/>
        <w:gridCol w:w="1402"/>
        <w:gridCol w:w="1259"/>
        <w:gridCol w:w="1262"/>
        <w:gridCol w:w="1119"/>
        <w:gridCol w:w="1025"/>
        <w:gridCol w:w="985"/>
        <w:gridCol w:w="2144"/>
      </w:tblGrid>
      <w:tr w:rsidR="00551D7C" w:rsidRPr="00635E21" w14:paraId="3FB07EBE" w14:textId="77777777" w:rsidTr="001A20F8">
        <w:trPr>
          <w:trHeight w:val="28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796360" w14:textId="77777777" w:rsidR="00551D7C" w:rsidRPr="00635E21" w:rsidRDefault="00551D7C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4055" w:type="pct"/>
            <w:gridSpan w:val="9"/>
          </w:tcPr>
          <w:p w14:paraId="0AE649F9" w14:textId="77777777" w:rsidR="00551D7C" w:rsidRPr="00635E21" w:rsidRDefault="00551D7C" w:rsidP="00551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0E54D2" w:rsidRPr="00635E21" w14:paraId="045B29C3" w14:textId="77777777" w:rsidTr="000E54D2">
        <w:trPr>
          <w:trHeight w:val="278"/>
        </w:trPr>
        <w:tc>
          <w:tcPr>
            <w:tcW w:w="94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FB1C15" w14:textId="77777777" w:rsidR="000E54D2" w:rsidRPr="00635E21" w:rsidRDefault="000E54D2" w:rsidP="00D662E6">
            <w:r w:rsidRPr="00635E2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9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14265" w14:textId="77777777" w:rsidR="000E54D2" w:rsidRPr="00635E21" w:rsidRDefault="000E54D2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4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D04C4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9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CB895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4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1FCC1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4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A3CAB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9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6740A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4" w:type="pct"/>
            <w:gridSpan w:val="2"/>
          </w:tcPr>
          <w:p w14:paraId="595E90A7" w14:textId="77777777" w:rsidR="000E54D2" w:rsidRPr="000E54D2" w:rsidRDefault="000E54D2" w:rsidP="000E54D2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Справочно:*</w:t>
            </w:r>
          </w:p>
        </w:tc>
        <w:tc>
          <w:tcPr>
            <w:tcW w:w="75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E03B99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</w:tr>
      <w:tr w:rsidR="000E54D2" w:rsidRPr="00635E21" w14:paraId="34A409D9" w14:textId="77777777" w:rsidTr="001A20F8">
        <w:trPr>
          <w:trHeight w:val="840"/>
        </w:trPr>
        <w:tc>
          <w:tcPr>
            <w:tcW w:w="94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DD4C3" w14:textId="77777777" w:rsidR="000E54D2" w:rsidRPr="00635E21" w:rsidRDefault="000E54D2" w:rsidP="00D662E6"/>
        </w:tc>
        <w:tc>
          <w:tcPr>
            <w:tcW w:w="39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81C27" w14:textId="77777777" w:rsidR="000E54D2" w:rsidRPr="00635E21" w:rsidRDefault="000E54D2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CB971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30384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A92E0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196DB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953695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14:paraId="035BE8F8" w14:textId="77777777" w:rsidR="000E54D2" w:rsidRDefault="000E54D2" w:rsidP="00514911">
            <w:pPr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2025 год</w:t>
            </w:r>
          </w:p>
        </w:tc>
        <w:tc>
          <w:tcPr>
            <w:tcW w:w="345" w:type="pct"/>
          </w:tcPr>
          <w:p w14:paraId="780528DD" w14:textId="77777777" w:rsidR="000E54D2" w:rsidRDefault="000E54D2" w:rsidP="00514911">
            <w:pPr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FD9E04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0F8" w:rsidRPr="00635E21" w14:paraId="533D45E7" w14:textId="77777777" w:rsidTr="001A20F8">
        <w:trPr>
          <w:trHeight w:val="111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A9031" w14:textId="77777777"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Всего:</w:t>
            </w:r>
          </w:p>
          <w:p w14:paraId="5A1A70C8" w14:textId="77777777"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657F59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D3593E" w14:textId="77777777"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13662E" w14:textId="77777777"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43D790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19C08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BCE53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9" w:type="pct"/>
            <w:vAlign w:val="center"/>
          </w:tcPr>
          <w:p w14:paraId="65E723D0" w14:textId="77777777"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345" w:type="pct"/>
            <w:vAlign w:val="center"/>
          </w:tcPr>
          <w:p w14:paraId="6F55BE59" w14:textId="77777777"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7449BA" w14:textId="77777777" w:rsidR="001A20F8" w:rsidRPr="00635E21" w:rsidRDefault="001A20F8" w:rsidP="004B0295">
            <w:pPr>
              <w:jc w:val="center"/>
              <w:rPr>
                <w:color w:val="000000"/>
              </w:rPr>
            </w:pPr>
            <w:r w:rsidRPr="00635E21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A20F8" w:rsidRPr="00635E21" w14:paraId="58FBBD0D" w14:textId="77777777" w:rsidTr="001A20F8">
        <w:trPr>
          <w:trHeight w:val="194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F86E2" w14:textId="77777777"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D66F62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7BD000" w14:textId="77777777"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E78231" w14:textId="77777777"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7A64BF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77D026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7916B2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9" w:type="pct"/>
            <w:vAlign w:val="center"/>
          </w:tcPr>
          <w:p w14:paraId="2A68A327" w14:textId="77777777"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345" w:type="pct"/>
            <w:vAlign w:val="center"/>
          </w:tcPr>
          <w:p w14:paraId="0B47C5A5" w14:textId="77777777"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760070" w14:textId="77777777" w:rsidR="001A20F8" w:rsidRPr="00635E21" w:rsidRDefault="001A20F8" w:rsidP="00D662E6">
            <w:pPr>
              <w:jc w:val="center"/>
              <w:rPr>
                <w:color w:val="000000"/>
              </w:rPr>
            </w:pPr>
          </w:p>
        </w:tc>
      </w:tr>
      <w:tr w:rsidR="001A20F8" w:rsidRPr="00635E21" w14:paraId="0E53A120" w14:textId="77777777" w:rsidTr="001A20F8">
        <w:trPr>
          <w:trHeight w:val="42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9078EF" w14:textId="77777777"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7C412A" w14:textId="77777777"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CC805" w14:textId="77777777"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22089" w14:textId="77777777"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D714DE" w14:textId="77777777"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486530" w14:textId="77777777"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5EA26C" w14:textId="77777777"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59" w:type="pct"/>
            <w:vAlign w:val="center"/>
          </w:tcPr>
          <w:p w14:paraId="6C8A0E14" w14:textId="77777777" w:rsidR="001A20F8" w:rsidRPr="00551D7C" w:rsidRDefault="001A20F8" w:rsidP="001A20F8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</w:p>
        </w:tc>
        <w:tc>
          <w:tcPr>
            <w:tcW w:w="345" w:type="pct"/>
            <w:vAlign w:val="center"/>
          </w:tcPr>
          <w:p w14:paraId="074B176B" w14:textId="77777777" w:rsidR="001A20F8" w:rsidRPr="00551D7C" w:rsidRDefault="001A20F8" w:rsidP="001A20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CE2AFA" w14:textId="77777777" w:rsidR="001A20F8" w:rsidRPr="00635E21" w:rsidRDefault="001A20F8" w:rsidP="00D662E6">
            <w:pPr>
              <w:jc w:val="center"/>
            </w:pPr>
          </w:p>
        </w:tc>
      </w:tr>
    </w:tbl>
    <w:p w14:paraId="3958F61B" w14:textId="77777777" w:rsidR="000E54D2" w:rsidRPr="000E54D2" w:rsidRDefault="000E54D2" w:rsidP="000E54D2">
      <w:pPr>
        <w:rPr>
          <w:i/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</w:p>
    <w:p w14:paraId="24E64D77" w14:textId="77777777" w:rsidR="009366B1" w:rsidRDefault="009366B1" w:rsidP="009366B1">
      <w:pPr>
        <w:rPr>
          <w:sz w:val="24"/>
          <w:szCs w:val="24"/>
        </w:rPr>
      </w:pPr>
    </w:p>
    <w:p w14:paraId="32369809" w14:textId="77777777" w:rsidR="00DA007F" w:rsidRPr="009B3571" w:rsidRDefault="00DA007F" w:rsidP="00DA007F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2. Характеристика проблем и мероприятий подпрограммы</w:t>
      </w:r>
      <w:r w:rsidR="007F4C4A" w:rsidRPr="009B3571">
        <w:rPr>
          <w:sz w:val="24"/>
          <w:szCs w:val="24"/>
        </w:rPr>
        <w:t xml:space="preserve"> </w:t>
      </w:r>
      <w:r w:rsidR="007F4C4A" w:rsidRPr="009B3571">
        <w:rPr>
          <w:sz w:val="24"/>
          <w:szCs w:val="24"/>
          <w:lang w:val="en-US"/>
        </w:rPr>
        <w:t>I</w:t>
      </w:r>
    </w:p>
    <w:p w14:paraId="737367E2" w14:textId="77777777"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Достижение целей обеспечивается </w:t>
      </w:r>
      <w:r w:rsidR="007F4C4A" w:rsidRPr="009B3571">
        <w:rPr>
          <w:sz w:val="24"/>
          <w:szCs w:val="24"/>
        </w:rPr>
        <w:t>решением комплекса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взаимосвязанных </w:t>
      </w:r>
      <w:r w:rsidR="007F4C4A" w:rsidRPr="009B3571">
        <w:rPr>
          <w:sz w:val="24"/>
          <w:szCs w:val="24"/>
        </w:rPr>
        <w:t xml:space="preserve">задач </w:t>
      </w:r>
      <w:r w:rsidR="00BE0613" w:rsidRPr="009B3571">
        <w:rPr>
          <w:sz w:val="24"/>
          <w:szCs w:val="24"/>
        </w:rPr>
        <w:t>подпрограммы</w:t>
      </w:r>
      <w:r w:rsidRPr="009B3571">
        <w:rPr>
          <w:sz w:val="24"/>
          <w:szCs w:val="24"/>
        </w:rPr>
        <w:t xml:space="preserve"> в соответствии с полномочиями органов местного самоуправления.</w:t>
      </w:r>
    </w:p>
    <w:p w14:paraId="2D654868" w14:textId="77777777"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Цель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– </w:t>
      </w:r>
      <w:r w:rsidR="007F4C4A" w:rsidRPr="009B3571">
        <w:rPr>
          <w:sz w:val="24"/>
          <w:szCs w:val="24"/>
        </w:rPr>
        <w:t>п</w:t>
      </w:r>
      <w:r w:rsidRPr="009B3571">
        <w:rPr>
          <w:sz w:val="24"/>
          <w:szCs w:val="24"/>
        </w:rPr>
        <w:t xml:space="preserve">овышение доступности и качества транспортных услуг для населения городского округа Электросталь Московской области. </w:t>
      </w:r>
    </w:p>
    <w:p w14:paraId="219788A3" w14:textId="77777777" w:rsidR="00DA007F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Достижение цели обеспечивается решением задачи по организации транспортного обслуживания населения, повышению транспортной мобильности населения.</w:t>
      </w:r>
    </w:p>
    <w:p w14:paraId="4D619A4C" w14:textId="77777777" w:rsidR="00635E21" w:rsidRDefault="000834D2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bCs/>
          <w:color w:val="000000"/>
          <w:sz w:val="24"/>
          <w:szCs w:val="24"/>
        </w:rPr>
        <w:lastRenderedPageBreak/>
        <w:t xml:space="preserve">3. Перечень мероприятий </w:t>
      </w:r>
      <w:r w:rsidRPr="009B3571">
        <w:rPr>
          <w:sz w:val="24"/>
          <w:szCs w:val="24"/>
        </w:rPr>
        <w:t xml:space="preserve">подпрограммы </w:t>
      </w:r>
      <w:r w:rsidRPr="009B3571">
        <w:rPr>
          <w:sz w:val="24"/>
          <w:szCs w:val="24"/>
          <w:lang w:val="en-US"/>
        </w:rPr>
        <w:t>I</w:t>
      </w:r>
      <w:r w:rsidRPr="009B3571">
        <w:rPr>
          <w:sz w:val="24"/>
          <w:szCs w:val="24"/>
        </w:rPr>
        <w:t xml:space="preserve"> «Пассажирский транспорт общего пользования» </w:t>
      </w:r>
    </w:p>
    <w:p w14:paraId="34694195" w14:textId="77777777" w:rsidR="00635E21" w:rsidRPr="009B3571" w:rsidRDefault="00635E21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5515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51"/>
        <w:gridCol w:w="2926"/>
        <w:gridCol w:w="1405"/>
        <w:gridCol w:w="1814"/>
        <w:gridCol w:w="838"/>
        <w:gridCol w:w="696"/>
        <w:gridCol w:w="696"/>
        <w:gridCol w:w="696"/>
        <w:gridCol w:w="699"/>
        <w:gridCol w:w="696"/>
        <w:gridCol w:w="696"/>
        <w:gridCol w:w="724"/>
        <w:gridCol w:w="1657"/>
        <w:gridCol w:w="1654"/>
      </w:tblGrid>
      <w:tr w:rsidR="00C50B3C" w:rsidRPr="007F4C4A" w14:paraId="1806DED3" w14:textId="77777777" w:rsidTr="00ED79D4">
        <w:trPr>
          <w:trHeight w:val="31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C127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№</w:t>
            </w:r>
            <w:r w:rsidRPr="007F4C4A">
              <w:rPr>
                <w:color w:val="000000"/>
              </w:rPr>
              <w:br/>
              <w:t>п/п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CEB6" w14:textId="77777777" w:rsidR="00C50B3C" w:rsidRPr="007F4C4A" w:rsidRDefault="00C50B3C" w:rsidP="00635E2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под</w:t>
            </w:r>
            <w:r w:rsidRPr="007F4C4A">
              <w:rPr>
                <w:color w:val="000000"/>
              </w:rPr>
              <w:t>программы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D1EB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Срок исполнения мероприятия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E7E1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Источники финансирования</w:t>
            </w:r>
          </w:p>
        </w:tc>
        <w:tc>
          <w:tcPr>
            <w:tcW w:w="18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A95D5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2BFDA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Ответственный за выполнение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063B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Результат выполнения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</w:tr>
      <w:tr w:rsidR="00C50B3C" w:rsidRPr="007F4C4A" w14:paraId="3B17EE93" w14:textId="77777777" w:rsidTr="00ED79D4">
        <w:trPr>
          <w:trHeight w:val="37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9F12E0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A40D7E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A666C0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C0B4A1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2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DE7F5E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Всего</w:t>
            </w:r>
            <w:r w:rsidRPr="007F4C4A">
              <w:rPr>
                <w:color w:val="000000"/>
              </w:rPr>
              <w:br/>
              <w:t>(тыс. руб.)</w:t>
            </w:r>
          </w:p>
        </w:tc>
        <w:tc>
          <w:tcPr>
            <w:tcW w:w="2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EC93527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8090AB0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2021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DEBBC9B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2022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7AF68C4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2023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F52F49A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2024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AA24" w14:textId="77777777" w:rsidR="00C50B3C" w:rsidRPr="00551D7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Справочно:*</w:t>
            </w: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51D3A8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31D728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</w:tr>
      <w:tr w:rsidR="00C50B3C" w:rsidRPr="007F4C4A" w14:paraId="571F1382" w14:textId="77777777" w:rsidTr="00ED79D4">
        <w:trPr>
          <w:trHeight w:val="66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285D76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964C76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00277A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F760A4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2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4E05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D282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A403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CD850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4B01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4C51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8915" w14:textId="77777777" w:rsidR="00C50B3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2025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B34F" w14:textId="77777777" w:rsidR="00C50B3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57BEE2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42AE21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</w:tr>
      <w:tr w:rsidR="00ED79D4" w:rsidRPr="007F4C4A" w14:paraId="58FEC02E" w14:textId="77777777" w:rsidTr="00ED79D4">
        <w:trPr>
          <w:trHeight w:val="1831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C552A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1E86" w14:textId="77777777" w:rsidR="00ED79D4" w:rsidRPr="007F4C4A" w:rsidRDefault="00ED79D4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Основное мероприятие 02. Организация транспортного обслуживания населения </w:t>
            </w:r>
            <w:r>
              <w:rPr>
                <w:color w:val="000000"/>
              </w:rPr>
              <w:t xml:space="preserve">по муниципальным маршрутам регулярных перевозок по регулируемым тарифам </w:t>
            </w:r>
            <w:r w:rsidRPr="007F4C4A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t xml:space="preserve">с </w:t>
            </w:r>
            <w:r w:rsidRPr="007F4C4A">
              <w:rPr>
                <w:color w:val="000000"/>
              </w:rPr>
              <w:t xml:space="preserve">муниципальными контрактами и договорами на выполнение работ по перевозке </w:t>
            </w:r>
            <w:r>
              <w:rPr>
                <w:color w:val="000000"/>
              </w:rPr>
              <w:t>пассажиров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BD498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</w:t>
            </w:r>
            <w:r>
              <w:rPr>
                <w:color w:val="000000"/>
              </w:rPr>
              <w:t>1</w:t>
            </w:r>
          </w:p>
        </w:tc>
        <w:tc>
          <w:tcPr>
            <w:tcW w:w="57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A3DC" w14:textId="77777777" w:rsidR="00ED79D4" w:rsidRPr="007F4C4A" w:rsidRDefault="00ED79D4" w:rsidP="00ED79D4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0431" w14:textId="77777777"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  <w:p w14:paraId="399B9A67" w14:textId="77777777"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29A7" w14:textId="77777777" w:rsidR="00ED79D4" w:rsidRPr="007F4C4A" w:rsidRDefault="00ED79D4" w:rsidP="00ED79D4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A30B" w14:textId="77777777" w:rsidR="00ED79D4" w:rsidRPr="009B3571" w:rsidRDefault="00ED79D4" w:rsidP="00ED79D4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9963" w14:textId="77777777"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543D" w14:textId="77777777" w:rsidR="00ED79D4" w:rsidRPr="0077173F" w:rsidRDefault="00ED79D4" w:rsidP="00ED79D4">
            <w:pPr>
              <w:ind w:right="-170"/>
              <w:contextualSpacing/>
              <w:jc w:val="center"/>
            </w:pPr>
            <w:r w:rsidRPr="0077173F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89DE" w14:textId="77777777"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DE17" w14:textId="77777777"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0D65" w14:textId="77777777" w:rsidR="00ED79D4" w:rsidRPr="0077173F" w:rsidRDefault="00ED79D4" w:rsidP="00ED79D4">
            <w:pPr>
              <w:ind w:right="-170"/>
              <w:contextualSpacing/>
              <w:jc w:val="center"/>
            </w:pPr>
            <w:r w:rsidRPr="0077173F">
              <w:t>-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845AAE4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0834D2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B9C672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Предоставление транспортных услуг населению</w:t>
            </w:r>
          </w:p>
        </w:tc>
      </w:tr>
      <w:tr w:rsidR="00ED79D4" w:rsidRPr="007F4C4A" w14:paraId="4DF4CDD9" w14:textId="77777777" w:rsidTr="00DC453B">
        <w:trPr>
          <w:trHeight w:val="539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8A77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FC456" w14:textId="77777777" w:rsidR="00ED79D4" w:rsidRPr="003A6BFA" w:rsidRDefault="00ED79D4" w:rsidP="00FA056D">
            <w:pPr>
              <w:contextualSpacing/>
            </w:pPr>
            <w:r w:rsidRPr="003A6BFA">
              <w:t>Основное мероприятие 02. Организация транспортного обслуживания населения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EBC733" w14:textId="77777777" w:rsidR="00ED79D4" w:rsidRPr="003A6BFA" w:rsidRDefault="00ED79D4" w:rsidP="00FA056D">
            <w:pPr>
              <w:contextualSpacing/>
              <w:jc w:val="center"/>
            </w:pPr>
            <w:r w:rsidRPr="003A6BFA">
              <w:t>2022-2024</w:t>
            </w: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AC98" w14:textId="77777777" w:rsidR="00ED79D4" w:rsidRPr="003A6BFA" w:rsidRDefault="00ED79D4" w:rsidP="00FA056D">
            <w:pPr>
              <w:contextualSpacing/>
            </w:pPr>
          </w:p>
        </w:tc>
        <w:tc>
          <w:tcPr>
            <w:tcW w:w="2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B1E7C" w14:textId="77777777" w:rsidR="00ED79D4" w:rsidRPr="003A6BFA" w:rsidRDefault="00ED79D4" w:rsidP="00FA056D">
            <w:pPr>
              <w:contextualSpacing/>
              <w:jc w:val="center"/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D37AA" w14:textId="77777777" w:rsidR="00ED79D4" w:rsidRPr="003A6BFA" w:rsidRDefault="00ED79D4" w:rsidP="00FA056D">
            <w:pPr>
              <w:ind w:right="-170"/>
              <w:contextualSpacing/>
              <w:jc w:val="center"/>
            </w:pPr>
            <w:r w:rsidRPr="003A6BFA"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D4C94" w14:textId="77777777" w:rsidR="00ED79D4" w:rsidRPr="003A6BFA" w:rsidRDefault="00ED79D4" w:rsidP="00FA056D">
            <w:pPr>
              <w:contextualSpacing/>
              <w:jc w:val="center"/>
            </w:pPr>
            <w:r w:rsidRPr="003A6BFA"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F78BF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80CF5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5D71D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51A5" w14:textId="77777777" w:rsidR="00ED79D4" w:rsidRPr="00551D7C" w:rsidRDefault="00ED79D4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062C" w14:textId="77777777" w:rsidR="00ED79D4" w:rsidRPr="00551D7C" w:rsidRDefault="00ED79D4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998C105" w14:textId="77777777" w:rsidR="00ED79D4" w:rsidRPr="000834D2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319A30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FA056D" w:rsidRPr="007F4C4A" w14:paraId="716A482D" w14:textId="77777777" w:rsidTr="00ED79D4">
        <w:trPr>
          <w:trHeight w:val="1611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89D054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1.1.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FFD5" w14:textId="77777777"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t>02.03</w:t>
            </w:r>
            <w:r w:rsidRPr="007F4C4A">
              <w:rPr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855A3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1E16" w14:textId="77777777"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123F6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D5269" w14:textId="77777777" w:rsidR="00FA056D" w:rsidRPr="007F4C4A" w:rsidRDefault="00FA056D" w:rsidP="00FA056D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F48E8" w14:textId="77777777" w:rsidR="00FA056D" w:rsidRPr="009B3571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CC00E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08F69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A7D13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F1C8" w14:textId="77777777" w:rsidR="00FA056D" w:rsidRPr="00551D7C" w:rsidRDefault="00FA056D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621E" w14:textId="77777777" w:rsidR="00FA056D" w:rsidRPr="00551D7C" w:rsidRDefault="00FA056D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F849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C4C3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FA056D" w:rsidRPr="007F4C4A" w14:paraId="436DE783" w14:textId="77777777" w:rsidTr="00ED79D4">
        <w:trPr>
          <w:trHeight w:val="77"/>
        </w:trPr>
        <w:tc>
          <w:tcPr>
            <w:tcW w:w="1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FD04D" w14:textId="77777777" w:rsidR="00FA056D" w:rsidRPr="007F4C4A" w:rsidRDefault="00FA056D" w:rsidP="00FA056D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7F4C4A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C775" w14:textId="77777777"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E90CC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5ABEA" w14:textId="77777777" w:rsidR="00FA056D" w:rsidRPr="007F4C4A" w:rsidRDefault="00FA056D" w:rsidP="00FA056D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106A0" w14:textId="77777777" w:rsidR="00FA056D" w:rsidRPr="009B3571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80111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DB3F5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D7C1E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F7AFD" w14:textId="77777777" w:rsidR="00FA056D" w:rsidRPr="00551D7C" w:rsidRDefault="00FA056D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E31EC" w14:textId="77777777" w:rsidR="00FA056D" w:rsidRPr="00551D7C" w:rsidRDefault="00FA056D" w:rsidP="00FA05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0,001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E07CC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</w:tbl>
    <w:p w14:paraId="6A577497" w14:textId="77777777" w:rsidR="00C50C31" w:rsidRDefault="00C50C31" w:rsidP="007F4C4A">
      <w:pPr>
        <w:tabs>
          <w:tab w:val="left" w:pos="3675"/>
        </w:tabs>
        <w:ind w:left="9498"/>
        <w:rPr>
          <w:sz w:val="24"/>
          <w:szCs w:val="24"/>
        </w:rPr>
        <w:sectPr w:rsidR="00C50C31" w:rsidSect="00F41319">
          <w:pgSz w:w="16838" w:h="11906" w:orient="landscape" w:code="9"/>
          <w:pgMar w:top="1134" w:right="850" w:bottom="1134" w:left="1701" w:header="1276" w:footer="709" w:gutter="0"/>
          <w:cols w:space="708"/>
          <w:docGrid w:linePitch="360"/>
        </w:sectPr>
      </w:pPr>
    </w:p>
    <w:p w14:paraId="3820A331" w14:textId="77777777"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14:paraId="57215C93" w14:textId="77777777" w:rsidR="00C50B3C" w:rsidRDefault="00C50B3C">
      <w:pPr>
        <w:rPr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  <w:r>
        <w:rPr>
          <w:sz w:val="24"/>
          <w:szCs w:val="24"/>
        </w:rPr>
        <w:br w:type="page"/>
      </w:r>
    </w:p>
    <w:p w14:paraId="35E96213" w14:textId="77777777" w:rsidR="00F672EF" w:rsidRDefault="00F672EF" w:rsidP="00F672EF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5564313E" w14:textId="77777777" w:rsidR="00F672EF" w:rsidRPr="002B0F1A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Pr="007F4C4A">
        <w:rPr>
          <w:bCs/>
          <w:sz w:val="24"/>
          <w:szCs w:val="24"/>
        </w:rPr>
        <w:t xml:space="preserve"> </w:t>
      </w:r>
      <w:r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14:paraId="7FC1F628" w14:textId="77777777" w:rsidR="00F672EF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14:paraId="4F0D462E" w14:textId="77777777" w:rsidR="00F672EF" w:rsidRDefault="00F672EF" w:rsidP="00F672EF">
      <w:pPr>
        <w:tabs>
          <w:tab w:val="left" w:pos="3675"/>
        </w:tabs>
        <w:jc w:val="right"/>
        <w:rPr>
          <w:b/>
          <w:sz w:val="24"/>
          <w:szCs w:val="24"/>
        </w:rPr>
      </w:pPr>
    </w:p>
    <w:p w14:paraId="4B4A310C" w14:textId="77777777" w:rsidR="00F672EF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B3571">
        <w:rPr>
          <w:sz w:val="24"/>
          <w:szCs w:val="24"/>
        </w:rPr>
        <w:t xml:space="preserve"> Паспорт подпрограммы </w:t>
      </w:r>
      <w:r w:rsidRPr="009B3571">
        <w:rPr>
          <w:sz w:val="24"/>
          <w:szCs w:val="24"/>
          <w:lang w:val="en-US"/>
        </w:rPr>
        <w:t>II</w:t>
      </w:r>
      <w:r w:rsidRPr="009B3571">
        <w:rPr>
          <w:sz w:val="24"/>
          <w:szCs w:val="24"/>
        </w:rPr>
        <w:t xml:space="preserve"> «Дороги Подмосковья»</w:t>
      </w:r>
      <w:r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на 2020-2024 годы </w:t>
      </w:r>
    </w:p>
    <w:p w14:paraId="78486722" w14:textId="77777777" w:rsidR="00F672EF" w:rsidRPr="009B3571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9"/>
        <w:gridCol w:w="1215"/>
        <w:gridCol w:w="1180"/>
        <w:gridCol w:w="1215"/>
        <w:gridCol w:w="1299"/>
        <w:gridCol w:w="1218"/>
        <w:gridCol w:w="1241"/>
        <w:gridCol w:w="2723"/>
      </w:tblGrid>
      <w:tr w:rsidR="00F672EF" w:rsidRPr="00DC453B" w14:paraId="0DA4C2D3" w14:textId="77777777" w:rsidTr="00F672EF">
        <w:trPr>
          <w:trHeight w:val="590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97206" w14:textId="77777777" w:rsidR="00F672EF" w:rsidRPr="00DC453B" w:rsidRDefault="00F672EF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3480" w:type="pct"/>
            <w:gridSpan w:val="7"/>
          </w:tcPr>
          <w:p w14:paraId="5B880E98" w14:textId="77777777"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672EF" w:rsidRPr="00DC453B" w14:paraId="49FC0A52" w14:textId="77777777" w:rsidTr="0007184C">
        <w:trPr>
          <w:trHeight w:val="315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2D7D2" w14:textId="77777777" w:rsidR="00F672EF" w:rsidRPr="00DC453B" w:rsidRDefault="00F672EF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14:paraId="27AE4B7D" w14:textId="77777777" w:rsidR="00F672EF" w:rsidRPr="00DC453B" w:rsidRDefault="00F672EF" w:rsidP="00F672EF">
            <w:pPr>
              <w:rPr>
                <w:sz w:val="18"/>
                <w:szCs w:val="18"/>
              </w:rPr>
            </w:pP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92B6BA" w14:textId="77777777"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78DFE0" w14:textId="77777777"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317A35" w14:textId="77777777"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29F109" w14:textId="77777777"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0BF6F" w14:textId="77777777"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8CE502" w14:textId="77777777"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3A55D8" w14:textId="77777777"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распорядителя бюджетных средств</w:t>
            </w:r>
          </w:p>
        </w:tc>
      </w:tr>
      <w:tr w:rsidR="00F672EF" w:rsidRPr="00DC453B" w14:paraId="4163576C" w14:textId="77777777" w:rsidTr="00D50D90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4D73C" w14:textId="77777777" w:rsidR="00F672EF" w:rsidRPr="00DC453B" w:rsidRDefault="00F672EF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Всего по подпрограмме, 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204C5" w14:textId="77777777" w:rsidR="00F672EF" w:rsidRPr="00DC453B" w:rsidRDefault="003A6BFA" w:rsidP="001E1629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</w:t>
            </w:r>
            <w:r w:rsidR="001E1629">
              <w:rPr>
                <w:color w:val="000000"/>
                <w:sz w:val="18"/>
                <w:szCs w:val="18"/>
              </w:rPr>
              <w:t> 042 575,012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DC997" w14:textId="77777777" w:rsidR="00F672EF" w:rsidRPr="00DC453B" w:rsidRDefault="00F672EF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197 250,380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B7F66" w14:textId="77777777" w:rsidR="00F672EF" w:rsidRPr="00DC453B" w:rsidRDefault="003A6BFA" w:rsidP="00D50D9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243 460,488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2321DB" w14:textId="77777777" w:rsidR="00F672EF" w:rsidRPr="00DC453B" w:rsidRDefault="001E1629" w:rsidP="00D50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231 434,294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69212" w14:textId="77777777" w:rsidR="00F672EF" w:rsidRPr="00DC453B" w:rsidRDefault="00A25C06" w:rsidP="00D50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188 561,196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AE94C4" w14:textId="77777777" w:rsidR="00F672EF" w:rsidRPr="00DC453B" w:rsidRDefault="003A6BFA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181 868,654</w:t>
            </w:r>
          </w:p>
        </w:tc>
        <w:tc>
          <w:tcPr>
            <w:tcW w:w="9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8E0BB2" w14:textId="77777777" w:rsidR="00F672EF" w:rsidRPr="00DC453B" w:rsidRDefault="00F672EF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Х</w:t>
            </w:r>
          </w:p>
        </w:tc>
      </w:tr>
      <w:tr w:rsidR="00F672EF" w:rsidRPr="00DC453B" w14:paraId="009C3D87" w14:textId="77777777" w:rsidTr="00D50D90">
        <w:trPr>
          <w:trHeight w:val="77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DA713" w14:textId="77777777" w:rsidR="00F672EF" w:rsidRPr="00DC453B" w:rsidRDefault="00F672EF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9F44DD" w14:textId="77777777" w:rsidR="00F672EF" w:rsidRPr="00DC453B" w:rsidRDefault="001E1629" w:rsidP="00D50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687 411,012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1BEA3" w14:textId="77777777" w:rsidR="00F672EF" w:rsidRPr="00DC453B" w:rsidRDefault="00F672EF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B195B" w14:textId="77777777" w:rsidR="00F672EF" w:rsidRPr="00DC453B" w:rsidRDefault="003A6BFA" w:rsidP="00D50D9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138 067,488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87CFF" w14:textId="77777777" w:rsidR="00F672EF" w:rsidRPr="00DC453B" w:rsidRDefault="001E1629" w:rsidP="00D50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177 979,294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4FFA4F" w14:textId="77777777" w:rsidR="00F672EF" w:rsidRPr="00DC453B" w:rsidRDefault="00A25C06" w:rsidP="00D50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132 741,196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4280F7" w14:textId="77777777" w:rsidR="00F672EF" w:rsidRPr="00DC453B" w:rsidRDefault="003A6BFA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114 797,654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75A5C86" w14:textId="77777777" w:rsidR="00F672EF" w:rsidRPr="00DC453B" w:rsidRDefault="00F672EF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72EF" w:rsidRPr="00DC453B" w14:paraId="23C2B71B" w14:textId="77777777" w:rsidTr="00D50D90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F1040B" w14:textId="77777777" w:rsidR="00F672EF" w:rsidRPr="00DC453B" w:rsidRDefault="00F672EF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34BC9E" w14:textId="77777777" w:rsidR="00F672EF" w:rsidRPr="00DC453B" w:rsidRDefault="003A6BFA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355 164,000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34B539" w14:textId="77777777" w:rsidR="00F672EF" w:rsidRPr="00DC453B" w:rsidRDefault="00F672EF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1932A0" w14:textId="77777777" w:rsidR="00F672EF" w:rsidRPr="00DC453B" w:rsidRDefault="00C16093" w:rsidP="00D50D9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105 </w:t>
            </w:r>
            <w:r w:rsidR="009366B1" w:rsidRPr="00DC453B">
              <w:rPr>
                <w:bCs/>
                <w:color w:val="000000"/>
                <w:sz w:val="18"/>
                <w:szCs w:val="18"/>
              </w:rPr>
              <w:t>393</w:t>
            </w:r>
            <w:r w:rsidRPr="00DC453B">
              <w:rPr>
                <w:bCs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B7D6ED" w14:textId="77777777" w:rsidR="00F672EF" w:rsidRPr="00DC453B" w:rsidRDefault="003A6BFA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53 455,000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BD21C7" w14:textId="77777777" w:rsidR="00F672EF" w:rsidRPr="00DC453B" w:rsidRDefault="003A6BFA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C5CDC6" w14:textId="77777777" w:rsidR="00F672EF" w:rsidRPr="00DC453B" w:rsidRDefault="0007184C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 </w:t>
            </w:r>
            <w:r w:rsidR="003A6BFA" w:rsidRPr="00DC453B">
              <w:rPr>
                <w:color w:val="000000"/>
                <w:sz w:val="18"/>
                <w:szCs w:val="18"/>
              </w:rPr>
              <w:t>67 071,</w:t>
            </w:r>
            <w:r w:rsidRPr="00DC453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D73EFC9" w14:textId="77777777" w:rsidR="00F672EF" w:rsidRPr="00DC453B" w:rsidRDefault="00F672EF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72EF" w:rsidRPr="00DC453B" w14:paraId="4D3B74E5" w14:textId="77777777" w:rsidTr="00D50D90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F74C6A" w14:textId="77777777" w:rsidR="00F672EF" w:rsidRPr="00DC453B" w:rsidRDefault="00F672EF" w:rsidP="00D50D9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672EF" w:rsidRPr="00DC453B" w14:paraId="57B571C6" w14:textId="77777777" w:rsidTr="00D50D90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04EBA" w14:textId="77777777" w:rsidR="00F672EF" w:rsidRPr="00DC453B" w:rsidRDefault="00F672EF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по </w:t>
            </w:r>
            <w:proofErr w:type="spellStart"/>
            <w:proofErr w:type="gramStart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ГРБС:в</w:t>
            </w:r>
            <w:proofErr w:type="spellEnd"/>
            <w:proofErr w:type="gramEnd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D93819" w14:textId="77777777" w:rsidR="00F672EF" w:rsidRPr="00DC453B" w:rsidRDefault="00A25C06" w:rsidP="004307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30722">
              <w:rPr>
                <w:color w:val="000000"/>
                <w:sz w:val="18"/>
                <w:szCs w:val="18"/>
              </w:rPr>
              <w:t> 042 520,012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49DABF" w14:textId="77777777" w:rsidR="00F672EF" w:rsidRPr="00DC453B" w:rsidRDefault="00F672EF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985AF" w14:textId="77777777" w:rsidR="00F672EF" w:rsidRPr="00DC453B" w:rsidRDefault="0007184C" w:rsidP="00D50D9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243 430,488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A8289" w14:textId="77777777" w:rsidR="00F672EF" w:rsidRPr="00DC453B" w:rsidRDefault="00430722" w:rsidP="00D50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231 434,294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1E9443" w14:textId="77777777" w:rsidR="00F672EF" w:rsidRPr="00DC453B" w:rsidRDefault="00A25C06" w:rsidP="00D50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188 561,196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2ACE05" w14:textId="77777777" w:rsidR="00F672EF" w:rsidRPr="00DC453B" w:rsidRDefault="0007184C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181 868,654</w:t>
            </w:r>
          </w:p>
        </w:tc>
        <w:tc>
          <w:tcPr>
            <w:tcW w:w="9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2E5D13" w14:textId="77777777" w:rsidR="00F672EF" w:rsidRPr="00DC453B" w:rsidRDefault="00F672EF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672EF" w:rsidRPr="00DC453B" w14:paraId="5EAC3888" w14:textId="77777777" w:rsidTr="00D50D90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AAAE5" w14:textId="77777777" w:rsidR="00F672EF" w:rsidRPr="00DC453B" w:rsidRDefault="00F672EF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DAF798" w14:textId="77777777" w:rsidR="00F672EF" w:rsidRPr="00DC453B" w:rsidRDefault="00430722" w:rsidP="00D50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687 356,012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96B59" w14:textId="77777777" w:rsidR="00F672EF" w:rsidRPr="00DC453B" w:rsidRDefault="00F672EF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123 800,380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77E2D0" w14:textId="77777777" w:rsidR="00F672EF" w:rsidRPr="00DC453B" w:rsidRDefault="0007184C" w:rsidP="00D50D9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138 037,488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452938" w14:textId="77777777" w:rsidR="00F672EF" w:rsidRPr="00DC453B" w:rsidRDefault="00430722" w:rsidP="00D50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177 979,294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4B134C" w14:textId="77777777" w:rsidR="00F672EF" w:rsidRPr="00DC453B" w:rsidRDefault="00A25C06" w:rsidP="00D50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132 741,196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302F29" w14:textId="77777777" w:rsidR="00F672EF" w:rsidRPr="00DC453B" w:rsidRDefault="0007184C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114 797,654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E2EF4" w14:textId="77777777" w:rsidR="00F672EF" w:rsidRPr="00DC453B" w:rsidRDefault="00F672EF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72EF" w:rsidRPr="00DC453B" w14:paraId="3855294C" w14:textId="77777777" w:rsidTr="00DC453B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0196D8" w14:textId="77777777" w:rsidR="00F672EF" w:rsidRPr="00DC453B" w:rsidRDefault="00F672EF" w:rsidP="00DC4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04A35A" w14:textId="77777777" w:rsidR="00F672EF" w:rsidRPr="00DC453B" w:rsidRDefault="0007184C" w:rsidP="00DC453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355 164,000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FB8717" w14:textId="77777777" w:rsidR="00F672EF" w:rsidRPr="00DC453B" w:rsidRDefault="00F672EF" w:rsidP="00DC453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7A5D90" w14:textId="77777777" w:rsidR="00F672EF" w:rsidRPr="00DC453B" w:rsidRDefault="00C16093" w:rsidP="00DC453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105</w:t>
            </w:r>
            <w:r w:rsidR="00867E82" w:rsidRPr="00DC453B">
              <w:rPr>
                <w:bCs/>
                <w:color w:val="000000"/>
                <w:sz w:val="18"/>
                <w:szCs w:val="18"/>
              </w:rPr>
              <w:t xml:space="preserve"> 393</w:t>
            </w:r>
            <w:r w:rsidRPr="00DC453B">
              <w:rPr>
                <w:bCs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643FD9" w14:textId="77777777" w:rsidR="00F672EF" w:rsidRPr="00DC453B" w:rsidRDefault="00F672EF" w:rsidP="00DC453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 </w:t>
            </w:r>
            <w:r w:rsidR="0007184C" w:rsidRPr="00DC453B">
              <w:rPr>
                <w:color w:val="000000"/>
                <w:sz w:val="18"/>
                <w:szCs w:val="18"/>
              </w:rPr>
              <w:t>53 455,000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215D6" w14:textId="77777777" w:rsidR="00F672EF" w:rsidRPr="00DC453B" w:rsidRDefault="00F672EF" w:rsidP="00DC453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</w:t>
            </w:r>
            <w:r w:rsidR="0007184C" w:rsidRPr="00DC453B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3CA0D0" w14:textId="77777777" w:rsidR="00F672EF" w:rsidRPr="00DC453B" w:rsidRDefault="0007184C" w:rsidP="00DC453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67 071,000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F22A7E" w14:textId="77777777" w:rsidR="00F672EF" w:rsidRPr="00DC453B" w:rsidRDefault="00F672EF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72EF" w:rsidRPr="00DC453B" w14:paraId="3B507C24" w14:textId="77777777" w:rsidTr="00F672EF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1E1676" w14:textId="77777777" w:rsidR="00F672EF" w:rsidRPr="00DC453B" w:rsidRDefault="00F672EF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7184C" w:rsidRPr="00DC453B" w14:paraId="562F4439" w14:textId="77777777" w:rsidTr="0007184C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751AA" w14:textId="77777777" w:rsidR="0007184C" w:rsidRPr="00DC453B" w:rsidRDefault="0007184C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по </w:t>
            </w:r>
            <w:proofErr w:type="spellStart"/>
            <w:proofErr w:type="gramStart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ГРБС:в</w:t>
            </w:r>
            <w:proofErr w:type="spellEnd"/>
            <w:proofErr w:type="gramEnd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C49F68" w14:textId="77777777" w:rsidR="0007184C" w:rsidRPr="00DC453B" w:rsidRDefault="0007184C" w:rsidP="00AB206A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55,000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4188C" w14:textId="77777777" w:rsidR="0007184C" w:rsidRPr="00DC453B" w:rsidRDefault="0007184C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E7C70" w14:textId="77777777" w:rsidR="0007184C" w:rsidRPr="00DC453B" w:rsidRDefault="0007184C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8BCC4" w14:textId="77777777" w:rsidR="0007184C" w:rsidRPr="00DC453B" w:rsidRDefault="0007184C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BE6A38" w14:textId="77777777" w:rsidR="0007184C" w:rsidRPr="00DC453B" w:rsidRDefault="0007184C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DB6F8" w14:textId="77777777" w:rsidR="0007184C" w:rsidRPr="00DC453B" w:rsidRDefault="0007184C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610CA7" w14:textId="77777777" w:rsidR="0007184C" w:rsidRPr="00DC453B" w:rsidRDefault="0007184C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07184C" w:rsidRPr="00DC453B" w14:paraId="18EAE3EF" w14:textId="77777777" w:rsidTr="0007184C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592BBA" w14:textId="77777777" w:rsidR="0007184C" w:rsidRPr="00DC453B" w:rsidRDefault="0007184C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F636C" w14:textId="77777777" w:rsidR="0007184C" w:rsidRPr="00DC453B" w:rsidRDefault="0007184C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55,000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C612F5" w14:textId="77777777" w:rsidR="0007184C" w:rsidRPr="00DC453B" w:rsidRDefault="0007184C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D20A0F" w14:textId="77777777" w:rsidR="0007184C" w:rsidRPr="00DC453B" w:rsidRDefault="0007184C" w:rsidP="00AB206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D8BF1D" w14:textId="77777777" w:rsidR="0007184C" w:rsidRPr="00DC453B" w:rsidRDefault="0007184C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2870F6" w14:textId="77777777" w:rsidR="0007184C" w:rsidRPr="00DC453B" w:rsidRDefault="0007184C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825466" w14:textId="77777777" w:rsidR="0007184C" w:rsidRPr="00DC453B" w:rsidRDefault="0007184C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EECAE63" w14:textId="77777777" w:rsidR="0007184C" w:rsidRPr="00DC453B" w:rsidRDefault="0007184C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7184C" w:rsidRPr="00DC453B" w14:paraId="6928C252" w14:textId="77777777" w:rsidTr="0007184C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704BF" w14:textId="77777777" w:rsidR="0007184C" w:rsidRPr="00DC453B" w:rsidRDefault="0007184C" w:rsidP="00F672EF">
            <w:pPr>
              <w:pStyle w:val="ConsPlusNormal"/>
              <w:rPr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BDBA5A" w14:textId="77777777" w:rsidR="0007184C" w:rsidRPr="00DC453B" w:rsidRDefault="0007184C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A2D38F" w14:textId="77777777" w:rsidR="0007184C" w:rsidRPr="00DC453B" w:rsidRDefault="0007184C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9AC5A7" w14:textId="77777777" w:rsidR="0007184C" w:rsidRPr="00DC453B" w:rsidRDefault="0007184C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9D740E" w14:textId="77777777" w:rsidR="0007184C" w:rsidRPr="00DC453B" w:rsidRDefault="0007184C" w:rsidP="0007184C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7A157F" w14:textId="77777777" w:rsidR="0007184C" w:rsidRPr="00DC453B" w:rsidRDefault="0007184C" w:rsidP="0077173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97B639" w14:textId="77777777" w:rsidR="0007184C" w:rsidRPr="00DC453B" w:rsidRDefault="0007184C" w:rsidP="0077173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6AA1C" w14:textId="77777777" w:rsidR="0007184C" w:rsidRPr="00DC453B" w:rsidRDefault="0007184C" w:rsidP="00F672E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BB3AEEF" w14:textId="77777777" w:rsidR="005B7DF5" w:rsidRDefault="005B7DF5" w:rsidP="00DA007F">
      <w:pPr>
        <w:jc w:val="center"/>
        <w:rPr>
          <w:bCs/>
          <w:color w:val="000000"/>
          <w:sz w:val="24"/>
          <w:szCs w:val="24"/>
        </w:rPr>
      </w:pPr>
    </w:p>
    <w:p w14:paraId="174AFD4A" w14:textId="77777777" w:rsidR="00DA007F" w:rsidRDefault="00F672EF" w:rsidP="00DA007F">
      <w:pPr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="0029537B" w:rsidRPr="009B3571">
        <w:rPr>
          <w:sz w:val="24"/>
          <w:szCs w:val="24"/>
        </w:rPr>
        <w:t>.</w:t>
      </w:r>
      <w:r w:rsidR="00DA007F" w:rsidRPr="009B3571">
        <w:rPr>
          <w:sz w:val="24"/>
          <w:szCs w:val="24"/>
        </w:rPr>
        <w:t xml:space="preserve"> Характеристика проблем и мероприятий подпрограммы</w:t>
      </w:r>
      <w:r w:rsidR="00E76E91" w:rsidRPr="009B3571">
        <w:rPr>
          <w:sz w:val="24"/>
          <w:szCs w:val="24"/>
        </w:rPr>
        <w:t xml:space="preserve"> </w:t>
      </w:r>
      <w:r w:rsidR="00E76E91" w:rsidRPr="009B3571">
        <w:rPr>
          <w:sz w:val="24"/>
          <w:szCs w:val="24"/>
          <w:lang w:val="en-US"/>
        </w:rPr>
        <w:t>II</w:t>
      </w:r>
    </w:p>
    <w:p w14:paraId="32E3BA07" w14:textId="77777777" w:rsidR="00FF1CED" w:rsidRPr="00FF1CED" w:rsidRDefault="00FF1CED" w:rsidP="00DA007F">
      <w:pPr>
        <w:jc w:val="center"/>
        <w:rPr>
          <w:sz w:val="24"/>
        </w:rPr>
      </w:pPr>
    </w:p>
    <w:p w14:paraId="65647695" w14:textId="77777777" w:rsidR="002F3CF1" w:rsidRPr="009B3571" w:rsidRDefault="00DA007F" w:rsidP="002F3CF1">
      <w:pPr>
        <w:ind w:firstLine="540"/>
        <w:jc w:val="both"/>
        <w:rPr>
          <w:sz w:val="24"/>
          <w:szCs w:val="24"/>
        </w:rPr>
      </w:pPr>
      <w:r w:rsidRPr="009B3571">
        <w:rPr>
          <w:sz w:val="24"/>
        </w:rPr>
        <w:t xml:space="preserve">Основной задачей подпрограммы является </w:t>
      </w:r>
      <w:r w:rsidRPr="009B3571">
        <w:rPr>
          <w:sz w:val="24"/>
          <w:szCs w:val="24"/>
        </w:rPr>
        <w:t xml:space="preserve"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</w:t>
      </w:r>
      <w:r w:rsidRPr="009B3571">
        <w:rPr>
          <w:sz w:val="24"/>
          <w:szCs w:val="24"/>
        </w:rPr>
        <w:lastRenderedPageBreak/>
        <w:t>муниципальных образований</w:t>
      </w:r>
      <w:r w:rsidR="002F3CF1" w:rsidRPr="009B3571">
        <w:rPr>
          <w:sz w:val="24"/>
          <w:szCs w:val="24"/>
        </w:rPr>
        <w:t>, а также</w:t>
      </w:r>
      <w:r w:rsidRPr="009B3571">
        <w:rPr>
          <w:sz w:val="24"/>
          <w:szCs w:val="24"/>
        </w:rPr>
        <w:t xml:space="preserve"> повышение уровня безопасности дорожно-транспортного комплекса и снижения тяжести последствий дорожно-транспортных происшествий. </w:t>
      </w:r>
    </w:p>
    <w:p w14:paraId="5A261C60" w14:textId="77777777" w:rsidR="00DA007F" w:rsidRPr="009B3571" w:rsidRDefault="00DA007F" w:rsidP="00DA007F">
      <w:pPr>
        <w:ind w:firstLine="709"/>
        <w:jc w:val="both"/>
        <w:rPr>
          <w:sz w:val="24"/>
        </w:rPr>
      </w:pPr>
      <w:r w:rsidRPr="009B3571">
        <w:rPr>
          <w:sz w:val="24"/>
          <w:szCs w:val="24"/>
        </w:rPr>
        <w:t>Для достижения вышеуказанной задачи реализуются следующие мероприятия:</w:t>
      </w:r>
    </w:p>
    <w:p w14:paraId="031B7E73" w14:textId="77777777" w:rsidR="00DA007F" w:rsidRPr="009B3571" w:rsidRDefault="00DA007F" w:rsidP="00ED7B50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1.</w:t>
      </w:r>
      <w:r w:rsidRPr="009B3571">
        <w:rPr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</w:t>
      </w:r>
      <w:r w:rsidR="00931C5A" w:rsidRPr="009B3571">
        <w:rPr>
          <w:color w:val="000000"/>
          <w:sz w:val="24"/>
          <w:szCs w:val="24"/>
        </w:rPr>
        <w:t xml:space="preserve"> </w:t>
      </w:r>
      <w:r w:rsidRPr="009B3571">
        <w:rPr>
          <w:color w:val="000000"/>
          <w:sz w:val="24"/>
          <w:szCs w:val="24"/>
        </w:rPr>
        <w:t>муниципальных автомобильных дорог, нуждающихся в ремонте.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>Выполнение указанного мероприятия муниципальной программы снижает риски привлечения Муниципального заказчика подпрограммы к административной ответственности, что уменьшает отвлечение средств из бюджета городского округа для уплаты административных штрафов, уменьшает время, затраченное муниципальными служащими Администрации городского округа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>и работниками М</w:t>
      </w:r>
      <w:r w:rsidR="000E0100">
        <w:rPr>
          <w:sz w:val="24"/>
          <w:szCs w:val="24"/>
        </w:rPr>
        <w:t>БУ</w:t>
      </w:r>
      <w:r w:rsidRPr="009B3571">
        <w:rPr>
          <w:sz w:val="24"/>
          <w:szCs w:val="24"/>
        </w:rPr>
        <w:t xml:space="preserve"> «</w:t>
      </w:r>
      <w:r w:rsidR="000E0100">
        <w:rPr>
          <w:sz w:val="24"/>
          <w:szCs w:val="24"/>
        </w:rPr>
        <w:t>Благоустройство</w:t>
      </w:r>
      <w:r w:rsidRPr="009B3571">
        <w:rPr>
          <w:sz w:val="24"/>
          <w:szCs w:val="24"/>
        </w:rPr>
        <w:t xml:space="preserve">» для участия в судебных заседаниях по вопросам содержания </w:t>
      </w:r>
      <w:r w:rsidRPr="009B3571">
        <w:rPr>
          <w:sz w:val="24"/>
        </w:rPr>
        <w:t>муниципальных автомобильных дорог.</w:t>
      </w:r>
    </w:p>
    <w:p w14:paraId="50CEA0A6" w14:textId="77777777" w:rsidR="00DA007F" w:rsidRPr="009B3571" w:rsidRDefault="00DA007F" w:rsidP="00ED7B50">
      <w:pPr>
        <w:ind w:firstLine="709"/>
        <w:rPr>
          <w:sz w:val="24"/>
          <w:szCs w:val="24"/>
        </w:rPr>
      </w:pPr>
      <w:r w:rsidRPr="009B3571">
        <w:rPr>
          <w:sz w:val="24"/>
          <w:szCs w:val="24"/>
        </w:rPr>
        <w:t xml:space="preserve">2. </w:t>
      </w:r>
      <w:r w:rsidRPr="009B3571">
        <w:rPr>
          <w:color w:val="000000"/>
          <w:sz w:val="24"/>
          <w:szCs w:val="24"/>
        </w:rPr>
        <w:t>Выполнение работ по ремонту муниципальных автомобильных дорог и тротуаров, расположенных в полосе отвода муниципальных автомобильных дорог.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Данное </w:t>
      </w:r>
      <w:r w:rsidR="002F3CF1" w:rsidRPr="009B3571">
        <w:rPr>
          <w:sz w:val="24"/>
          <w:szCs w:val="24"/>
        </w:rPr>
        <w:t>мероприятие выполняется</w:t>
      </w:r>
      <w:r w:rsidRPr="009B3571">
        <w:rPr>
          <w:sz w:val="24"/>
          <w:szCs w:val="24"/>
        </w:rPr>
        <w:t xml:space="preserve"> во исполнение настоящей подпрограммы в соответствии с Перечнем по ремонту муниципальных автомобильных дорог и тротуаров, расположенных в границах полос отвода муниципальных автомобильных дорог, который утверждается ежегодно в сроки действия настоящей подпрограммы постановлением Администрации городского округа. Перечень по ремонту муниципальных автомобильных дорог и тротуаров, расположенных в границах полос отвода муниципальных автомобильных дорог включает в себя наименование муниципальной автомобильной дороги или тротуара, расположенного в границе полосы отвода 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 информацию, необходимую для идентификации проводимых дорожных работ. </w:t>
      </w:r>
    </w:p>
    <w:p w14:paraId="21F5D3DB" w14:textId="77777777"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14:paraId="6ECD30FA" w14:textId="77777777"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проводить мероприятия по содержанию автомобильных дорог. </w:t>
      </w:r>
    </w:p>
    <w:p w14:paraId="50DCDE68" w14:textId="77777777"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14:paraId="444D11B9" w14:textId="77777777"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9B3571">
          <w:rPr>
            <w:sz w:val="24"/>
            <w:szCs w:val="24"/>
          </w:rPr>
          <w:t>20 километров</w:t>
        </w:r>
      </w:smartTag>
      <w:r w:rsidRPr="009B3571">
        <w:rPr>
          <w:sz w:val="24"/>
          <w:szCs w:val="24"/>
        </w:rPr>
        <w:t>, что является одним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</w:t>
      </w:r>
      <w:r w:rsidRPr="009B3571">
        <w:rPr>
          <w:sz w:val="24"/>
          <w:szCs w:val="24"/>
        </w:rPr>
        <w:lastRenderedPageBreak/>
        <w:t xml:space="preserve">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</w:t>
      </w:r>
      <w:r w:rsidR="00F61C44" w:rsidRPr="009B3571">
        <w:rPr>
          <w:sz w:val="24"/>
          <w:szCs w:val="24"/>
        </w:rPr>
        <w:t xml:space="preserve">виде </w:t>
      </w:r>
      <w:proofErr w:type="spellStart"/>
      <w:r w:rsidR="00F61C44" w:rsidRPr="009B3571">
        <w:rPr>
          <w:sz w:val="24"/>
          <w:szCs w:val="24"/>
        </w:rPr>
        <w:t>песко</w:t>
      </w:r>
      <w:proofErr w:type="spellEnd"/>
      <w:r w:rsidRPr="009B3571">
        <w:rPr>
          <w:sz w:val="24"/>
          <w:szCs w:val="24"/>
        </w:rPr>
        <w:t xml:space="preserve"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14:paraId="5BADCD28" w14:textId="77777777" w:rsidR="00422CF6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</w:t>
      </w:r>
      <w:r w:rsidRPr="000C3533">
        <w:rPr>
          <w:sz w:val="24"/>
          <w:szCs w:val="24"/>
        </w:rPr>
        <w:t>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14:paraId="35A46766" w14:textId="77777777" w:rsidR="00FF1CED" w:rsidRDefault="00FF1CED" w:rsidP="002F3CF1">
      <w:pPr>
        <w:ind w:firstLine="720"/>
        <w:jc w:val="both"/>
        <w:rPr>
          <w:sz w:val="24"/>
          <w:szCs w:val="24"/>
        </w:rPr>
      </w:pPr>
    </w:p>
    <w:p w14:paraId="7F1F9529" w14:textId="77777777" w:rsidR="004B1B40" w:rsidRDefault="00F672EF" w:rsidP="00F672EF">
      <w:pPr>
        <w:ind w:firstLine="720"/>
        <w:jc w:val="center"/>
        <w:rPr>
          <w:sz w:val="24"/>
          <w:szCs w:val="24"/>
        </w:rPr>
      </w:pPr>
      <w:r w:rsidRPr="000C3533">
        <w:rPr>
          <w:bCs/>
          <w:color w:val="000000"/>
          <w:sz w:val="24"/>
          <w:szCs w:val="24"/>
        </w:rPr>
        <w:t xml:space="preserve">3. Перечень мероприятий </w:t>
      </w:r>
      <w:r w:rsidRPr="000C3533">
        <w:rPr>
          <w:sz w:val="24"/>
          <w:szCs w:val="24"/>
        </w:rPr>
        <w:t xml:space="preserve">подпрограммы </w:t>
      </w:r>
      <w:r w:rsidRPr="000C3533">
        <w:rPr>
          <w:sz w:val="24"/>
          <w:szCs w:val="24"/>
          <w:lang w:val="en-US"/>
        </w:rPr>
        <w:t>II</w:t>
      </w:r>
      <w:r w:rsidRPr="000C3533">
        <w:rPr>
          <w:sz w:val="24"/>
          <w:szCs w:val="24"/>
        </w:rPr>
        <w:t xml:space="preserve"> «Дороги Подмосковья»</w:t>
      </w:r>
    </w:p>
    <w:p w14:paraId="79AA2F51" w14:textId="77777777" w:rsidR="00FF1CED" w:rsidRPr="009B3571" w:rsidRDefault="00FF1CED" w:rsidP="00F672EF">
      <w:pPr>
        <w:ind w:firstLine="720"/>
        <w:jc w:val="center"/>
        <w:rPr>
          <w:sz w:val="24"/>
          <w:szCs w:val="24"/>
        </w:rPr>
      </w:pPr>
    </w:p>
    <w:tbl>
      <w:tblPr>
        <w:tblW w:w="5050" w:type="pct"/>
        <w:tblInd w:w="60" w:type="dxa"/>
        <w:tblLayout w:type="fixed"/>
        <w:tblLook w:val="04A0" w:firstRow="1" w:lastRow="0" w:firstColumn="1" w:lastColumn="0" w:noHBand="0" w:noVBand="1"/>
      </w:tblPr>
      <w:tblGrid>
        <w:gridCol w:w="534"/>
        <w:gridCol w:w="1624"/>
        <w:gridCol w:w="1102"/>
        <w:gridCol w:w="1534"/>
        <w:gridCol w:w="1194"/>
        <w:gridCol w:w="1044"/>
        <w:gridCol w:w="1116"/>
        <w:gridCol w:w="1116"/>
        <w:gridCol w:w="1252"/>
        <w:gridCol w:w="1165"/>
        <w:gridCol w:w="1430"/>
        <w:gridCol w:w="1309"/>
      </w:tblGrid>
      <w:tr w:rsidR="00F672EF" w:rsidRPr="00C65F0D" w14:paraId="5ACA7CAF" w14:textId="77777777" w:rsidTr="00CF4A0B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E62626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№</w:t>
            </w:r>
            <w:r w:rsidRPr="00C65F0D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522CAF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892E36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BE9207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3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F4EA2A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Объём финансирования по годам (тыс. руб.)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C81C01" w14:textId="77777777" w:rsidR="00F672EF" w:rsidRPr="00C65F0D" w:rsidRDefault="00F672EF" w:rsidP="00F672EF">
            <w:pPr>
              <w:ind w:right="-36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E74EE6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Результат выполнения мероприятия</w:t>
            </w:r>
          </w:p>
        </w:tc>
      </w:tr>
      <w:tr w:rsidR="00F672EF" w:rsidRPr="00C65F0D" w14:paraId="555CF1F1" w14:textId="77777777" w:rsidTr="0077173F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1E2915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1AC680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3DD4FF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2112D4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20D6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Всего</w:t>
            </w:r>
            <w:r w:rsidRPr="00C65F0D">
              <w:rPr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9912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2020</w:t>
            </w:r>
            <w:r w:rsidRPr="00C65F0D">
              <w:rPr>
                <w:bCs/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0D9A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2021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7A0E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2022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2BE7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2023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F4F7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2024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407C79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F41881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430722" w:rsidRPr="00C65F0D" w14:paraId="4A33F923" w14:textId="77777777" w:rsidTr="00A25C06">
        <w:trPr>
          <w:trHeight w:val="37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BA85A9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A69FCD" w14:textId="77777777" w:rsidR="00430722" w:rsidRDefault="00430722" w:rsidP="00F672EF">
            <w:pPr>
              <w:rPr>
                <w:bCs/>
                <w:color w:val="000000"/>
                <w:sz w:val="16"/>
                <w:szCs w:val="16"/>
              </w:rPr>
            </w:pPr>
          </w:p>
          <w:p w14:paraId="1A4D5B89" w14:textId="77777777" w:rsidR="00430722" w:rsidRDefault="00430722" w:rsidP="00F672EF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Основное мероприятие 05. Ремонт, капитальный ремонт сети автомобильных дорог, мостов и путепроводов мест</w:t>
            </w:r>
            <w:r>
              <w:rPr>
                <w:bCs/>
                <w:color w:val="000000"/>
                <w:sz w:val="16"/>
                <w:szCs w:val="16"/>
              </w:rPr>
              <w:t>ного значения</w:t>
            </w:r>
          </w:p>
          <w:p w14:paraId="24BD4501" w14:textId="77777777" w:rsidR="00430722" w:rsidRPr="00C65F0D" w:rsidRDefault="00430722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CED9D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66FD" w14:textId="77777777" w:rsidR="00430722" w:rsidRPr="00C65F0D" w:rsidRDefault="00430722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F8A3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1 042 575,012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614D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A9E2" w14:textId="77777777" w:rsidR="00430722" w:rsidRPr="00430722" w:rsidRDefault="00430722" w:rsidP="0058487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30722"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ED96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231 434,294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6CF4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188 561,196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C834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181 868,654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7C143C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Комитет имущественных отношений, МБУ "Благоустройство"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21151F" w14:textId="77777777" w:rsidR="00430722" w:rsidRPr="00C65F0D" w:rsidRDefault="00430722" w:rsidP="00F672EF">
            <w:pPr>
              <w:jc w:val="center"/>
              <w:rPr>
                <w:sz w:val="16"/>
                <w:szCs w:val="16"/>
              </w:rPr>
            </w:pPr>
            <w:r w:rsidRPr="00C65F0D">
              <w:rPr>
                <w:sz w:val="16"/>
                <w:szCs w:val="16"/>
              </w:rPr>
              <w:t>Х</w:t>
            </w:r>
          </w:p>
        </w:tc>
      </w:tr>
      <w:tr w:rsidR="00430722" w:rsidRPr="00C65F0D" w14:paraId="24AEE6BC" w14:textId="77777777" w:rsidTr="00A25C06">
        <w:trPr>
          <w:trHeight w:val="882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E99A5E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D3F326" w14:textId="77777777" w:rsidR="00430722" w:rsidRPr="00C65F0D" w:rsidRDefault="00430722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23BAF8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7E7A" w14:textId="77777777" w:rsidR="00430722" w:rsidRPr="00C65F0D" w:rsidRDefault="00430722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0BFA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687 411,012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4F36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98D8" w14:textId="77777777" w:rsidR="00430722" w:rsidRPr="00430722" w:rsidRDefault="00430722" w:rsidP="0058487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30722"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6239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177 979,294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F0AF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132 741,196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4A76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114 797,654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173F05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D99ED3" w14:textId="77777777" w:rsidR="00430722" w:rsidRPr="00C65F0D" w:rsidRDefault="00430722" w:rsidP="00F672EF">
            <w:pPr>
              <w:rPr>
                <w:sz w:val="16"/>
                <w:szCs w:val="16"/>
              </w:rPr>
            </w:pPr>
          </w:p>
        </w:tc>
      </w:tr>
      <w:tr w:rsidR="00430722" w:rsidRPr="00C65F0D" w14:paraId="3A2DF822" w14:textId="77777777" w:rsidTr="0077173F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D68B38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A7C3C8" w14:textId="77777777" w:rsidR="00430722" w:rsidRPr="00C65F0D" w:rsidRDefault="00430722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0E7A5D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3028" w14:textId="77777777" w:rsidR="00430722" w:rsidRPr="00C65F0D" w:rsidRDefault="00430722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9375D" w14:textId="77777777" w:rsidR="00430722" w:rsidRPr="00381DFE" w:rsidRDefault="00430722" w:rsidP="00B82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355 164,000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DB38B" w14:textId="77777777" w:rsidR="00430722" w:rsidRPr="00381DFE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AD9D4A" w14:textId="77777777" w:rsidR="00430722" w:rsidRPr="00381DFE" w:rsidRDefault="00430722" w:rsidP="00B824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105 393,000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77BF6E" w14:textId="77777777" w:rsidR="00430722" w:rsidRPr="00381DFE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53 455,000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F7A47F" w14:textId="77777777" w:rsidR="00430722" w:rsidRPr="00381DFE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6E70B1" w14:textId="77777777" w:rsidR="00430722" w:rsidRPr="00381DFE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E622A6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CC06CE" w14:textId="77777777" w:rsidR="00430722" w:rsidRPr="00C65F0D" w:rsidRDefault="00430722" w:rsidP="00F672EF">
            <w:pPr>
              <w:rPr>
                <w:sz w:val="16"/>
                <w:szCs w:val="16"/>
              </w:rPr>
            </w:pPr>
          </w:p>
        </w:tc>
      </w:tr>
      <w:tr w:rsidR="00430722" w:rsidRPr="00C65F0D" w14:paraId="6222D606" w14:textId="77777777" w:rsidTr="0077173F">
        <w:trPr>
          <w:trHeight w:val="339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950E64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55C43B" w14:textId="77777777" w:rsidR="00430722" w:rsidRDefault="00430722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05.01 Софинансирование работ по капитальному ремонту и ремонту автомобильных дорог общег</w:t>
            </w:r>
            <w:r>
              <w:rPr>
                <w:color w:val="000000"/>
                <w:sz w:val="16"/>
                <w:szCs w:val="16"/>
              </w:rPr>
              <w:t>о пользования местного значения</w:t>
            </w:r>
          </w:p>
          <w:p w14:paraId="1255E43A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42141EB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745E" w14:textId="77777777" w:rsidR="00430722" w:rsidRPr="00C65F0D" w:rsidRDefault="00430722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F0321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337 638,000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7DFAF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63 158,000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F61F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88 851,000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AC9EB" w14:textId="77777777" w:rsidR="00430722" w:rsidRPr="0077173F" w:rsidRDefault="00430722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56 269,000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1213A" w14:textId="77777777" w:rsidR="00430722" w:rsidRPr="0077173F" w:rsidRDefault="00430722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58 758,000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47447" w14:textId="77777777" w:rsidR="00430722" w:rsidRPr="0077173F" w:rsidRDefault="00430722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70 602,000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ADA934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40E875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автомобильных дорог местного значения</w:t>
            </w:r>
          </w:p>
        </w:tc>
      </w:tr>
      <w:tr w:rsidR="00430722" w:rsidRPr="00C65F0D" w14:paraId="3B00820E" w14:textId="77777777" w:rsidTr="0077173F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799864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D829F7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CEC977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A0E4" w14:textId="77777777" w:rsidR="00430722" w:rsidRPr="00C65F0D" w:rsidRDefault="00430722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00952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16 884,000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254FF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3 158,000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9C0B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4 443,000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630ED" w14:textId="77777777" w:rsidR="00430722" w:rsidRPr="0077173F" w:rsidRDefault="00430722" w:rsidP="0077173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814,000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FF99E" w14:textId="77777777" w:rsidR="00430722" w:rsidRPr="0077173F" w:rsidRDefault="00430722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2 938,000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8169D" w14:textId="77777777" w:rsidR="00430722" w:rsidRPr="0077173F" w:rsidRDefault="00430722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3 531,000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785462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4A1B27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430722" w:rsidRPr="00C65F0D" w14:paraId="4C661465" w14:textId="77777777" w:rsidTr="0077173F">
        <w:trPr>
          <w:trHeight w:val="77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3997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1BEA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B379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367F" w14:textId="77777777" w:rsidR="00430722" w:rsidRPr="00C65F0D" w:rsidRDefault="00430722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484A0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320 754,000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0A37A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60 000,000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3F63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84 408,000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8F0E" w14:textId="77777777" w:rsidR="00430722" w:rsidRPr="0077173F" w:rsidRDefault="00430722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53 455,000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00FA" w14:textId="77777777" w:rsidR="00430722" w:rsidRPr="0077173F" w:rsidRDefault="00430722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3815" w14:textId="77777777" w:rsidR="00430722" w:rsidRPr="0077173F" w:rsidRDefault="00430722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67 071,000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5F7D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FAFA6E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430722" w:rsidRPr="00C65F0D" w14:paraId="3B7E9342" w14:textId="77777777" w:rsidTr="0077173F">
        <w:trPr>
          <w:trHeight w:val="381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36A5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0426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Мероприятие 05.03 Софинансирование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работ в целях проведения капиталь</w:t>
            </w:r>
            <w:r>
              <w:rPr>
                <w:color w:val="000000"/>
                <w:sz w:val="16"/>
                <w:szCs w:val="16"/>
              </w:rPr>
              <w:t>ного ремонта и ремонта</w:t>
            </w:r>
            <w:r w:rsidRPr="00C65F0D">
              <w:rPr>
                <w:color w:val="000000"/>
                <w:sz w:val="16"/>
                <w:szCs w:val="16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60617" w14:textId="77777777" w:rsidR="00430722" w:rsidRPr="0077173F" w:rsidRDefault="00430722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lastRenderedPageBreak/>
              <w:t>2020-2021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7A7E" w14:textId="77777777" w:rsidR="00430722" w:rsidRPr="00C65F0D" w:rsidRDefault="00430722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C2151" w14:textId="77777777" w:rsidR="00430722" w:rsidRPr="00C65F0D" w:rsidRDefault="00430722" w:rsidP="00B824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26 657,306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70FD8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15 124,306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7AF34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11 533,000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940A5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1E337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696C3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9241" w14:textId="77777777" w:rsidR="00430722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  <w:p w14:paraId="00C1922C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114B33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 xml:space="preserve">Капитальный ремонт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sz w:val="16"/>
                <w:szCs w:val="16"/>
              </w:rPr>
              <w:t>втомобильных дорог к СНО</w:t>
            </w:r>
            <w:r w:rsidRPr="00C65F0D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30722" w:rsidRPr="00C65F0D" w14:paraId="669A659F" w14:textId="77777777" w:rsidTr="0077173F">
        <w:trPr>
          <w:trHeight w:val="1461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2502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673D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5AC3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E63F" w14:textId="77777777" w:rsidR="00430722" w:rsidRDefault="00430722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6364DEF1" w14:textId="77777777" w:rsidR="00430722" w:rsidRPr="00C65F0D" w:rsidRDefault="00430722" w:rsidP="003B7A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9BE82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1 815,306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E5DD6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1 699,306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C80F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1E82D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4E295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55EF9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3F36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BAE2C4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430722" w:rsidRPr="00C65F0D" w14:paraId="16FCFA4B" w14:textId="77777777" w:rsidTr="0077173F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7E98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7465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251B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2B30" w14:textId="77777777" w:rsidR="00430722" w:rsidRPr="00C65F0D" w:rsidRDefault="00430722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1BAFD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24 842,000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F3AA0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E73C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11 417,000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E433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7EF2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0506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7B71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1663BD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430722" w:rsidRPr="00C65F0D" w14:paraId="40943DFE" w14:textId="77777777" w:rsidTr="0077173F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1ABE4E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036C82" w14:textId="77777777" w:rsidR="00430722" w:rsidRDefault="00430722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05.05 Дорожная деятельность в отношении автомобильных дорог местного значения в границах городского округа</w:t>
            </w:r>
          </w:p>
          <w:p w14:paraId="39669D95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0B82C41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8C43" w14:textId="77777777" w:rsidR="00430722" w:rsidRPr="00C65F0D" w:rsidRDefault="00430722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FA73A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616 414,764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F4173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A966" w14:textId="77777777" w:rsidR="00430722" w:rsidRPr="0077173F" w:rsidRDefault="00430722" w:rsidP="00F672E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119 087,080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98FB" w14:textId="77777777" w:rsidR="00430722" w:rsidRPr="0077173F" w:rsidRDefault="00430722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161 117,635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9075" w14:textId="77777777" w:rsidR="00430722" w:rsidRPr="0077173F" w:rsidRDefault="00430722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123 349,196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7F9D" w14:textId="77777777" w:rsidR="00430722" w:rsidRPr="0077173F" w:rsidRDefault="00430722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104 595,134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A331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"Благоустройство", КИО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E18411" w14:textId="77777777" w:rsidR="00430722" w:rsidRPr="00C65F0D" w:rsidRDefault="00430722" w:rsidP="00FF1CE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Содержание автодорог, устранение деформация, оформление бесхозных дорог, 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стройконтроль</w:t>
            </w:r>
            <w:proofErr w:type="spellEnd"/>
          </w:p>
        </w:tc>
      </w:tr>
      <w:tr w:rsidR="00430722" w:rsidRPr="00C65F0D" w14:paraId="20ED0B10" w14:textId="77777777" w:rsidTr="0077173F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1B0D7F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E17AE8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34F1D9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C3F5" w14:textId="77777777" w:rsidR="00430722" w:rsidRPr="00C65F0D" w:rsidRDefault="00430722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07BB4" w14:textId="77777777" w:rsidR="00430722" w:rsidRPr="00C65F0D" w:rsidRDefault="00430722" w:rsidP="001E16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616 414,764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658DF" w14:textId="77777777" w:rsidR="00430722" w:rsidRPr="00C65F0D" w:rsidRDefault="00430722" w:rsidP="001E16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2A7E" w14:textId="77777777" w:rsidR="00430722" w:rsidRPr="0077173F" w:rsidRDefault="00430722" w:rsidP="001E1629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119 087,080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088D" w14:textId="77777777" w:rsidR="00430722" w:rsidRPr="0077173F" w:rsidRDefault="00430722" w:rsidP="001E16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161 117,635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EEE7" w14:textId="77777777" w:rsidR="00430722" w:rsidRPr="0077173F" w:rsidRDefault="00430722" w:rsidP="001E16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123 349,196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DA0D" w14:textId="77777777" w:rsidR="00430722" w:rsidRPr="0077173F" w:rsidRDefault="00430722" w:rsidP="007717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104 595,134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55FF2A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2AAAF4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430722" w:rsidRPr="00C65F0D" w14:paraId="4526C1B3" w14:textId="77777777" w:rsidTr="0077173F">
        <w:trPr>
          <w:trHeight w:val="137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CE3609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CD36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7791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E58B" w14:textId="77777777" w:rsidR="00430722" w:rsidRPr="00C65F0D" w:rsidRDefault="00430722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9E6AD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36B3D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EEAE" w14:textId="77777777" w:rsidR="00430722" w:rsidRPr="0077173F" w:rsidRDefault="00430722" w:rsidP="00F672E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7C27" w14:textId="77777777" w:rsidR="00430722" w:rsidRPr="0077173F" w:rsidRDefault="00430722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B012" w14:textId="77777777" w:rsidR="00430722" w:rsidRPr="0077173F" w:rsidRDefault="00430722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7C74" w14:textId="77777777" w:rsidR="00430722" w:rsidRPr="0077173F" w:rsidRDefault="00430722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46C8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3BEC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430722" w:rsidRPr="00C65F0D" w14:paraId="73BF9B26" w14:textId="77777777" w:rsidTr="0077173F">
        <w:trPr>
          <w:trHeight w:val="2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E1B854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7995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05.06 Мероприятие по обеспечению безопасности дорожного движения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A27C4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4D7D" w14:textId="77777777" w:rsidR="00430722" w:rsidRPr="00C65F0D" w:rsidRDefault="00430722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D9299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52 199,942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B76B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7AC8" w14:textId="77777777" w:rsidR="00430722" w:rsidRPr="0077173F" w:rsidRDefault="00430722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2E9B" w14:textId="77777777" w:rsidR="00430722" w:rsidRPr="0077173F" w:rsidRDefault="00430722" w:rsidP="00E62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14 047,659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FC5B" w14:textId="77777777" w:rsidR="00430722" w:rsidRPr="0077173F" w:rsidRDefault="00430722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CEE6" w14:textId="77777777" w:rsidR="00430722" w:rsidRPr="0077173F" w:rsidRDefault="00430722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5553" w14:textId="77777777" w:rsidR="00430722" w:rsidRPr="00C65F0D" w:rsidRDefault="00430722" w:rsidP="005B7DF5">
            <w:pPr>
              <w:ind w:right="-163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3016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Пробы грунта на 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снегосвалках</w:t>
            </w:r>
            <w:proofErr w:type="spellEnd"/>
            <w:r w:rsidRPr="00C65F0D">
              <w:rPr>
                <w:color w:val="000000"/>
                <w:sz w:val="16"/>
                <w:szCs w:val="16"/>
              </w:rPr>
              <w:t>, Содержание светофоров, покупка ограждений, знаков</w:t>
            </w:r>
          </w:p>
        </w:tc>
      </w:tr>
      <w:tr w:rsidR="00430722" w:rsidRPr="00C65F0D" w14:paraId="0C5805BB" w14:textId="77777777" w:rsidTr="0077173F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AFF4DF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D06D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AF07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79AF" w14:textId="77777777" w:rsidR="00430722" w:rsidRPr="00C65F0D" w:rsidRDefault="00430722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0F5C2" w14:textId="77777777" w:rsidR="00430722" w:rsidRPr="00C65F0D" w:rsidRDefault="00430722" w:rsidP="0058487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52 199,942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DC61" w14:textId="77777777" w:rsidR="00430722" w:rsidRPr="00C65F0D" w:rsidRDefault="00430722" w:rsidP="0058487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6B54" w14:textId="77777777" w:rsidR="00430722" w:rsidRPr="0077173F" w:rsidRDefault="00430722" w:rsidP="005848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332E" w14:textId="77777777" w:rsidR="00430722" w:rsidRPr="0077173F" w:rsidRDefault="00430722" w:rsidP="005848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14 047,659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585B" w14:textId="77777777" w:rsidR="00430722" w:rsidRPr="0077173F" w:rsidRDefault="00430722" w:rsidP="007717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8395" w14:textId="77777777" w:rsidR="00430722" w:rsidRPr="0077173F" w:rsidRDefault="00430722" w:rsidP="007717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5BD3F4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15E6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430722" w:rsidRPr="00C65F0D" w14:paraId="019BD768" w14:textId="77777777" w:rsidTr="0077173F">
        <w:trPr>
          <w:trHeight w:hRule="exact" w:val="567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E07D00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26F7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B3E4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E35B" w14:textId="77777777" w:rsidR="00430722" w:rsidRPr="00C65F0D" w:rsidRDefault="00430722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EF65F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6BF5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80DB" w14:textId="77777777" w:rsidR="00430722" w:rsidRPr="0077173F" w:rsidRDefault="00430722" w:rsidP="00F672E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05C8" w14:textId="77777777" w:rsidR="00430722" w:rsidRPr="0077173F" w:rsidRDefault="00430722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BAA6" w14:textId="77777777" w:rsidR="00430722" w:rsidRPr="0077173F" w:rsidRDefault="00430722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48DA" w14:textId="77777777" w:rsidR="00430722" w:rsidRPr="0077173F" w:rsidRDefault="00430722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8E7ECE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73BD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430722" w:rsidRPr="00C65F0D" w14:paraId="6FA9D5F1" w14:textId="77777777" w:rsidTr="00EA0D6C">
        <w:trPr>
          <w:trHeight w:hRule="exact" w:val="567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2A357AB" w14:textId="77777777" w:rsidR="00430722" w:rsidRPr="004B1B40" w:rsidRDefault="00430722" w:rsidP="00F672EF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4B1B40">
              <w:rPr>
                <w:bCs/>
                <w:i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671F60" w14:textId="77777777" w:rsidR="00430722" w:rsidRPr="004B1B40" w:rsidRDefault="00430722" w:rsidP="004B1B40">
            <w:pPr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05.08</w:t>
            </w:r>
            <w:r w:rsidRPr="004B1B40">
              <w:rPr>
                <w:color w:val="000000"/>
                <w:sz w:val="16"/>
                <w:szCs w:val="16"/>
              </w:rPr>
              <w:t xml:space="preserve"> Софинансирование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2B8C88" w14:textId="77777777" w:rsidR="00430722" w:rsidRPr="0077173F" w:rsidRDefault="00430722" w:rsidP="00A2726A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73F">
              <w:rPr>
                <w:bCs/>
                <w:iCs/>
                <w:sz w:val="16"/>
                <w:szCs w:val="16"/>
              </w:rPr>
              <w:t>2021-2024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EB0A" w14:textId="77777777" w:rsidR="00430722" w:rsidRPr="00C65F0D" w:rsidRDefault="00430722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7A9DD" w14:textId="77777777" w:rsidR="00430722" w:rsidRPr="00C65F0D" w:rsidRDefault="00430722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9 665,000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C44D9" w14:textId="77777777" w:rsidR="00430722" w:rsidRPr="00C65F0D" w:rsidRDefault="00430722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A1032" w14:textId="77777777" w:rsidR="00430722" w:rsidRPr="0077173F" w:rsidRDefault="00430722" w:rsidP="00B455C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9 665,000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C466D" w14:textId="77777777" w:rsidR="00430722" w:rsidRPr="0077173F" w:rsidRDefault="00430722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68B88" w14:textId="77777777" w:rsidR="00430722" w:rsidRPr="0077173F" w:rsidRDefault="00430722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3A245" w14:textId="77777777" w:rsidR="00430722" w:rsidRPr="0077173F" w:rsidRDefault="00430722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4FDF1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EE53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</w:t>
            </w:r>
            <w:r>
              <w:rPr>
                <w:color w:val="000000"/>
                <w:sz w:val="16"/>
                <w:szCs w:val="16"/>
              </w:rPr>
              <w:t>втомобильных дорог к СНТ</w:t>
            </w:r>
          </w:p>
        </w:tc>
      </w:tr>
      <w:tr w:rsidR="00430722" w:rsidRPr="00C65F0D" w14:paraId="5028FEEC" w14:textId="77777777" w:rsidTr="00021C67">
        <w:trPr>
          <w:trHeight w:hRule="exact" w:val="567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817F0D" w14:textId="77777777" w:rsidR="00430722" w:rsidRPr="00C65F0D" w:rsidRDefault="00430722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40358" w14:textId="77777777" w:rsidR="00430722" w:rsidRPr="00C65F0D" w:rsidRDefault="00430722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3116D8" w14:textId="77777777" w:rsidR="00430722" w:rsidRPr="00C65F0D" w:rsidRDefault="00430722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2812" w14:textId="77777777" w:rsidR="00430722" w:rsidRPr="00C65F0D" w:rsidRDefault="00430722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C1EF1" w14:textId="77777777" w:rsidR="00430722" w:rsidRPr="00C65F0D" w:rsidRDefault="00430722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BECAE" w14:textId="77777777" w:rsidR="00430722" w:rsidRPr="00C65F0D" w:rsidRDefault="00430722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37C9E" w14:textId="77777777" w:rsidR="00430722" w:rsidRPr="00C65F0D" w:rsidRDefault="00430722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09616" w14:textId="77777777" w:rsidR="00430722" w:rsidRPr="00C65F0D" w:rsidRDefault="00430722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A97EB" w14:textId="77777777" w:rsidR="00430722" w:rsidRPr="00C65F0D" w:rsidRDefault="00430722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2E89D" w14:textId="77777777" w:rsidR="00430722" w:rsidRPr="00C65F0D" w:rsidRDefault="00430722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52AB7F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8A0685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430722" w:rsidRPr="00C65F0D" w14:paraId="5010AAC9" w14:textId="77777777" w:rsidTr="00021C67">
        <w:trPr>
          <w:trHeight w:hRule="exact" w:val="1607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7F12" w14:textId="77777777" w:rsidR="00430722" w:rsidRPr="00C65F0D" w:rsidRDefault="00430722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BF7D" w14:textId="77777777" w:rsidR="00430722" w:rsidRPr="00C65F0D" w:rsidRDefault="00430722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F21B" w14:textId="77777777" w:rsidR="00430722" w:rsidRPr="00C65F0D" w:rsidRDefault="00430722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1CB87" w14:textId="77777777" w:rsidR="00430722" w:rsidRPr="00C65F0D" w:rsidRDefault="00430722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9CC17" w14:textId="77777777" w:rsidR="00430722" w:rsidRPr="00C65F0D" w:rsidRDefault="00430722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76439" w14:textId="77777777" w:rsidR="00430722" w:rsidRPr="00C65F0D" w:rsidRDefault="00430722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CBEB0" w14:textId="77777777" w:rsidR="00430722" w:rsidRPr="00C65F0D" w:rsidRDefault="00430722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C59EC" w14:textId="77777777" w:rsidR="00430722" w:rsidRPr="00C65F0D" w:rsidRDefault="00430722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2B9D5" w14:textId="77777777" w:rsidR="00430722" w:rsidRPr="00C65F0D" w:rsidRDefault="00430722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FE709" w14:textId="77777777" w:rsidR="00430722" w:rsidRPr="00C65F0D" w:rsidRDefault="00430722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5F2920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976D4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430722" w:rsidRPr="00C65F0D" w14:paraId="5BC58CDF" w14:textId="77777777" w:rsidTr="00E624FC">
        <w:trPr>
          <w:trHeight w:hRule="exact" w:val="567"/>
        </w:trPr>
        <w:tc>
          <w:tcPr>
            <w:tcW w:w="11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74BFF5" w14:textId="77777777" w:rsidR="00430722" w:rsidRPr="00FF1CED" w:rsidRDefault="00430722" w:rsidP="00B455CF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lastRenderedPageBreak/>
              <w:t>Всего по подпрограмме: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4D2CC" w14:textId="77777777" w:rsidR="00430722" w:rsidRPr="00FF1CED" w:rsidRDefault="00430722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D02C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687 411,012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0FB0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9565" w14:textId="77777777" w:rsidR="00430722" w:rsidRPr="00430722" w:rsidRDefault="00430722" w:rsidP="0058487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30722"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4850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177 979,294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1262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132 741,196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1409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114 797,654</w:t>
            </w:r>
          </w:p>
        </w:tc>
        <w:tc>
          <w:tcPr>
            <w:tcW w:w="95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A6B1" w14:textId="77777777" w:rsidR="00430722" w:rsidRPr="00C65F0D" w:rsidRDefault="00430722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30722" w:rsidRPr="00C65F0D" w14:paraId="3AE83EF8" w14:textId="77777777" w:rsidTr="00E624FC">
        <w:trPr>
          <w:trHeight w:val="20"/>
        </w:trPr>
        <w:tc>
          <w:tcPr>
            <w:tcW w:w="11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BA262C" w14:textId="77777777" w:rsidR="00430722" w:rsidRPr="00FF1CED" w:rsidRDefault="00430722" w:rsidP="00B455CF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733B0" w14:textId="77777777" w:rsidR="00430722" w:rsidRPr="00FF1CED" w:rsidRDefault="00430722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A847" w14:textId="77777777" w:rsidR="00430722" w:rsidRPr="00381DFE" w:rsidRDefault="00430722" w:rsidP="00E624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355 164,000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6E41" w14:textId="77777777" w:rsidR="00430722" w:rsidRPr="00381DFE" w:rsidRDefault="00430722" w:rsidP="00E624FC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91DF" w14:textId="77777777" w:rsidR="00430722" w:rsidRPr="00381DFE" w:rsidRDefault="00430722" w:rsidP="00E624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105 393,000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052E" w14:textId="77777777" w:rsidR="00430722" w:rsidRPr="00381DFE" w:rsidRDefault="00430722" w:rsidP="00E624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53 455,000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A894" w14:textId="77777777" w:rsidR="00430722" w:rsidRPr="00381DFE" w:rsidRDefault="00430722" w:rsidP="00E624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FAC7" w14:textId="77777777" w:rsidR="00430722" w:rsidRPr="00381DFE" w:rsidRDefault="00430722" w:rsidP="00E624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95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862EF" w14:textId="77777777" w:rsidR="00430722" w:rsidRPr="00C65F0D" w:rsidRDefault="00430722" w:rsidP="00B455CF">
            <w:pPr>
              <w:rPr>
                <w:color w:val="000000"/>
                <w:sz w:val="16"/>
                <w:szCs w:val="16"/>
              </w:rPr>
            </w:pPr>
          </w:p>
        </w:tc>
      </w:tr>
      <w:tr w:rsidR="00430722" w:rsidRPr="00C65F0D" w14:paraId="3CA75F8D" w14:textId="77777777" w:rsidTr="00A25C06">
        <w:trPr>
          <w:trHeight w:val="20"/>
        </w:trPr>
        <w:tc>
          <w:tcPr>
            <w:tcW w:w="11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C48941" w14:textId="77777777" w:rsidR="00430722" w:rsidRPr="00FF1CED" w:rsidRDefault="00430722" w:rsidP="00B455CF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288A9" w14:textId="77777777" w:rsidR="00430722" w:rsidRPr="00FF1CED" w:rsidRDefault="00430722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Итого:</w:t>
            </w:r>
          </w:p>
          <w:p w14:paraId="07D19397" w14:textId="77777777" w:rsidR="00430722" w:rsidRPr="00FF1CED" w:rsidRDefault="00430722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B351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1 042 575,012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EB64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2150" w14:textId="77777777" w:rsidR="00430722" w:rsidRPr="00430722" w:rsidRDefault="00430722" w:rsidP="0058487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30722"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C691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231 434,294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6D9B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188 561,196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D7B4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181 868,654</w:t>
            </w:r>
          </w:p>
        </w:tc>
        <w:tc>
          <w:tcPr>
            <w:tcW w:w="95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61317" w14:textId="77777777" w:rsidR="00430722" w:rsidRPr="00C65F0D" w:rsidRDefault="00430722" w:rsidP="00B455CF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7C098A59" w14:textId="77777777" w:rsidR="00F672EF" w:rsidRDefault="00F672EF" w:rsidP="00F672EF">
      <w:pPr>
        <w:jc w:val="right"/>
        <w:rPr>
          <w:sz w:val="24"/>
          <w:szCs w:val="24"/>
        </w:rPr>
      </w:pPr>
    </w:p>
    <w:p w14:paraId="150D6847" w14:textId="77777777" w:rsidR="00F672EF" w:rsidRPr="009B3571" w:rsidRDefault="00F672EF" w:rsidP="00F672EF">
      <w:pPr>
        <w:jc w:val="right"/>
        <w:rPr>
          <w:sz w:val="24"/>
          <w:szCs w:val="24"/>
        </w:rPr>
      </w:pPr>
      <w:r w:rsidRPr="009B3571">
        <w:rPr>
          <w:sz w:val="24"/>
          <w:szCs w:val="24"/>
        </w:rPr>
        <w:t>».</w:t>
      </w:r>
    </w:p>
    <w:sectPr w:rsidR="00F672EF" w:rsidRPr="009B3571" w:rsidSect="00892344">
      <w:type w:val="continuous"/>
      <w:pgSz w:w="16838" w:h="11906" w:orient="landscape" w:code="9"/>
      <w:pgMar w:top="1134" w:right="850" w:bottom="1134" w:left="1701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85A95" w14:textId="77777777" w:rsidR="00DD44DF" w:rsidRDefault="00DD44DF">
      <w:r>
        <w:separator/>
      </w:r>
    </w:p>
  </w:endnote>
  <w:endnote w:type="continuationSeparator" w:id="0">
    <w:p w14:paraId="16522E79" w14:textId="77777777" w:rsidR="00DD44DF" w:rsidRDefault="00DD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A8E2E" w14:textId="77777777" w:rsidR="00584871" w:rsidRDefault="00741E46" w:rsidP="00980D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8487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4871">
      <w:rPr>
        <w:rStyle w:val="a6"/>
        <w:noProof/>
      </w:rPr>
      <w:t>2</w:t>
    </w:r>
    <w:r>
      <w:rPr>
        <w:rStyle w:val="a6"/>
      </w:rPr>
      <w:fldChar w:fldCharType="end"/>
    </w:r>
  </w:p>
  <w:p w14:paraId="4AFD5EF7" w14:textId="77777777" w:rsidR="00584871" w:rsidRDefault="00584871" w:rsidP="00E93D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68761" w14:textId="77777777" w:rsidR="00584871" w:rsidRDefault="00584871" w:rsidP="004E39E7">
    <w:pPr>
      <w:pStyle w:val="a5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C4C13" w14:textId="77777777" w:rsidR="00DD44DF" w:rsidRDefault="00DD44DF">
      <w:r>
        <w:separator/>
      </w:r>
    </w:p>
  </w:footnote>
  <w:footnote w:type="continuationSeparator" w:id="0">
    <w:p w14:paraId="0B075D56" w14:textId="77777777" w:rsidR="00DD44DF" w:rsidRDefault="00DD4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0E43F" w14:textId="77777777" w:rsidR="00584871" w:rsidRDefault="00741E46">
    <w:pPr>
      <w:pStyle w:val="a9"/>
      <w:jc w:val="center"/>
    </w:pPr>
    <w:r>
      <w:rPr>
        <w:noProof/>
      </w:rPr>
      <w:fldChar w:fldCharType="begin"/>
    </w:r>
    <w:r w:rsidR="00584871">
      <w:rPr>
        <w:noProof/>
      </w:rPr>
      <w:instrText xml:space="preserve"> PAGE   \* MERGEFORMAT </w:instrText>
    </w:r>
    <w:r>
      <w:rPr>
        <w:noProof/>
      </w:rPr>
      <w:fldChar w:fldCharType="separate"/>
    </w:r>
    <w:r w:rsidR="00F41319">
      <w:rPr>
        <w:noProof/>
      </w:rPr>
      <w:t>20</w:t>
    </w:r>
    <w:r>
      <w:rPr>
        <w:noProof/>
      </w:rPr>
      <w:fldChar w:fldCharType="end"/>
    </w:r>
  </w:p>
  <w:p w14:paraId="7ED10AB7" w14:textId="77777777" w:rsidR="00584871" w:rsidRDefault="0058487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9D05C2"/>
    <w:multiLevelType w:val="multilevel"/>
    <w:tmpl w:val="0164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42"/>
  </w:num>
  <w:num w:numId="5">
    <w:abstractNumId w:val="35"/>
  </w:num>
  <w:num w:numId="6">
    <w:abstractNumId w:val="1"/>
  </w:num>
  <w:num w:numId="7">
    <w:abstractNumId w:val="33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28"/>
  </w:num>
  <w:num w:numId="13">
    <w:abstractNumId w:val="12"/>
  </w:num>
  <w:num w:numId="14">
    <w:abstractNumId w:val="15"/>
  </w:num>
  <w:num w:numId="15">
    <w:abstractNumId w:val="34"/>
  </w:num>
  <w:num w:numId="16">
    <w:abstractNumId w:val="5"/>
  </w:num>
  <w:num w:numId="17">
    <w:abstractNumId w:val="38"/>
  </w:num>
  <w:num w:numId="18">
    <w:abstractNumId w:val="6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44"/>
  </w:num>
  <w:num w:numId="24">
    <w:abstractNumId w:val="29"/>
  </w:num>
  <w:num w:numId="25">
    <w:abstractNumId w:val="24"/>
  </w:num>
  <w:num w:numId="26">
    <w:abstractNumId w:val="30"/>
  </w:num>
  <w:num w:numId="27">
    <w:abstractNumId w:val="14"/>
  </w:num>
  <w:num w:numId="28">
    <w:abstractNumId w:val="41"/>
  </w:num>
  <w:num w:numId="29">
    <w:abstractNumId w:val="32"/>
  </w:num>
  <w:num w:numId="30">
    <w:abstractNumId w:val="16"/>
  </w:num>
  <w:num w:numId="31">
    <w:abstractNumId w:val="39"/>
  </w:num>
  <w:num w:numId="32">
    <w:abstractNumId w:val="9"/>
  </w:num>
  <w:num w:numId="33">
    <w:abstractNumId w:val="23"/>
  </w:num>
  <w:num w:numId="34">
    <w:abstractNumId w:val="0"/>
  </w:num>
  <w:num w:numId="35">
    <w:abstractNumId w:val="4"/>
  </w:num>
  <w:num w:numId="36">
    <w:abstractNumId w:val="2"/>
  </w:num>
  <w:num w:numId="37">
    <w:abstractNumId w:val="27"/>
  </w:num>
  <w:num w:numId="38">
    <w:abstractNumId w:val="10"/>
  </w:num>
  <w:num w:numId="39">
    <w:abstractNumId w:val="31"/>
  </w:num>
  <w:num w:numId="40">
    <w:abstractNumId w:val="3"/>
  </w:num>
  <w:num w:numId="41">
    <w:abstractNumId w:val="13"/>
  </w:num>
  <w:num w:numId="42">
    <w:abstractNumId w:val="8"/>
  </w:num>
  <w:num w:numId="43">
    <w:abstractNumId w:val="22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D7"/>
    <w:rsid w:val="0000020E"/>
    <w:rsid w:val="0000271E"/>
    <w:rsid w:val="00002D75"/>
    <w:rsid w:val="000037E1"/>
    <w:rsid w:val="00005053"/>
    <w:rsid w:val="00005F0F"/>
    <w:rsid w:val="00006EF0"/>
    <w:rsid w:val="00011701"/>
    <w:rsid w:val="00012C52"/>
    <w:rsid w:val="00014CA8"/>
    <w:rsid w:val="000166CF"/>
    <w:rsid w:val="0002054F"/>
    <w:rsid w:val="00021ADC"/>
    <w:rsid w:val="00021C67"/>
    <w:rsid w:val="00022365"/>
    <w:rsid w:val="0002335D"/>
    <w:rsid w:val="000247E3"/>
    <w:rsid w:val="0002514E"/>
    <w:rsid w:val="00025CFD"/>
    <w:rsid w:val="0003018E"/>
    <w:rsid w:val="00030C05"/>
    <w:rsid w:val="00034E0C"/>
    <w:rsid w:val="00035B9E"/>
    <w:rsid w:val="00035BE4"/>
    <w:rsid w:val="00037F3F"/>
    <w:rsid w:val="000408D3"/>
    <w:rsid w:val="00042C55"/>
    <w:rsid w:val="00043CC0"/>
    <w:rsid w:val="000459BC"/>
    <w:rsid w:val="0004682B"/>
    <w:rsid w:val="00046DBE"/>
    <w:rsid w:val="00051EA2"/>
    <w:rsid w:val="00054AB7"/>
    <w:rsid w:val="0005718B"/>
    <w:rsid w:val="000609CC"/>
    <w:rsid w:val="0006400A"/>
    <w:rsid w:val="00066947"/>
    <w:rsid w:val="0007184C"/>
    <w:rsid w:val="00072F8B"/>
    <w:rsid w:val="00073070"/>
    <w:rsid w:val="000751B6"/>
    <w:rsid w:val="000765B0"/>
    <w:rsid w:val="00077C6D"/>
    <w:rsid w:val="00077F12"/>
    <w:rsid w:val="00081CB2"/>
    <w:rsid w:val="000834D2"/>
    <w:rsid w:val="00083E25"/>
    <w:rsid w:val="00084F53"/>
    <w:rsid w:val="0008510C"/>
    <w:rsid w:val="00086470"/>
    <w:rsid w:val="000872D6"/>
    <w:rsid w:val="00087BC8"/>
    <w:rsid w:val="00087F45"/>
    <w:rsid w:val="00090DE4"/>
    <w:rsid w:val="000917F6"/>
    <w:rsid w:val="00092964"/>
    <w:rsid w:val="0009505D"/>
    <w:rsid w:val="00096D3D"/>
    <w:rsid w:val="000976BF"/>
    <w:rsid w:val="00097EBE"/>
    <w:rsid w:val="000A0AF5"/>
    <w:rsid w:val="000A249B"/>
    <w:rsid w:val="000A330E"/>
    <w:rsid w:val="000A4014"/>
    <w:rsid w:val="000A59D7"/>
    <w:rsid w:val="000B0A96"/>
    <w:rsid w:val="000B4328"/>
    <w:rsid w:val="000B657B"/>
    <w:rsid w:val="000C020C"/>
    <w:rsid w:val="000C12A1"/>
    <w:rsid w:val="000C3533"/>
    <w:rsid w:val="000C3E70"/>
    <w:rsid w:val="000C4EC4"/>
    <w:rsid w:val="000C50BE"/>
    <w:rsid w:val="000C50F5"/>
    <w:rsid w:val="000C7673"/>
    <w:rsid w:val="000D03B5"/>
    <w:rsid w:val="000D06D8"/>
    <w:rsid w:val="000D231B"/>
    <w:rsid w:val="000D4E91"/>
    <w:rsid w:val="000D7980"/>
    <w:rsid w:val="000E0100"/>
    <w:rsid w:val="000E2C8F"/>
    <w:rsid w:val="000E31F1"/>
    <w:rsid w:val="000E54D2"/>
    <w:rsid w:val="000E684E"/>
    <w:rsid w:val="000E7085"/>
    <w:rsid w:val="000E771A"/>
    <w:rsid w:val="000E7733"/>
    <w:rsid w:val="000F3CCF"/>
    <w:rsid w:val="000F5C36"/>
    <w:rsid w:val="000F7A68"/>
    <w:rsid w:val="001000D3"/>
    <w:rsid w:val="00100788"/>
    <w:rsid w:val="001042ED"/>
    <w:rsid w:val="00104317"/>
    <w:rsid w:val="0010792B"/>
    <w:rsid w:val="00110F51"/>
    <w:rsid w:val="0011148B"/>
    <w:rsid w:val="0011258F"/>
    <w:rsid w:val="00112784"/>
    <w:rsid w:val="00113B8A"/>
    <w:rsid w:val="001147E9"/>
    <w:rsid w:val="00114AE0"/>
    <w:rsid w:val="00115F48"/>
    <w:rsid w:val="0011603E"/>
    <w:rsid w:val="001201E7"/>
    <w:rsid w:val="00120F8E"/>
    <w:rsid w:val="0012157E"/>
    <w:rsid w:val="00122597"/>
    <w:rsid w:val="001237C9"/>
    <w:rsid w:val="001245F7"/>
    <w:rsid w:val="00124AA8"/>
    <w:rsid w:val="00125187"/>
    <w:rsid w:val="00125759"/>
    <w:rsid w:val="00126D1B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3F0E"/>
    <w:rsid w:val="00144156"/>
    <w:rsid w:val="00144F26"/>
    <w:rsid w:val="00144FCE"/>
    <w:rsid w:val="001469F8"/>
    <w:rsid w:val="00146A10"/>
    <w:rsid w:val="00146EBD"/>
    <w:rsid w:val="00146FCF"/>
    <w:rsid w:val="0014793A"/>
    <w:rsid w:val="001516DC"/>
    <w:rsid w:val="00151F94"/>
    <w:rsid w:val="00152260"/>
    <w:rsid w:val="00152763"/>
    <w:rsid w:val="001533F6"/>
    <w:rsid w:val="001534F6"/>
    <w:rsid w:val="00153F52"/>
    <w:rsid w:val="0015429D"/>
    <w:rsid w:val="0015432C"/>
    <w:rsid w:val="00155756"/>
    <w:rsid w:val="001600D8"/>
    <w:rsid w:val="001602C2"/>
    <w:rsid w:val="001602E0"/>
    <w:rsid w:val="001604A9"/>
    <w:rsid w:val="0016076E"/>
    <w:rsid w:val="00160916"/>
    <w:rsid w:val="001609D6"/>
    <w:rsid w:val="00160D5F"/>
    <w:rsid w:val="0016138B"/>
    <w:rsid w:val="00161585"/>
    <w:rsid w:val="001622E6"/>
    <w:rsid w:val="001623CD"/>
    <w:rsid w:val="001639C5"/>
    <w:rsid w:val="0016412A"/>
    <w:rsid w:val="00165A18"/>
    <w:rsid w:val="00166A8E"/>
    <w:rsid w:val="0016774E"/>
    <w:rsid w:val="001740BF"/>
    <w:rsid w:val="00174B74"/>
    <w:rsid w:val="00175631"/>
    <w:rsid w:val="001759DF"/>
    <w:rsid w:val="001759ED"/>
    <w:rsid w:val="00175AD7"/>
    <w:rsid w:val="001765B4"/>
    <w:rsid w:val="001778E7"/>
    <w:rsid w:val="00177D81"/>
    <w:rsid w:val="00180206"/>
    <w:rsid w:val="0018028A"/>
    <w:rsid w:val="001858A0"/>
    <w:rsid w:val="00187F8E"/>
    <w:rsid w:val="00190314"/>
    <w:rsid w:val="001906BD"/>
    <w:rsid w:val="0019130C"/>
    <w:rsid w:val="001951BF"/>
    <w:rsid w:val="00196490"/>
    <w:rsid w:val="001971FE"/>
    <w:rsid w:val="00197D0A"/>
    <w:rsid w:val="001A0967"/>
    <w:rsid w:val="001A1128"/>
    <w:rsid w:val="001A1E1A"/>
    <w:rsid w:val="001A20F8"/>
    <w:rsid w:val="001A2105"/>
    <w:rsid w:val="001A34E8"/>
    <w:rsid w:val="001A35F3"/>
    <w:rsid w:val="001A39D2"/>
    <w:rsid w:val="001A3CE4"/>
    <w:rsid w:val="001B1A56"/>
    <w:rsid w:val="001B59CC"/>
    <w:rsid w:val="001B5B5F"/>
    <w:rsid w:val="001B63BB"/>
    <w:rsid w:val="001B698F"/>
    <w:rsid w:val="001B6DC2"/>
    <w:rsid w:val="001B6F75"/>
    <w:rsid w:val="001B6F82"/>
    <w:rsid w:val="001B7132"/>
    <w:rsid w:val="001C2B00"/>
    <w:rsid w:val="001C2DE9"/>
    <w:rsid w:val="001C368F"/>
    <w:rsid w:val="001C6FD7"/>
    <w:rsid w:val="001D0DBB"/>
    <w:rsid w:val="001D1DDA"/>
    <w:rsid w:val="001D2611"/>
    <w:rsid w:val="001D266D"/>
    <w:rsid w:val="001D53A2"/>
    <w:rsid w:val="001D76DD"/>
    <w:rsid w:val="001E1629"/>
    <w:rsid w:val="001E23BF"/>
    <w:rsid w:val="001E30E6"/>
    <w:rsid w:val="001E48ED"/>
    <w:rsid w:val="001E4C2F"/>
    <w:rsid w:val="001E66CB"/>
    <w:rsid w:val="001E6B62"/>
    <w:rsid w:val="001E7834"/>
    <w:rsid w:val="001F2874"/>
    <w:rsid w:val="001F3747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53B7"/>
    <w:rsid w:val="002060FF"/>
    <w:rsid w:val="00206A3C"/>
    <w:rsid w:val="0020762E"/>
    <w:rsid w:val="00207F93"/>
    <w:rsid w:val="0021157E"/>
    <w:rsid w:val="00212487"/>
    <w:rsid w:val="00213396"/>
    <w:rsid w:val="00213E96"/>
    <w:rsid w:val="002167DB"/>
    <w:rsid w:val="0022364E"/>
    <w:rsid w:val="002265F8"/>
    <w:rsid w:val="00227DD0"/>
    <w:rsid w:val="00230FDE"/>
    <w:rsid w:val="00231E12"/>
    <w:rsid w:val="00233254"/>
    <w:rsid w:val="002336BC"/>
    <w:rsid w:val="00240CCE"/>
    <w:rsid w:val="00241119"/>
    <w:rsid w:val="002411B2"/>
    <w:rsid w:val="002420D8"/>
    <w:rsid w:val="00243642"/>
    <w:rsid w:val="002506BD"/>
    <w:rsid w:val="00251799"/>
    <w:rsid w:val="00252660"/>
    <w:rsid w:val="0025302C"/>
    <w:rsid w:val="00253AFB"/>
    <w:rsid w:val="00254241"/>
    <w:rsid w:val="00257429"/>
    <w:rsid w:val="00257ACC"/>
    <w:rsid w:val="0026135D"/>
    <w:rsid w:val="00266D07"/>
    <w:rsid w:val="002712A8"/>
    <w:rsid w:val="00271ED8"/>
    <w:rsid w:val="00272B95"/>
    <w:rsid w:val="00272C1B"/>
    <w:rsid w:val="0027516E"/>
    <w:rsid w:val="00275C45"/>
    <w:rsid w:val="0027722E"/>
    <w:rsid w:val="0028711F"/>
    <w:rsid w:val="0028770A"/>
    <w:rsid w:val="0029188A"/>
    <w:rsid w:val="002924AF"/>
    <w:rsid w:val="0029537B"/>
    <w:rsid w:val="00296242"/>
    <w:rsid w:val="002971D3"/>
    <w:rsid w:val="002976EC"/>
    <w:rsid w:val="00297756"/>
    <w:rsid w:val="002A022A"/>
    <w:rsid w:val="002A23B9"/>
    <w:rsid w:val="002A36DC"/>
    <w:rsid w:val="002A3EA5"/>
    <w:rsid w:val="002A5416"/>
    <w:rsid w:val="002A5F53"/>
    <w:rsid w:val="002A62FF"/>
    <w:rsid w:val="002B0A17"/>
    <w:rsid w:val="002B0B9C"/>
    <w:rsid w:val="002B0F1A"/>
    <w:rsid w:val="002B149D"/>
    <w:rsid w:val="002B3373"/>
    <w:rsid w:val="002B46A3"/>
    <w:rsid w:val="002B5DF1"/>
    <w:rsid w:val="002B6D57"/>
    <w:rsid w:val="002C26A5"/>
    <w:rsid w:val="002C5518"/>
    <w:rsid w:val="002C5AC0"/>
    <w:rsid w:val="002D12D7"/>
    <w:rsid w:val="002D2023"/>
    <w:rsid w:val="002D262F"/>
    <w:rsid w:val="002D3845"/>
    <w:rsid w:val="002D42F7"/>
    <w:rsid w:val="002D4C2D"/>
    <w:rsid w:val="002E2EE5"/>
    <w:rsid w:val="002E316B"/>
    <w:rsid w:val="002E35F6"/>
    <w:rsid w:val="002E383C"/>
    <w:rsid w:val="002E4A68"/>
    <w:rsid w:val="002F0CA4"/>
    <w:rsid w:val="002F17AA"/>
    <w:rsid w:val="002F24C8"/>
    <w:rsid w:val="002F2DDA"/>
    <w:rsid w:val="002F3CF1"/>
    <w:rsid w:val="002F5F6C"/>
    <w:rsid w:val="00302712"/>
    <w:rsid w:val="003029AE"/>
    <w:rsid w:val="00303019"/>
    <w:rsid w:val="0030407F"/>
    <w:rsid w:val="00305AC2"/>
    <w:rsid w:val="00306A2F"/>
    <w:rsid w:val="00313406"/>
    <w:rsid w:val="00314F0B"/>
    <w:rsid w:val="00316710"/>
    <w:rsid w:val="003179BD"/>
    <w:rsid w:val="00317AD0"/>
    <w:rsid w:val="0032181A"/>
    <w:rsid w:val="00321AE0"/>
    <w:rsid w:val="0032258F"/>
    <w:rsid w:val="00324559"/>
    <w:rsid w:val="003250B1"/>
    <w:rsid w:val="00326A27"/>
    <w:rsid w:val="00327081"/>
    <w:rsid w:val="00327E70"/>
    <w:rsid w:val="003314AB"/>
    <w:rsid w:val="00333343"/>
    <w:rsid w:val="00334042"/>
    <w:rsid w:val="003341DE"/>
    <w:rsid w:val="00334987"/>
    <w:rsid w:val="00334A69"/>
    <w:rsid w:val="00336EA4"/>
    <w:rsid w:val="00341A2C"/>
    <w:rsid w:val="00341D6E"/>
    <w:rsid w:val="00343D4B"/>
    <w:rsid w:val="00345E1F"/>
    <w:rsid w:val="0035032C"/>
    <w:rsid w:val="003513FA"/>
    <w:rsid w:val="00352ADB"/>
    <w:rsid w:val="003537A9"/>
    <w:rsid w:val="00353E7B"/>
    <w:rsid w:val="003547FA"/>
    <w:rsid w:val="003560A9"/>
    <w:rsid w:val="003563E7"/>
    <w:rsid w:val="00357B9F"/>
    <w:rsid w:val="003601A1"/>
    <w:rsid w:val="003603E4"/>
    <w:rsid w:val="00361D95"/>
    <w:rsid w:val="003638CC"/>
    <w:rsid w:val="00363993"/>
    <w:rsid w:val="003657AB"/>
    <w:rsid w:val="003676E7"/>
    <w:rsid w:val="0036774B"/>
    <w:rsid w:val="003700C5"/>
    <w:rsid w:val="00370B32"/>
    <w:rsid w:val="003718E9"/>
    <w:rsid w:val="00373EC6"/>
    <w:rsid w:val="00375A86"/>
    <w:rsid w:val="00377035"/>
    <w:rsid w:val="003805C8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F5F"/>
    <w:rsid w:val="003913F5"/>
    <w:rsid w:val="00392A03"/>
    <w:rsid w:val="00394776"/>
    <w:rsid w:val="003955D1"/>
    <w:rsid w:val="00396221"/>
    <w:rsid w:val="003A0B4C"/>
    <w:rsid w:val="003A0BA9"/>
    <w:rsid w:val="003A1549"/>
    <w:rsid w:val="003A21AC"/>
    <w:rsid w:val="003A23D9"/>
    <w:rsid w:val="003A386F"/>
    <w:rsid w:val="003A3A02"/>
    <w:rsid w:val="003A6B02"/>
    <w:rsid w:val="003A6BFA"/>
    <w:rsid w:val="003B2112"/>
    <w:rsid w:val="003B2154"/>
    <w:rsid w:val="003B55B0"/>
    <w:rsid w:val="003B658F"/>
    <w:rsid w:val="003B7103"/>
    <w:rsid w:val="003B73CD"/>
    <w:rsid w:val="003B7AC6"/>
    <w:rsid w:val="003D1D33"/>
    <w:rsid w:val="003D4211"/>
    <w:rsid w:val="003D75E8"/>
    <w:rsid w:val="003D7D5E"/>
    <w:rsid w:val="003E017C"/>
    <w:rsid w:val="003E0EB2"/>
    <w:rsid w:val="003E11C8"/>
    <w:rsid w:val="003E1745"/>
    <w:rsid w:val="003E4ECD"/>
    <w:rsid w:val="003F01C3"/>
    <w:rsid w:val="003F1375"/>
    <w:rsid w:val="003F2784"/>
    <w:rsid w:val="003F39C5"/>
    <w:rsid w:val="00401859"/>
    <w:rsid w:val="00402DF9"/>
    <w:rsid w:val="004045C4"/>
    <w:rsid w:val="00407DBC"/>
    <w:rsid w:val="0041239D"/>
    <w:rsid w:val="004126DD"/>
    <w:rsid w:val="004168C6"/>
    <w:rsid w:val="00421CB3"/>
    <w:rsid w:val="00422C57"/>
    <w:rsid w:val="00422CF6"/>
    <w:rsid w:val="004234A2"/>
    <w:rsid w:val="00424DCB"/>
    <w:rsid w:val="00424E91"/>
    <w:rsid w:val="004252EA"/>
    <w:rsid w:val="0042542F"/>
    <w:rsid w:val="00425654"/>
    <w:rsid w:val="00425B2F"/>
    <w:rsid w:val="00426A6E"/>
    <w:rsid w:val="00426D6A"/>
    <w:rsid w:val="00430722"/>
    <w:rsid w:val="00431DC4"/>
    <w:rsid w:val="0043303C"/>
    <w:rsid w:val="0043738C"/>
    <w:rsid w:val="00440BA3"/>
    <w:rsid w:val="0044162E"/>
    <w:rsid w:val="004468C0"/>
    <w:rsid w:val="004479DE"/>
    <w:rsid w:val="00447AE0"/>
    <w:rsid w:val="00450854"/>
    <w:rsid w:val="00450D38"/>
    <w:rsid w:val="00452CA4"/>
    <w:rsid w:val="00455FDD"/>
    <w:rsid w:val="00457001"/>
    <w:rsid w:val="0046162D"/>
    <w:rsid w:val="00461AE2"/>
    <w:rsid w:val="00462558"/>
    <w:rsid w:val="00463BE2"/>
    <w:rsid w:val="00463FFC"/>
    <w:rsid w:val="004649BE"/>
    <w:rsid w:val="00465D54"/>
    <w:rsid w:val="00466E9C"/>
    <w:rsid w:val="004674E8"/>
    <w:rsid w:val="004749AB"/>
    <w:rsid w:val="00475AB0"/>
    <w:rsid w:val="00476964"/>
    <w:rsid w:val="00476A44"/>
    <w:rsid w:val="00477DE3"/>
    <w:rsid w:val="00481705"/>
    <w:rsid w:val="0048295C"/>
    <w:rsid w:val="00483069"/>
    <w:rsid w:val="004844E5"/>
    <w:rsid w:val="00484567"/>
    <w:rsid w:val="00484D6A"/>
    <w:rsid w:val="004867B8"/>
    <w:rsid w:val="004875D7"/>
    <w:rsid w:val="00487D42"/>
    <w:rsid w:val="004912E2"/>
    <w:rsid w:val="00491728"/>
    <w:rsid w:val="0049437E"/>
    <w:rsid w:val="004968B1"/>
    <w:rsid w:val="004A128A"/>
    <w:rsid w:val="004A24EB"/>
    <w:rsid w:val="004A3C06"/>
    <w:rsid w:val="004A4ED9"/>
    <w:rsid w:val="004A622F"/>
    <w:rsid w:val="004B0295"/>
    <w:rsid w:val="004B10AC"/>
    <w:rsid w:val="004B1B40"/>
    <w:rsid w:val="004B1E27"/>
    <w:rsid w:val="004B2ACD"/>
    <w:rsid w:val="004B336B"/>
    <w:rsid w:val="004B5BCF"/>
    <w:rsid w:val="004B6C7B"/>
    <w:rsid w:val="004B73E0"/>
    <w:rsid w:val="004B7729"/>
    <w:rsid w:val="004C03C7"/>
    <w:rsid w:val="004C1821"/>
    <w:rsid w:val="004C2B25"/>
    <w:rsid w:val="004C4B32"/>
    <w:rsid w:val="004D0F39"/>
    <w:rsid w:val="004D3547"/>
    <w:rsid w:val="004D5177"/>
    <w:rsid w:val="004D7CCB"/>
    <w:rsid w:val="004E12F9"/>
    <w:rsid w:val="004E39E7"/>
    <w:rsid w:val="004E3AA0"/>
    <w:rsid w:val="004E59B8"/>
    <w:rsid w:val="004F2ADD"/>
    <w:rsid w:val="004F3872"/>
    <w:rsid w:val="004F3894"/>
    <w:rsid w:val="004F4790"/>
    <w:rsid w:val="004F51B9"/>
    <w:rsid w:val="004F561B"/>
    <w:rsid w:val="004F5A94"/>
    <w:rsid w:val="004F5E1C"/>
    <w:rsid w:val="004F5E6D"/>
    <w:rsid w:val="004F642B"/>
    <w:rsid w:val="004F7FE3"/>
    <w:rsid w:val="00501325"/>
    <w:rsid w:val="00502DCE"/>
    <w:rsid w:val="0050662C"/>
    <w:rsid w:val="0050743C"/>
    <w:rsid w:val="00510C73"/>
    <w:rsid w:val="00511AD5"/>
    <w:rsid w:val="0051392F"/>
    <w:rsid w:val="00513AC2"/>
    <w:rsid w:val="00513DB7"/>
    <w:rsid w:val="00514911"/>
    <w:rsid w:val="00515126"/>
    <w:rsid w:val="0052125F"/>
    <w:rsid w:val="00523F60"/>
    <w:rsid w:val="00524668"/>
    <w:rsid w:val="005248D8"/>
    <w:rsid w:val="0052653C"/>
    <w:rsid w:val="00526AAB"/>
    <w:rsid w:val="00527A75"/>
    <w:rsid w:val="005307AE"/>
    <w:rsid w:val="0053105E"/>
    <w:rsid w:val="0053136F"/>
    <w:rsid w:val="005327E1"/>
    <w:rsid w:val="00533498"/>
    <w:rsid w:val="00533EFA"/>
    <w:rsid w:val="00534E32"/>
    <w:rsid w:val="00535C01"/>
    <w:rsid w:val="00536EC1"/>
    <w:rsid w:val="00541AEA"/>
    <w:rsid w:val="005469EB"/>
    <w:rsid w:val="00550A28"/>
    <w:rsid w:val="00550A73"/>
    <w:rsid w:val="00550ED0"/>
    <w:rsid w:val="00551D7C"/>
    <w:rsid w:val="00551EFC"/>
    <w:rsid w:val="00552F57"/>
    <w:rsid w:val="0055365D"/>
    <w:rsid w:val="00555CE2"/>
    <w:rsid w:val="00556866"/>
    <w:rsid w:val="005577EB"/>
    <w:rsid w:val="00560411"/>
    <w:rsid w:val="00561749"/>
    <w:rsid w:val="00562402"/>
    <w:rsid w:val="00564E65"/>
    <w:rsid w:val="00565831"/>
    <w:rsid w:val="00566A8B"/>
    <w:rsid w:val="00566C44"/>
    <w:rsid w:val="005675F9"/>
    <w:rsid w:val="0057192A"/>
    <w:rsid w:val="005736F6"/>
    <w:rsid w:val="00574CE5"/>
    <w:rsid w:val="00574E1C"/>
    <w:rsid w:val="0057725A"/>
    <w:rsid w:val="00577F5D"/>
    <w:rsid w:val="0058301F"/>
    <w:rsid w:val="0058481D"/>
    <w:rsid w:val="00584871"/>
    <w:rsid w:val="00584D4C"/>
    <w:rsid w:val="005856A3"/>
    <w:rsid w:val="00586A04"/>
    <w:rsid w:val="0058765F"/>
    <w:rsid w:val="0059444D"/>
    <w:rsid w:val="00595C8D"/>
    <w:rsid w:val="00596475"/>
    <w:rsid w:val="00596881"/>
    <w:rsid w:val="00597329"/>
    <w:rsid w:val="005A25D0"/>
    <w:rsid w:val="005A3125"/>
    <w:rsid w:val="005A4466"/>
    <w:rsid w:val="005A516C"/>
    <w:rsid w:val="005A5D96"/>
    <w:rsid w:val="005A6E0F"/>
    <w:rsid w:val="005A6FF4"/>
    <w:rsid w:val="005B08E0"/>
    <w:rsid w:val="005B1395"/>
    <w:rsid w:val="005B2F1E"/>
    <w:rsid w:val="005B3B6E"/>
    <w:rsid w:val="005B469F"/>
    <w:rsid w:val="005B4CC5"/>
    <w:rsid w:val="005B7BDE"/>
    <w:rsid w:val="005B7DF5"/>
    <w:rsid w:val="005C0622"/>
    <w:rsid w:val="005C17C7"/>
    <w:rsid w:val="005C519A"/>
    <w:rsid w:val="005C5797"/>
    <w:rsid w:val="005D22D3"/>
    <w:rsid w:val="005E0094"/>
    <w:rsid w:val="005E025F"/>
    <w:rsid w:val="005E13C6"/>
    <w:rsid w:val="005E1D76"/>
    <w:rsid w:val="005E245A"/>
    <w:rsid w:val="005E756B"/>
    <w:rsid w:val="005F0EB2"/>
    <w:rsid w:val="005F0F71"/>
    <w:rsid w:val="005F1207"/>
    <w:rsid w:val="005F2064"/>
    <w:rsid w:val="005F256E"/>
    <w:rsid w:val="005F27FC"/>
    <w:rsid w:val="005F49DB"/>
    <w:rsid w:val="005F6346"/>
    <w:rsid w:val="005F69A3"/>
    <w:rsid w:val="005F7F87"/>
    <w:rsid w:val="006000E8"/>
    <w:rsid w:val="00600649"/>
    <w:rsid w:val="00605CE5"/>
    <w:rsid w:val="00606576"/>
    <w:rsid w:val="00606FA6"/>
    <w:rsid w:val="006105E4"/>
    <w:rsid w:val="00610AFA"/>
    <w:rsid w:val="00612B10"/>
    <w:rsid w:val="006148CB"/>
    <w:rsid w:val="006176EC"/>
    <w:rsid w:val="00617FD6"/>
    <w:rsid w:val="0062033D"/>
    <w:rsid w:val="006204CD"/>
    <w:rsid w:val="00621168"/>
    <w:rsid w:val="00623E9A"/>
    <w:rsid w:val="006243DD"/>
    <w:rsid w:val="00627B71"/>
    <w:rsid w:val="006304DC"/>
    <w:rsid w:val="0063307F"/>
    <w:rsid w:val="0063321E"/>
    <w:rsid w:val="0063413D"/>
    <w:rsid w:val="0063433D"/>
    <w:rsid w:val="006345BD"/>
    <w:rsid w:val="006353C7"/>
    <w:rsid w:val="00635537"/>
    <w:rsid w:val="00635897"/>
    <w:rsid w:val="00635E21"/>
    <w:rsid w:val="00635E2D"/>
    <w:rsid w:val="00637836"/>
    <w:rsid w:val="00637B78"/>
    <w:rsid w:val="00641496"/>
    <w:rsid w:val="0064592B"/>
    <w:rsid w:val="00647B17"/>
    <w:rsid w:val="00650A8F"/>
    <w:rsid w:val="00651CC9"/>
    <w:rsid w:val="006521FB"/>
    <w:rsid w:val="006531CA"/>
    <w:rsid w:val="006546A9"/>
    <w:rsid w:val="00655193"/>
    <w:rsid w:val="006564A5"/>
    <w:rsid w:val="006574F2"/>
    <w:rsid w:val="006575F6"/>
    <w:rsid w:val="00657C7A"/>
    <w:rsid w:val="006607A2"/>
    <w:rsid w:val="00662DD5"/>
    <w:rsid w:val="00664AD8"/>
    <w:rsid w:val="00667922"/>
    <w:rsid w:val="006716B3"/>
    <w:rsid w:val="00671DEB"/>
    <w:rsid w:val="0068009E"/>
    <w:rsid w:val="00680842"/>
    <w:rsid w:val="00684FAE"/>
    <w:rsid w:val="0068503F"/>
    <w:rsid w:val="00685412"/>
    <w:rsid w:val="00690E70"/>
    <w:rsid w:val="006910B9"/>
    <w:rsid w:val="00691E1D"/>
    <w:rsid w:val="00692E83"/>
    <w:rsid w:val="00694F30"/>
    <w:rsid w:val="006957B6"/>
    <w:rsid w:val="00696867"/>
    <w:rsid w:val="00696F9D"/>
    <w:rsid w:val="00697C13"/>
    <w:rsid w:val="006A05AC"/>
    <w:rsid w:val="006A107B"/>
    <w:rsid w:val="006A1BED"/>
    <w:rsid w:val="006A4094"/>
    <w:rsid w:val="006A6477"/>
    <w:rsid w:val="006A6865"/>
    <w:rsid w:val="006A7287"/>
    <w:rsid w:val="006B0B08"/>
    <w:rsid w:val="006B2D99"/>
    <w:rsid w:val="006B3993"/>
    <w:rsid w:val="006B6548"/>
    <w:rsid w:val="006B708A"/>
    <w:rsid w:val="006C60C0"/>
    <w:rsid w:val="006C612F"/>
    <w:rsid w:val="006C69EA"/>
    <w:rsid w:val="006C74C9"/>
    <w:rsid w:val="006C78F0"/>
    <w:rsid w:val="006D30F9"/>
    <w:rsid w:val="006D3373"/>
    <w:rsid w:val="006D5306"/>
    <w:rsid w:val="006D5699"/>
    <w:rsid w:val="006D7678"/>
    <w:rsid w:val="006E4BC7"/>
    <w:rsid w:val="006E4E9E"/>
    <w:rsid w:val="006E53AC"/>
    <w:rsid w:val="006E6A09"/>
    <w:rsid w:val="006F0380"/>
    <w:rsid w:val="006F19E4"/>
    <w:rsid w:val="006F3212"/>
    <w:rsid w:val="006F42F3"/>
    <w:rsid w:val="006F55AA"/>
    <w:rsid w:val="006F7183"/>
    <w:rsid w:val="006F72BA"/>
    <w:rsid w:val="006F7BCB"/>
    <w:rsid w:val="007006EC"/>
    <w:rsid w:val="00700F78"/>
    <w:rsid w:val="00701615"/>
    <w:rsid w:val="00701BDD"/>
    <w:rsid w:val="0070329D"/>
    <w:rsid w:val="0070348A"/>
    <w:rsid w:val="007041E7"/>
    <w:rsid w:val="00707BDB"/>
    <w:rsid w:val="007123F8"/>
    <w:rsid w:val="00714328"/>
    <w:rsid w:val="00716171"/>
    <w:rsid w:val="00720C61"/>
    <w:rsid w:val="007214FA"/>
    <w:rsid w:val="00721511"/>
    <w:rsid w:val="00723C9D"/>
    <w:rsid w:val="00723FB1"/>
    <w:rsid w:val="0072495E"/>
    <w:rsid w:val="0072693A"/>
    <w:rsid w:val="00732F18"/>
    <w:rsid w:val="00734C95"/>
    <w:rsid w:val="00735DEC"/>
    <w:rsid w:val="00736F5A"/>
    <w:rsid w:val="00736FE5"/>
    <w:rsid w:val="0074113D"/>
    <w:rsid w:val="007412A6"/>
    <w:rsid w:val="007414A0"/>
    <w:rsid w:val="007417D6"/>
    <w:rsid w:val="00741E46"/>
    <w:rsid w:val="007442C4"/>
    <w:rsid w:val="007450F2"/>
    <w:rsid w:val="00747EAF"/>
    <w:rsid w:val="00747FA6"/>
    <w:rsid w:val="007518C3"/>
    <w:rsid w:val="00751ECF"/>
    <w:rsid w:val="00753EC4"/>
    <w:rsid w:val="007573CA"/>
    <w:rsid w:val="0075779E"/>
    <w:rsid w:val="00761718"/>
    <w:rsid w:val="00761A0A"/>
    <w:rsid w:val="00761E34"/>
    <w:rsid w:val="007642F1"/>
    <w:rsid w:val="0077173F"/>
    <w:rsid w:val="00772206"/>
    <w:rsid w:val="00776DDB"/>
    <w:rsid w:val="00776E0D"/>
    <w:rsid w:val="007800F6"/>
    <w:rsid w:val="007801A7"/>
    <w:rsid w:val="00780480"/>
    <w:rsid w:val="00781C41"/>
    <w:rsid w:val="00783CC6"/>
    <w:rsid w:val="0078472A"/>
    <w:rsid w:val="00785251"/>
    <w:rsid w:val="00790656"/>
    <w:rsid w:val="00791A1C"/>
    <w:rsid w:val="00791CD0"/>
    <w:rsid w:val="00791FD1"/>
    <w:rsid w:val="007934CE"/>
    <w:rsid w:val="00793778"/>
    <w:rsid w:val="00793BFD"/>
    <w:rsid w:val="00793FE2"/>
    <w:rsid w:val="0079417A"/>
    <w:rsid w:val="0079782B"/>
    <w:rsid w:val="007A0586"/>
    <w:rsid w:val="007A2401"/>
    <w:rsid w:val="007A33BF"/>
    <w:rsid w:val="007A507F"/>
    <w:rsid w:val="007A6890"/>
    <w:rsid w:val="007A6D5D"/>
    <w:rsid w:val="007A7849"/>
    <w:rsid w:val="007B0094"/>
    <w:rsid w:val="007B21AC"/>
    <w:rsid w:val="007B60B7"/>
    <w:rsid w:val="007B6668"/>
    <w:rsid w:val="007C0CD0"/>
    <w:rsid w:val="007C1F80"/>
    <w:rsid w:val="007C3062"/>
    <w:rsid w:val="007C3CE9"/>
    <w:rsid w:val="007C4BD1"/>
    <w:rsid w:val="007C5E8D"/>
    <w:rsid w:val="007C672E"/>
    <w:rsid w:val="007C72A9"/>
    <w:rsid w:val="007D12E5"/>
    <w:rsid w:val="007D6CD9"/>
    <w:rsid w:val="007E3C5B"/>
    <w:rsid w:val="007E444A"/>
    <w:rsid w:val="007E4CA5"/>
    <w:rsid w:val="007F022E"/>
    <w:rsid w:val="007F04D1"/>
    <w:rsid w:val="007F0A3E"/>
    <w:rsid w:val="007F268C"/>
    <w:rsid w:val="007F3797"/>
    <w:rsid w:val="007F3FF4"/>
    <w:rsid w:val="007F4C4A"/>
    <w:rsid w:val="007F514B"/>
    <w:rsid w:val="008004F7"/>
    <w:rsid w:val="00800E2F"/>
    <w:rsid w:val="00801C79"/>
    <w:rsid w:val="00801FA2"/>
    <w:rsid w:val="008045E2"/>
    <w:rsid w:val="00805FB1"/>
    <w:rsid w:val="00806374"/>
    <w:rsid w:val="00806C18"/>
    <w:rsid w:val="008075EB"/>
    <w:rsid w:val="008115EA"/>
    <w:rsid w:val="00813692"/>
    <w:rsid w:val="00813F36"/>
    <w:rsid w:val="00814FAC"/>
    <w:rsid w:val="0081662A"/>
    <w:rsid w:val="008168B8"/>
    <w:rsid w:val="0081780A"/>
    <w:rsid w:val="00817E01"/>
    <w:rsid w:val="00823CE3"/>
    <w:rsid w:val="008265EE"/>
    <w:rsid w:val="008269A3"/>
    <w:rsid w:val="0082767A"/>
    <w:rsid w:val="0083052E"/>
    <w:rsid w:val="00830BB7"/>
    <w:rsid w:val="008314D0"/>
    <w:rsid w:val="00835476"/>
    <w:rsid w:val="00841754"/>
    <w:rsid w:val="00841E29"/>
    <w:rsid w:val="008431B8"/>
    <w:rsid w:val="00843569"/>
    <w:rsid w:val="008445F5"/>
    <w:rsid w:val="008455C6"/>
    <w:rsid w:val="00846E1B"/>
    <w:rsid w:val="0085308B"/>
    <w:rsid w:val="008549ED"/>
    <w:rsid w:val="00855024"/>
    <w:rsid w:val="00857E2E"/>
    <w:rsid w:val="00860BC8"/>
    <w:rsid w:val="00862B86"/>
    <w:rsid w:val="008635D7"/>
    <w:rsid w:val="00863B95"/>
    <w:rsid w:val="00866B1A"/>
    <w:rsid w:val="00867986"/>
    <w:rsid w:val="00867E82"/>
    <w:rsid w:val="008706EF"/>
    <w:rsid w:val="008711FD"/>
    <w:rsid w:val="00871983"/>
    <w:rsid w:val="0087224A"/>
    <w:rsid w:val="0087262F"/>
    <w:rsid w:val="008741FC"/>
    <w:rsid w:val="008757EE"/>
    <w:rsid w:val="0087632E"/>
    <w:rsid w:val="008770FE"/>
    <w:rsid w:val="008778F2"/>
    <w:rsid w:val="00880377"/>
    <w:rsid w:val="00885212"/>
    <w:rsid w:val="0088557F"/>
    <w:rsid w:val="0088563A"/>
    <w:rsid w:val="00885F71"/>
    <w:rsid w:val="00886766"/>
    <w:rsid w:val="00892344"/>
    <w:rsid w:val="00894E6E"/>
    <w:rsid w:val="00895EEE"/>
    <w:rsid w:val="0089612D"/>
    <w:rsid w:val="008963A1"/>
    <w:rsid w:val="008A2CA5"/>
    <w:rsid w:val="008A7523"/>
    <w:rsid w:val="008A7BED"/>
    <w:rsid w:val="008B00F1"/>
    <w:rsid w:val="008B05F9"/>
    <w:rsid w:val="008B25E1"/>
    <w:rsid w:val="008B3180"/>
    <w:rsid w:val="008B3E4B"/>
    <w:rsid w:val="008B5DE2"/>
    <w:rsid w:val="008B64C0"/>
    <w:rsid w:val="008C1795"/>
    <w:rsid w:val="008C273A"/>
    <w:rsid w:val="008C2B28"/>
    <w:rsid w:val="008C5211"/>
    <w:rsid w:val="008C7951"/>
    <w:rsid w:val="008D07E8"/>
    <w:rsid w:val="008D0823"/>
    <w:rsid w:val="008D0FFA"/>
    <w:rsid w:val="008D1CC3"/>
    <w:rsid w:val="008D1D54"/>
    <w:rsid w:val="008D2DDA"/>
    <w:rsid w:val="008D4611"/>
    <w:rsid w:val="008D537E"/>
    <w:rsid w:val="008D57CB"/>
    <w:rsid w:val="008D60D0"/>
    <w:rsid w:val="008E1936"/>
    <w:rsid w:val="008E2DB4"/>
    <w:rsid w:val="008E50AF"/>
    <w:rsid w:val="008E5C6C"/>
    <w:rsid w:val="008F490A"/>
    <w:rsid w:val="008F6526"/>
    <w:rsid w:val="008F6AA6"/>
    <w:rsid w:val="00900935"/>
    <w:rsid w:val="00900E5C"/>
    <w:rsid w:val="00901098"/>
    <w:rsid w:val="00901312"/>
    <w:rsid w:val="00901605"/>
    <w:rsid w:val="00901C6C"/>
    <w:rsid w:val="009026F8"/>
    <w:rsid w:val="00905A22"/>
    <w:rsid w:val="00905EF5"/>
    <w:rsid w:val="00906ACD"/>
    <w:rsid w:val="009165A9"/>
    <w:rsid w:val="009167F3"/>
    <w:rsid w:val="00916BE9"/>
    <w:rsid w:val="00917F27"/>
    <w:rsid w:val="00920119"/>
    <w:rsid w:val="00920E7D"/>
    <w:rsid w:val="009235F1"/>
    <w:rsid w:val="0092755D"/>
    <w:rsid w:val="00927CEC"/>
    <w:rsid w:val="00927D41"/>
    <w:rsid w:val="00931335"/>
    <w:rsid w:val="00931C5A"/>
    <w:rsid w:val="00933027"/>
    <w:rsid w:val="00933063"/>
    <w:rsid w:val="00934BA2"/>
    <w:rsid w:val="00935A13"/>
    <w:rsid w:val="009366B1"/>
    <w:rsid w:val="00936E4B"/>
    <w:rsid w:val="00937D9C"/>
    <w:rsid w:val="00941480"/>
    <w:rsid w:val="00941CFE"/>
    <w:rsid w:val="00942E26"/>
    <w:rsid w:val="0094327C"/>
    <w:rsid w:val="00943333"/>
    <w:rsid w:val="00943B63"/>
    <w:rsid w:val="009455F4"/>
    <w:rsid w:val="00946DF7"/>
    <w:rsid w:val="009512C8"/>
    <w:rsid w:val="00952669"/>
    <w:rsid w:val="00953639"/>
    <w:rsid w:val="0095563A"/>
    <w:rsid w:val="00956A08"/>
    <w:rsid w:val="00962437"/>
    <w:rsid w:val="00963120"/>
    <w:rsid w:val="00965B8F"/>
    <w:rsid w:val="0096671A"/>
    <w:rsid w:val="00966E2E"/>
    <w:rsid w:val="0097041D"/>
    <w:rsid w:val="009744E1"/>
    <w:rsid w:val="0097482E"/>
    <w:rsid w:val="00975C4A"/>
    <w:rsid w:val="00977F18"/>
    <w:rsid w:val="009802B2"/>
    <w:rsid w:val="00980DE7"/>
    <w:rsid w:val="00981A7A"/>
    <w:rsid w:val="009827F1"/>
    <w:rsid w:val="00982EA4"/>
    <w:rsid w:val="00985253"/>
    <w:rsid w:val="00985702"/>
    <w:rsid w:val="0098666B"/>
    <w:rsid w:val="00986905"/>
    <w:rsid w:val="00990DF3"/>
    <w:rsid w:val="00993456"/>
    <w:rsid w:val="00993C85"/>
    <w:rsid w:val="00993F4F"/>
    <w:rsid w:val="00993F6B"/>
    <w:rsid w:val="00996C71"/>
    <w:rsid w:val="009A0998"/>
    <w:rsid w:val="009A2C0A"/>
    <w:rsid w:val="009A32F0"/>
    <w:rsid w:val="009A7A20"/>
    <w:rsid w:val="009A7AF7"/>
    <w:rsid w:val="009B138C"/>
    <w:rsid w:val="009B3571"/>
    <w:rsid w:val="009B54B5"/>
    <w:rsid w:val="009B62D5"/>
    <w:rsid w:val="009C0F37"/>
    <w:rsid w:val="009C1D97"/>
    <w:rsid w:val="009C30D4"/>
    <w:rsid w:val="009C4BC3"/>
    <w:rsid w:val="009C4C78"/>
    <w:rsid w:val="009C7660"/>
    <w:rsid w:val="009D08FA"/>
    <w:rsid w:val="009D1999"/>
    <w:rsid w:val="009D223E"/>
    <w:rsid w:val="009D5AE9"/>
    <w:rsid w:val="009E0BFC"/>
    <w:rsid w:val="009E1493"/>
    <w:rsid w:val="009E1AE3"/>
    <w:rsid w:val="009E4833"/>
    <w:rsid w:val="009E612F"/>
    <w:rsid w:val="009F1763"/>
    <w:rsid w:val="009F2665"/>
    <w:rsid w:val="009F310B"/>
    <w:rsid w:val="009F3356"/>
    <w:rsid w:val="009F38BD"/>
    <w:rsid w:val="009F632D"/>
    <w:rsid w:val="009F6C90"/>
    <w:rsid w:val="00A00400"/>
    <w:rsid w:val="00A044D4"/>
    <w:rsid w:val="00A048F2"/>
    <w:rsid w:val="00A06BF7"/>
    <w:rsid w:val="00A07F83"/>
    <w:rsid w:val="00A10201"/>
    <w:rsid w:val="00A10FA1"/>
    <w:rsid w:val="00A12160"/>
    <w:rsid w:val="00A12976"/>
    <w:rsid w:val="00A13A86"/>
    <w:rsid w:val="00A149DD"/>
    <w:rsid w:val="00A14F26"/>
    <w:rsid w:val="00A178DC"/>
    <w:rsid w:val="00A17CCD"/>
    <w:rsid w:val="00A21BB6"/>
    <w:rsid w:val="00A21D0B"/>
    <w:rsid w:val="00A22E1A"/>
    <w:rsid w:val="00A2390C"/>
    <w:rsid w:val="00A23CB1"/>
    <w:rsid w:val="00A25C06"/>
    <w:rsid w:val="00A2726A"/>
    <w:rsid w:val="00A27563"/>
    <w:rsid w:val="00A27DD4"/>
    <w:rsid w:val="00A27F63"/>
    <w:rsid w:val="00A30080"/>
    <w:rsid w:val="00A3049D"/>
    <w:rsid w:val="00A30B95"/>
    <w:rsid w:val="00A33E17"/>
    <w:rsid w:val="00A36EC9"/>
    <w:rsid w:val="00A37036"/>
    <w:rsid w:val="00A378F2"/>
    <w:rsid w:val="00A4099D"/>
    <w:rsid w:val="00A41049"/>
    <w:rsid w:val="00A43864"/>
    <w:rsid w:val="00A43D71"/>
    <w:rsid w:val="00A45AC3"/>
    <w:rsid w:val="00A50047"/>
    <w:rsid w:val="00A52A58"/>
    <w:rsid w:val="00A53006"/>
    <w:rsid w:val="00A54AE5"/>
    <w:rsid w:val="00A54CDD"/>
    <w:rsid w:val="00A561FA"/>
    <w:rsid w:val="00A64AE8"/>
    <w:rsid w:val="00A70EC9"/>
    <w:rsid w:val="00A713CD"/>
    <w:rsid w:val="00A7158D"/>
    <w:rsid w:val="00A72DC0"/>
    <w:rsid w:val="00A7366A"/>
    <w:rsid w:val="00A73C23"/>
    <w:rsid w:val="00A74512"/>
    <w:rsid w:val="00A7629F"/>
    <w:rsid w:val="00A84D66"/>
    <w:rsid w:val="00A869DE"/>
    <w:rsid w:val="00A90549"/>
    <w:rsid w:val="00A93892"/>
    <w:rsid w:val="00A944B1"/>
    <w:rsid w:val="00A94606"/>
    <w:rsid w:val="00A95038"/>
    <w:rsid w:val="00A9615F"/>
    <w:rsid w:val="00A971A6"/>
    <w:rsid w:val="00AA0B0E"/>
    <w:rsid w:val="00AA264B"/>
    <w:rsid w:val="00AA2BB0"/>
    <w:rsid w:val="00AA34B0"/>
    <w:rsid w:val="00AA4034"/>
    <w:rsid w:val="00AA47BD"/>
    <w:rsid w:val="00AA58CF"/>
    <w:rsid w:val="00AA6598"/>
    <w:rsid w:val="00AB206A"/>
    <w:rsid w:val="00AB33B4"/>
    <w:rsid w:val="00AB3589"/>
    <w:rsid w:val="00AB48C3"/>
    <w:rsid w:val="00AB49F2"/>
    <w:rsid w:val="00AB54F5"/>
    <w:rsid w:val="00AB5C36"/>
    <w:rsid w:val="00AB6CE8"/>
    <w:rsid w:val="00AC1946"/>
    <w:rsid w:val="00AC1B25"/>
    <w:rsid w:val="00AC40A1"/>
    <w:rsid w:val="00AC5EA9"/>
    <w:rsid w:val="00AC6230"/>
    <w:rsid w:val="00AD0CFE"/>
    <w:rsid w:val="00AD0E9D"/>
    <w:rsid w:val="00AD1427"/>
    <w:rsid w:val="00AD2D90"/>
    <w:rsid w:val="00AD3623"/>
    <w:rsid w:val="00AD57E3"/>
    <w:rsid w:val="00AE08FB"/>
    <w:rsid w:val="00AE14F2"/>
    <w:rsid w:val="00AE26E5"/>
    <w:rsid w:val="00AE42CA"/>
    <w:rsid w:val="00AE5BF9"/>
    <w:rsid w:val="00AE7FC4"/>
    <w:rsid w:val="00AF0CDD"/>
    <w:rsid w:val="00AF2CBA"/>
    <w:rsid w:val="00AF2DAA"/>
    <w:rsid w:val="00AF377C"/>
    <w:rsid w:val="00AF4ACA"/>
    <w:rsid w:val="00AF59CE"/>
    <w:rsid w:val="00AF5FC7"/>
    <w:rsid w:val="00AF78B6"/>
    <w:rsid w:val="00B00044"/>
    <w:rsid w:val="00B02018"/>
    <w:rsid w:val="00B0444F"/>
    <w:rsid w:val="00B0679C"/>
    <w:rsid w:val="00B06937"/>
    <w:rsid w:val="00B06DD0"/>
    <w:rsid w:val="00B10585"/>
    <w:rsid w:val="00B11C68"/>
    <w:rsid w:val="00B1509F"/>
    <w:rsid w:val="00B156C9"/>
    <w:rsid w:val="00B17994"/>
    <w:rsid w:val="00B17F25"/>
    <w:rsid w:val="00B24455"/>
    <w:rsid w:val="00B245A8"/>
    <w:rsid w:val="00B24B14"/>
    <w:rsid w:val="00B26820"/>
    <w:rsid w:val="00B274E6"/>
    <w:rsid w:val="00B30355"/>
    <w:rsid w:val="00B31448"/>
    <w:rsid w:val="00B31860"/>
    <w:rsid w:val="00B3202D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455CF"/>
    <w:rsid w:val="00B46965"/>
    <w:rsid w:val="00B51B14"/>
    <w:rsid w:val="00B5451D"/>
    <w:rsid w:val="00B54AA7"/>
    <w:rsid w:val="00B55C84"/>
    <w:rsid w:val="00B56B01"/>
    <w:rsid w:val="00B572AD"/>
    <w:rsid w:val="00B57897"/>
    <w:rsid w:val="00B57BD3"/>
    <w:rsid w:val="00B605EB"/>
    <w:rsid w:val="00B6143B"/>
    <w:rsid w:val="00B63663"/>
    <w:rsid w:val="00B64A07"/>
    <w:rsid w:val="00B678A9"/>
    <w:rsid w:val="00B71878"/>
    <w:rsid w:val="00B71AA3"/>
    <w:rsid w:val="00B7250A"/>
    <w:rsid w:val="00B73B9A"/>
    <w:rsid w:val="00B73C5B"/>
    <w:rsid w:val="00B7418F"/>
    <w:rsid w:val="00B745CA"/>
    <w:rsid w:val="00B748F0"/>
    <w:rsid w:val="00B74A78"/>
    <w:rsid w:val="00B75B5E"/>
    <w:rsid w:val="00B75BA7"/>
    <w:rsid w:val="00B7609E"/>
    <w:rsid w:val="00B77FF5"/>
    <w:rsid w:val="00B809F9"/>
    <w:rsid w:val="00B80CA1"/>
    <w:rsid w:val="00B82477"/>
    <w:rsid w:val="00B83706"/>
    <w:rsid w:val="00B83B2C"/>
    <w:rsid w:val="00B844EA"/>
    <w:rsid w:val="00B90A71"/>
    <w:rsid w:val="00B90FDF"/>
    <w:rsid w:val="00B930A6"/>
    <w:rsid w:val="00B94080"/>
    <w:rsid w:val="00B9689B"/>
    <w:rsid w:val="00B96E03"/>
    <w:rsid w:val="00B97470"/>
    <w:rsid w:val="00B97A19"/>
    <w:rsid w:val="00BA56F3"/>
    <w:rsid w:val="00BA73C9"/>
    <w:rsid w:val="00BB03CF"/>
    <w:rsid w:val="00BB09B6"/>
    <w:rsid w:val="00BB277D"/>
    <w:rsid w:val="00BB3E86"/>
    <w:rsid w:val="00BB50A8"/>
    <w:rsid w:val="00BB6FB2"/>
    <w:rsid w:val="00BC0E49"/>
    <w:rsid w:val="00BC1016"/>
    <w:rsid w:val="00BC23E0"/>
    <w:rsid w:val="00BC54A3"/>
    <w:rsid w:val="00BC5C36"/>
    <w:rsid w:val="00BC5F6D"/>
    <w:rsid w:val="00BC64ED"/>
    <w:rsid w:val="00BC6F87"/>
    <w:rsid w:val="00BC7306"/>
    <w:rsid w:val="00BD1819"/>
    <w:rsid w:val="00BD2DA7"/>
    <w:rsid w:val="00BD2DCA"/>
    <w:rsid w:val="00BD445A"/>
    <w:rsid w:val="00BD50DD"/>
    <w:rsid w:val="00BD5BBB"/>
    <w:rsid w:val="00BD5EA5"/>
    <w:rsid w:val="00BD622D"/>
    <w:rsid w:val="00BD6260"/>
    <w:rsid w:val="00BD6697"/>
    <w:rsid w:val="00BE025E"/>
    <w:rsid w:val="00BE0613"/>
    <w:rsid w:val="00BE28D9"/>
    <w:rsid w:val="00BE2F5C"/>
    <w:rsid w:val="00BE65B6"/>
    <w:rsid w:val="00BE661C"/>
    <w:rsid w:val="00BF129D"/>
    <w:rsid w:val="00BF29AF"/>
    <w:rsid w:val="00BF4689"/>
    <w:rsid w:val="00BF6F5F"/>
    <w:rsid w:val="00C009EB"/>
    <w:rsid w:val="00C00FA5"/>
    <w:rsid w:val="00C049B9"/>
    <w:rsid w:val="00C05450"/>
    <w:rsid w:val="00C06529"/>
    <w:rsid w:val="00C06A5F"/>
    <w:rsid w:val="00C109DD"/>
    <w:rsid w:val="00C10A5E"/>
    <w:rsid w:val="00C1157B"/>
    <w:rsid w:val="00C11F00"/>
    <w:rsid w:val="00C139AE"/>
    <w:rsid w:val="00C14EB1"/>
    <w:rsid w:val="00C16093"/>
    <w:rsid w:val="00C16506"/>
    <w:rsid w:val="00C20CE2"/>
    <w:rsid w:val="00C21BBF"/>
    <w:rsid w:val="00C230E6"/>
    <w:rsid w:val="00C26D40"/>
    <w:rsid w:val="00C30094"/>
    <w:rsid w:val="00C301F3"/>
    <w:rsid w:val="00C326A6"/>
    <w:rsid w:val="00C33150"/>
    <w:rsid w:val="00C332B7"/>
    <w:rsid w:val="00C33DF1"/>
    <w:rsid w:val="00C36936"/>
    <w:rsid w:val="00C43E3E"/>
    <w:rsid w:val="00C45DDC"/>
    <w:rsid w:val="00C471A7"/>
    <w:rsid w:val="00C47EB3"/>
    <w:rsid w:val="00C50B3C"/>
    <w:rsid w:val="00C50C31"/>
    <w:rsid w:val="00C52A23"/>
    <w:rsid w:val="00C53F51"/>
    <w:rsid w:val="00C57D73"/>
    <w:rsid w:val="00C603F9"/>
    <w:rsid w:val="00C6223B"/>
    <w:rsid w:val="00C635B1"/>
    <w:rsid w:val="00C647EA"/>
    <w:rsid w:val="00C65F0D"/>
    <w:rsid w:val="00C66FF7"/>
    <w:rsid w:val="00C67668"/>
    <w:rsid w:val="00C70180"/>
    <w:rsid w:val="00C71367"/>
    <w:rsid w:val="00C71D6C"/>
    <w:rsid w:val="00C71DAE"/>
    <w:rsid w:val="00C7268D"/>
    <w:rsid w:val="00C73C4C"/>
    <w:rsid w:val="00C7466F"/>
    <w:rsid w:val="00C75C2E"/>
    <w:rsid w:val="00C8074B"/>
    <w:rsid w:val="00C82C2E"/>
    <w:rsid w:val="00C840ED"/>
    <w:rsid w:val="00C850E5"/>
    <w:rsid w:val="00C85CEB"/>
    <w:rsid w:val="00C85CEF"/>
    <w:rsid w:val="00C90739"/>
    <w:rsid w:val="00C92FBC"/>
    <w:rsid w:val="00C9409F"/>
    <w:rsid w:val="00C946B4"/>
    <w:rsid w:val="00C94A4F"/>
    <w:rsid w:val="00C958BB"/>
    <w:rsid w:val="00C96D19"/>
    <w:rsid w:val="00C96F3E"/>
    <w:rsid w:val="00C96FF3"/>
    <w:rsid w:val="00C97BEF"/>
    <w:rsid w:val="00CA2BE6"/>
    <w:rsid w:val="00CA40C8"/>
    <w:rsid w:val="00CA5D02"/>
    <w:rsid w:val="00CB2B9B"/>
    <w:rsid w:val="00CB3750"/>
    <w:rsid w:val="00CB4639"/>
    <w:rsid w:val="00CB4838"/>
    <w:rsid w:val="00CB5A98"/>
    <w:rsid w:val="00CB6468"/>
    <w:rsid w:val="00CC0A65"/>
    <w:rsid w:val="00CC17B7"/>
    <w:rsid w:val="00CC2D8A"/>
    <w:rsid w:val="00CC31C6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3981"/>
    <w:rsid w:val="00CD4FE1"/>
    <w:rsid w:val="00CD5D14"/>
    <w:rsid w:val="00CD789F"/>
    <w:rsid w:val="00CE0F78"/>
    <w:rsid w:val="00CE429A"/>
    <w:rsid w:val="00CE4B29"/>
    <w:rsid w:val="00CE5711"/>
    <w:rsid w:val="00CE57D6"/>
    <w:rsid w:val="00CE7EE8"/>
    <w:rsid w:val="00CF1156"/>
    <w:rsid w:val="00CF1550"/>
    <w:rsid w:val="00CF2FEC"/>
    <w:rsid w:val="00CF31F9"/>
    <w:rsid w:val="00CF414A"/>
    <w:rsid w:val="00CF4A0B"/>
    <w:rsid w:val="00CF5128"/>
    <w:rsid w:val="00CF6476"/>
    <w:rsid w:val="00CF656C"/>
    <w:rsid w:val="00CF751B"/>
    <w:rsid w:val="00D0068F"/>
    <w:rsid w:val="00D01062"/>
    <w:rsid w:val="00D01224"/>
    <w:rsid w:val="00D0213B"/>
    <w:rsid w:val="00D021CD"/>
    <w:rsid w:val="00D0386E"/>
    <w:rsid w:val="00D0522B"/>
    <w:rsid w:val="00D0608E"/>
    <w:rsid w:val="00D06592"/>
    <w:rsid w:val="00D067BB"/>
    <w:rsid w:val="00D069EF"/>
    <w:rsid w:val="00D120D0"/>
    <w:rsid w:val="00D1215B"/>
    <w:rsid w:val="00D12776"/>
    <w:rsid w:val="00D12974"/>
    <w:rsid w:val="00D13636"/>
    <w:rsid w:val="00D13C59"/>
    <w:rsid w:val="00D14537"/>
    <w:rsid w:val="00D1464C"/>
    <w:rsid w:val="00D14A61"/>
    <w:rsid w:val="00D1775C"/>
    <w:rsid w:val="00D24002"/>
    <w:rsid w:val="00D2424A"/>
    <w:rsid w:val="00D252D8"/>
    <w:rsid w:val="00D26D8A"/>
    <w:rsid w:val="00D27B2D"/>
    <w:rsid w:val="00D305AF"/>
    <w:rsid w:val="00D312C0"/>
    <w:rsid w:val="00D315E1"/>
    <w:rsid w:val="00D31928"/>
    <w:rsid w:val="00D32C7D"/>
    <w:rsid w:val="00D33523"/>
    <w:rsid w:val="00D34AA5"/>
    <w:rsid w:val="00D35F80"/>
    <w:rsid w:val="00D374A3"/>
    <w:rsid w:val="00D43752"/>
    <w:rsid w:val="00D44466"/>
    <w:rsid w:val="00D44674"/>
    <w:rsid w:val="00D45042"/>
    <w:rsid w:val="00D45D3C"/>
    <w:rsid w:val="00D46106"/>
    <w:rsid w:val="00D465A4"/>
    <w:rsid w:val="00D50B0F"/>
    <w:rsid w:val="00D50D90"/>
    <w:rsid w:val="00D519AE"/>
    <w:rsid w:val="00D51C0F"/>
    <w:rsid w:val="00D548F4"/>
    <w:rsid w:val="00D5632C"/>
    <w:rsid w:val="00D576F8"/>
    <w:rsid w:val="00D60C43"/>
    <w:rsid w:val="00D620E4"/>
    <w:rsid w:val="00D6228B"/>
    <w:rsid w:val="00D6293A"/>
    <w:rsid w:val="00D63B69"/>
    <w:rsid w:val="00D64274"/>
    <w:rsid w:val="00D662E6"/>
    <w:rsid w:val="00D66AC8"/>
    <w:rsid w:val="00D66D9E"/>
    <w:rsid w:val="00D67C6D"/>
    <w:rsid w:val="00D717A0"/>
    <w:rsid w:val="00D7277C"/>
    <w:rsid w:val="00D73532"/>
    <w:rsid w:val="00D757AC"/>
    <w:rsid w:val="00D77AF9"/>
    <w:rsid w:val="00D77FA9"/>
    <w:rsid w:val="00D8100C"/>
    <w:rsid w:val="00D836C5"/>
    <w:rsid w:val="00D83D7F"/>
    <w:rsid w:val="00D84347"/>
    <w:rsid w:val="00D85045"/>
    <w:rsid w:val="00D85379"/>
    <w:rsid w:val="00D85406"/>
    <w:rsid w:val="00D90E90"/>
    <w:rsid w:val="00D914C4"/>
    <w:rsid w:val="00D927CC"/>
    <w:rsid w:val="00D93044"/>
    <w:rsid w:val="00D931A2"/>
    <w:rsid w:val="00D93497"/>
    <w:rsid w:val="00D94EC5"/>
    <w:rsid w:val="00D95463"/>
    <w:rsid w:val="00D95B9F"/>
    <w:rsid w:val="00D96167"/>
    <w:rsid w:val="00D96C29"/>
    <w:rsid w:val="00DA007F"/>
    <w:rsid w:val="00DA1110"/>
    <w:rsid w:val="00DA2A59"/>
    <w:rsid w:val="00DA3651"/>
    <w:rsid w:val="00DA4389"/>
    <w:rsid w:val="00DA5682"/>
    <w:rsid w:val="00DB035D"/>
    <w:rsid w:val="00DB0C26"/>
    <w:rsid w:val="00DB1860"/>
    <w:rsid w:val="00DB2292"/>
    <w:rsid w:val="00DB3E84"/>
    <w:rsid w:val="00DB46FE"/>
    <w:rsid w:val="00DB49F6"/>
    <w:rsid w:val="00DB4EA8"/>
    <w:rsid w:val="00DB57EC"/>
    <w:rsid w:val="00DB59CD"/>
    <w:rsid w:val="00DB7E23"/>
    <w:rsid w:val="00DC032F"/>
    <w:rsid w:val="00DC0852"/>
    <w:rsid w:val="00DC12F2"/>
    <w:rsid w:val="00DC1C82"/>
    <w:rsid w:val="00DC40A1"/>
    <w:rsid w:val="00DC453B"/>
    <w:rsid w:val="00DC53ED"/>
    <w:rsid w:val="00DC5743"/>
    <w:rsid w:val="00DC5888"/>
    <w:rsid w:val="00DC73D7"/>
    <w:rsid w:val="00DC7C1F"/>
    <w:rsid w:val="00DD2E99"/>
    <w:rsid w:val="00DD3A1B"/>
    <w:rsid w:val="00DD44DF"/>
    <w:rsid w:val="00DD62F0"/>
    <w:rsid w:val="00DE01CF"/>
    <w:rsid w:val="00DE0BB4"/>
    <w:rsid w:val="00DE0FDB"/>
    <w:rsid w:val="00DE16F5"/>
    <w:rsid w:val="00DE1A7C"/>
    <w:rsid w:val="00DE20EF"/>
    <w:rsid w:val="00DE2633"/>
    <w:rsid w:val="00DE4DB4"/>
    <w:rsid w:val="00DE561C"/>
    <w:rsid w:val="00DE684E"/>
    <w:rsid w:val="00DE7390"/>
    <w:rsid w:val="00DF1531"/>
    <w:rsid w:val="00DF1629"/>
    <w:rsid w:val="00DF1C53"/>
    <w:rsid w:val="00DF2ECE"/>
    <w:rsid w:val="00DF34AD"/>
    <w:rsid w:val="00DF75E2"/>
    <w:rsid w:val="00E01C72"/>
    <w:rsid w:val="00E01D7D"/>
    <w:rsid w:val="00E01EBD"/>
    <w:rsid w:val="00E03025"/>
    <w:rsid w:val="00E10B88"/>
    <w:rsid w:val="00E130D5"/>
    <w:rsid w:val="00E14394"/>
    <w:rsid w:val="00E14D1A"/>
    <w:rsid w:val="00E16708"/>
    <w:rsid w:val="00E22267"/>
    <w:rsid w:val="00E24A9C"/>
    <w:rsid w:val="00E24F2B"/>
    <w:rsid w:val="00E27A76"/>
    <w:rsid w:val="00E30448"/>
    <w:rsid w:val="00E30B9C"/>
    <w:rsid w:val="00E31E03"/>
    <w:rsid w:val="00E333BD"/>
    <w:rsid w:val="00E35C9F"/>
    <w:rsid w:val="00E41B5D"/>
    <w:rsid w:val="00E421A3"/>
    <w:rsid w:val="00E426C5"/>
    <w:rsid w:val="00E42EF8"/>
    <w:rsid w:val="00E458B7"/>
    <w:rsid w:val="00E45E0C"/>
    <w:rsid w:val="00E46B22"/>
    <w:rsid w:val="00E475B6"/>
    <w:rsid w:val="00E476CB"/>
    <w:rsid w:val="00E5399D"/>
    <w:rsid w:val="00E57037"/>
    <w:rsid w:val="00E57519"/>
    <w:rsid w:val="00E57829"/>
    <w:rsid w:val="00E60918"/>
    <w:rsid w:val="00E620B4"/>
    <w:rsid w:val="00E624FC"/>
    <w:rsid w:val="00E63B92"/>
    <w:rsid w:val="00E647DE"/>
    <w:rsid w:val="00E65847"/>
    <w:rsid w:val="00E70DFE"/>
    <w:rsid w:val="00E718D7"/>
    <w:rsid w:val="00E76E91"/>
    <w:rsid w:val="00E779D3"/>
    <w:rsid w:val="00E80A5D"/>
    <w:rsid w:val="00E811D0"/>
    <w:rsid w:val="00E81EC9"/>
    <w:rsid w:val="00E82058"/>
    <w:rsid w:val="00E830E5"/>
    <w:rsid w:val="00E8636C"/>
    <w:rsid w:val="00E9028D"/>
    <w:rsid w:val="00E909C2"/>
    <w:rsid w:val="00E90B8D"/>
    <w:rsid w:val="00E917A4"/>
    <w:rsid w:val="00E920EE"/>
    <w:rsid w:val="00E93D7F"/>
    <w:rsid w:val="00E96932"/>
    <w:rsid w:val="00E970B6"/>
    <w:rsid w:val="00E97E5F"/>
    <w:rsid w:val="00EA0D6C"/>
    <w:rsid w:val="00EA2864"/>
    <w:rsid w:val="00EA2D94"/>
    <w:rsid w:val="00EA3B95"/>
    <w:rsid w:val="00EA592E"/>
    <w:rsid w:val="00EA5BF5"/>
    <w:rsid w:val="00EA6F9E"/>
    <w:rsid w:val="00EB150A"/>
    <w:rsid w:val="00EB162F"/>
    <w:rsid w:val="00EB20F9"/>
    <w:rsid w:val="00EB29F7"/>
    <w:rsid w:val="00EB42BF"/>
    <w:rsid w:val="00EB4D3D"/>
    <w:rsid w:val="00EB521D"/>
    <w:rsid w:val="00EB5D0F"/>
    <w:rsid w:val="00EB6AFE"/>
    <w:rsid w:val="00EC1716"/>
    <w:rsid w:val="00ED0845"/>
    <w:rsid w:val="00ED0B9F"/>
    <w:rsid w:val="00ED1079"/>
    <w:rsid w:val="00ED2134"/>
    <w:rsid w:val="00ED2CF5"/>
    <w:rsid w:val="00ED4D4D"/>
    <w:rsid w:val="00ED6A7A"/>
    <w:rsid w:val="00ED79D4"/>
    <w:rsid w:val="00ED7B50"/>
    <w:rsid w:val="00EE32BB"/>
    <w:rsid w:val="00EE3D3A"/>
    <w:rsid w:val="00EE5693"/>
    <w:rsid w:val="00EE5697"/>
    <w:rsid w:val="00EE583C"/>
    <w:rsid w:val="00EF041E"/>
    <w:rsid w:val="00EF0DF5"/>
    <w:rsid w:val="00EF13B2"/>
    <w:rsid w:val="00EF4517"/>
    <w:rsid w:val="00EF45ED"/>
    <w:rsid w:val="00EF5EBF"/>
    <w:rsid w:val="00EF6474"/>
    <w:rsid w:val="00EF7DE7"/>
    <w:rsid w:val="00F00881"/>
    <w:rsid w:val="00F01838"/>
    <w:rsid w:val="00F01E7A"/>
    <w:rsid w:val="00F023DE"/>
    <w:rsid w:val="00F032F0"/>
    <w:rsid w:val="00F03327"/>
    <w:rsid w:val="00F0364C"/>
    <w:rsid w:val="00F03AE1"/>
    <w:rsid w:val="00F05CA8"/>
    <w:rsid w:val="00F10346"/>
    <w:rsid w:val="00F16618"/>
    <w:rsid w:val="00F16E82"/>
    <w:rsid w:val="00F17FDF"/>
    <w:rsid w:val="00F201E0"/>
    <w:rsid w:val="00F21CD9"/>
    <w:rsid w:val="00F21E0D"/>
    <w:rsid w:val="00F229E4"/>
    <w:rsid w:val="00F2389B"/>
    <w:rsid w:val="00F23DD3"/>
    <w:rsid w:val="00F24DB1"/>
    <w:rsid w:val="00F25B17"/>
    <w:rsid w:val="00F27646"/>
    <w:rsid w:val="00F2765C"/>
    <w:rsid w:val="00F305CE"/>
    <w:rsid w:val="00F30BB0"/>
    <w:rsid w:val="00F325DA"/>
    <w:rsid w:val="00F32C19"/>
    <w:rsid w:val="00F33545"/>
    <w:rsid w:val="00F40579"/>
    <w:rsid w:val="00F40F24"/>
    <w:rsid w:val="00F41319"/>
    <w:rsid w:val="00F42BE9"/>
    <w:rsid w:val="00F42C53"/>
    <w:rsid w:val="00F446E0"/>
    <w:rsid w:val="00F47628"/>
    <w:rsid w:val="00F47D66"/>
    <w:rsid w:val="00F515E0"/>
    <w:rsid w:val="00F54BBD"/>
    <w:rsid w:val="00F54E9C"/>
    <w:rsid w:val="00F57EA7"/>
    <w:rsid w:val="00F60731"/>
    <w:rsid w:val="00F61C06"/>
    <w:rsid w:val="00F61C44"/>
    <w:rsid w:val="00F62418"/>
    <w:rsid w:val="00F638C0"/>
    <w:rsid w:val="00F644BA"/>
    <w:rsid w:val="00F6526A"/>
    <w:rsid w:val="00F66385"/>
    <w:rsid w:val="00F6691C"/>
    <w:rsid w:val="00F672EF"/>
    <w:rsid w:val="00F70992"/>
    <w:rsid w:val="00F73F42"/>
    <w:rsid w:val="00F818C2"/>
    <w:rsid w:val="00F8194C"/>
    <w:rsid w:val="00F81CF6"/>
    <w:rsid w:val="00F84B97"/>
    <w:rsid w:val="00F85FD2"/>
    <w:rsid w:val="00F86FFD"/>
    <w:rsid w:val="00F90A20"/>
    <w:rsid w:val="00F93AB8"/>
    <w:rsid w:val="00F94ACF"/>
    <w:rsid w:val="00F94C97"/>
    <w:rsid w:val="00F95D57"/>
    <w:rsid w:val="00F95D86"/>
    <w:rsid w:val="00F96D87"/>
    <w:rsid w:val="00F97D19"/>
    <w:rsid w:val="00F97E9F"/>
    <w:rsid w:val="00FA056D"/>
    <w:rsid w:val="00FA0F5E"/>
    <w:rsid w:val="00FA36B7"/>
    <w:rsid w:val="00FA5D0A"/>
    <w:rsid w:val="00FA6223"/>
    <w:rsid w:val="00FB23FA"/>
    <w:rsid w:val="00FB2836"/>
    <w:rsid w:val="00FB3792"/>
    <w:rsid w:val="00FB4C05"/>
    <w:rsid w:val="00FB520D"/>
    <w:rsid w:val="00FB5EA1"/>
    <w:rsid w:val="00FB632C"/>
    <w:rsid w:val="00FC0AC8"/>
    <w:rsid w:val="00FC0CD0"/>
    <w:rsid w:val="00FC4DCF"/>
    <w:rsid w:val="00FC5FC8"/>
    <w:rsid w:val="00FD2782"/>
    <w:rsid w:val="00FD28C3"/>
    <w:rsid w:val="00FD2F99"/>
    <w:rsid w:val="00FD487D"/>
    <w:rsid w:val="00FD57DD"/>
    <w:rsid w:val="00FD647E"/>
    <w:rsid w:val="00FD6F50"/>
    <w:rsid w:val="00FE1A0A"/>
    <w:rsid w:val="00FE2424"/>
    <w:rsid w:val="00FE2E78"/>
    <w:rsid w:val="00FE43A3"/>
    <w:rsid w:val="00FE5AB1"/>
    <w:rsid w:val="00FE61DA"/>
    <w:rsid w:val="00FE6209"/>
    <w:rsid w:val="00FF1CED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F0E9986"/>
  <w15:docId w15:val="{AFF53A90-809B-49DB-9F41-44382235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E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62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rsid w:val="00BC64ED"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4">
    <w:name w:val="Подпрограммы"/>
    <w:basedOn w:val="a"/>
    <w:link w:val="af5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5">
    <w:name w:val="Подпрограммы Знак"/>
    <w:link w:val="af4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8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6">
    <w:name w:val="footnote text"/>
    <w:basedOn w:val="a"/>
    <w:link w:val="af7"/>
    <w:uiPriority w:val="99"/>
    <w:unhideWhenUsed/>
    <w:rsid w:val="004B1E27"/>
    <w:rPr>
      <w:rFonts w:eastAsia="Calibri"/>
      <w:lang w:eastAsia="en-US"/>
    </w:rPr>
  </w:style>
  <w:style w:type="character" w:customStyle="1" w:styleId="af7">
    <w:name w:val="Текст сноски Знак"/>
    <w:link w:val="af6"/>
    <w:uiPriority w:val="99"/>
    <w:rsid w:val="004B1E27"/>
    <w:rPr>
      <w:rFonts w:eastAsia="Calibri" w:cs="Times New Roman"/>
      <w:lang w:eastAsia="en-US"/>
    </w:rPr>
  </w:style>
  <w:style w:type="character" w:styleId="af8">
    <w:name w:val="footnote reference"/>
    <w:uiPriority w:val="99"/>
    <w:unhideWhenUsed/>
    <w:rsid w:val="004B1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7ADE1-E369-4818-8264-51356912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6536</Words>
  <Characters>37259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43708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Татьяна Побежимова</cp:lastModifiedBy>
  <cp:revision>7</cp:revision>
  <cp:lastPrinted>2022-03-15T08:43:00Z</cp:lastPrinted>
  <dcterms:created xsi:type="dcterms:W3CDTF">2022-03-17T08:21:00Z</dcterms:created>
  <dcterms:modified xsi:type="dcterms:W3CDTF">2022-03-23T07:30:00Z</dcterms:modified>
</cp:coreProperties>
</file>