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A1F" w:rsidRPr="00B96310" w:rsidRDefault="00663A1F" w:rsidP="00663A1F">
      <w:pPr>
        <w:ind w:left="-1560" w:right="-567"/>
        <w:jc w:val="center"/>
      </w:pPr>
      <w:r w:rsidRPr="00B96310">
        <w:rPr>
          <w:noProof/>
        </w:rPr>
        <w:drawing>
          <wp:inline distT="0" distB="0" distL="0" distR="0" wp14:anchorId="39672C78" wp14:editId="4621CD50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A1F" w:rsidRPr="00B96310" w:rsidRDefault="00663A1F" w:rsidP="00663A1F">
      <w:pPr>
        <w:ind w:left="-1560" w:right="-567" w:firstLine="1701"/>
        <w:rPr>
          <w:b/>
        </w:rPr>
      </w:pPr>
      <w:r w:rsidRPr="00B96310">
        <w:tab/>
      </w:r>
      <w:r w:rsidRPr="00B96310">
        <w:tab/>
      </w:r>
    </w:p>
    <w:p w:rsidR="00663A1F" w:rsidRPr="00B96310" w:rsidRDefault="00663A1F" w:rsidP="00663A1F">
      <w:pPr>
        <w:ind w:left="-1560" w:right="-567"/>
        <w:contextualSpacing/>
        <w:jc w:val="center"/>
        <w:rPr>
          <w:b/>
          <w:sz w:val="28"/>
        </w:rPr>
      </w:pPr>
      <w:r w:rsidRPr="00B96310">
        <w:rPr>
          <w:b/>
          <w:sz w:val="28"/>
        </w:rPr>
        <w:t>АДМИНИСТРАЦИЯ ГОРОДСКОГО ОКРУГА ЭЛЕКТРОСТАЛЬ</w:t>
      </w:r>
    </w:p>
    <w:p w:rsidR="00663A1F" w:rsidRPr="00B96310" w:rsidRDefault="00663A1F" w:rsidP="00663A1F">
      <w:pPr>
        <w:ind w:left="-1560" w:right="-567"/>
        <w:contextualSpacing/>
        <w:jc w:val="center"/>
        <w:rPr>
          <w:b/>
          <w:sz w:val="18"/>
          <w:szCs w:val="12"/>
        </w:rPr>
      </w:pPr>
    </w:p>
    <w:p w:rsidR="00663A1F" w:rsidRPr="00B96310" w:rsidRDefault="00663A1F" w:rsidP="00663A1F">
      <w:pPr>
        <w:ind w:left="-1560" w:right="-567"/>
        <w:contextualSpacing/>
        <w:jc w:val="center"/>
        <w:rPr>
          <w:b/>
          <w:sz w:val="28"/>
        </w:rPr>
      </w:pPr>
      <w:r w:rsidRPr="00B96310">
        <w:rPr>
          <w:b/>
          <w:sz w:val="28"/>
        </w:rPr>
        <w:t>МОСКОВСКОЙ   ОБЛАСТИ</w:t>
      </w:r>
    </w:p>
    <w:p w:rsidR="00663A1F" w:rsidRPr="00B96310" w:rsidRDefault="00663A1F" w:rsidP="00663A1F">
      <w:pPr>
        <w:ind w:left="-1560" w:right="-567" w:firstLine="1701"/>
        <w:contextualSpacing/>
        <w:jc w:val="center"/>
        <w:rPr>
          <w:szCs w:val="16"/>
        </w:rPr>
      </w:pPr>
    </w:p>
    <w:p w:rsidR="00663A1F" w:rsidRPr="00B96310" w:rsidRDefault="00663A1F" w:rsidP="00663A1F">
      <w:pPr>
        <w:ind w:left="-1560" w:right="-567"/>
        <w:contextualSpacing/>
        <w:jc w:val="center"/>
        <w:rPr>
          <w:b/>
          <w:sz w:val="44"/>
        </w:rPr>
      </w:pPr>
      <w:r w:rsidRPr="00B96310">
        <w:rPr>
          <w:b/>
          <w:sz w:val="44"/>
        </w:rPr>
        <w:t>ПОСТАНОВЛЕНИЕ</w:t>
      </w:r>
    </w:p>
    <w:p w:rsidR="00663A1F" w:rsidRPr="00B96310" w:rsidRDefault="00663A1F" w:rsidP="00663A1F">
      <w:pPr>
        <w:ind w:left="-1560" w:right="-567"/>
        <w:jc w:val="center"/>
        <w:rPr>
          <w:b/>
        </w:rPr>
      </w:pPr>
    </w:p>
    <w:p w:rsidR="00663A1F" w:rsidRPr="00B96310" w:rsidRDefault="00663A1F" w:rsidP="00663A1F">
      <w:pPr>
        <w:ind w:left="-1560" w:right="-567"/>
        <w:jc w:val="center"/>
        <w:outlineLvl w:val="0"/>
      </w:pPr>
      <w:r w:rsidRPr="00B96310">
        <w:t>________________ № ___________</w:t>
      </w:r>
    </w:p>
    <w:p w:rsidR="00663A1F" w:rsidRPr="00B96310" w:rsidRDefault="00663A1F" w:rsidP="00663A1F">
      <w:pPr>
        <w:jc w:val="both"/>
        <w:outlineLvl w:val="0"/>
      </w:pPr>
    </w:p>
    <w:p w:rsidR="00663A1F" w:rsidRPr="00B96310" w:rsidRDefault="00663A1F" w:rsidP="00663A1F">
      <w:pPr>
        <w:jc w:val="both"/>
        <w:outlineLvl w:val="0"/>
        <w:rPr>
          <w:sz w:val="32"/>
        </w:rPr>
      </w:pPr>
    </w:p>
    <w:p w:rsidR="00663A1F" w:rsidRPr="00B96310" w:rsidRDefault="00663A1F" w:rsidP="00663A1F">
      <w:pPr>
        <w:jc w:val="both"/>
        <w:outlineLvl w:val="0"/>
      </w:pPr>
    </w:p>
    <w:p w:rsidR="00663A1F" w:rsidRPr="00B96310" w:rsidRDefault="00663A1F" w:rsidP="00663A1F">
      <w:pPr>
        <w:spacing w:line="240" w:lineRule="exact"/>
        <w:jc w:val="center"/>
      </w:pPr>
      <w:bookmarkStart w:id="0" w:name="_GoBack"/>
      <w:r w:rsidRPr="00B96310">
        <w:t>О</w:t>
      </w:r>
      <w:r>
        <w:t>б</w:t>
      </w:r>
      <w:r w:rsidRPr="00B96310">
        <w:t xml:space="preserve"> </w:t>
      </w:r>
      <w:r>
        <w:t>утверждении</w:t>
      </w:r>
      <w:r w:rsidRPr="00B96310">
        <w:t xml:space="preserve"> муниципальн</w:t>
      </w:r>
      <w:r>
        <w:t>ой</w:t>
      </w:r>
      <w:r w:rsidRPr="00B96310">
        <w:t xml:space="preserve"> программ</w:t>
      </w:r>
      <w:r>
        <w:t xml:space="preserve">ы </w:t>
      </w:r>
      <w:r w:rsidR="00C77A35">
        <w:t xml:space="preserve">городского округа Электросталь </w:t>
      </w:r>
      <w:r>
        <w:t xml:space="preserve">Московской области </w:t>
      </w:r>
      <w:r w:rsidRPr="00B96310">
        <w:t>«</w:t>
      </w:r>
      <w:r w:rsidRPr="00663A1F">
        <w:t>Цифровое муниципальное образование» на 2020-2024 годы</w:t>
      </w:r>
      <w:bookmarkEnd w:id="0"/>
    </w:p>
    <w:p w:rsidR="00663A1F" w:rsidRPr="00B96310" w:rsidRDefault="00663A1F" w:rsidP="00C77A35"/>
    <w:p w:rsidR="00663A1F" w:rsidRPr="00B96310" w:rsidRDefault="00663A1F" w:rsidP="00C77A35">
      <w:pPr>
        <w:jc w:val="both"/>
      </w:pPr>
    </w:p>
    <w:p w:rsidR="00663A1F" w:rsidRPr="00B96310" w:rsidRDefault="00663A1F" w:rsidP="00663A1F">
      <w:pPr>
        <w:ind w:firstLine="709"/>
        <w:jc w:val="both"/>
        <w:rPr>
          <w:spacing w:val="2"/>
        </w:rPr>
      </w:pPr>
      <w:r w:rsidRPr="00B96310">
        <w:rPr>
          <w:spacing w:val="2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B96310">
        <w:rPr>
          <w:spacing w:val="2"/>
        </w:rPr>
        <w:br/>
        <w:t>от 27.07.2010 № 210-ФЗ «Об организации предоставления государственных и муниципальных услуг», государственной программой Московской области «Цифровое Подмосковье» на 2018-2024 годы, утвержденной постановлением Правительства Московской области от 17.10.2017 № 854/38,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27.08.2013 № 651/8, Администрация городского округа Электросталь Московской области ПОСТАНОВЛЯЕТ:</w:t>
      </w:r>
    </w:p>
    <w:p w:rsidR="00663A1F" w:rsidRPr="00B96310" w:rsidRDefault="00663A1F" w:rsidP="00663A1F">
      <w:pPr>
        <w:ind w:firstLine="709"/>
        <w:jc w:val="both"/>
      </w:pPr>
    </w:p>
    <w:p w:rsidR="00663A1F" w:rsidRPr="00B96310" w:rsidRDefault="00663A1F" w:rsidP="00663A1F">
      <w:pPr>
        <w:widowControl w:val="0"/>
        <w:autoSpaceDE w:val="0"/>
        <w:autoSpaceDN w:val="0"/>
        <w:adjustRightInd w:val="0"/>
        <w:ind w:firstLine="709"/>
        <w:jc w:val="both"/>
      </w:pPr>
      <w:r w:rsidRPr="00B96310">
        <w:t xml:space="preserve">1. </w:t>
      </w:r>
      <w:r>
        <w:t>Утвердить</w:t>
      </w:r>
      <w:r w:rsidRPr="00B96310">
        <w:t xml:space="preserve"> муниципальную программу </w:t>
      </w:r>
      <w:r>
        <w:t>городского округа Электросталь Московской области «Цифровое муниципальное образование» на 2020-2024 годы</w:t>
      </w:r>
      <w:r w:rsidRPr="00B96310">
        <w:t>.</w:t>
      </w:r>
    </w:p>
    <w:p w:rsidR="00663A1F" w:rsidRPr="00B96310" w:rsidRDefault="00663A1F" w:rsidP="00663A1F">
      <w:pPr>
        <w:ind w:firstLine="709"/>
        <w:jc w:val="both"/>
      </w:pPr>
      <w:r w:rsidRPr="00B96310"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Pr="00B96310">
        <w:rPr>
          <w:lang w:val="en-US"/>
        </w:rPr>
        <w:t>www</w:t>
      </w:r>
      <w:r w:rsidRPr="00B96310">
        <w:t>.</w:t>
      </w:r>
      <w:proofErr w:type="spellStart"/>
      <w:r w:rsidRPr="00B96310">
        <w:rPr>
          <w:lang w:val="en-US"/>
        </w:rPr>
        <w:t>electrostal</w:t>
      </w:r>
      <w:proofErr w:type="spellEnd"/>
      <w:r w:rsidRPr="00B96310">
        <w:t>.</w:t>
      </w:r>
      <w:proofErr w:type="spellStart"/>
      <w:r w:rsidRPr="00B96310">
        <w:rPr>
          <w:lang w:val="en-US"/>
        </w:rPr>
        <w:t>ru</w:t>
      </w:r>
      <w:proofErr w:type="spellEnd"/>
    </w:p>
    <w:p w:rsidR="00663A1F" w:rsidRPr="00B96310" w:rsidRDefault="00663A1F" w:rsidP="00663A1F">
      <w:pPr>
        <w:ind w:firstLine="709"/>
        <w:jc w:val="both"/>
      </w:pPr>
      <w:r w:rsidRPr="00B96310">
        <w:t>3. Источником финансирования опубликования настоящего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663A1F" w:rsidRPr="00B96310" w:rsidRDefault="00663A1F" w:rsidP="00663A1F">
      <w:pPr>
        <w:ind w:firstLine="709"/>
        <w:jc w:val="both"/>
      </w:pPr>
      <w:r w:rsidRPr="00663A1F">
        <w:t>4. Настоящее постановление вступает в силу с 01.01.2020.</w:t>
      </w:r>
    </w:p>
    <w:p w:rsidR="00663A1F" w:rsidRPr="00B96310" w:rsidRDefault="00663A1F" w:rsidP="00663A1F">
      <w:pPr>
        <w:ind w:firstLine="709"/>
        <w:jc w:val="both"/>
      </w:pPr>
      <w:r w:rsidRPr="00B96310">
        <w:t xml:space="preserve">5. Контроль за исполнением настоящего постановления возложить на </w:t>
      </w:r>
      <w:r>
        <w:t xml:space="preserve">заместителя Главы </w:t>
      </w:r>
      <w:r w:rsidRPr="00B96310">
        <w:t xml:space="preserve">Администрации городского округа Электросталь Московской области </w:t>
      </w:r>
      <w:r>
        <w:t>Хомутова А.Д</w:t>
      </w:r>
      <w:r w:rsidRPr="00B96310">
        <w:t>.</w:t>
      </w:r>
    </w:p>
    <w:p w:rsidR="00663A1F" w:rsidRPr="00B96310" w:rsidRDefault="00663A1F" w:rsidP="00663A1F">
      <w:pPr>
        <w:ind w:firstLine="709"/>
        <w:jc w:val="both"/>
      </w:pPr>
    </w:p>
    <w:p w:rsidR="00663A1F" w:rsidRPr="00B96310" w:rsidRDefault="00663A1F" w:rsidP="00663A1F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</w:p>
    <w:p w:rsidR="00663A1F" w:rsidRPr="00B96310" w:rsidRDefault="00663A1F" w:rsidP="00663A1F">
      <w:pPr>
        <w:widowControl w:val="0"/>
        <w:autoSpaceDE w:val="0"/>
        <w:autoSpaceDN w:val="0"/>
        <w:adjustRightInd w:val="0"/>
        <w:jc w:val="both"/>
      </w:pPr>
      <w:r w:rsidRPr="00B96310">
        <w:t>Глава городского округа</w:t>
      </w:r>
      <w:r w:rsidRPr="00B96310">
        <w:tab/>
      </w:r>
      <w:r w:rsidRPr="00B96310">
        <w:tab/>
      </w:r>
      <w:r w:rsidRPr="00B96310">
        <w:tab/>
      </w:r>
      <w:r w:rsidRPr="00B96310">
        <w:tab/>
      </w:r>
      <w:r w:rsidRPr="00B96310">
        <w:tab/>
      </w:r>
      <w:r w:rsidRPr="00B96310">
        <w:tab/>
      </w:r>
      <w:r w:rsidRPr="00B96310">
        <w:tab/>
        <w:t xml:space="preserve"> </w:t>
      </w:r>
      <w:r>
        <w:tab/>
      </w:r>
      <w:r w:rsidRPr="00B96310">
        <w:t>В.Я. Пекарев</w:t>
      </w:r>
    </w:p>
    <w:p w:rsidR="00663A1F" w:rsidRPr="00B96310" w:rsidRDefault="00663A1F" w:rsidP="00663A1F">
      <w:pPr>
        <w:widowControl w:val="0"/>
        <w:autoSpaceDE w:val="0"/>
        <w:autoSpaceDN w:val="0"/>
        <w:adjustRightInd w:val="0"/>
        <w:ind w:firstLine="540"/>
        <w:jc w:val="both"/>
      </w:pPr>
    </w:p>
    <w:p w:rsidR="00663A1F" w:rsidRPr="00B96310" w:rsidRDefault="00663A1F" w:rsidP="00663A1F">
      <w:pPr>
        <w:widowControl w:val="0"/>
        <w:autoSpaceDE w:val="0"/>
        <w:autoSpaceDN w:val="0"/>
        <w:adjustRightInd w:val="0"/>
        <w:ind w:firstLine="540"/>
        <w:jc w:val="both"/>
      </w:pPr>
    </w:p>
    <w:p w:rsidR="00663A1F" w:rsidRDefault="00663A1F" w:rsidP="00663A1F">
      <w:pPr>
        <w:spacing w:line="220" w:lineRule="exact"/>
        <w:jc w:val="both"/>
        <w:rPr>
          <w:rFonts w:cs="Times New Roman"/>
        </w:rPr>
      </w:pPr>
      <w:r w:rsidRPr="00B96310">
        <w:rPr>
          <w:color w:val="000000"/>
        </w:rPr>
        <w:t xml:space="preserve"> </w:t>
      </w:r>
      <w:r>
        <w:rPr>
          <w:rFonts w:cs="Times New Roman"/>
        </w:rPr>
        <w:br w:type="page"/>
      </w:r>
    </w:p>
    <w:p w:rsidR="00AA0E7D" w:rsidRPr="00AA0E7D" w:rsidRDefault="00AA0E7D" w:rsidP="00943655">
      <w:pPr>
        <w:widowControl w:val="0"/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lastRenderedPageBreak/>
        <w:t>УТВЕРЖДЕНА</w:t>
      </w:r>
    </w:p>
    <w:p w:rsidR="00AA0E7D" w:rsidRPr="00AA0E7D" w:rsidRDefault="00AA0E7D" w:rsidP="00943655">
      <w:pPr>
        <w:widowControl w:val="0"/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Default="00AA0E7D" w:rsidP="00943655">
      <w:pPr>
        <w:widowControl w:val="0"/>
        <w:ind w:left="5103"/>
        <w:outlineLvl w:val="0"/>
        <w:rPr>
          <w:rFonts w:cs="Times New Roman"/>
        </w:rPr>
      </w:pPr>
      <w:r w:rsidRPr="00AA0E7D">
        <w:rPr>
          <w:rFonts w:cs="Times New Roman"/>
        </w:rPr>
        <w:t xml:space="preserve">от </w:t>
      </w:r>
      <w:r>
        <w:rPr>
          <w:rFonts w:cs="Times New Roman"/>
        </w:rPr>
        <w:t>________________</w:t>
      </w:r>
      <w:r w:rsidRPr="00AA0E7D">
        <w:rPr>
          <w:rFonts w:cs="Times New Roman"/>
        </w:rPr>
        <w:t xml:space="preserve"> № </w:t>
      </w:r>
      <w:r>
        <w:rPr>
          <w:rFonts w:cs="Times New Roman"/>
        </w:rPr>
        <w:t>________</w:t>
      </w:r>
    </w:p>
    <w:p w:rsidR="00AA0E7D" w:rsidRDefault="00AA0E7D" w:rsidP="00943655">
      <w:pPr>
        <w:widowControl w:val="0"/>
        <w:outlineLvl w:val="0"/>
        <w:rPr>
          <w:rFonts w:cs="Times New Roman"/>
        </w:rPr>
      </w:pPr>
    </w:p>
    <w:p w:rsidR="00AA0E7D" w:rsidRDefault="00AA0E7D" w:rsidP="00943655">
      <w:pPr>
        <w:widowControl w:val="0"/>
        <w:outlineLvl w:val="0"/>
        <w:rPr>
          <w:rFonts w:cs="Times New Roman"/>
        </w:rPr>
      </w:pPr>
    </w:p>
    <w:p w:rsidR="00AA0E7D" w:rsidRPr="00915F62" w:rsidRDefault="009F239E" w:rsidP="00943655">
      <w:pPr>
        <w:widowControl w:val="0"/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9F239E" w:rsidP="00943655">
      <w:pPr>
        <w:widowControl w:val="0"/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946A9A" w:rsidRPr="00946A9A">
        <w:rPr>
          <w:rFonts w:cs="Times New Roman"/>
        </w:rPr>
        <w:t>Цифровое муниципальное образование</w:t>
      </w:r>
      <w:r w:rsidRPr="00915F62">
        <w:rPr>
          <w:rFonts w:cs="Times New Roman"/>
        </w:rPr>
        <w:t>»</w:t>
      </w:r>
      <w:r w:rsidR="005E38AC">
        <w:rPr>
          <w:rFonts w:cs="Times New Roman"/>
        </w:rPr>
        <w:t xml:space="preserve"> </w:t>
      </w:r>
      <w:r w:rsidR="005E38AC" w:rsidRPr="005E38AC">
        <w:rPr>
          <w:rFonts w:cs="Times New Roman"/>
        </w:rPr>
        <w:t>на 2020-2024 годы</w:t>
      </w:r>
    </w:p>
    <w:p w:rsidR="009F239E" w:rsidRDefault="009F239E" w:rsidP="00943655">
      <w:pPr>
        <w:widowControl w:val="0"/>
        <w:jc w:val="center"/>
        <w:outlineLvl w:val="0"/>
        <w:rPr>
          <w:rFonts w:cs="Times New Roman"/>
        </w:rPr>
      </w:pPr>
    </w:p>
    <w:p w:rsidR="00920E42" w:rsidRDefault="00920E42" w:rsidP="009436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436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436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946A9A" w:rsidRPr="00946A9A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436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2020-2024 годы</w:t>
      </w:r>
    </w:p>
    <w:p w:rsidR="00920E42" w:rsidRPr="00163DE6" w:rsidRDefault="00920E42" w:rsidP="00943655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276"/>
        <w:gridCol w:w="1209"/>
        <w:gridCol w:w="1201"/>
        <w:gridCol w:w="1275"/>
        <w:gridCol w:w="1276"/>
        <w:gridCol w:w="1276"/>
      </w:tblGrid>
      <w:tr w:rsidR="00920E42" w:rsidRPr="004F1734" w:rsidTr="00920E42">
        <w:tc>
          <w:tcPr>
            <w:tcW w:w="2836" w:type="dxa"/>
          </w:tcPr>
          <w:p w:rsidR="00920E42" w:rsidRPr="004F1734" w:rsidRDefault="00920E42" w:rsidP="0094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734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513" w:type="dxa"/>
            <w:gridSpan w:val="6"/>
          </w:tcPr>
          <w:p w:rsidR="00920E42" w:rsidRPr="004F1734" w:rsidRDefault="00946A9A" w:rsidP="0094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734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А.Д. Хомутов</w:t>
            </w:r>
          </w:p>
        </w:tc>
      </w:tr>
      <w:tr w:rsidR="00920E42" w:rsidRPr="004F1734" w:rsidTr="00920E42">
        <w:tc>
          <w:tcPr>
            <w:tcW w:w="2836" w:type="dxa"/>
          </w:tcPr>
          <w:p w:rsidR="00920E42" w:rsidRPr="004F1734" w:rsidRDefault="00920E42" w:rsidP="0094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734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7513" w:type="dxa"/>
            <w:gridSpan w:val="6"/>
          </w:tcPr>
          <w:p w:rsidR="00920E42" w:rsidRPr="004F1734" w:rsidRDefault="00246B05" w:rsidP="0094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734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городского округа Электросталь Московской области</w:t>
            </w:r>
          </w:p>
        </w:tc>
      </w:tr>
      <w:tr w:rsidR="00920E42" w:rsidRPr="004F1734" w:rsidTr="00920E42">
        <w:tc>
          <w:tcPr>
            <w:tcW w:w="2836" w:type="dxa"/>
          </w:tcPr>
          <w:p w:rsidR="00920E42" w:rsidRPr="004F1734" w:rsidRDefault="00920E42" w:rsidP="0094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734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513" w:type="dxa"/>
            <w:gridSpan w:val="6"/>
          </w:tcPr>
          <w:p w:rsidR="00920E42" w:rsidRPr="004F1734" w:rsidRDefault="000A6FE8" w:rsidP="0094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173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 w:rsidR="009C5BA2" w:rsidRPr="004F173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4F173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управления, развитие информационного общества в городском округе Электросталь Московской области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920E42" w:rsidRPr="004F1734" w:rsidTr="00920E42">
        <w:tc>
          <w:tcPr>
            <w:tcW w:w="2836" w:type="dxa"/>
          </w:tcPr>
          <w:p w:rsidR="00920E42" w:rsidRPr="004F1734" w:rsidRDefault="00920E42" w:rsidP="0094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734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13" w:type="dxa"/>
            <w:gridSpan w:val="6"/>
          </w:tcPr>
          <w:p w:rsidR="00920E42" w:rsidRPr="004F1734" w:rsidRDefault="00920E42" w:rsidP="009436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3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567F1B" w:rsidRPr="004F173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46A9A" w:rsidRPr="004F1734">
              <w:rPr>
                <w:rFonts w:ascii="Times New Roman" w:hAnsi="Times New Roman" w:cs="Times New Roman"/>
                <w:sz w:val="24"/>
                <w:szCs w:val="24"/>
              </w:rPr>
      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  <w:p w:rsidR="00920E42" w:rsidRPr="004F1734" w:rsidRDefault="00920E42" w:rsidP="009436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3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567F1B" w:rsidRPr="004F173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4F17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46A9A" w:rsidRPr="004F1734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  <w:r w:rsidRPr="004F17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20E42" w:rsidRPr="004F1734" w:rsidTr="00920E42">
        <w:tc>
          <w:tcPr>
            <w:tcW w:w="2836" w:type="dxa"/>
            <w:vMerge w:val="restart"/>
          </w:tcPr>
          <w:p w:rsidR="00920E42" w:rsidRPr="004F1734" w:rsidRDefault="00920E42" w:rsidP="0094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73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920E42" w:rsidRPr="004F1734" w:rsidRDefault="00920E42" w:rsidP="0094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734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513" w:type="dxa"/>
            <w:gridSpan w:val="6"/>
          </w:tcPr>
          <w:p w:rsidR="00920E42" w:rsidRPr="004F1734" w:rsidRDefault="00920E42" w:rsidP="0094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734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920E42" w:rsidRPr="004F1734" w:rsidTr="00920E42">
        <w:tc>
          <w:tcPr>
            <w:tcW w:w="2836" w:type="dxa"/>
            <w:vMerge/>
          </w:tcPr>
          <w:p w:rsidR="00920E42" w:rsidRPr="004F1734" w:rsidRDefault="00920E42" w:rsidP="00943655">
            <w:pPr>
              <w:widowControl w:val="0"/>
              <w:rPr>
                <w:rFonts w:cs="Times New Roman"/>
              </w:rPr>
            </w:pPr>
          </w:p>
        </w:tc>
        <w:tc>
          <w:tcPr>
            <w:tcW w:w="1276" w:type="dxa"/>
          </w:tcPr>
          <w:p w:rsidR="00920E42" w:rsidRPr="004F1734" w:rsidRDefault="00920E42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3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09" w:type="dxa"/>
          </w:tcPr>
          <w:p w:rsidR="00920E42" w:rsidRPr="004F1734" w:rsidRDefault="00920E42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3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01" w:type="dxa"/>
          </w:tcPr>
          <w:p w:rsidR="00920E42" w:rsidRPr="004F1734" w:rsidRDefault="00920E42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3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5" w:type="dxa"/>
          </w:tcPr>
          <w:p w:rsidR="00920E42" w:rsidRPr="004F1734" w:rsidRDefault="00920E42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3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920E42" w:rsidRPr="004F1734" w:rsidRDefault="00920E42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3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:rsidR="00920E42" w:rsidRPr="004F1734" w:rsidRDefault="00920E42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3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052065" w:rsidRPr="004F1734" w:rsidTr="00920E42">
        <w:tc>
          <w:tcPr>
            <w:tcW w:w="2836" w:type="dxa"/>
          </w:tcPr>
          <w:p w:rsidR="00052065" w:rsidRPr="004F1734" w:rsidRDefault="00052065" w:rsidP="00052065">
            <w:pPr>
              <w:widowControl w:val="0"/>
              <w:rPr>
                <w:rFonts w:cs="Times New Roman"/>
              </w:rPr>
            </w:pPr>
            <w:r w:rsidRPr="004F1734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052065" w:rsidRPr="00C959DA" w:rsidRDefault="00766FAB" w:rsidP="00766FAB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488</w:t>
            </w:r>
            <w:r w:rsidR="00C959DA" w:rsidRPr="00C959DA">
              <w:rPr>
                <w:rFonts w:cs="Times New Roman"/>
                <w:sz w:val="22"/>
                <w:szCs w:val="20"/>
              </w:rPr>
              <w:t> </w:t>
            </w:r>
            <w:r w:rsidR="00F93D4E" w:rsidRPr="00C959DA">
              <w:rPr>
                <w:rFonts w:cs="Times New Roman"/>
                <w:sz w:val="22"/>
                <w:szCs w:val="20"/>
              </w:rPr>
              <w:t>5</w:t>
            </w:r>
            <w:r>
              <w:rPr>
                <w:rFonts w:cs="Times New Roman"/>
                <w:sz w:val="22"/>
                <w:szCs w:val="20"/>
              </w:rPr>
              <w:t>06</w:t>
            </w:r>
            <w:r w:rsidR="00A920C3" w:rsidRPr="00C959DA">
              <w:rPr>
                <w:rFonts w:cs="Times New Roman"/>
                <w:sz w:val="22"/>
                <w:szCs w:val="20"/>
              </w:rPr>
              <w:t>,7</w:t>
            </w:r>
            <w:r>
              <w:rPr>
                <w:rFonts w:cs="Times New Roman"/>
                <w:sz w:val="22"/>
                <w:szCs w:val="20"/>
              </w:rPr>
              <w:t>5</w:t>
            </w:r>
          </w:p>
        </w:tc>
        <w:tc>
          <w:tcPr>
            <w:tcW w:w="1209" w:type="dxa"/>
          </w:tcPr>
          <w:p w:rsidR="00052065" w:rsidRPr="00C959DA" w:rsidRDefault="00766FAB" w:rsidP="00766FAB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106</w:t>
            </w:r>
            <w:r w:rsidR="00C959DA" w:rsidRPr="00C959DA">
              <w:rPr>
                <w:rFonts w:cs="Times New Roman"/>
                <w:sz w:val="22"/>
                <w:szCs w:val="20"/>
              </w:rPr>
              <w:t> </w:t>
            </w:r>
            <w:r>
              <w:rPr>
                <w:rFonts w:cs="Times New Roman"/>
                <w:sz w:val="22"/>
                <w:szCs w:val="20"/>
              </w:rPr>
              <w:t>496</w:t>
            </w:r>
            <w:r w:rsidR="00052065" w:rsidRPr="00C959DA">
              <w:rPr>
                <w:rFonts w:cs="Times New Roman"/>
                <w:sz w:val="22"/>
                <w:szCs w:val="20"/>
              </w:rPr>
              <w:t>,</w:t>
            </w:r>
            <w:r>
              <w:rPr>
                <w:rFonts w:cs="Times New Roman"/>
                <w:sz w:val="22"/>
                <w:szCs w:val="20"/>
              </w:rPr>
              <w:t>65</w:t>
            </w:r>
          </w:p>
        </w:tc>
        <w:tc>
          <w:tcPr>
            <w:tcW w:w="1201" w:type="dxa"/>
          </w:tcPr>
          <w:p w:rsidR="00052065" w:rsidRPr="00C959DA" w:rsidRDefault="00766FAB" w:rsidP="00766FAB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96</w:t>
            </w:r>
            <w:r w:rsidR="00C959DA" w:rsidRPr="00C959DA">
              <w:rPr>
                <w:rFonts w:cs="Times New Roman"/>
                <w:sz w:val="22"/>
                <w:szCs w:val="20"/>
              </w:rPr>
              <w:t> </w:t>
            </w:r>
            <w:r>
              <w:rPr>
                <w:rFonts w:cs="Times New Roman"/>
                <w:sz w:val="22"/>
                <w:szCs w:val="20"/>
              </w:rPr>
              <w:t>279</w:t>
            </w:r>
            <w:r w:rsidR="00A920C3" w:rsidRPr="00C959DA">
              <w:rPr>
                <w:rFonts w:cs="Times New Roman"/>
                <w:sz w:val="22"/>
                <w:szCs w:val="20"/>
              </w:rPr>
              <w:t>,</w:t>
            </w:r>
            <w:r>
              <w:rPr>
                <w:rFonts w:cs="Times New Roman"/>
                <w:sz w:val="22"/>
                <w:szCs w:val="20"/>
              </w:rPr>
              <w:t>64</w:t>
            </w:r>
          </w:p>
        </w:tc>
        <w:tc>
          <w:tcPr>
            <w:tcW w:w="1275" w:type="dxa"/>
          </w:tcPr>
          <w:p w:rsidR="00052065" w:rsidRPr="00C959DA" w:rsidRDefault="00766FAB" w:rsidP="00766FAB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95 970</w:t>
            </w:r>
            <w:r w:rsidR="00C959DA" w:rsidRPr="00C959DA">
              <w:rPr>
                <w:rFonts w:cs="Times New Roman"/>
                <w:sz w:val="22"/>
                <w:szCs w:val="20"/>
              </w:rPr>
              <w:t>,</w:t>
            </w:r>
            <w:r>
              <w:rPr>
                <w:rFonts w:cs="Times New Roman"/>
                <w:sz w:val="22"/>
                <w:szCs w:val="20"/>
              </w:rPr>
              <w:t>13</w:t>
            </w:r>
          </w:p>
        </w:tc>
        <w:tc>
          <w:tcPr>
            <w:tcW w:w="1276" w:type="dxa"/>
          </w:tcPr>
          <w:p w:rsidR="00052065" w:rsidRPr="00C959DA" w:rsidRDefault="00766FAB" w:rsidP="00766FAB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95</w:t>
            </w:r>
            <w:r w:rsidR="00C959DA" w:rsidRPr="00C959DA">
              <w:rPr>
                <w:rFonts w:cs="Times New Roman"/>
                <w:sz w:val="22"/>
                <w:szCs w:val="20"/>
              </w:rPr>
              <w:t> </w:t>
            </w:r>
            <w:r>
              <w:rPr>
                <w:rFonts w:cs="Times New Roman"/>
                <w:sz w:val="22"/>
                <w:szCs w:val="20"/>
              </w:rPr>
              <w:t>095</w:t>
            </w:r>
            <w:r w:rsidR="00C959DA" w:rsidRPr="00C959DA">
              <w:rPr>
                <w:rFonts w:cs="Times New Roman"/>
                <w:sz w:val="22"/>
                <w:szCs w:val="20"/>
              </w:rPr>
              <w:t>,</w:t>
            </w:r>
            <w:r>
              <w:rPr>
                <w:rFonts w:cs="Times New Roman"/>
                <w:sz w:val="22"/>
                <w:szCs w:val="20"/>
              </w:rPr>
              <w:t>91</w:t>
            </w:r>
          </w:p>
        </w:tc>
        <w:tc>
          <w:tcPr>
            <w:tcW w:w="1276" w:type="dxa"/>
          </w:tcPr>
          <w:p w:rsidR="00052065" w:rsidRPr="00C959DA" w:rsidRDefault="00766FAB" w:rsidP="00766FAB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94</w:t>
            </w:r>
            <w:r w:rsidR="00C959DA" w:rsidRPr="00C959DA">
              <w:rPr>
                <w:rFonts w:cs="Times New Roman"/>
                <w:sz w:val="22"/>
                <w:szCs w:val="20"/>
              </w:rPr>
              <w:t> </w:t>
            </w:r>
            <w:r>
              <w:rPr>
                <w:rFonts w:cs="Times New Roman"/>
                <w:sz w:val="22"/>
                <w:szCs w:val="20"/>
              </w:rPr>
              <w:t>664</w:t>
            </w:r>
            <w:r w:rsidR="00C959DA" w:rsidRPr="00C959DA">
              <w:rPr>
                <w:rFonts w:cs="Times New Roman"/>
                <w:sz w:val="22"/>
                <w:szCs w:val="20"/>
              </w:rPr>
              <w:t>,</w:t>
            </w:r>
            <w:r>
              <w:rPr>
                <w:rFonts w:cs="Times New Roman"/>
                <w:sz w:val="22"/>
                <w:szCs w:val="20"/>
              </w:rPr>
              <w:t>42</w:t>
            </w:r>
          </w:p>
        </w:tc>
      </w:tr>
      <w:tr w:rsidR="00766FAB" w:rsidRPr="004F1734" w:rsidTr="00920E42">
        <w:tc>
          <w:tcPr>
            <w:tcW w:w="2836" w:type="dxa"/>
          </w:tcPr>
          <w:p w:rsidR="00766FAB" w:rsidRPr="004F1734" w:rsidRDefault="00766FAB" w:rsidP="00766F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734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766FAB" w:rsidRPr="00C959DA" w:rsidRDefault="00766FAB" w:rsidP="00766FA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2551</w:t>
            </w:r>
            <w:r w:rsidRPr="00C959D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09" w:type="dxa"/>
          </w:tcPr>
          <w:p w:rsidR="00766FAB" w:rsidRPr="00C959DA" w:rsidRDefault="00766FAB" w:rsidP="00766FA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2551</w:t>
            </w:r>
            <w:r w:rsidRPr="00C959D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01" w:type="dxa"/>
          </w:tcPr>
          <w:p w:rsidR="00766FAB" w:rsidRPr="00C959DA" w:rsidRDefault="00766FAB" w:rsidP="00766FA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959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766FAB" w:rsidRPr="00C959DA" w:rsidRDefault="00766FAB" w:rsidP="00766FA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959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766FAB" w:rsidRPr="00C959DA" w:rsidRDefault="00766FAB" w:rsidP="00766FA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959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766FAB" w:rsidRPr="00C959DA" w:rsidRDefault="00766FAB" w:rsidP="00766FA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959DA">
              <w:rPr>
                <w:rFonts w:ascii="Times New Roman" w:hAnsi="Times New Roman" w:cs="Times New Roman"/>
              </w:rPr>
              <w:t>0,00</w:t>
            </w:r>
          </w:p>
        </w:tc>
      </w:tr>
      <w:tr w:rsidR="00F81D35" w:rsidRPr="004F1734" w:rsidTr="00920E42">
        <w:tc>
          <w:tcPr>
            <w:tcW w:w="2836" w:type="dxa"/>
          </w:tcPr>
          <w:p w:rsidR="00F81D35" w:rsidRPr="004F1734" w:rsidRDefault="00F81D35" w:rsidP="00F81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73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F81D35" w:rsidRPr="00C959DA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959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9" w:type="dxa"/>
          </w:tcPr>
          <w:p w:rsidR="00F81D35" w:rsidRPr="00C959DA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959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1" w:type="dxa"/>
          </w:tcPr>
          <w:p w:rsidR="00F81D35" w:rsidRPr="00C959DA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959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F81D35" w:rsidRPr="00C959DA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959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F81D35" w:rsidRPr="00C959DA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959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F81D35" w:rsidRPr="00C959DA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959DA">
              <w:rPr>
                <w:rFonts w:ascii="Times New Roman" w:hAnsi="Times New Roman" w:cs="Times New Roman"/>
              </w:rPr>
              <w:t>0,00</w:t>
            </w:r>
          </w:p>
        </w:tc>
      </w:tr>
      <w:tr w:rsidR="00F81D35" w:rsidRPr="004F1734" w:rsidTr="00920E42">
        <w:tc>
          <w:tcPr>
            <w:tcW w:w="2836" w:type="dxa"/>
          </w:tcPr>
          <w:p w:rsidR="00F81D35" w:rsidRPr="004F1734" w:rsidRDefault="00F81D35" w:rsidP="00F81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1276" w:type="dxa"/>
          </w:tcPr>
          <w:p w:rsidR="00F81D35" w:rsidRPr="00C959DA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959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9" w:type="dxa"/>
          </w:tcPr>
          <w:p w:rsidR="00F81D35" w:rsidRPr="00C959DA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959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1" w:type="dxa"/>
          </w:tcPr>
          <w:p w:rsidR="00F81D35" w:rsidRPr="00C959DA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959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F81D35" w:rsidRPr="00C959DA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959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F81D35" w:rsidRPr="00C959DA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959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F81D35" w:rsidRPr="00C959DA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959DA">
              <w:rPr>
                <w:rFonts w:ascii="Times New Roman" w:hAnsi="Times New Roman" w:cs="Times New Roman"/>
              </w:rPr>
              <w:t>0,00</w:t>
            </w:r>
          </w:p>
        </w:tc>
      </w:tr>
      <w:tr w:rsidR="00766FAB" w:rsidRPr="004F1734" w:rsidTr="00920E42">
        <w:tc>
          <w:tcPr>
            <w:tcW w:w="2836" w:type="dxa"/>
          </w:tcPr>
          <w:p w:rsidR="00766FAB" w:rsidRPr="004F1734" w:rsidRDefault="00766FAB" w:rsidP="00766F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734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</w:tcPr>
          <w:p w:rsidR="00766FAB" w:rsidRPr="00C959DA" w:rsidRDefault="00766FAB" w:rsidP="00766FAB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491</w:t>
            </w:r>
            <w:r w:rsidRPr="00C959DA">
              <w:rPr>
                <w:rFonts w:cs="Times New Roman"/>
                <w:sz w:val="22"/>
                <w:szCs w:val="20"/>
              </w:rPr>
              <w:t> </w:t>
            </w:r>
            <w:r>
              <w:rPr>
                <w:rFonts w:cs="Times New Roman"/>
                <w:sz w:val="22"/>
                <w:szCs w:val="20"/>
              </w:rPr>
              <w:t>057</w:t>
            </w:r>
            <w:r w:rsidRPr="00C959DA">
              <w:rPr>
                <w:rFonts w:cs="Times New Roman"/>
                <w:sz w:val="22"/>
                <w:szCs w:val="20"/>
              </w:rPr>
              <w:t>,7</w:t>
            </w:r>
            <w:r>
              <w:rPr>
                <w:rFonts w:cs="Times New Roman"/>
                <w:sz w:val="22"/>
                <w:szCs w:val="20"/>
              </w:rPr>
              <w:t>5</w:t>
            </w:r>
          </w:p>
        </w:tc>
        <w:tc>
          <w:tcPr>
            <w:tcW w:w="1209" w:type="dxa"/>
          </w:tcPr>
          <w:p w:rsidR="00766FAB" w:rsidRPr="00C959DA" w:rsidRDefault="00766FAB" w:rsidP="00766FAB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C959DA">
              <w:rPr>
                <w:rFonts w:cs="Times New Roman"/>
                <w:sz w:val="22"/>
                <w:szCs w:val="20"/>
              </w:rPr>
              <w:t>1</w:t>
            </w:r>
            <w:r>
              <w:rPr>
                <w:rFonts w:cs="Times New Roman"/>
                <w:sz w:val="22"/>
                <w:szCs w:val="20"/>
              </w:rPr>
              <w:t>09</w:t>
            </w:r>
            <w:r w:rsidRPr="00C959DA">
              <w:rPr>
                <w:rFonts w:cs="Times New Roman"/>
                <w:sz w:val="22"/>
                <w:szCs w:val="20"/>
              </w:rPr>
              <w:t> </w:t>
            </w:r>
            <w:r>
              <w:rPr>
                <w:rFonts w:cs="Times New Roman"/>
                <w:sz w:val="22"/>
                <w:szCs w:val="20"/>
              </w:rPr>
              <w:t>047</w:t>
            </w:r>
            <w:r w:rsidRPr="00C959DA">
              <w:rPr>
                <w:rFonts w:cs="Times New Roman"/>
                <w:sz w:val="22"/>
                <w:szCs w:val="20"/>
              </w:rPr>
              <w:t>,</w:t>
            </w:r>
            <w:r>
              <w:rPr>
                <w:rFonts w:cs="Times New Roman"/>
                <w:sz w:val="22"/>
                <w:szCs w:val="20"/>
              </w:rPr>
              <w:t>65</w:t>
            </w:r>
          </w:p>
        </w:tc>
        <w:tc>
          <w:tcPr>
            <w:tcW w:w="1201" w:type="dxa"/>
          </w:tcPr>
          <w:p w:rsidR="00766FAB" w:rsidRPr="00C959DA" w:rsidRDefault="00766FAB" w:rsidP="00766FAB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96</w:t>
            </w:r>
            <w:r w:rsidRPr="00C959DA">
              <w:rPr>
                <w:rFonts w:cs="Times New Roman"/>
                <w:sz w:val="22"/>
                <w:szCs w:val="20"/>
              </w:rPr>
              <w:t> </w:t>
            </w:r>
            <w:r>
              <w:rPr>
                <w:rFonts w:cs="Times New Roman"/>
                <w:sz w:val="22"/>
                <w:szCs w:val="20"/>
              </w:rPr>
              <w:t>279</w:t>
            </w:r>
            <w:r w:rsidRPr="00C959DA">
              <w:rPr>
                <w:rFonts w:cs="Times New Roman"/>
                <w:sz w:val="22"/>
                <w:szCs w:val="20"/>
              </w:rPr>
              <w:t>,</w:t>
            </w:r>
            <w:r>
              <w:rPr>
                <w:rFonts w:cs="Times New Roman"/>
                <w:sz w:val="22"/>
                <w:szCs w:val="20"/>
              </w:rPr>
              <w:t>64</w:t>
            </w:r>
          </w:p>
        </w:tc>
        <w:tc>
          <w:tcPr>
            <w:tcW w:w="1275" w:type="dxa"/>
          </w:tcPr>
          <w:p w:rsidR="00766FAB" w:rsidRPr="00C959DA" w:rsidRDefault="00766FAB" w:rsidP="00766FAB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95</w:t>
            </w:r>
            <w:r w:rsidRPr="00C959DA">
              <w:rPr>
                <w:rFonts w:cs="Times New Roman"/>
                <w:sz w:val="22"/>
                <w:szCs w:val="20"/>
              </w:rPr>
              <w:t> </w:t>
            </w:r>
            <w:r>
              <w:rPr>
                <w:rFonts w:cs="Times New Roman"/>
                <w:sz w:val="22"/>
                <w:szCs w:val="20"/>
              </w:rPr>
              <w:t>970</w:t>
            </w:r>
            <w:r w:rsidRPr="00C959DA">
              <w:rPr>
                <w:rFonts w:cs="Times New Roman"/>
                <w:sz w:val="22"/>
                <w:szCs w:val="20"/>
              </w:rPr>
              <w:t>,</w:t>
            </w:r>
            <w:r>
              <w:rPr>
                <w:rFonts w:cs="Times New Roman"/>
                <w:sz w:val="22"/>
                <w:szCs w:val="20"/>
              </w:rPr>
              <w:t>13</w:t>
            </w:r>
          </w:p>
        </w:tc>
        <w:tc>
          <w:tcPr>
            <w:tcW w:w="1276" w:type="dxa"/>
          </w:tcPr>
          <w:p w:rsidR="00766FAB" w:rsidRPr="00C959DA" w:rsidRDefault="00766FAB" w:rsidP="00766FAB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95</w:t>
            </w:r>
            <w:r w:rsidRPr="00C959DA">
              <w:rPr>
                <w:rFonts w:cs="Times New Roman"/>
                <w:sz w:val="22"/>
                <w:szCs w:val="20"/>
              </w:rPr>
              <w:t> </w:t>
            </w:r>
            <w:r>
              <w:rPr>
                <w:rFonts w:cs="Times New Roman"/>
                <w:sz w:val="22"/>
                <w:szCs w:val="20"/>
              </w:rPr>
              <w:t>095</w:t>
            </w:r>
            <w:r w:rsidRPr="00C959DA">
              <w:rPr>
                <w:rFonts w:cs="Times New Roman"/>
                <w:sz w:val="22"/>
                <w:szCs w:val="20"/>
              </w:rPr>
              <w:t>,</w:t>
            </w:r>
            <w:r>
              <w:rPr>
                <w:rFonts w:cs="Times New Roman"/>
                <w:sz w:val="22"/>
                <w:szCs w:val="20"/>
              </w:rPr>
              <w:t>91</w:t>
            </w:r>
          </w:p>
        </w:tc>
        <w:tc>
          <w:tcPr>
            <w:tcW w:w="1276" w:type="dxa"/>
          </w:tcPr>
          <w:p w:rsidR="00766FAB" w:rsidRPr="00C959DA" w:rsidRDefault="00766FAB" w:rsidP="00766FAB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94</w:t>
            </w:r>
            <w:r w:rsidRPr="00C959DA">
              <w:rPr>
                <w:rFonts w:cs="Times New Roman"/>
                <w:sz w:val="22"/>
                <w:szCs w:val="20"/>
              </w:rPr>
              <w:t> </w:t>
            </w:r>
            <w:r>
              <w:rPr>
                <w:rFonts w:cs="Times New Roman"/>
                <w:sz w:val="22"/>
                <w:szCs w:val="20"/>
              </w:rPr>
              <w:t>664</w:t>
            </w:r>
            <w:r w:rsidRPr="00C959DA">
              <w:rPr>
                <w:rFonts w:cs="Times New Roman"/>
                <w:sz w:val="22"/>
                <w:szCs w:val="20"/>
              </w:rPr>
              <w:t>,</w:t>
            </w:r>
            <w:r>
              <w:rPr>
                <w:rFonts w:cs="Times New Roman"/>
                <w:sz w:val="22"/>
                <w:szCs w:val="20"/>
              </w:rPr>
              <w:t>42</w:t>
            </w:r>
          </w:p>
        </w:tc>
      </w:tr>
    </w:tbl>
    <w:p w:rsidR="000A6FE8" w:rsidRDefault="000A6FE8" w:rsidP="00943655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C37FB0" w:rsidRDefault="00C37FB0" w:rsidP="00943655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920E42" w:rsidRDefault="00920E42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207704" w:rsidRPr="00915F62" w:rsidRDefault="00207704" w:rsidP="00943655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0A6FE8" w:rsidRDefault="000A6FE8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0A6FE8">
        <w:rPr>
          <w:rFonts w:cs="Times New Roman"/>
        </w:rPr>
        <w:t>2.1. Общая характеристика в сфере развития цифровой</w:t>
      </w:r>
    </w:p>
    <w:p w:rsidR="00920E42" w:rsidRDefault="000A6FE8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0A6FE8">
        <w:rPr>
          <w:rFonts w:cs="Times New Roman"/>
        </w:rPr>
        <w:t xml:space="preserve">экономики </w:t>
      </w:r>
      <w:r w:rsidR="00207704">
        <w:rPr>
          <w:rFonts w:cs="Times New Roman"/>
        </w:rPr>
        <w:t xml:space="preserve">городского округа Электросталь </w:t>
      </w:r>
      <w:r w:rsidRPr="000A6FE8">
        <w:rPr>
          <w:rFonts w:cs="Times New Roman"/>
        </w:rPr>
        <w:t>Московской области</w:t>
      </w:r>
    </w:p>
    <w:p w:rsidR="00207704" w:rsidRDefault="00207704" w:rsidP="00943655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0A6FE8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A6FE8">
        <w:rPr>
          <w:rFonts w:cs="Times New Roman"/>
        </w:rPr>
        <w:t xml:space="preserve">Современная ситуация в сфере </w:t>
      </w:r>
      <w:r w:rsidR="00207704">
        <w:rPr>
          <w:rFonts w:cs="Times New Roman"/>
        </w:rPr>
        <w:t>государственного и муниципального</w:t>
      </w:r>
      <w:r w:rsidRPr="000A6FE8">
        <w:rPr>
          <w:rFonts w:cs="Times New Roman"/>
        </w:rPr>
        <w:t xml:space="preserve"> управления в </w:t>
      </w:r>
      <w:r w:rsidR="00207704">
        <w:rPr>
          <w:rFonts w:cs="Times New Roman"/>
        </w:rPr>
        <w:t>Московской области</w:t>
      </w:r>
      <w:r w:rsidRPr="000A6FE8">
        <w:rPr>
          <w:rFonts w:cs="Times New Roman"/>
        </w:rPr>
        <w:t xml:space="preserve"> характеризуется реализацией основных мер государственной политики </w:t>
      </w:r>
      <w:r w:rsidR="00207704">
        <w:rPr>
          <w:rFonts w:cs="Times New Roman"/>
        </w:rPr>
        <w:t xml:space="preserve">Российской Федерации </w:t>
      </w:r>
      <w:r w:rsidRPr="000A6FE8">
        <w:rPr>
          <w:rFonts w:cs="Times New Roman"/>
        </w:rPr>
        <w:t xml:space="preserve">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повышения, качество жизни граждан, обеспечения экономического роста, а также реализацией </w:t>
      </w:r>
      <w:r w:rsidR="00C6658E" w:rsidRPr="00C6658E">
        <w:rPr>
          <w:rFonts w:cs="Times New Roman"/>
        </w:rPr>
        <w:t>Указ</w:t>
      </w:r>
      <w:r w:rsidR="00C6658E">
        <w:rPr>
          <w:rFonts w:cs="Times New Roman"/>
        </w:rPr>
        <w:t>а</w:t>
      </w:r>
      <w:r w:rsidR="00C6658E" w:rsidRPr="00C6658E">
        <w:rPr>
          <w:rFonts w:cs="Times New Roman"/>
        </w:rPr>
        <w:t xml:space="preserve"> Президента Российской Федерации от 07.05.2018 </w:t>
      </w:r>
      <w:r w:rsidR="00C6658E">
        <w:rPr>
          <w:rFonts w:cs="Times New Roman"/>
        </w:rPr>
        <w:t>№</w:t>
      </w:r>
      <w:r w:rsidR="00C6658E" w:rsidRPr="00C6658E">
        <w:rPr>
          <w:rFonts w:cs="Times New Roman"/>
        </w:rPr>
        <w:t xml:space="preserve"> 204 </w:t>
      </w:r>
      <w:r w:rsidR="00C6658E">
        <w:rPr>
          <w:rFonts w:cs="Times New Roman"/>
        </w:rPr>
        <w:t>«</w:t>
      </w:r>
      <w:r w:rsidR="00C6658E" w:rsidRPr="00C6658E">
        <w:rPr>
          <w:rFonts w:cs="Times New Roman"/>
        </w:rPr>
        <w:t>О национальных целях и стратегических задачах развития Российской Федерации на период до 2024 года</w:t>
      </w:r>
      <w:r w:rsidR="00C6658E">
        <w:rPr>
          <w:rFonts w:cs="Times New Roman"/>
        </w:rPr>
        <w:t xml:space="preserve">» (далее </w:t>
      </w:r>
      <w:r w:rsidR="001B0034">
        <w:rPr>
          <w:rFonts w:cs="Times New Roman"/>
        </w:rPr>
        <w:t>–</w:t>
      </w:r>
      <w:r w:rsidR="00C6658E">
        <w:rPr>
          <w:rFonts w:cs="Times New Roman"/>
        </w:rPr>
        <w:t xml:space="preserve"> Указ</w:t>
      </w:r>
      <w:r w:rsidRPr="000A6FE8">
        <w:rPr>
          <w:rFonts w:cs="Times New Roman"/>
        </w:rPr>
        <w:t xml:space="preserve"> </w:t>
      </w:r>
      <w:r w:rsidR="00207704">
        <w:rPr>
          <w:rFonts w:cs="Times New Roman"/>
        </w:rPr>
        <w:t>№</w:t>
      </w:r>
      <w:r w:rsidRPr="000A6FE8">
        <w:rPr>
          <w:rFonts w:cs="Times New Roman"/>
        </w:rPr>
        <w:t xml:space="preserve"> 204</w:t>
      </w:r>
      <w:r w:rsidR="00C6658E">
        <w:rPr>
          <w:rFonts w:cs="Times New Roman"/>
        </w:rPr>
        <w:t>)</w:t>
      </w:r>
      <w:r w:rsidRPr="000A6FE8">
        <w:rPr>
          <w:rFonts w:cs="Times New Roman"/>
        </w:rPr>
        <w:t>.</w:t>
      </w:r>
    </w:p>
    <w:p w:rsidR="000A6FE8" w:rsidRPr="000200D5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200D5">
        <w:rPr>
          <w:rFonts w:cs="Times New Roman"/>
        </w:rPr>
        <w:t xml:space="preserve">В </w:t>
      </w:r>
      <w:r w:rsidR="000200D5" w:rsidRPr="000200D5">
        <w:rPr>
          <w:rFonts w:cs="Times New Roman"/>
        </w:rPr>
        <w:t xml:space="preserve">городском округе Электросталь </w:t>
      </w:r>
      <w:r w:rsidRPr="000200D5">
        <w:rPr>
          <w:rFonts w:cs="Times New Roman"/>
        </w:rPr>
        <w:t>Московской области в настоящее время урегулировано большинство вопросов, возникающих в рамках использования информационно-телекоммуникационных технологий в различных сферах деятельности.</w:t>
      </w:r>
    </w:p>
    <w:p w:rsidR="000A6FE8" w:rsidRPr="000200D5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200D5">
        <w:rPr>
          <w:rFonts w:cs="Times New Roman"/>
        </w:rPr>
        <w:t>Однако регуляторная и нормативная среда имеет ряд недостатков, в ряде случаев создавая существенные барьеры на пути формирования новых институтов цифровой экономики, развития информационно-телекоммуникационных технологий и связанных с ними видов экономической деятельности.</w:t>
      </w:r>
    </w:p>
    <w:p w:rsidR="000A6FE8" w:rsidRPr="000200D5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200D5">
        <w:rPr>
          <w:rFonts w:cs="Times New Roman"/>
        </w:rPr>
        <w:t xml:space="preserve">В системе образования расширяется применение цифровых технологий. Образовательные организации имеют выход в сеть Интернет и представлены там на своих сайтах в соответствии с государственными требованиями (приказ </w:t>
      </w:r>
      <w:proofErr w:type="spellStart"/>
      <w:r w:rsidRPr="000200D5">
        <w:rPr>
          <w:rFonts w:cs="Times New Roman"/>
        </w:rPr>
        <w:t>Рособрнадзора</w:t>
      </w:r>
      <w:proofErr w:type="spellEnd"/>
      <w:r w:rsidRPr="000200D5">
        <w:rPr>
          <w:rFonts w:cs="Times New Roman"/>
        </w:rPr>
        <w:t xml:space="preserve"> от 29.05.2014 </w:t>
      </w:r>
      <w:r w:rsidR="000200D5" w:rsidRPr="000200D5">
        <w:rPr>
          <w:rFonts w:cs="Times New Roman"/>
        </w:rPr>
        <w:t>№</w:t>
      </w:r>
      <w:r w:rsidRPr="000200D5">
        <w:rPr>
          <w:rFonts w:cs="Times New Roman"/>
        </w:rPr>
        <w:t xml:space="preserve"> 785 </w:t>
      </w:r>
      <w:r w:rsidR="000200D5" w:rsidRPr="000200D5">
        <w:rPr>
          <w:rFonts w:cs="Times New Roman"/>
        </w:rPr>
        <w:t>«</w:t>
      </w:r>
      <w:r w:rsidRPr="000200D5">
        <w:rPr>
          <w:rFonts w:cs="Times New Roman"/>
        </w:rPr>
        <w:t>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на нем информации</w:t>
      </w:r>
      <w:r w:rsidR="000200D5" w:rsidRPr="000200D5">
        <w:rPr>
          <w:rFonts w:cs="Times New Roman"/>
        </w:rPr>
        <w:t>»</w:t>
      </w:r>
      <w:r w:rsidRPr="000200D5">
        <w:rPr>
          <w:rFonts w:cs="Times New Roman"/>
        </w:rPr>
        <w:t>).</w:t>
      </w:r>
    </w:p>
    <w:p w:rsidR="000A6FE8" w:rsidRPr="00C62E48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C62E48">
        <w:rPr>
          <w:rFonts w:cs="Times New Roman"/>
        </w:rPr>
        <w:t>В</w:t>
      </w:r>
      <w:r w:rsidR="00FA339F" w:rsidRPr="00C62E48">
        <w:rPr>
          <w:rFonts w:cs="Times New Roman"/>
        </w:rPr>
        <w:t xml:space="preserve"> городском округе Электросталь</w:t>
      </w:r>
      <w:r w:rsidRPr="00C62E48">
        <w:rPr>
          <w:rFonts w:cs="Times New Roman"/>
        </w:rPr>
        <w:t xml:space="preserve"> Московской области успешно развиваются системы взаимоотношений и процессов, объединенных единой информационной средой (далее - цифровые платформы), однако их виды и подходы к созданию существенным образом различаются.</w:t>
      </w:r>
    </w:p>
    <w:p w:rsidR="000A6FE8" w:rsidRPr="00C62E48" w:rsidRDefault="00261BBE" w:rsidP="004F173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>В г</w:t>
      </w:r>
      <w:r w:rsidR="00FA339F" w:rsidRPr="00C62E48">
        <w:rPr>
          <w:rFonts w:cs="Times New Roman"/>
        </w:rPr>
        <w:t>ородско</w:t>
      </w:r>
      <w:r>
        <w:rPr>
          <w:rFonts w:cs="Times New Roman"/>
        </w:rPr>
        <w:t>м</w:t>
      </w:r>
      <w:r w:rsidR="00FA339F" w:rsidRPr="00C62E48">
        <w:rPr>
          <w:rFonts w:cs="Times New Roman"/>
        </w:rPr>
        <w:t xml:space="preserve"> округ</w:t>
      </w:r>
      <w:r>
        <w:rPr>
          <w:rFonts w:cs="Times New Roman"/>
        </w:rPr>
        <w:t>е</w:t>
      </w:r>
      <w:r w:rsidR="00FA339F" w:rsidRPr="00C62E48">
        <w:rPr>
          <w:rFonts w:cs="Times New Roman"/>
        </w:rPr>
        <w:t xml:space="preserve"> Электросталь </w:t>
      </w:r>
      <w:r w:rsidR="000A6FE8" w:rsidRPr="00C62E48">
        <w:rPr>
          <w:rFonts w:cs="Times New Roman"/>
        </w:rPr>
        <w:t>Московск</w:t>
      </w:r>
      <w:r w:rsidR="00FA339F" w:rsidRPr="00C62E48">
        <w:rPr>
          <w:rFonts w:cs="Times New Roman"/>
        </w:rPr>
        <w:t>ой</w:t>
      </w:r>
      <w:r w:rsidR="000A6FE8" w:rsidRPr="00C62E48">
        <w:rPr>
          <w:rFonts w:cs="Times New Roman"/>
        </w:rPr>
        <w:t xml:space="preserve"> област</w:t>
      </w:r>
      <w:r w:rsidR="00FA339F" w:rsidRPr="00C62E48">
        <w:rPr>
          <w:rFonts w:cs="Times New Roman"/>
        </w:rPr>
        <w:t>и</w:t>
      </w:r>
      <w:r w:rsidR="000A6FE8" w:rsidRPr="00C62E48">
        <w:rPr>
          <w:rFonts w:cs="Times New Roman"/>
        </w:rPr>
        <w:t xml:space="preserve"> достиг</w:t>
      </w:r>
      <w:r>
        <w:rPr>
          <w:rFonts w:cs="Times New Roman"/>
        </w:rPr>
        <w:t>нуты</w:t>
      </w:r>
      <w:r w:rsidR="000A6FE8" w:rsidRPr="00C62E48">
        <w:rPr>
          <w:rFonts w:cs="Times New Roman"/>
        </w:rPr>
        <w:t xml:space="preserve"> значительны</w:t>
      </w:r>
      <w:r>
        <w:rPr>
          <w:rFonts w:cs="Times New Roman"/>
        </w:rPr>
        <w:t>е</w:t>
      </w:r>
      <w:r w:rsidR="000A6FE8" w:rsidRPr="00C62E48">
        <w:rPr>
          <w:rFonts w:cs="Times New Roman"/>
        </w:rPr>
        <w:t xml:space="preserve"> успех</w:t>
      </w:r>
      <w:r>
        <w:rPr>
          <w:rFonts w:cs="Times New Roman"/>
        </w:rPr>
        <w:t>и</w:t>
      </w:r>
      <w:r w:rsidR="000A6FE8" w:rsidRPr="00C62E48">
        <w:rPr>
          <w:rFonts w:cs="Times New Roman"/>
        </w:rPr>
        <w:t xml:space="preserve"> в развитии цифровой платформы предоставления государственных и муниципальных услуг.</w:t>
      </w:r>
    </w:p>
    <w:p w:rsidR="000A6FE8" w:rsidRPr="00C62E48" w:rsidRDefault="000A6FE8" w:rsidP="004F173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C62E48">
        <w:rPr>
          <w:rFonts w:cs="Times New Roman"/>
        </w:rPr>
        <w:t>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услуг:</w:t>
      </w:r>
    </w:p>
    <w:p w:rsidR="000A6FE8" w:rsidRPr="004F1734" w:rsidRDefault="000A6FE8" w:rsidP="004F1734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4F1734">
        <w:rPr>
          <w:sz w:val="24"/>
        </w:rPr>
        <w:t xml:space="preserve">ведется работа по оптимизации и реинжинирингу наиболее востребованных и массовых услуг, организации их предоставления по принципу </w:t>
      </w:r>
      <w:r w:rsidR="00FA339F" w:rsidRPr="004F1734">
        <w:rPr>
          <w:sz w:val="24"/>
        </w:rPr>
        <w:t>«</w:t>
      </w:r>
      <w:r w:rsidRPr="004F1734">
        <w:rPr>
          <w:sz w:val="24"/>
        </w:rPr>
        <w:t>одного окна</w:t>
      </w:r>
      <w:r w:rsidR="00FA339F" w:rsidRPr="004F1734">
        <w:rPr>
          <w:sz w:val="24"/>
        </w:rPr>
        <w:t>»</w:t>
      </w:r>
      <w:r w:rsidRPr="004F1734">
        <w:rPr>
          <w:sz w:val="24"/>
        </w:rPr>
        <w:t xml:space="preserve"> в электронном виде;</w:t>
      </w:r>
    </w:p>
    <w:p w:rsidR="000A6FE8" w:rsidRPr="004F1734" w:rsidRDefault="000A6FE8" w:rsidP="004F1734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4F1734">
        <w:rPr>
          <w:sz w:val="24"/>
        </w:rPr>
        <w:t xml:space="preserve">сформирована сеть МФЦ, </w:t>
      </w:r>
      <w:r w:rsidR="00AA442E" w:rsidRPr="004F1734">
        <w:rPr>
          <w:sz w:val="24"/>
        </w:rPr>
        <w:t xml:space="preserve">в городском округе Электросталь Московской области обеспечен </w:t>
      </w:r>
      <w:r w:rsidRPr="004F1734">
        <w:rPr>
          <w:sz w:val="24"/>
        </w:rPr>
        <w:t xml:space="preserve">доступ к услугам, предоставляемым по принципу </w:t>
      </w:r>
      <w:r w:rsidR="00DD2931" w:rsidRPr="004F1734">
        <w:rPr>
          <w:sz w:val="24"/>
        </w:rPr>
        <w:t>«</w:t>
      </w:r>
      <w:r w:rsidRPr="004F1734">
        <w:rPr>
          <w:sz w:val="24"/>
        </w:rPr>
        <w:t>одного окна</w:t>
      </w:r>
      <w:r w:rsidR="00DD2931" w:rsidRPr="004F1734">
        <w:rPr>
          <w:sz w:val="24"/>
        </w:rPr>
        <w:t>»</w:t>
      </w:r>
      <w:r w:rsidRPr="004F1734">
        <w:rPr>
          <w:sz w:val="24"/>
        </w:rPr>
        <w:t>, доля граждан, имеющих до</w:t>
      </w:r>
      <w:r w:rsidR="00DD2931" w:rsidRPr="004F1734">
        <w:rPr>
          <w:sz w:val="24"/>
        </w:rPr>
        <w:t>ступ к услугам МФЦ, составляет 100</w:t>
      </w:r>
      <w:r w:rsidRPr="004F1734">
        <w:rPr>
          <w:sz w:val="24"/>
        </w:rPr>
        <w:t xml:space="preserve"> процентов;</w:t>
      </w:r>
    </w:p>
    <w:p w:rsidR="000A6FE8" w:rsidRPr="004F1734" w:rsidRDefault="000A6FE8" w:rsidP="004F1734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4F1734">
        <w:rPr>
          <w:sz w:val="24"/>
        </w:rPr>
        <w:t>уров</w:t>
      </w:r>
      <w:r w:rsidR="00261BBE">
        <w:rPr>
          <w:sz w:val="24"/>
        </w:rPr>
        <w:t>е</w:t>
      </w:r>
      <w:r w:rsidRPr="004F1734">
        <w:rPr>
          <w:sz w:val="24"/>
        </w:rPr>
        <w:t>н</w:t>
      </w:r>
      <w:r w:rsidR="00261BBE">
        <w:rPr>
          <w:sz w:val="24"/>
        </w:rPr>
        <w:t>ь</w:t>
      </w:r>
      <w:r w:rsidRPr="004F1734">
        <w:rPr>
          <w:sz w:val="24"/>
        </w:rPr>
        <w:t xml:space="preserve"> удовлетворенности граждан качеством предоставляемых государственных и муниципальных услуг </w:t>
      </w:r>
      <w:r w:rsidR="00261BBE">
        <w:rPr>
          <w:sz w:val="24"/>
        </w:rPr>
        <w:t xml:space="preserve">достигнут </w:t>
      </w:r>
      <w:r w:rsidRPr="004F1734">
        <w:rPr>
          <w:sz w:val="24"/>
        </w:rPr>
        <w:t>90 процентов</w:t>
      </w:r>
      <w:r w:rsidR="00261BBE">
        <w:rPr>
          <w:sz w:val="24"/>
        </w:rPr>
        <w:t>,</w:t>
      </w:r>
      <w:r w:rsidRPr="004F1734">
        <w:rPr>
          <w:sz w:val="24"/>
        </w:rPr>
        <w:t xml:space="preserve"> в соответствии </w:t>
      </w:r>
      <w:r w:rsidR="00C62E48" w:rsidRPr="004F1734">
        <w:rPr>
          <w:sz w:val="24"/>
        </w:rPr>
        <w:t xml:space="preserve">с Указом Президента Российской Федерации от 07.05.2012 № 601 «Об основных направлениях совершенствования системы государственного управления» (далее </w:t>
      </w:r>
      <w:r w:rsidR="004F1734">
        <w:rPr>
          <w:sz w:val="24"/>
        </w:rPr>
        <w:t>–</w:t>
      </w:r>
      <w:r w:rsidR="00C62E48" w:rsidRPr="004F1734">
        <w:rPr>
          <w:sz w:val="24"/>
        </w:rPr>
        <w:t xml:space="preserve"> </w:t>
      </w:r>
      <w:r w:rsidRPr="004F1734">
        <w:rPr>
          <w:sz w:val="24"/>
        </w:rPr>
        <w:t xml:space="preserve">Указом </w:t>
      </w:r>
      <w:r w:rsidR="00C62E48" w:rsidRPr="004F1734">
        <w:rPr>
          <w:sz w:val="24"/>
        </w:rPr>
        <w:t>№</w:t>
      </w:r>
      <w:r w:rsidRPr="004F1734">
        <w:rPr>
          <w:sz w:val="24"/>
        </w:rPr>
        <w:t xml:space="preserve"> 601</w:t>
      </w:r>
      <w:r w:rsidR="00C62E48" w:rsidRPr="004F1734">
        <w:rPr>
          <w:sz w:val="24"/>
        </w:rPr>
        <w:t>)</w:t>
      </w:r>
      <w:r w:rsidRPr="004F1734">
        <w:rPr>
          <w:sz w:val="24"/>
        </w:rPr>
        <w:t>.</w:t>
      </w:r>
    </w:p>
    <w:p w:rsidR="000A6FE8" w:rsidRPr="006C0B03" w:rsidRDefault="006C0B03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C0B03">
        <w:rPr>
          <w:rFonts w:cs="Times New Roman"/>
        </w:rPr>
        <w:lastRenderedPageBreak/>
        <w:t>В городском округе Электросталь</w:t>
      </w:r>
      <w:r w:rsidR="000A6FE8" w:rsidRPr="006C0B03">
        <w:rPr>
          <w:rFonts w:cs="Times New Roman"/>
        </w:rPr>
        <w:t xml:space="preserve"> Московской области ведется работа, направленная на применение </w:t>
      </w:r>
      <w:r w:rsidRPr="006C0B03">
        <w:rPr>
          <w:rFonts w:cs="Times New Roman"/>
        </w:rPr>
        <w:t>ОМСУ городского округа Электросталь</w:t>
      </w:r>
      <w:r w:rsidR="000A6FE8" w:rsidRPr="006C0B03">
        <w:rPr>
          <w:rFonts w:cs="Times New Roman"/>
        </w:rPr>
        <w:t xml:space="preserve"> Московской области информационных и коммуникационных технологий:</w:t>
      </w:r>
    </w:p>
    <w:p w:rsidR="000A6FE8" w:rsidRPr="0042372B" w:rsidRDefault="000A6FE8" w:rsidP="0042372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42372B">
        <w:rPr>
          <w:sz w:val="24"/>
        </w:rPr>
        <w:t>внедрена ГИС РЭБ Московской области;</w:t>
      </w:r>
    </w:p>
    <w:p w:rsidR="000A6FE8" w:rsidRPr="0042372B" w:rsidRDefault="000A6FE8" w:rsidP="0042372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42372B">
        <w:rPr>
          <w:sz w:val="24"/>
        </w:rPr>
        <w:t xml:space="preserve">на 100 процентов удовлетворены заявленные потребности </w:t>
      </w:r>
      <w:r w:rsidR="006C0B03" w:rsidRPr="0042372B">
        <w:rPr>
          <w:sz w:val="24"/>
        </w:rPr>
        <w:t xml:space="preserve">ОМСУ городского округа Электросталь </w:t>
      </w:r>
      <w:r w:rsidRPr="0042372B">
        <w:rPr>
          <w:sz w:val="24"/>
        </w:rPr>
        <w:t>Московской области в вычислительной технике и лицензионном программном обеспечении в объеме выделяемого на эти цели государственного финансирования и определены планы по модернизации компьютерного парка;</w:t>
      </w:r>
    </w:p>
    <w:p w:rsidR="000A6FE8" w:rsidRPr="0042372B" w:rsidRDefault="000A6FE8" w:rsidP="0042372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42372B">
        <w:rPr>
          <w:sz w:val="24"/>
        </w:rPr>
        <w:t xml:space="preserve">созданы и развиваются сайты </w:t>
      </w:r>
      <w:r w:rsidR="006C0B03" w:rsidRPr="0042372B">
        <w:rPr>
          <w:sz w:val="24"/>
        </w:rPr>
        <w:t>ОМСУ городского округа Электросталь</w:t>
      </w:r>
      <w:r w:rsidRPr="0042372B">
        <w:rPr>
          <w:sz w:val="24"/>
        </w:rPr>
        <w:t xml:space="preserve"> Московской области в информационно-телекоммуникационной сети Интернет, на которых размещается нормативная правовая, справочная и новостная информация, связанная с деятельностью этих органов;</w:t>
      </w:r>
    </w:p>
    <w:p w:rsidR="000A6FE8" w:rsidRPr="0042372B" w:rsidRDefault="000A6FE8" w:rsidP="0042372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42372B">
        <w:rPr>
          <w:sz w:val="24"/>
        </w:rPr>
        <w:t xml:space="preserve">продолжено формирование необходимой ИКТ инфраструктуры </w:t>
      </w:r>
      <w:r w:rsidR="006C0B03" w:rsidRPr="0042372B">
        <w:rPr>
          <w:sz w:val="24"/>
        </w:rPr>
        <w:t>ОМСУ городского округа Электросталь</w:t>
      </w:r>
      <w:r w:rsidRPr="0042372B">
        <w:rPr>
          <w:sz w:val="24"/>
        </w:rPr>
        <w:t xml:space="preserve"> Московской области для использования </w:t>
      </w:r>
      <w:r w:rsidR="006C0B03" w:rsidRPr="0042372B">
        <w:rPr>
          <w:sz w:val="24"/>
        </w:rPr>
        <w:t>региональных</w:t>
      </w:r>
      <w:r w:rsidRPr="0042372B">
        <w:rPr>
          <w:sz w:val="24"/>
        </w:rPr>
        <w:t xml:space="preserve"> ИС;</w:t>
      </w:r>
    </w:p>
    <w:p w:rsidR="000A6FE8" w:rsidRPr="0042372B" w:rsidRDefault="000A6FE8" w:rsidP="0042372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42372B">
        <w:rPr>
          <w:sz w:val="24"/>
        </w:rPr>
        <w:t xml:space="preserve">сформирована и развивается платформа для предоставления государственных и муниципальных услуг населению </w:t>
      </w:r>
      <w:r w:rsidR="006C0B03" w:rsidRPr="0042372B">
        <w:rPr>
          <w:sz w:val="24"/>
        </w:rPr>
        <w:t xml:space="preserve">городского округа Электросталь </w:t>
      </w:r>
      <w:r w:rsidRPr="0042372B">
        <w:rPr>
          <w:sz w:val="24"/>
        </w:rPr>
        <w:t>Московской области в электронной форме и для размещения системы информационно-справочной поддержки населения;</w:t>
      </w:r>
    </w:p>
    <w:p w:rsidR="00C37FB0" w:rsidRDefault="00C37FB0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  <w:highlight w:val="yellow"/>
        </w:rPr>
      </w:pPr>
    </w:p>
    <w:p w:rsidR="00DE24CB" w:rsidRPr="003478A9" w:rsidRDefault="00DE24CB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  <w:highlight w:val="yellow"/>
        </w:rPr>
      </w:pPr>
    </w:p>
    <w:p w:rsidR="000A6FE8" w:rsidRPr="003478A9" w:rsidRDefault="000A6FE8" w:rsidP="00943655">
      <w:pPr>
        <w:widowControl w:val="0"/>
        <w:tabs>
          <w:tab w:val="left" w:pos="851"/>
        </w:tabs>
        <w:ind w:firstLine="709"/>
        <w:jc w:val="center"/>
        <w:rPr>
          <w:rFonts w:cs="Times New Roman"/>
          <w:highlight w:val="yellow"/>
        </w:rPr>
      </w:pPr>
      <w:r w:rsidRPr="00D21DC7">
        <w:rPr>
          <w:rFonts w:cs="Times New Roman"/>
        </w:rPr>
        <w:t>2.2. Основные проблемы в сфере цифровой экономики</w:t>
      </w:r>
      <w:r w:rsidR="00D21DC7" w:rsidRPr="00D21DC7">
        <w:t xml:space="preserve"> </w:t>
      </w:r>
      <w:r w:rsidR="00D21DC7" w:rsidRPr="00D21DC7">
        <w:rPr>
          <w:rFonts w:cs="Times New Roman"/>
        </w:rPr>
        <w:t>городского округа Электросталь Московской области</w:t>
      </w:r>
    </w:p>
    <w:p w:rsidR="000A6FE8" w:rsidRPr="003478A9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  <w:highlight w:val="yellow"/>
        </w:rPr>
      </w:pPr>
    </w:p>
    <w:p w:rsidR="000A6FE8" w:rsidRPr="0057427A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427A">
        <w:rPr>
          <w:rFonts w:cs="Times New Roman"/>
        </w:rPr>
        <w:t>Вместе с отмечаемыми положительными тенденциями в сфере цифровой экономики в</w:t>
      </w:r>
      <w:r w:rsidR="0057427A" w:rsidRPr="0057427A">
        <w:rPr>
          <w:rFonts w:cs="Times New Roman"/>
        </w:rPr>
        <w:t xml:space="preserve"> городском округе Электросталь</w:t>
      </w:r>
      <w:r w:rsidRPr="0057427A">
        <w:rPr>
          <w:rFonts w:cs="Times New Roman"/>
        </w:rPr>
        <w:t xml:space="preserve"> Московской области остается комплекс нерешенных проблем и нереализованных задач.</w:t>
      </w:r>
    </w:p>
    <w:p w:rsidR="000A6FE8" w:rsidRPr="0057427A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427A">
        <w:rPr>
          <w:rFonts w:cs="Times New Roman"/>
        </w:rPr>
        <w:t xml:space="preserve">Необходимо продолжить работы по оптимизации </w:t>
      </w:r>
      <w:r w:rsidR="0057427A" w:rsidRPr="0057427A">
        <w:rPr>
          <w:rFonts w:cs="Times New Roman"/>
        </w:rPr>
        <w:t>муниципальных</w:t>
      </w:r>
      <w:r w:rsidRPr="0057427A">
        <w:rPr>
          <w:rFonts w:cs="Times New Roman"/>
        </w:rPr>
        <w:t xml:space="preserve"> услуг (функций) </w:t>
      </w:r>
      <w:r w:rsidR="0057427A" w:rsidRPr="0057427A">
        <w:rPr>
          <w:rFonts w:cs="Times New Roman"/>
        </w:rPr>
        <w:t xml:space="preserve">городского округа Электросталь </w:t>
      </w:r>
      <w:r w:rsidRPr="0057427A">
        <w:rPr>
          <w:rFonts w:cs="Times New Roman"/>
        </w:rPr>
        <w:t>Московской области, актуализации сведений о них в информационных системах Московской области и их передаче в федеральные информационные системы. Лишь 80 процентов информации о предоставляемых государственных и муниципальных услугах (функциях) было внесено в федеральные информационные системы и доступно на Едином портале государственных и муниципальных услуг.</w:t>
      </w:r>
    </w:p>
    <w:p w:rsidR="000A6FE8" w:rsidRPr="00B5693A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B5693A">
        <w:rPr>
          <w:rFonts w:cs="Times New Roman"/>
        </w:rPr>
        <w:t xml:space="preserve">Сегодняшний уровень развития информационно-телекоммуникационной среды </w:t>
      </w:r>
      <w:r w:rsidR="0057427A" w:rsidRPr="00B5693A">
        <w:rPr>
          <w:rFonts w:cs="Times New Roman"/>
        </w:rPr>
        <w:t xml:space="preserve">городского округа Электросталь </w:t>
      </w:r>
      <w:r w:rsidRPr="00B5693A">
        <w:rPr>
          <w:rFonts w:cs="Times New Roman"/>
        </w:rPr>
        <w:t xml:space="preserve">Московской области обеспечивает полноценный доступ к информационно-коммуникационным сервисам </w:t>
      </w:r>
      <w:r w:rsidR="0057427A" w:rsidRPr="00B5693A">
        <w:rPr>
          <w:rFonts w:cs="Times New Roman"/>
        </w:rPr>
        <w:t>городского округа Электросталь</w:t>
      </w:r>
      <w:r w:rsidRPr="00B5693A">
        <w:rPr>
          <w:rFonts w:cs="Times New Roman"/>
        </w:rPr>
        <w:t xml:space="preserve"> Московской области и в целом позволяет использовать преимущества высоких технологий во многих сферах жизни </w:t>
      </w:r>
      <w:r w:rsidR="0057427A" w:rsidRPr="00B5693A">
        <w:rPr>
          <w:rFonts w:cs="Times New Roman"/>
        </w:rPr>
        <w:t xml:space="preserve">городского округа Электросталь </w:t>
      </w:r>
      <w:r w:rsidRPr="00B5693A">
        <w:rPr>
          <w:rFonts w:cs="Times New Roman"/>
        </w:rPr>
        <w:t xml:space="preserve">Московской области. При этом в рамках Указа </w:t>
      </w:r>
      <w:r w:rsidR="0057427A" w:rsidRPr="00B5693A">
        <w:rPr>
          <w:rFonts w:cs="Times New Roman"/>
        </w:rPr>
        <w:t>№</w:t>
      </w:r>
      <w:r w:rsidRPr="00B5693A">
        <w:rPr>
          <w:rFonts w:cs="Times New Roman"/>
        </w:rPr>
        <w:t xml:space="preserve"> 204 стоят новые приоритеты, направленные на </w:t>
      </w:r>
      <w:proofErr w:type="spellStart"/>
      <w:r w:rsidRPr="00B5693A">
        <w:rPr>
          <w:rFonts w:cs="Times New Roman"/>
        </w:rPr>
        <w:t>цифровизацию</w:t>
      </w:r>
      <w:proofErr w:type="spellEnd"/>
      <w:r w:rsidRPr="00B5693A">
        <w:rPr>
          <w:rFonts w:cs="Times New Roman"/>
        </w:rPr>
        <w:t xml:space="preserve"> всей Московской области, а не только </w:t>
      </w:r>
      <w:r w:rsidR="0057427A" w:rsidRPr="00B5693A">
        <w:rPr>
          <w:rFonts w:cs="Times New Roman"/>
        </w:rPr>
        <w:t>ОМСУ городского округа Электросталь</w:t>
      </w:r>
      <w:r w:rsidRPr="00B5693A">
        <w:rPr>
          <w:rFonts w:cs="Times New Roman"/>
        </w:rPr>
        <w:t xml:space="preserve"> Московской области. Мощности, имеющиеся на сегодняшний день, не в полной мере покрывают постоянно растущие потребности в достижении поставленных целей, а именно новые технологии и платформы цифрового развития требуют достаточных ресурсных мощностей для реализации полномочий </w:t>
      </w:r>
      <w:r w:rsidR="0057427A" w:rsidRPr="00B5693A">
        <w:rPr>
          <w:rFonts w:cs="Times New Roman"/>
        </w:rPr>
        <w:t>ОМСУ городского округа Электросталь</w:t>
      </w:r>
      <w:r w:rsidRPr="00B5693A">
        <w:rPr>
          <w:rFonts w:cs="Times New Roman"/>
        </w:rPr>
        <w:t xml:space="preserve"> Московской области.</w:t>
      </w:r>
    </w:p>
    <w:p w:rsidR="000A6FE8" w:rsidRPr="0057427A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427A">
        <w:rPr>
          <w:rFonts w:cs="Times New Roman"/>
        </w:rPr>
        <w:t>Отсутствие комплекса информационных систем учета мнений и интересов граждан, их объединений и представителей бизнеса, а также современных механизмов их непосредственного участия в выработке и контроле исполнения соответствующих решений.</w:t>
      </w:r>
    </w:p>
    <w:p w:rsidR="000A6FE8" w:rsidRPr="0057427A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427A">
        <w:rPr>
          <w:rFonts w:cs="Times New Roman"/>
        </w:rPr>
        <w:t>Отмечается разрозненность информационных ресурсов и систем, дублирование функций, реализуемых различными системами, несовместимость данных, содержащихся в различных ресурсах, отсутствие полной и достоверной информации об используемой информационно-коммуникационной инфраструктуре.</w:t>
      </w:r>
    </w:p>
    <w:p w:rsidR="000A6FE8" w:rsidRPr="0057427A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427A">
        <w:rPr>
          <w:rFonts w:cs="Times New Roman"/>
        </w:rPr>
        <w:t xml:space="preserve">Не в полной мере реализованы инициативы по использованию платформенных </w:t>
      </w:r>
      <w:r w:rsidRPr="0057427A">
        <w:rPr>
          <w:rFonts w:cs="Times New Roman"/>
        </w:rPr>
        <w:lastRenderedPageBreak/>
        <w:t>информационных технологий, разработанных в результате федеральных инициатив (ГЛОНАСС, УЭК, СМЭВ, ОКСИОН, ЕИТИ), использование которых в решении различных прикладных задач по повышению эффективности власти может обеспечить значительную экономию бюджетных средств.</w:t>
      </w:r>
    </w:p>
    <w:p w:rsidR="000A6FE8" w:rsidRPr="0057427A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427A">
        <w:rPr>
          <w:rFonts w:cs="Times New Roman"/>
        </w:rPr>
        <w:t xml:space="preserve">Отсутствует единая техническая политика по применению ИКТ для повышения эффективности процессов управления и создания благоприятных условий жизни и ведения бизнеса в </w:t>
      </w:r>
      <w:r w:rsidR="0057427A" w:rsidRPr="0057427A">
        <w:rPr>
          <w:rFonts w:cs="Times New Roman"/>
        </w:rPr>
        <w:t xml:space="preserve">городском округе Электросталь </w:t>
      </w:r>
      <w:r w:rsidRPr="0057427A">
        <w:rPr>
          <w:rFonts w:cs="Times New Roman"/>
        </w:rPr>
        <w:t>Московской области.</w:t>
      </w:r>
    </w:p>
    <w:p w:rsidR="000A6FE8" w:rsidRPr="0057427A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427A">
        <w:rPr>
          <w:rFonts w:cs="Times New Roman"/>
        </w:rPr>
        <w:t xml:space="preserve">Остается нереализованным потенциал применения ИКТ в управлении транспортной ситуацией в </w:t>
      </w:r>
      <w:r w:rsidR="0057427A" w:rsidRPr="0057427A">
        <w:rPr>
          <w:rFonts w:cs="Times New Roman"/>
        </w:rPr>
        <w:t xml:space="preserve">городском округе Электросталь </w:t>
      </w:r>
      <w:r w:rsidRPr="0057427A">
        <w:rPr>
          <w:rFonts w:cs="Times New Roman"/>
        </w:rPr>
        <w:t>Московской области, в управлении коммунальной инфраструктурой, в сферах образования, здравоохранения, культуры, туризма и отдыха.</w:t>
      </w:r>
    </w:p>
    <w:p w:rsidR="000A6FE8" w:rsidRPr="003478A9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  <w:highlight w:val="yellow"/>
        </w:rPr>
      </w:pPr>
      <w:r w:rsidRPr="0057427A">
        <w:rPr>
          <w:rFonts w:cs="Times New Roman"/>
        </w:rPr>
        <w:t xml:space="preserve">Требуют модернизации инструменты массового интерактивного взаимодействия на основе ИКТ граждан и организаций с </w:t>
      </w:r>
      <w:r w:rsidR="0057427A" w:rsidRPr="0057427A">
        <w:rPr>
          <w:rFonts w:cs="Times New Roman"/>
        </w:rPr>
        <w:t>ОМСУ городского округа Электросталь</w:t>
      </w:r>
      <w:r w:rsidRPr="0057427A">
        <w:rPr>
          <w:rFonts w:cs="Times New Roman"/>
        </w:rPr>
        <w:t xml:space="preserve"> Московской области при предоставлении </w:t>
      </w:r>
      <w:r w:rsidR="0057427A" w:rsidRPr="0057427A">
        <w:rPr>
          <w:rFonts w:cs="Times New Roman"/>
        </w:rPr>
        <w:t>муниципальных</w:t>
      </w:r>
      <w:r w:rsidRPr="0057427A">
        <w:rPr>
          <w:rFonts w:cs="Times New Roman"/>
        </w:rPr>
        <w:t xml:space="preserve"> услуг.</w:t>
      </w:r>
    </w:p>
    <w:p w:rsidR="000A6FE8" w:rsidRPr="00F6213A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6213A">
        <w:rPr>
          <w:rFonts w:cs="Times New Roman"/>
        </w:rPr>
        <w:t xml:space="preserve">Принимая во внимание, что эффективное развитие рынков и отраслей (сфер деятельности) в цифровой экономике возможно только при наличии развитых цифровых платформ, технологий, институциональной и инфраструктурной среды, необходимо сфокусироваться на двух базовых направлениях развития </w:t>
      </w:r>
      <w:r w:rsidR="00F6213A" w:rsidRPr="00F6213A">
        <w:rPr>
          <w:rFonts w:cs="Times New Roman"/>
        </w:rPr>
        <w:t>муниципального</w:t>
      </w:r>
      <w:r w:rsidRPr="00F6213A">
        <w:rPr>
          <w:rFonts w:cs="Times New Roman"/>
        </w:rPr>
        <w:t xml:space="preserve"> управления:</w:t>
      </w:r>
    </w:p>
    <w:p w:rsidR="000A6FE8" w:rsidRPr="00F6213A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6213A">
        <w:rPr>
          <w:rFonts w:cs="Times New Roman"/>
        </w:rPr>
        <w:t>ключевые институты, в рамках которых создаются условия для развития цифровой экономики (нормативное регулирование, формирование исследовательских компетенций и технологических заделов);</w:t>
      </w:r>
    </w:p>
    <w:p w:rsidR="000A6FE8" w:rsidRPr="00F6213A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6213A">
        <w:rPr>
          <w:rFonts w:cs="Times New Roman"/>
        </w:rPr>
        <w:t>основные инфраструктурные элементы цифровой экономики (информационная инфраструктура, информационная безопасность).</w:t>
      </w:r>
    </w:p>
    <w:p w:rsidR="000A6FE8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6213A">
        <w:rPr>
          <w:rFonts w:cs="Times New Roman"/>
        </w:rPr>
        <w:t>При этом каждое из направлений развития цифровой среды и ключевых институтов учитывает поддержку развития как уже существующих условий для возникновения прорывных и перспективных сквозных цифровых платформ и технологий, так и создание условий для возникновения новых цифровых платформ и технологий.</w:t>
      </w:r>
    </w:p>
    <w:p w:rsidR="00F6213A" w:rsidRDefault="00F6213A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C37FB0" w:rsidRPr="00F6213A" w:rsidRDefault="00C37FB0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F6213A" w:rsidRDefault="000A6FE8" w:rsidP="00943655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F6213A">
        <w:rPr>
          <w:rFonts w:cs="Times New Roman"/>
        </w:rPr>
        <w:t>2.3. Инерционный прогноз развития в сфере цифровой экономики</w:t>
      </w:r>
    </w:p>
    <w:p w:rsidR="000A6FE8" w:rsidRPr="00F6213A" w:rsidRDefault="00F6213A" w:rsidP="00943655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F6213A">
        <w:rPr>
          <w:rFonts w:cs="Times New Roman"/>
        </w:rPr>
        <w:t xml:space="preserve">городского округа Электросталь </w:t>
      </w:r>
      <w:r w:rsidR="000A6FE8" w:rsidRPr="00F6213A">
        <w:rPr>
          <w:rFonts w:cs="Times New Roman"/>
        </w:rPr>
        <w:t>Московской области</w:t>
      </w:r>
    </w:p>
    <w:p w:rsidR="000A6FE8" w:rsidRPr="00F6213A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D4095E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4095E">
        <w:rPr>
          <w:rFonts w:cs="Times New Roman"/>
        </w:rPr>
        <w:t xml:space="preserve">На необходимость решения выявленных проблем в формате </w:t>
      </w:r>
      <w:r w:rsidR="00D4095E" w:rsidRPr="00D4095E">
        <w:rPr>
          <w:rFonts w:cs="Times New Roman"/>
        </w:rPr>
        <w:t>муниципальной</w:t>
      </w:r>
      <w:r w:rsidRPr="00D4095E">
        <w:rPr>
          <w:rFonts w:cs="Times New Roman"/>
        </w:rPr>
        <w:t xml:space="preserve"> программы указывают результаты инерционного прогноза развития сферы цифровой экономики </w:t>
      </w:r>
      <w:r w:rsidR="00D4095E" w:rsidRPr="00D4095E">
        <w:rPr>
          <w:rFonts w:cs="Times New Roman"/>
        </w:rPr>
        <w:t xml:space="preserve">городского округа Электросталь </w:t>
      </w:r>
      <w:r w:rsidRPr="00D4095E">
        <w:rPr>
          <w:rFonts w:cs="Times New Roman"/>
        </w:rPr>
        <w:t>Московской области.</w:t>
      </w:r>
    </w:p>
    <w:p w:rsidR="000A6FE8" w:rsidRPr="00C92680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C92680">
        <w:rPr>
          <w:rFonts w:cs="Times New Roman"/>
        </w:rPr>
        <w:t xml:space="preserve">Инерционный прогноз осуществлен по приоритетным направлениям развития цифровой экономики с использованием ключевых характеризующих показателей и коэффициентов изменения их значений, определенных на основе сложившейся динамики за последние три года. В качестве базовых параметров для формирования инерционного прогноза использованы были, прежде всего, целевые показатели Указа </w:t>
      </w:r>
      <w:r w:rsidR="00C92680" w:rsidRPr="00C92680">
        <w:rPr>
          <w:rFonts w:cs="Times New Roman"/>
        </w:rPr>
        <w:t>№</w:t>
      </w:r>
      <w:r w:rsidRPr="00C92680">
        <w:rPr>
          <w:rFonts w:cs="Times New Roman"/>
        </w:rPr>
        <w:t xml:space="preserve"> 601, характеризующие систему </w:t>
      </w:r>
      <w:r w:rsidR="00C92680" w:rsidRPr="00C92680">
        <w:rPr>
          <w:rFonts w:cs="Times New Roman"/>
        </w:rPr>
        <w:t>муниципального</w:t>
      </w:r>
      <w:r w:rsidRPr="00C92680">
        <w:rPr>
          <w:rFonts w:cs="Times New Roman"/>
        </w:rPr>
        <w:t xml:space="preserve"> управления и задачи развития сферы </w:t>
      </w:r>
      <w:r w:rsidR="00C92680" w:rsidRPr="00C92680">
        <w:rPr>
          <w:rFonts w:cs="Times New Roman"/>
        </w:rPr>
        <w:t>муниципального</w:t>
      </w:r>
      <w:r w:rsidRPr="00C92680">
        <w:rPr>
          <w:rFonts w:cs="Times New Roman"/>
        </w:rPr>
        <w:t xml:space="preserve"> управления.</w:t>
      </w:r>
    </w:p>
    <w:p w:rsidR="000A6FE8" w:rsidRPr="00110F73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10F73">
        <w:rPr>
          <w:rFonts w:cs="Times New Roman"/>
        </w:rPr>
        <w:t xml:space="preserve">Развитие сферы </w:t>
      </w:r>
      <w:r w:rsidR="00C92680" w:rsidRPr="00110F73">
        <w:rPr>
          <w:rFonts w:cs="Times New Roman"/>
        </w:rPr>
        <w:t>муниципального</w:t>
      </w:r>
      <w:r w:rsidRPr="00110F73">
        <w:rPr>
          <w:rFonts w:cs="Times New Roman"/>
        </w:rPr>
        <w:t xml:space="preserve"> управления путем внедрения цифровых технологий по инерционному сценарию указывает на риск, что не будут достигнуты целевые значения показателей и не решены в установленные сроки в </w:t>
      </w:r>
      <w:r w:rsidR="00C92680" w:rsidRPr="00110F73">
        <w:rPr>
          <w:rFonts w:cs="Times New Roman"/>
        </w:rPr>
        <w:t>городско</w:t>
      </w:r>
      <w:r w:rsidR="00110F73" w:rsidRPr="00110F73">
        <w:rPr>
          <w:rFonts w:cs="Times New Roman"/>
        </w:rPr>
        <w:t>м</w:t>
      </w:r>
      <w:r w:rsidR="00C92680" w:rsidRPr="00110F73">
        <w:rPr>
          <w:rFonts w:cs="Times New Roman"/>
        </w:rPr>
        <w:t xml:space="preserve"> округ</w:t>
      </w:r>
      <w:r w:rsidR="00110F73" w:rsidRPr="00110F73">
        <w:rPr>
          <w:rFonts w:cs="Times New Roman"/>
        </w:rPr>
        <w:t>е</w:t>
      </w:r>
      <w:r w:rsidR="00C92680" w:rsidRPr="00110F73">
        <w:rPr>
          <w:rFonts w:cs="Times New Roman"/>
        </w:rPr>
        <w:t xml:space="preserve"> Электросталь </w:t>
      </w:r>
      <w:r w:rsidRPr="00110F73">
        <w:rPr>
          <w:rFonts w:cs="Times New Roman"/>
        </w:rPr>
        <w:t>Московской области общегосударственные задачи перехода к цифровой эконом</w:t>
      </w:r>
      <w:r w:rsidR="00C92680" w:rsidRPr="00110F73">
        <w:rPr>
          <w:rFonts w:cs="Times New Roman"/>
        </w:rPr>
        <w:t>ике, при этом достигнутые в 2019</w:t>
      </w:r>
      <w:r w:rsidRPr="00110F73">
        <w:rPr>
          <w:rFonts w:cs="Times New Roman"/>
        </w:rPr>
        <w:t xml:space="preserve"> году значения показателей в сфере оказания государственных и муниципальных услуг будут иметь тенденцию к снижению по причине увеличения количества услуг, предоставляемых по принципу </w:t>
      </w:r>
      <w:r w:rsidR="00C92680" w:rsidRPr="00110F73">
        <w:rPr>
          <w:rFonts w:cs="Times New Roman"/>
        </w:rPr>
        <w:t>«</w:t>
      </w:r>
      <w:r w:rsidRPr="00110F73">
        <w:rPr>
          <w:rFonts w:cs="Times New Roman"/>
        </w:rPr>
        <w:t>одного окна</w:t>
      </w:r>
      <w:r w:rsidR="00C92680" w:rsidRPr="00110F73">
        <w:rPr>
          <w:rFonts w:cs="Times New Roman"/>
        </w:rPr>
        <w:t>»</w:t>
      </w:r>
      <w:r w:rsidRPr="00110F73">
        <w:rPr>
          <w:rFonts w:cs="Times New Roman"/>
        </w:rPr>
        <w:t>, отсутствия комплексной системы обучения, мониторинга и контроля качества предоставления услуг на всей территории</w:t>
      </w:r>
      <w:r w:rsidR="00C92680" w:rsidRPr="00110F73">
        <w:rPr>
          <w:rFonts w:cs="Times New Roman"/>
        </w:rPr>
        <w:t xml:space="preserve"> городского округа Электросталь</w:t>
      </w:r>
      <w:r w:rsidRPr="00110F73">
        <w:rPr>
          <w:rFonts w:cs="Times New Roman"/>
        </w:rPr>
        <w:t xml:space="preserve"> Московской области.</w:t>
      </w:r>
    </w:p>
    <w:p w:rsidR="000A6FE8" w:rsidRPr="00110F73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10F73">
        <w:rPr>
          <w:rFonts w:cs="Times New Roman"/>
        </w:rPr>
        <w:t xml:space="preserve">При инерционном сценарии развития к 2024 году в </w:t>
      </w:r>
      <w:r w:rsidR="00C92680" w:rsidRPr="00110F73">
        <w:rPr>
          <w:rFonts w:cs="Times New Roman"/>
        </w:rPr>
        <w:t xml:space="preserve">городском округе Электросталь </w:t>
      </w:r>
      <w:r w:rsidRPr="00110F73">
        <w:rPr>
          <w:rFonts w:cs="Times New Roman"/>
        </w:rPr>
        <w:lastRenderedPageBreak/>
        <w:t>Московской области прогнозируются следующие значения целевых показателей:</w:t>
      </w:r>
    </w:p>
    <w:p w:rsidR="000A6FE8" w:rsidRPr="00110F73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10F73">
        <w:rPr>
          <w:rFonts w:cs="Times New Roman"/>
        </w:rPr>
        <w:t xml:space="preserve">уровень удовлетворенности граждан качеством предоставления в </w:t>
      </w:r>
      <w:r w:rsidR="00C92680" w:rsidRPr="00110F73">
        <w:rPr>
          <w:rFonts w:cs="Times New Roman"/>
        </w:rPr>
        <w:t xml:space="preserve">городском округе Электросталь </w:t>
      </w:r>
      <w:r w:rsidRPr="00110F73">
        <w:rPr>
          <w:rFonts w:cs="Times New Roman"/>
        </w:rPr>
        <w:t xml:space="preserve">Московской области государственных и муниципальных услуг </w:t>
      </w:r>
      <w:r w:rsidR="001B0034">
        <w:rPr>
          <w:rFonts w:cs="Times New Roman"/>
        </w:rPr>
        <w:t>–</w:t>
      </w:r>
      <w:r w:rsidRPr="00110F73">
        <w:rPr>
          <w:rFonts w:cs="Times New Roman"/>
        </w:rPr>
        <w:t xml:space="preserve"> </w:t>
      </w:r>
      <w:r w:rsidRPr="001B0034">
        <w:rPr>
          <w:rFonts w:cs="Times New Roman"/>
        </w:rPr>
        <w:t>80</w:t>
      </w:r>
      <w:r w:rsidRPr="00110F73">
        <w:rPr>
          <w:rFonts w:cs="Times New Roman"/>
        </w:rPr>
        <w:t xml:space="preserve"> процентов;</w:t>
      </w:r>
    </w:p>
    <w:p w:rsidR="000A6FE8" w:rsidRPr="00110F73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10F73">
        <w:rPr>
          <w:rFonts w:cs="Times New Roman"/>
        </w:rPr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>
        <w:rPr>
          <w:rFonts w:cs="Times New Roman"/>
        </w:rPr>
        <w:t>–</w:t>
      </w:r>
      <w:r w:rsidR="001B0034" w:rsidRPr="00110F73">
        <w:rPr>
          <w:rFonts w:cs="Times New Roman"/>
        </w:rPr>
        <w:t xml:space="preserve"> </w:t>
      </w:r>
      <w:r w:rsidRPr="00110F73">
        <w:rPr>
          <w:rFonts w:cs="Times New Roman"/>
        </w:rPr>
        <w:t>60 процентов;</w:t>
      </w:r>
    </w:p>
    <w:p w:rsidR="000A6FE8" w:rsidRPr="00110F73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10F73">
        <w:rPr>
          <w:rFonts w:cs="Times New Roman"/>
        </w:rPr>
        <w:t xml:space="preserve">время ожидания в очереди при обращении заявителя для получения государственных (муниципальных) услуг </w:t>
      </w:r>
      <w:r w:rsidR="001B0034">
        <w:rPr>
          <w:rFonts w:cs="Times New Roman"/>
        </w:rPr>
        <w:t>–</w:t>
      </w:r>
      <w:r w:rsidR="001B0034" w:rsidRPr="00110F73">
        <w:rPr>
          <w:rFonts w:cs="Times New Roman"/>
        </w:rPr>
        <w:t xml:space="preserve"> </w:t>
      </w:r>
      <w:r w:rsidRPr="00110F73">
        <w:rPr>
          <w:rFonts w:cs="Times New Roman"/>
        </w:rPr>
        <w:t>20 минут.</w:t>
      </w:r>
    </w:p>
    <w:p w:rsidR="000A6FE8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  <w:highlight w:val="yellow"/>
        </w:rPr>
      </w:pPr>
    </w:p>
    <w:p w:rsidR="00C37FB0" w:rsidRPr="003478A9" w:rsidRDefault="00C37FB0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  <w:highlight w:val="yellow"/>
        </w:rPr>
      </w:pPr>
    </w:p>
    <w:p w:rsidR="000A6FE8" w:rsidRPr="00C92680" w:rsidRDefault="000A6FE8" w:rsidP="00943655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C92680">
        <w:rPr>
          <w:rFonts w:cs="Times New Roman"/>
        </w:rPr>
        <w:t xml:space="preserve">2.4. Описание цели </w:t>
      </w:r>
      <w:r w:rsidR="00C92680">
        <w:rPr>
          <w:rFonts w:cs="Times New Roman"/>
        </w:rPr>
        <w:t>муниципальной</w:t>
      </w:r>
      <w:r w:rsidRPr="00C92680">
        <w:rPr>
          <w:rFonts w:cs="Times New Roman"/>
        </w:rPr>
        <w:t xml:space="preserve"> программы</w:t>
      </w:r>
    </w:p>
    <w:p w:rsidR="000A6FE8" w:rsidRPr="00D25F81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D25F81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25F81">
        <w:rPr>
          <w:rFonts w:cs="Times New Roman"/>
        </w:rPr>
        <w:t xml:space="preserve">Цель </w:t>
      </w:r>
      <w:r w:rsidR="00C92680" w:rsidRPr="00D25F81">
        <w:rPr>
          <w:rFonts w:cs="Times New Roman"/>
        </w:rPr>
        <w:t>муниципальной программы «</w:t>
      </w:r>
      <w:r w:rsidRPr="00D25F81">
        <w:rPr>
          <w:rFonts w:cs="Times New Roman"/>
        </w:rPr>
        <w:t xml:space="preserve">Цифровое </w:t>
      </w:r>
      <w:r w:rsidR="00B5693A" w:rsidRPr="00D25F81">
        <w:rPr>
          <w:rFonts w:cs="Times New Roman"/>
        </w:rPr>
        <w:t>муниципальное образование»</w:t>
      </w:r>
      <w:r w:rsidRPr="00D25F81">
        <w:rPr>
          <w:rFonts w:cs="Times New Roman"/>
        </w:rPr>
        <w:t xml:space="preserve"> </w:t>
      </w:r>
      <w:r w:rsidR="001B0034">
        <w:rPr>
          <w:rFonts w:cs="Times New Roman"/>
        </w:rPr>
        <w:t>–</w:t>
      </w:r>
      <w:r w:rsidR="001B0034" w:rsidRPr="00110F73">
        <w:rPr>
          <w:rFonts w:cs="Times New Roman"/>
        </w:rPr>
        <w:t xml:space="preserve"> </w:t>
      </w:r>
      <w:r w:rsidRPr="00D25F81">
        <w:rPr>
          <w:rFonts w:cs="Times New Roman"/>
        </w:rPr>
        <w:t xml:space="preserve">повышение эффективности </w:t>
      </w:r>
      <w:r w:rsidR="00B5693A" w:rsidRPr="00D25F81">
        <w:rPr>
          <w:rFonts w:cs="Times New Roman"/>
        </w:rPr>
        <w:t>муниципального</w:t>
      </w:r>
      <w:r w:rsidRPr="00D25F81">
        <w:rPr>
          <w:rFonts w:cs="Times New Roman"/>
        </w:rPr>
        <w:t xml:space="preserve"> управления, развитие информационного общества в </w:t>
      </w:r>
      <w:r w:rsidR="00D25F81" w:rsidRPr="00D25F81">
        <w:rPr>
          <w:rFonts w:cs="Times New Roman"/>
        </w:rPr>
        <w:t xml:space="preserve">городском округе Электросталь </w:t>
      </w:r>
      <w:r w:rsidRPr="00D25F81">
        <w:rPr>
          <w:rFonts w:cs="Times New Roman"/>
        </w:rPr>
        <w:t>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:rsidR="000A6FE8" w:rsidRPr="00D25F81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25F81">
        <w:rPr>
          <w:rFonts w:cs="Times New Roman"/>
        </w:rPr>
        <w:t xml:space="preserve">Для достижения цели </w:t>
      </w:r>
      <w:r w:rsidR="00D25F81" w:rsidRPr="00D25F81">
        <w:rPr>
          <w:rFonts w:cs="Times New Roman"/>
        </w:rPr>
        <w:t>муниципальной</w:t>
      </w:r>
      <w:r w:rsidRPr="00D25F81">
        <w:rPr>
          <w:rFonts w:cs="Times New Roman"/>
        </w:rPr>
        <w:t xml:space="preserve"> программы планируется решение проблем социально-экономического развития </w:t>
      </w:r>
      <w:r w:rsidR="00D25F81" w:rsidRPr="00D25F81">
        <w:rPr>
          <w:rFonts w:cs="Times New Roman"/>
        </w:rPr>
        <w:t xml:space="preserve">городского округа Электросталь </w:t>
      </w:r>
      <w:r w:rsidRPr="00D25F81">
        <w:rPr>
          <w:rFonts w:cs="Times New Roman"/>
        </w:rPr>
        <w:t>Московской области посредством реализации подпрограмм.</w:t>
      </w:r>
    </w:p>
    <w:p w:rsidR="000A6FE8" w:rsidRPr="00D25F81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25F81">
        <w:rPr>
          <w:rFonts w:cs="Times New Roman"/>
        </w:rPr>
        <w:t>В результате реализации подпрограмм достигаются следующие планируемые результаты:</w:t>
      </w:r>
    </w:p>
    <w:p w:rsidR="000A6FE8" w:rsidRPr="0042372B" w:rsidRDefault="000A6FE8" w:rsidP="0042372B">
      <w:pPr>
        <w:pStyle w:val="aff8"/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42372B">
        <w:rPr>
          <w:sz w:val="24"/>
        </w:rPr>
        <w:t xml:space="preserve">совершенствование системы </w:t>
      </w:r>
      <w:r w:rsidR="00D25F81" w:rsidRPr="0042372B">
        <w:rPr>
          <w:sz w:val="24"/>
        </w:rPr>
        <w:t>муниципального</w:t>
      </w:r>
      <w:r w:rsidRPr="0042372B">
        <w:rPr>
          <w:sz w:val="24"/>
        </w:rPr>
        <w:t xml:space="preserve"> управления </w:t>
      </w:r>
      <w:r w:rsidR="00D25F81" w:rsidRPr="0042372B">
        <w:rPr>
          <w:sz w:val="24"/>
        </w:rPr>
        <w:t xml:space="preserve">городского округа Электросталь </w:t>
      </w:r>
      <w:r w:rsidRPr="0042372B">
        <w:rPr>
          <w:sz w:val="24"/>
        </w:rPr>
        <w:t>Московской области;</w:t>
      </w:r>
    </w:p>
    <w:p w:rsidR="000A6FE8" w:rsidRPr="0042372B" w:rsidRDefault="000A6FE8" w:rsidP="0042372B">
      <w:pPr>
        <w:pStyle w:val="aff8"/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42372B">
        <w:rPr>
          <w:sz w:val="24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 в </w:t>
      </w:r>
      <w:r w:rsidR="00D25F81" w:rsidRPr="0042372B">
        <w:rPr>
          <w:sz w:val="24"/>
        </w:rPr>
        <w:t xml:space="preserve">городском округе Электросталь </w:t>
      </w:r>
      <w:r w:rsidRPr="0042372B">
        <w:rPr>
          <w:sz w:val="24"/>
        </w:rPr>
        <w:t>Московской области;</w:t>
      </w:r>
    </w:p>
    <w:p w:rsidR="000A6FE8" w:rsidRPr="0042372B" w:rsidRDefault="000A6FE8" w:rsidP="0042372B">
      <w:pPr>
        <w:pStyle w:val="aff8"/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42372B">
        <w:rPr>
          <w:sz w:val="24"/>
        </w:rPr>
        <w:t xml:space="preserve">внедрение в деятельность ОМСУ </w:t>
      </w:r>
      <w:r w:rsidR="00D25F81" w:rsidRPr="0042372B">
        <w:rPr>
          <w:sz w:val="24"/>
        </w:rPr>
        <w:t xml:space="preserve">городского округа Электросталь </w:t>
      </w:r>
      <w:r w:rsidRPr="0042372B">
        <w:rPr>
          <w:sz w:val="24"/>
        </w:rPr>
        <w:t>Московской области технологий цифровой экономики и современных методов управления;</w:t>
      </w:r>
    </w:p>
    <w:p w:rsidR="000A6FE8" w:rsidRPr="0042372B" w:rsidRDefault="000A6FE8" w:rsidP="0042372B">
      <w:pPr>
        <w:pStyle w:val="aff8"/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  <w:szCs w:val="24"/>
        </w:rPr>
      </w:pPr>
      <w:r w:rsidRPr="0042372B">
        <w:rPr>
          <w:sz w:val="24"/>
          <w:szCs w:val="24"/>
        </w:rPr>
        <w:t>создание и развитие информационных систем и информационных ресурсов</w:t>
      </w:r>
      <w:r w:rsidR="00CC5BDA" w:rsidRPr="0042372B">
        <w:rPr>
          <w:sz w:val="24"/>
          <w:szCs w:val="24"/>
        </w:rPr>
        <w:t xml:space="preserve"> городского округа Электросталь</w:t>
      </w:r>
      <w:r w:rsidRPr="0042372B">
        <w:rPr>
          <w:sz w:val="24"/>
          <w:szCs w:val="24"/>
        </w:rPr>
        <w:t xml:space="preserve"> Московской области, обеспечивающих эффективное взаимодействие ОМСУ </w:t>
      </w:r>
      <w:r w:rsidR="00CC5BDA" w:rsidRPr="0042372B">
        <w:rPr>
          <w:sz w:val="24"/>
          <w:szCs w:val="24"/>
        </w:rPr>
        <w:t xml:space="preserve">городского округа Электросталь </w:t>
      </w:r>
      <w:r w:rsidRPr="0042372B">
        <w:rPr>
          <w:sz w:val="24"/>
          <w:szCs w:val="24"/>
        </w:rPr>
        <w:t>Московской области с населением и организациями.</w:t>
      </w:r>
    </w:p>
    <w:p w:rsidR="000A6FE8" w:rsidRPr="00160797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60797">
        <w:rPr>
          <w:rFonts w:cs="Times New Roman"/>
        </w:rPr>
        <w:t xml:space="preserve">Достижение цели </w:t>
      </w:r>
      <w:r w:rsidR="00144B01" w:rsidRPr="00160797">
        <w:rPr>
          <w:rFonts w:cs="Times New Roman"/>
        </w:rPr>
        <w:t xml:space="preserve">муниципальной </w:t>
      </w:r>
      <w:r w:rsidRPr="00160797">
        <w:rPr>
          <w:rFonts w:cs="Times New Roman"/>
        </w:rPr>
        <w:t xml:space="preserve">программы </w:t>
      </w:r>
      <w:r w:rsidR="00144B01" w:rsidRPr="00160797">
        <w:rPr>
          <w:rFonts w:cs="Times New Roman"/>
        </w:rPr>
        <w:t>«</w:t>
      </w:r>
      <w:r w:rsidRPr="00160797">
        <w:rPr>
          <w:rFonts w:cs="Times New Roman"/>
        </w:rPr>
        <w:t xml:space="preserve">Цифровое </w:t>
      </w:r>
      <w:r w:rsidR="00144B01" w:rsidRPr="00160797">
        <w:rPr>
          <w:rFonts w:cs="Times New Roman"/>
        </w:rPr>
        <w:t>муниципальное образование»</w:t>
      </w:r>
      <w:r w:rsidR="0012171A" w:rsidRPr="00160797">
        <w:rPr>
          <w:rFonts w:cs="Times New Roman"/>
        </w:rPr>
        <w:t xml:space="preserve"> на 2020</w:t>
      </w:r>
      <w:r w:rsidRPr="00160797">
        <w:rPr>
          <w:rFonts w:cs="Times New Roman"/>
        </w:rPr>
        <w:t>-2024 годы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</w:t>
      </w:r>
    </w:p>
    <w:p w:rsidR="000A6FE8" w:rsidRPr="00160797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60797">
        <w:rPr>
          <w:rFonts w:cs="Times New Roman"/>
        </w:rPr>
        <w:t xml:space="preserve">Перечни мероприятий приведены в соответствующих подпрограммах </w:t>
      </w:r>
      <w:r w:rsidR="00160797" w:rsidRPr="00160797">
        <w:rPr>
          <w:rFonts w:cs="Times New Roman"/>
        </w:rPr>
        <w:t>муниципальной</w:t>
      </w:r>
      <w:r w:rsidRPr="00160797">
        <w:rPr>
          <w:rFonts w:cs="Times New Roman"/>
        </w:rPr>
        <w:t xml:space="preserve"> программы </w:t>
      </w:r>
      <w:r w:rsidR="00160797" w:rsidRPr="00160797">
        <w:rPr>
          <w:rFonts w:cs="Times New Roman"/>
        </w:rPr>
        <w:t>«</w:t>
      </w:r>
      <w:r w:rsidRPr="00160797">
        <w:rPr>
          <w:rFonts w:cs="Times New Roman"/>
        </w:rPr>
        <w:t xml:space="preserve">Цифровое </w:t>
      </w:r>
      <w:r w:rsidR="00160797" w:rsidRPr="00160797">
        <w:rPr>
          <w:rFonts w:cs="Times New Roman"/>
        </w:rPr>
        <w:t>муниципальное образование»</w:t>
      </w:r>
      <w:r w:rsidRPr="00160797">
        <w:rPr>
          <w:rFonts w:cs="Times New Roman"/>
        </w:rPr>
        <w:t>.</w:t>
      </w:r>
    </w:p>
    <w:p w:rsidR="000A6FE8" w:rsidRPr="00160797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60797">
        <w:rPr>
          <w:rFonts w:cs="Times New Roman"/>
        </w:rPr>
        <w:t>Программа комплексно дополняет цели и задачи Стратегии развития информационного общества в Российской Федер</w:t>
      </w:r>
      <w:r w:rsidR="00160797" w:rsidRPr="00160797">
        <w:rPr>
          <w:rFonts w:cs="Times New Roman"/>
        </w:rPr>
        <w:t>ации на 2017-2030 годы и Указа №</w:t>
      </w:r>
      <w:r w:rsidRPr="00160797">
        <w:rPr>
          <w:rFonts w:cs="Times New Roman"/>
        </w:rPr>
        <w:t xml:space="preserve"> 204.</w:t>
      </w:r>
    </w:p>
    <w:p w:rsidR="000A6FE8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920E42" w:rsidRPr="000A6FE8" w:rsidRDefault="00920E42" w:rsidP="00943655">
      <w:pPr>
        <w:widowControl w:val="0"/>
        <w:tabs>
          <w:tab w:val="left" w:pos="851"/>
        </w:tabs>
        <w:jc w:val="both"/>
        <w:rPr>
          <w:rFonts w:cs="Times New Roman"/>
          <w:highlight w:val="yellow"/>
        </w:rPr>
      </w:pPr>
    </w:p>
    <w:p w:rsidR="00920E42" w:rsidRDefault="00920E42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соответствующей сферы реализации </w:t>
      </w:r>
      <w:r w:rsidR="003478A9">
        <w:rPr>
          <w:rFonts w:cs="Times New Roman"/>
        </w:rPr>
        <w:br/>
      </w:r>
      <w:r w:rsidR="00A53BF4" w:rsidRPr="00915F62">
        <w:rPr>
          <w:rFonts w:cs="Times New Roman"/>
        </w:rPr>
        <w:t>муниципальной программы</w:t>
      </w:r>
    </w:p>
    <w:p w:rsidR="000A6FE8" w:rsidRPr="000A6FE8" w:rsidRDefault="000A6FE8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0A6FE8">
        <w:rPr>
          <w:rFonts w:cs="Times New Roman"/>
        </w:rPr>
        <w:t>3.1. Прогноз развития инструментов цифровой экономики</w:t>
      </w:r>
      <w:r w:rsidR="003478A9">
        <w:rPr>
          <w:rFonts w:cs="Times New Roman"/>
        </w:rPr>
        <w:t xml:space="preserve"> </w:t>
      </w:r>
      <w:r w:rsidRPr="000A6FE8">
        <w:rPr>
          <w:rFonts w:cs="Times New Roman"/>
        </w:rPr>
        <w:t xml:space="preserve">в </w:t>
      </w:r>
      <w:r w:rsidR="003478A9">
        <w:rPr>
          <w:rFonts w:cs="Times New Roman"/>
        </w:rPr>
        <w:t xml:space="preserve">городском округе Электросталь </w:t>
      </w:r>
      <w:r w:rsidRPr="000A6FE8">
        <w:rPr>
          <w:rFonts w:cs="Times New Roman"/>
        </w:rPr>
        <w:t xml:space="preserve">Московской области с учетом реализации </w:t>
      </w:r>
      <w:r w:rsidR="003478A9">
        <w:rPr>
          <w:rFonts w:cs="Times New Roman"/>
        </w:rPr>
        <w:t xml:space="preserve">муниципальной </w:t>
      </w:r>
      <w:r w:rsidRPr="000A6FE8">
        <w:rPr>
          <w:rFonts w:cs="Times New Roman"/>
        </w:rPr>
        <w:t xml:space="preserve">программы, </w:t>
      </w:r>
      <w:r w:rsidR="003478A9">
        <w:rPr>
          <w:rFonts w:cs="Times New Roman"/>
        </w:rPr>
        <w:br/>
      </w:r>
      <w:r w:rsidRPr="000A6FE8">
        <w:rPr>
          <w:rFonts w:cs="Times New Roman"/>
        </w:rPr>
        <w:t>возможные варианты решения проблем</w:t>
      </w:r>
    </w:p>
    <w:p w:rsidR="000A6FE8" w:rsidRPr="000A6FE8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0A6FE8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A6FE8">
        <w:rPr>
          <w:rFonts w:cs="Times New Roman"/>
        </w:rPr>
        <w:t xml:space="preserve">Кроме потенциальной угрозы проявления рисков вследствие развития инерционных тенденций в сфере </w:t>
      </w:r>
      <w:r w:rsidR="003478A9">
        <w:rPr>
          <w:rFonts w:cs="Times New Roman"/>
        </w:rPr>
        <w:t>муниципального</w:t>
      </w:r>
      <w:r w:rsidRPr="000A6FE8">
        <w:rPr>
          <w:rFonts w:cs="Times New Roman"/>
        </w:rPr>
        <w:t xml:space="preserve"> управления </w:t>
      </w:r>
      <w:r w:rsidR="003478A9">
        <w:rPr>
          <w:rFonts w:cs="Times New Roman"/>
        </w:rPr>
        <w:t xml:space="preserve">городского округа Электросталь </w:t>
      </w:r>
      <w:r w:rsidRPr="000A6FE8">
        <w:rPr>
          <w:rFonts w:cs="Times New Roman"/>
        </w:rPr>
        <w:t xml:space="preserve">Московской области, в целом в сфере </w:t>
      </w:r>
      <w:r w:rsidR="003478A9">
        <w:rPr>
          <w:rFonts w:cs="Times New Roman"/>
        </w:rPr>
        <w:t>муниципального</w:t>
      </w:r>
      <w:r w:rsidRPr="000A6FE8">
        <w:rPr>
          <w:rFonts w:cs="Times New Roman"/>
        </w:rPr>
        <w:t xml:space="preserve"> управления происходят процессы, которые требуют принятия соответствующих мер. Среди них:</w:t>
      </w:r>
    </w:p>
    <w:p w:rsidR="000A6FE8" w:rsidRPr="0042372B" w:rsidRDefault="000A6FE8" w:rsidP="0042372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42372B">
        <w:rPr>
          <w:sz w:val="24"/>
        </w:rPr>
        <w:lastRenderedPageBreak/>
        <w:t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:rsidR="000A6FE8" w:rsidRPr="0042372B" w:rsidRDefault="000A6FE8" w:rsidP="0042372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42372B">
        <w:rPr>
          <w:sz w:val="24"/>
        </w:rPr>
        <w:t xml:space="preserve">развитие системы центров обработки данных, которая обеспечивает предоставление органам </w:t>
      </w:r>
      <w:r w:rsidR="00BD6F18" w:rsidRPr="0042372B">
        <w:rPr>
          <w:sz w:val="24"/>
        </w:rPr>
        <w:t>муниципальной</w:t>
      </w:r>
      <w:r w:rsidRPr="0042372B">
        <w:rPr>
          <w:sz w:val="24"/>
        </w:rPr>
        <w:t xml:space="preserve"> власти доступных, устойчивых,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данных;</w:t>
      </w:r>
    </w:p>
    <w:p w:rsidR="000A6FE8" w:rsidRPr="0042372B" w:rsidRDefault="000A6FE8" w:rsidP="0042372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42372B">
        <w:rPr>
          <w:sz w:val="24"/>
        </w:rPr>
        <w:t xml:space="preserve">внедрение цифровых платформ работы с данными для обеспечения потребностей органов </w:t>
      </w:r>
      <w:r w:rsidR="00BD6F18" w:rsidRPr="0042372B">
        <w:rPr>
          <w:sz w:val="24"/>
        </w:rPr>
        <w:t>муниципальной</w:t>
      </w:r>
      <w:r w:rsidRPr="0042372B">
        <w:rPr>
          <w:sz w:val="24"/>
        </w:rPr>
        <w:t xml:space="preserve"> власти;</w:t>
      </w:r>
    </w:p>
    <w:p w:rsidR="000A6FE8" w:rsidRPr="0042372B" w:rsidRDefault="000A6FE8" w:rsidP="0042372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42372B">
        <w:rPr>
          <w:sz w:val="24"/>
        </w:rPr>
        <w:t xml:space="preserve">создание эффективной системы сбора, обработки, хранения и предоставления потребителям пространственных данных, обеспечивающей потребности органов </w:t>
      </w:r>
      <w:r w:rsidR="00BD6F18" w:rsidRPr="0042372B">
        <w:rPr>
          <w:sz w:val="24"/>
        </w:rPr>
        <w:t>муниципальной</w:t>
      </w:r>
      <w:r w:rsidRPr="0042372B">
        <w:rPr>
          <w:sz w:val="24"/>
        </w:rPr>
        <w:t xml:space="preserve"> власти в актуальной и достоверной информации о пространственных объектах.</w:t>
      </w:r>
    </w:p>
    <w:p w:rsidR="000A6FE8" w:rsidRPr="00BD6F18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BD6F18">
        <w:rPr>
          <w:rFonts w:cs="Times New Roman"/>
        </w:rPr>
        <w:t xml:space="preserve">Развитию сферы цифровой экономики </w:t>
      </w:r>
      <w:r w:rsidR="00BD6F18" w:rsidRPr="00BD6F18">
        <w:rPr>
          <w:rFonts w:cs="Times New Roman"/>
        </w:rPr>
        <w:t xml:space="preserve">городского округа Электросталь </w:t>
      </w:r>
      <w:r w:rsidRPr="00BD6F18">
        <w:rPr>
          <w:rFonts w:cs="Times New Roman"/>
        </w:rPr>
        <w:t>Московской области сегодня сопутствуют определенные риски, прежде всего:</w:t>
      </w:r>
    </w:p>
    <w:p w:rsidR="000A6FE8" w:rsidRPr="0042372B" w:rsidRDefault="000A6FE8" w:rsidP="0042372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42372B">
        <w:rPr>
          <w:sz w:val="24"/>
        </w:rPr>
        <w:t>сохранности цифровых данных пользователя, а также проблема обеспечения доверия граждан к цифровой среде;</w:t>
      </w:r>
    </w:p>
    <w:p w:rsidR="000A6FE8" w:rsidRPr="0042372B" w:rsidRDefault="000A6FE8" w:rsidP="0042372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42372B">
        <w:rPr>
          <w:sz w:val="24"/>
        </w:rPr>
        <w:t>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:rsidR="000A6FE8" w:rsidRPr="0042372B" w:rsidRDefault="000A6FE8" w:rsidP="0042372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42372B">
        <w:rPr>
          <w:sz w:val="24"/>
        </w:rPr>
        <w:t>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:rsidR="000A6FE8" w:rsidRPr="00C37FB0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BD6F18">
        <w:rPr>
          <w:rFonts w:cs="Times New Roman"/>
        </w:rPr>
        <w:t xml:space="preserve">Направлению информационной безопасности соответствует достижение состояния защищенности </w:t>
      </w:r>
      <w:r w:rsidR="00BD6F18" w:rsidRPr="00C37FB0">
        <w:rPr>
          <w:rFonts w:cs="Times New Roman"/>
        </w:rPr>
        <w:t xml:space="preserve">городского округа Электросталь </w:t>
      </w:r>
      <w:r w:rsidRPr="00C37FB0">
        <w:rPr>
          <w:rFonts w:cs="Times New Roman"/>
        </w:rPr>
        <w:t>Московской области от внутренних и внешних информационных угроз в условиях цифровой экономики, что предполагает:</w:t>
      </w:r>
    </w:p>
    <w:p w:rsidR="000A6FE8" w:rsidRPr="00C37FB0" w:rsidRDefault="000A6FE8" w:rsidP="0042372B">
      <w:pPr>
        <w:pStyle w:val="aff8"/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  <w:szCs w:val="24"/>
        </w:rPr>
      </w:pPr>
      <w:r w:rsidRPr="00C37FB0">
        <w:rPr>
          <w:sz w:val="24"/>
          <w:szCs w:val="24"/>
        </w:rPr>
        <w:t>обеспечение единства, устойчивости и безопасности информационно-телекоммуникационной инфраструктуры Российской Федерации на всех уровнях информационного пространства;</w:t>
      </w:r>
    </w:p>
    <w:p w:rsidR="000A6FE8" w:rsidRPr="00BD6F18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C37FB0">
        <w:rPr>
          <w:rFonts w:cs="Times New Roman"/>
        </w:rPr>
        <w:t xml:space="preserve">Концепция решения проблем в сфере </w:t>
      </w:r>
      <w:r w:rsidR="00BD6F18" w:rsidRPr="00C37FB0">
        <w:rPr>
          <w:rFonts w:cs="Times New Roman"/>
        </w:rPr>
        <w:t>муниципального</w:t>
      </w:r>
      <w:r w:rsidRPr="00C37FB0">
        <w:rPr>
          <w:rFonts w:cs="Times New Roman"/>
        </w:rPr>
        <w:t xml:space="preserve"> управления </w:t>
      </w:r>
      <w:r w:rsidR="00BD6F18" w:rsidRPr="00C37FB0">
        <w:rPr>
          <w:rFonts w:cs="Times New Roman"/>
        </w:rPr>
        <w:t xml:space="preserve">городского округа Электросталь </w:t>
      </w:r>
      <w:r w:rsidRPr="00C37FB0">
        <w:rPr>
          <w:rFonts w:cs="Times New Roman"/>
        </w:rPr>
        <w:t>Московской области в условиях цифровой экономики основывается на программно-целевом методе и сос</w:t>
      </w:r>
      <w:r w:rsidR="00BD6F18" w:rsidRPr="00C37FB0">
        <w:rPr>
          <w:rFonts w:cs="Times New Roman"/>
        </w:rPr>
        <w:t>тоит в реализации в период с</w:t>
      </w:r>
      <w:r w:rsidR="00BD6F18" w:rsidRPr="00BD6F18">
        <w:rPr>
          <w:rFonts w:cs="Times New Roman"/>
        </w:rPr>
        <w:t xml:space="preserve"> 2020</w:t>
      </w:r>
      <w:r w:rsidRPr="00BD6F18">
        <w:rPr>
          <w:rFonts w:cs="Times New Roman"/>
        </w:rPr>
        <w:t xml:space="preserve"> по 2024 год </w:t>
      </w:r>
      <w:r w:rsidR="00BD6F18" w:rsidRPr="00BD6F18">
        <w:rPr>
          <w:rFonts w:cs="Times New Roman"/>
        </w:rPr>
        <w:t>муниципальной</w:t>
      </w:r>
      <w:r w:rsidRPr="00BD6F18">
        <w:rPr>
          <w:rFonts w:cs="Times New Roman"/>
        </w:rPr>
        <w:t xml:space="preserve"> программы </w:t>
      </w:r>
      <w:r w:rsidR="00BD6F18" w:rsidRPr="00BD6F18">
        <w:rPr>
          <w:rFonts w:cs="Times New Roman"/>
        </w:rPr>
        <w:t>«</w:t>
      </w:r>
      <w:r w:rsidRPr="00BD6F18">
        <w:rPr>
          <w:rFonts w:cs="Times New Roman"/>
        </w:rPr>
        <w:t xml:space="preserve">Цифровое </w:t>
      </w:r>
      <w:r w:rsidR="00BD6F18" w:rsidRPr="00BD6F18">
        <w:rPr>
          <w:rFonts w:cs="Times New Roman"/>
        </w:rPr>
        <w:t>муниципальное образование»</w:t>
      </w:r>
      <w:r w:rsidRPr="00BD6F18">
        <w:rPr>
          <w:rFonts w:cs="Times New Roman"/>
        </w:rPr>
        <w:t xml:space="preserve">, которая включает подпрограммы, направленные на реализацию комплекса мероприятий, обеспечивающих одновременное решение существующих проблем в сфере совершенствования системы </w:t>
      </w:r>
      <w:r w:rsidR="00BD6F18" w:rsidRPr="00BD6F18">
        <w:rPr>
          <w:rFonts w:cs="Times New Roman"/>
        </w:rPr>
        <w:t>муниципального</w:t>
      </w:r>
      <w:r w:rsidRPr="00BD6F18">
        <w:rPr>
          <w:rFonts w:cs="Times New Roman"/>
        </w:rPr>
        <w:t xml:space="preserve"> управления и внедрение цифровых технологий.</w:t>
      </w:r>
    </w:p>
    <w:p w:rsidR="000A6FE8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BD6F18">
        <w:rPr>
          <w:rFonts w:cs="Times New Roman"/>
        </w:rPr>
        <w:t>Реализация програ</w:t>
      </w:r>
      <w:r w:rsidR="00BD6F18" w:rsidRPr="00BD6F18">
        <w:rPr>
          <w:rFonts w:cs="Times New Roman"/>
        </w:rPr>
        <w:t>ммных мероприятий в период с 2020</w:t>
      </w:r>
      <w:r w:rsidRPr="00BD6F18">
        <w:rPr>
          <w:rFonts w:cs="Times New Roman"/>
        </w:rPr>
        <w:t xml:space="preserve"> по 2024 год обеспечит минимизацию усугубления существующих проблем, даст возможность </w:t>
      </w:r>
      <w:r w:rsidR="00BD6F18" w:rsidRPr="00BD6F18">
        <w:rPr>
          <w:rFonts w:cs="Times New Roman"/>
        </w:rPr>
        <w:t xml:space="preserve">городскому округу Электросталь </w:t>
      </w:r>
      <w:r w:rsidRPr="00BD6F18">
        <w:rPr>
          <w:rFonts w:cs="Times New Roman"/>
        </w:rPr>
        <w:t xml:space="preserve">Московской области выйти на запланированные результаты развития и решение проблем в сфере </w:t>
      </w:r>
      <w:r w:rsidR="00BD6F18" w:rsidRPr="00BD6F18">
        <w:rPr>
          <w:rFonts w:cs="Times New Roman"/>
        </w:rPr>
        <w:t>муниципального</w:t>
      </w:r>
      <w:r w:rsidRPr="00BD6F18">
        <w:rPr>
          <w:rFonts w:cs="Times New Roman"/>
        </w:rPr>
        <w:t xml:space="preserve"> управления в условиях цифровой экономики.</w:t>
      </w:r>
    </w:p>
    <w:p w:rsidR="00600688" w:rsidRPr="00600688" w:rsidRDefault="00600688" w:rsidP="00600688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00688">
        <w:rPr>
          <w:rFonts w:cs="Times New Roman"/>
        </w:rPr>
        <w:t>При программно-целевом сценарии развития сферы цифровой экономики к 2024 году в городском округе Электросталь Московской области будут получены следующие значения целевых показателей:</w:t>
      </w:r>
    </w:p>
    <w:p w:rsidR="00600688" w:rsidRPr="00FB28DB" w:rsidRDefault="00600688" w:rsidP="00600688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00688">
        <w:rPr>
          <w:rFonts w:cs="Times New Roman"/>
        </w:rPr>
        <w:t>1)</w:t>
      </w:r>
      <w:r w:rsidRPr="00600688">
        <w:rPr>
          <w:rFonts w:cs="Times New Roman"/>
        </w:rPr>
        <w:tab/>
        <w:t xml:space="preserve">уровень удовлетворенности граждан качеством предоставления в городском округе Электросталь Московской области государственных и муниципальных услуг </w:t>
      </w:r>
      <w:r w:rsidR="001B0034">
        <w:rPr>
          <w:rFonts w:cs="Times New Roman"/>
        </w:rPr>
        <w:t>–</w:t>
      </w:r>
      <w:r w:rsidR="001B0034" w:rsidRPr="00110F73">
        <w:rPr>
          <w:rFonts w:cs="Times New Roman"/>
        </w:rPr>
        <w:t xml:space="preserve"> </w:t>
      </w:r>
      <w:r w:rsidRPr="00600688">
        <w:rPr>
          <w:rFonts w:cs="Times New Roman"/>
        </w:rPr>
        <w:t>не менее 9</w:t>
      </w:r>
      <w:r>
        <w:rPr>
          <w:rFonts w:cs="Times New Roman"/>
        </w:rPr>
        <w:t>7</w:t>
      </w:r>
      <w:r w:rsidRPr="00600688">
        <w:rPr>
          <w:rFonts w:cs="Times New Roman"/>
        </w:rPr>
        <w:t xml:space="preserve"> </w:t>
      </w:r>
      <w:r w:rsidRPr="00FB28DB">
        <w:rPr>
          <w:rFonts w:cs="Times New Roman"/>
        </w:rPr>
        <w:t>процентов;</w:t>
      </w:r>
    </w:p>
    <w:p w:rsidR="00600688" w:rsidRPr="00FB28DB" w:rsidRDefault="00600688" w:rsidP="00600688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B28DB">
        <w:rPr>
          <w:rFonts w:cs="Times New Roman"/>
        </w:rPr>
        <w:t>2)</w:t>
      </w:r>
      <w:r w:rsidRPr="00FB28DB">
        <w:rPr>
          <w:rFonts w:cs="Times New Roman"/>
        </w:rPr>
        <w:tab/>
        <w:t xml:space="preserve">доля граждан, имеющих доступ к получению государственных и муниципальных услуг по принципу «одного окна» по месту пребывания, в том числе в МФЦ, </w:t>
      </w:r>
      <w:r w:rsidR="001B0034">
        <w:rPr>
          <w:rFonts w:cs="Times New Roman"/>
        </w:rPr>
        <w:t>–</w:t>
      </w:r>
      <w:r w:rsidR="001B0034" w:rsidRPr="00110F73">
        <w:rPr>
          <w:rFonts w:cs="Times New Roman"/>
        </w:rPr>
        <w:t xml:space="preserve"> </w:t>
      </w:r>
      <w:r w:rsidRPr="00FB28DB">
        <w:rPr>
          <w:rFonts w:cs="Times New Roman"/>
        </w:rPr>
        <w:t>не менее 100 процентов;</w:t>
      </w:r>
    </w:p>
    <w:p w:rsidR="00600688" w:rsidRPr="00FB28DB" w:rsidRDefault="00600688" w:rsidP="00600688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B28DB">
        <w:rPr>
          <w:rFonts w:cs="Times New Roman"/>
        </w:rPr>
        <w:t>3)</w:t>
      </w:r>
      <w:r w:rsidRPr="00FB28DB">
        <w:rPr>
          <w:rFonts w:cs="Times New Roman"/>
        </w:rPr>
        <w:tab/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>
        <w:rPr>
          <w:rFonts w:cs="Times New Roman"/>
        </w:rPr>
        <w:t>–</w:t>
      </w:r>
      <w:r w:rsidR="001B0034" w:rsidRPr="00110F73">
        <w:rPr>
          <w:rFonts w:cs="Times New Roman"/>
        </w:rPr>
        <w:t xml:space="preserve"> </w:t>
      </w:r>
      <w:r w:rsidRPr="00FB28DB">
        <w:rPr>
          <w:rFonts w:cs="Times New Roman"/>
        </w:rPr>
        <w:t>не менее 85 процентов;</w:t>
      </w:r>
    </w:p>
    <w:p w:rsidR="00600688" w:rsidRPr="00FB28DB" w:rsidRDefault="00600688" w:rsidP="00600688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B28DB">
        <w:rPr>
          <w:rFonts w:cs="Times New Roman"/>
        </w:rPr>
        <w:lastRenderedPageBreak/>
        <w:t>4)</w:t>
      </w:r>
      <w:r w:rsidRPr="00FB28DB">
        <w:rPr>
          <w:rFonts w:cs="Times New Roman"/>
        </w:rPr>
        <w:tab/>
        <w:t xml:space="preserve">время ожидания в очереди при обращении заявителя в ОМСУ городского округа Электросталь Московской области для получения государственных (муниципальных) услуг </w:t>
      </w:r>
      <w:r w:rsidR="001B0034">
        <w:rPr>
          <w:rFonts w:cs="Times New Roman"/>
        </w:rPr>
        <w:t>–</w:t>
      </w:r>
      <w:r w:rsidR="001B0034" w:rsidRPr="00110F73">
        <w:rPr>
          <w:rFonts w:cs="Times New Roman"/>
        </w:rPr>
        <w:t xml:space="preserve"> </w:t>
      </w:r>
      <w:r w:rsidRPr="00FB28DB">
        <w:rPr>
          <w:rFonts w:cs="Times New Roman"/>
        </w:rPr>
        <w:t>не более 3,5 минуты;</w:t>
      </w:r>
    </w:p>
    <w:p w:rsidR="00600688" w:rsidRPr="00FB28DB" w:rsidRDefault="00600688" w:rsidP="00600688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B28DB">
        <w:rPr>
          <w:rFonts w:cs="Times New Roman"/>
        </w:rPr>
        <w:t>5)</w:t>
      </w:r>
      <w:r w:rsidRPr="00FB28DB">
        <w:rPr>
          <w:rFonts w:cs="Times New Roman"/>
        </w:rPr>
        <w:tab/>
        <w:t xml:space="preserve">доля домашних хозяйств городского округа Электросталь Московской области, имеющих возможность широкополосного доступа к сети Интернет, </w:t>
      </w:r>
      <w:r w:rsidR="001B0034">
        <w:rPr>
          <w:rFonts w:cs="Times New Roman"/>
        </w:rPr>
        <w:t>–</w:t>
      </w:r>
      <w:r w:rsidR="001B0034" w:rsidRPr="00110F73">
        <w:rPr>
          <w:rFonts w:cs="Times New Roman"/>
        </w:rPr>
        <w:t xml:space="preserve"> </w:t>
      </w:r>
      <w:r w:rsidRPr="00FB28DB">
        <w:rPr>
          <w:rFonts w:cs="Times New Roman"/>
        </w:rPr>
        <w:t>100 процентов;</w:t>
      </w:r>
    </w:p>
    <w:p w:rsidR="00600688" w:rsidRPr="00FB28DB" w:rsidRDefault="00600688" w:rsidP="00600688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B28DB">
        <w:rPr>
          <w:rFonts w:cs="Times New Roman"/>
        </w:rPr>
        <w:t>6)</w:t>
      </w:r>
      <w:r w:rsidRPr="00FB28DB">
        <w:rPr>
          <w:rFonts w:cs="Times New Roman"/>
        </w:rPr>
        <w:tab/>
        <w:t xml:space="preserve">увеличение доли защищенных по требованиям безопасности информации региональных и ведомственных информационных систем, используемых ЦИОГВ и ГО Московской области, в соответствии с категорией обрабатываемой информации </w:t>
      </w:r>
      <w:r w:rsidR="001B0034">
        <w:rPr>
          <w:rFonts w:cs="Times New Roman"/>
        </w:rPr>
        <w:t>–</w:t>
      </w:r>
      <w:r w:rsidR="001B0034" w:rsidRPr="00110F73">
        <w:rPr>
          <w:rFonts w:cs="Times New Roman"/>
        </w:rPr>
        <w:t xml:space="preserve"> </w:t>
      </w:r>
      <w:r w:rsidRPr="00FB28DB">
        <w:rPr>
          <w:rFonts w:cs="Times New Roman"/>
        </w:rPr>
        <w:t>100 процентов;</w:t>
      </w:r>
    </w:p>
    <w:p w:rsidR="00600688" w:rsidRPr="00FB28DB" w:rsidRDefault="00600688" w:rsidP="00600688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B28DB">
        <w:rPr>
          <w:rFonts w:cs="Times New Roman"/>
        </w:rPr>
        <w:t>7)</w:t>
      </w:r>
      <w:r w:rsidRPr="00FB28DB">
        <w:rPr>
          <w:rFonts w:cs="Times New Roman"/>
        </w:rPr>
        <w:tab/>
        <w:t>стоимостная доля закупаемого и (или) арендуемого ЦИОГВ и ГО Московской области отечественного программного обеспечения – менее 5 процентов;</w:t>
      </w:r>
    </w:p>
    <w:p w:rsidR="00600688" w:rsidRPr="00FB28DB" w:rsidRDefault="00600688" w:rsidP="00600688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B28DB">
        <w:rPr>
          <w:rFonts w:cs="Times New Roman"/>
        </w:rPr>
        <w:t>8)</w:t>
      </w:r>
      <w:r w:rsidRPr="00FB28DB">
        <w:rPr>
          <w:rFonts w:cs="Times New Roman"/>
        </w:rPr>
        <w:tab/>
        <w:t>доля внутриведомственного и межведомственного юридически значимого электронного документооборота органов власти Московской области достигла плановых значений.</w:t>
      </w:r>
    </w:p>
    <w:p w:rsidR="00CC2AB8" w:rsidRPr="00FB28DB" w:rsidRDefault="00CC2AB8" w:rsidP="00943655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A65031" w:rsidRPr="00A50793" w:rsidRDefault="00A65031" w:rsidP="00943655">
      <w:pPr>
        <w:widowControl w:val="0"/>
        <w:tabs>
          <w:tab w:val="left" w:pos="851"/>
        </w:tabs>
        <w:jc w:val="center"/>
        <w:rPr>
          <w:rFonts w:cs="Times New Roman"/>
          <w:highlight w:val="yellow"/>
        </w:rPr>
      </w:pPr>
    </w:p>
    <w:p w:rsidR="000A6FE8" w:rsidRPr="00CC2AB8" w:rsidRDefault="000A6FE8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CC2AB8">
        <w:rPr>
          <w:rFonts w:cs="Times New Roman"/>
        </w:rPr>
        <w:t xml:space="preserve">3.2. Оценка преимуществ и рисков, возникающих при выборе вариантов решения проблем в сфере </w:t>
      </w:r>
      <w:r w:rsidR="00CC2AB8" w:rsidRPr="00CC2AB8">
        <w:rPr>
          <w:rFonts w:cs="Times New Roman"/>
        </w:rPr>
        <w:t>муниципального</w:t>
      </w:r>
      <w:r w:rsidRPr="00CC2AB8">
        <w:rPr>
          <w:rFonts w:cs="Times New Roman"/>
        </w:rPr>
        <w:t xml:space="preserve"> управления </w:t>
      </w:r>
      <w:r w:rsidR="00CC2AB8" w:rsidRPr="00CC2AB8">
        <w:rPr>
          <w:rFonts w:cs="Times New Roman"/>
        </w:rPr>
        <w:t xml:space="preserve">городского округа Электросталь </w:t>
      </w:r>
      <w:r w:rsidRPr="00CC2AB8">
        <w:rPr>
          <w:rFonts w:cs="Times New Roman"/>
        </w:rPr>
        <w:t>Московской области</w:t>
      </w:r>
    </w:p>
    <w:p w:rsidR="000A6FE8" w:rsidRPr="003513BD" w:rsidRDefault="000A6FE8" w:rsidP="00943655">
      <w:pPr>
        <w:widowControl w:val="0"/>
        <w:tabs>
          <w:tab w:val="left" w:pos="851"/>
        </w:tabs>
        <w:ind w:firstLine="709"/>
        <w:jc w:val="center"/>
        <w:rPr>
          <w:rFonts w:cs="Times New Roman"/>
          <w:highlight w:val="yellow"/>
        </w:rPr>
      </w:pPr>
    </w:p>
    <w:p w:rsidR="000815CE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CC2AB8">
        <w:rPr>
          <w:rFonts w:cs="Times New Roman"/>
        </w:rPr>
        <w:t xml:space="preserve">Сопоставление основных показателей, характеризующих развитие проблем в сфере </w:t>
      </w:r>
      <w:r w:rsidR="00CC2AB8" w:rsidRPr="00CC2AB8">
        <w:rPr>
          <w:rFonts w:cs="Times New Roman"/>
        </w:rPr>
        <w:t>муниципального</w:t>
      </w:r>
      <w:r w:rsidRPr="00CC2AB8">
        <w:rPr>
          <w:rFonts w:cs="Times New Roman"/>
        </w:rPr>
        <w:t xml:space="preserve"> управления к 2024 году по двум сценариям </w:t>
      </w:r>
      <w:r w:rsidR="00754A96">
        <w:rPr>
          <w:rFonts w:cs="Times New Roman"/>
        </w:rPr>
        <w:t>–</w:t>
      </w:r>
      <w:r w:rsidRPr="00CC2AB8">
        <w:rPr>
          <w:rFonts w:cs="Times New Roman"/>
        </w:rPr>
        <w:t xml:space="preserve"> инерционному и программно-целевому </w:t>
      </w:r>
      <w:r w:rsidR="00754A96">
        <w:rPr>
          <w:rFonts w:cs="Times New Roman"/>
        </w:rPr>
        <w:t>–</w:t>
      </w:r>
      <w:r w:rsidRPr="00CC2AB8">
        <w:rPr>
          <w:rFonts w:cs="Times New Roman"/>
        </w:rPr>
        <w:t xml:space="preserve"> является основанием для выбора в качестве основного сценария для решения задач в сфере </w:t>
      </w:r>
      <w:r w:rsidR="00CC2AB8" w:rsidRPr="00CC2AB8">
        <w:rPr>
          <w:rFonts w:cs="Times New Roman"/>
        </w:rPr>
        <w:t>муниципального</w:t>
      </w:r>
      <w:r w:rsidRPr="00CC2AB8">
        <w:rPr>
          <w:rFonts w:cs="Times New Roman"/>
        </w:rPr>
        <w:t xml:space="preserve"> управления на перспективу до 2024 года программно-целевого сценария. </w:t>
      </w:r>
    </w:p>
    <w:p w:rsidR="000A6FE8" w:rsidRPr="00CC2AB8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CC2AB8">
        <w:rPr>
          <w:rFonts w:cs="Times New Roman"/>
        </w:rPr>
        <w:t xml:space="preserve">Вместе с тем использование программно-целевого сценария не гарантирует отсутствие определенных рисков в ходе реализации </w:t>
      </w:r>
      <w:r w:rsidR="00CC2AB8" w:rsidRPr="00CC2AB8">
        <w:rPr>
          <w:rFonts w:cs="Times New Roman"/>
        </w:rPr>
        <w:t>муниципальной</w:t>
      </w:r>
      <w:r w:rsidRPr="00CC2AB8">
        <w:rPr>
          <w:rFonts w:cs="Times New Roman"/>
        </w:rPr>
        <w:t xml:space="preserve"> программы под воздействием соответствующих внешних и внутренних факторов.</w:t>
      </w:r>
    </w:p>
    <w:p w:rsidR="000A6FE8" w:rsidRPr="00CC2AB8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CC2AB8">
        <w:rPr>
          <w:rFonts w:cs="Times New Roman"/>
        </w:rPr>
        <w:t xml:space="preserve">Основные риски, которые могут возникнуть при реализации </w:t>
      </w:r>
      <w:r w:rsidR="00CC2AB8" w:rsidRPr="00CC2AB8">
        <w:rPr>
          <w:rFonts w:cs="Times New Roman"/>
        </w:rPr>
        <w:t xml:space="preserve">муниципальной </w:t>
      </w:r>
      <w:r w:rsidRPr="00CC2AB8">
        <w:rPr>
          <w:rFonts w:cs="Times New Roman"/>
        </w:rPr>
        <w:t>программы:</w:t>
      </w:r>
    </w:p>
    <w:p w:rsidR="000A6FE8" w:rsidRPr="00CC2AB8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proofErr w:type="spellStart"/>
      <w:r w:rsidRPr="00CC2AB8">
        <w:rPr>
          <w:rFonts w:cs="Times New Roman"/>
        </w:rPr>
        <w:t>недостижение</w:t>
      </w:r>
      <w:proofErr w:type="spellEnd"/>
      <w:r w:rsidRPr="00CC2AB8">
        <w:rPr>
          <w:rFonts w:cs="Times New Roman"/>
        </w:rPr>
        <w:t xml:space="preserve"> значений целевых показателей планируемых результатов </w:t>
      </w:r>
      <w:r w:rsidR="00CC2AB8" w:rsidRPr="00CC2AB8">
        <w:rPr>
          <w:rFonts w:cs="Times New Roman"/>
        </w:rPr>
        <w:t>муниципальной</w:t>
      </w:r>
      <w:r w:rsidRPr="00CC2AB8">
        <w:rPr>
          <w:rFonts w:cs="Times New Roman"/>
        </w:rPr>
        <w:t xml:space="preserve"> программы к 2024 году;</w:t>
      </w:r>
    </w:p>
    <w:p w:rsidR="000A6FE8" w:rsidRPr="00CC2AB8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CC2AB8">
        <w:rPr>
          <w:rFonts w:cs="Times New Roman"/>
        </w:rPr>
        <w:t xml:space="preserve">невыполнение мероприятий в установленные сроки по причине несогласованности действий </w:t>
      </w:r>
      <w:r w:rsidR="00CC2AB8" w:rsidRPr="00CC2AB8">
        <w:rPr>
          <w:rFonts w:cs="Times New Roman"/>
        </w:rPr>
        <w:t>муниципальных</w:t>
      </w:r>
      <w:r w:rsidRPr="00CC2AB8">
        <w:rPr>
          <w:rFonts w:cs="Times New Roman"/>
        </w:rPr>
        <w:t xml:space="preserve"> заказчиков подпрограмм и исполнителей мероприятий подпрограмм;</w:t>
      </w:r>
    </w:p>
    <w:p w:rsidR="000A6FE8" w:rsidRPr="00CC2AB8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CC2AB8">
        <w:rPr>
          <w:rFonts w:cs="Times New Roman"/>
        </w:rPr>
        <w:t xml:space="preserve">снижение объемов финансирования мероприятий </w:t>
      </w:r>
      <w:r w:rsidR="00CC2AB8" w:rsidRPr="00CC2AB8">
        <w:rPr>
          <w:rFonts w:cs="Times New Roman"/>
        </w:rPr>
        <w:t>муниципальной</w:t>
      </w:r>
      <w:r w:rsidRPr="00CC2AB8">
        <w:rPr>
          <w:rFonts w:cs="Times New Roman"/>
        </w:rPr>
        <w:t xml:space="preserve"> программы вследствие изменения прогнозируемых объемов доходов бюджета </w:t>
      </w:r>
      <w:r w:rsidR="00CC2AB8" w:rsidRPr="00CC2AB8">
        <w:rPr>
          <w:rFonts w:cs="Times New Roman"/>
        </w:rPr>
        <w:t xml:space="preserve">городского округа Электросталь </w:t>
      </w:r>
      <w:r w:rsidRPr="00CC2AB8">
        <w:rPr>
          <w:rFonts w:cs="Times New Roman"/>
        </w:rPr>
        <w:t>Московской области или неполное предоставление средств из запланированных источников в соответствующих подпрограммах;</w:t>
      </w:r>
    </w:p>
    <w:p w:rsidR="000A6FE8" w:rsidRPr="00CC2AB8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CC2AB8">
        <w:rPr>
          <w:rFonts w:cs="Times New Roman"/>
        </w:rPr>
        <w:t xml:space="preserve">неэффективное и/или неполное использование возможностей и сервисов, внедряемых в рамках </w:t>
      </w:r>
      <w:r w:rsidR="00CC2AB8" w:rsidRPr="00CC2AB8">
        <w:rPr>
          <w:rFonts w:cs="Times New Roman"/>
        </w:rPr>
        <w:t>муниципальной</w:t>
      </w:r>
      <w:r w:rsidRPr="00CC2AB8">
        <w:rPr>
          <w:rFonts w:cs="Times New Roman"/>
        </w:rPr>
        <w:t xml:space="preserve"> программы ИКТ, информационных систем и ресурсов;</w:t>
      </w:r>
    </w:p>
    <w:p w:rsidR="000A6FE8" w:rsidRPr="007631CD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631CD">
        <w:rPr>
          <w:rFonts w:cs="Times New Roman"/>
        </w:rPr>
        <w:t>технические и технологические риски, в том числ</w:t>
      </w:r>
      <w:r w:rsidR="007631CD" w:rsidRPr="007631CD">
        <w:rPr>
          <w:rFonts w:cs="Times New Roman"/>
        </w:rPr>
        <w:t>е по причине несовместимости ИС.</w:t>
      </w:r>
    </w:p>
    <w:p w:rsidR="000A6FE8" w:rsidRPr="007631CD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631CD">
        <w:rPr>
          <w:rFonts w:cs="Times New Roman"/>
        </w:rPr>
        <w:t xml:space="preserve">Риск </w:t>
      </w:r>
      <w:proofErr w:type="spellStart"/>
      <w:r w:rsidRPr="007631CD">
        <w:rPr>
          <w:rFonts w:cs="Times New Roman"/>
        </w:rPr>
        <w:t>недостижения</w:t>
      </w:r>
      <w:proofErr w:type="spellEnd"/>
      <w:r w:rsidRPr="007631CD">
        <w:rPr>
          <w:rFonts w:cs="Times New Roman"/>
        </w:rPr>
        <w:t xml:space="preserve"> конечных результатов </w:t>
      </w:r>
      <w:r w:rsidR="007631CD" w:rsidRPr="007631CD">
        <w:rPr>
          <w:rFonts w:cs="Times New Roman"/>
        </w:rPr>
        <w:t>муниципальной</w:t>
      </w:r>
      <w:r w:rsidRPr="007631CD">
        <w:rPr>
          <w:rFonts w:cs="Times New Roman"/>
        </w:rPr>
        <w:t xml:space="preserve">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</w:t>
      </w:r>
      <w:r w:rsidR="007631CD" w:rsidRPr="007631CD">
        <w:rPr>
          <w:rFonts w:cs="Times New Roman"/>
        </w:rPr>
        <w:t>муниципальной</w:t>
      </w:r>
      <w:r w:rsidRPr="007631CD">
        <w:rPr>
          <w:rFonts w:cs="Times New Roman"/>
        </w:rPr>
        <w:t xml:space="preserve"> программы.</w:t>
      </w:r>
    </w:p>
    <w:p w:rsidR="000A6FE8" w:rsidRPr="007631CD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631CD">
        <w:rPr>
          <w:rFonts w:cs="Times New Roman"/>
        </w:rPr>
        <w:t xml:space="preserve">Минимизация риска несогласованности действий участников </w:t>
      </w:r>
      <w:r w:rsidR="007631CD" w:rsidRPr="007631CD">
        <w:rPr>
          <w:rFonts w:cs="Times New Roman"/>
        </w:rPr>
        <w:t>муниципальной</w:t>
      </w:r>
      <w:r w:rsidRPr="007631CD">
        <w:rPr>
          <w:rFonts w:cs="Times New Roman"/>
        </w:rPr>
        <w:t xml:space="preserve"> программы осуществляется в рамках взаимодействия </w:t>
      </w:r>
      <w:r w:rsidR="007631CD" w:rsidRPr="007631CD">
        <w:rPr>
          <w:rFonts w:cs="Times New Roman"/>
        </w:rPr>
        <w:t>муниципального</w:t>
      </w:r>
      <w:r w:rsidRPr="007631CD">
        <w:rPr>
          <w:rFonts w:cs="Times New Roman"/>
        </w:rPr>
        <w:t xml:space="preserve"> заказчика </w:t>
      </w:r>
      <w:r w:rsidR="007631CD" w:rsidRPr="007631CD">
        <w:rPr>
          <w:rFonts w:cs="Times New Roman"/>
        </w:rPr>
        <w:t>муниципальной</w:t>
      </w:r>
      <w:r w:rsidRPr="007631CD">
        <w:rPr>
          <w:rFonts w:cs="Times New Roman"/>
        </w:rPr>
        <w:t xml:space="preserve"> программы, координатора </w:t>
      </w:r>
      <w:r w:rsidR="007631CD" w:rsidRPr="007631CD">
        <w:rPr>
          <w:rFonts w:cs="Times New Roman"/>
        </w:rPr>
        <w:t>муниципальной</w:t>
      </w:r>
      <w:r w:rsidRPr="007631CD">
        <w:rPr>
          <w:rFonts w:cs="Times New Roman"/>
        </w:rPr>
        <w:t xml:space="preserve"> программы и </w:t>
      </w:r>
      <w:r w:rsidR="007631CD" w:rsidRPr="007631CD">
        <w:rPr>
          <w:rFonts w:cs="Times New Roman"/>
        </w:rPr>
        <w:t>муниципальных</w:t>
      </w:r>
      <w:r w:rsidRPr="007631CD">
        <w:rPr>
          <w:rFonts w:cs="Times New Roman"/>
        </w:rPr>
        <w:t xml:space="preserve"> заказчиков подпрограмм в составе </w:t>
      </w:r>
      <w:r w:rsidR="007631CD" w:rsidRPr="007631CD">
        <w:rPr>
          <w:rFonts w:cs="Times New Roman"/>
        </w:rPr>
        <w:t>муниципальной</w:t>
      </w:r>
      <w:r w:rsidRPr="007631CD">
        <w:rPr>
          <w:rFonts w:cs="Times New Roman"/>
        </w:rPr>
        <w:t xml:space="preserve"> программы.</w:t>
      </w:r>
    </w:p>
    <w:p w:rsidR="000A6FE8" w:rsidRPr="007631CD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631CD">
        <w:rPr>
          <w:rFonts w:cs="Times New Roman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</w:t>
      </w:r>
      <w:r w:rsidR="007631CD" w:rsidRPr="007631CD">
        <w:rPr>
          <w:rFonts w:cs="Times New Roman"/>
        </w:rPr>
        <w:t xml:space="preserve">городского округа Электросталь </w:t>
      </w:r>
      <w:r w:rsidRPr="007631CD">
        <w:rPr>
          <w:rFonts w:cs="Times New Roman"/>
        </w:rPr>
        <w:t xml:space="preserve">Московской области, учтенных при формировании </w:t>
      </w:r>
      <w:r w:rsidRPr="007631CD">
        <w:rPr>
          <w:rFonts w:cs="Times New Roman"/>
        </w:rPr>
        <w:lastRenderedPageBreak/>
        <w:t xml:space="preserve">финансовых параметров </w:t>
      </w:r>
      <w:r w:rsidR="007631CD" w:rsidRPr="007631CD">
        <w:rPr>
          <w:rFonts w:cs="Times New Roman"/>
        </w:rPr>
        <w:t>муниципальной</w:t>
      </w:r>
      <w:r w:rsidRPr="007631CD">
        <w:rPr>
          <w:rFonts w:cs="Times New Roman"/>
        </w:rPr>
        <w:t xml:space="preserve">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На минимизацию наступления финансового риска направлены также меры по перераспределению финансовых ресурсов,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:rsidR="000A6FE8" w:rsidRPr="0067614A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631CD">
        <w:rPr>
          <w:rFonts w:cs="Times New Roman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</w:t>
      </w:r>
      <w:r w:rsidR="007631CD" w:rsidRPr="007631CD">
        <w:rPr>
          <w:rFonts w:cs="Times New Roman"/>
        </w:rPr>
        <w:t xml:space="preserve">Министерства государственного управления и информационных технологий Московской области </w:t>
      </w:r>
      <w:r w:rsidRPr="007631CD">
        <w:rPr>
          <w:rFonts w:cs="Times New Roman"/>
        </w:rPr>
        <w:t xml:space="preserve">в качестве уполномоченного органа по </w:t>
      </w:r>
      <w:r w:rsidRPr="0067614A">
        <w:rPr>
          <w:rFonts w:cs="Times New Roman"/>
        </w:rPr>
        <w:t>осуществлению закупок</w:t>
      </w:r>
      <w:r w:rsidR="007631CD" w:rsidRPr="0067614A">
        <w:rPr>
          <w:rFonts w:cs="Times New Roman"/>
        </w:rPr>
        <w:t>,</w:t>
      </w:r>
      <w:r w:rsidRPr="0067614A">
        <w:rPr>
          <w:rFonts w:cs="Times New Roman"/>
        </w:rPr>
        <w:t xml:space="preserve"> соответствующих ИТ-ресурсов и ИС для </w:t>
      </w:r>
      <w:r w:rsidR="0067614A" w:rsidRPr="0067614A">
        <w:rPr>
          <w:rFonts w:cs="Times New Roman"/>
        </w:rPr>
        <w:t>городского округа Электросталь</w:t>
      </w:r>
      <w:r w:rsidRPr="0067614A">
        <w:rPr>
          <w:rFonts w:cs="Times New Roman"/>
        </w:rPr>
        <w:t xml:space="preserve"> Московской области. Также для минимизации рисков планируется реализация комплекса мер по повышению квалификации </w:t>
      </w:r>
      <w:r w:rsidR="0067614A" w:rsidRPr="0067614A">
        <w:rPr>
          <w:rFonts w:cs="Times New Roman"/>
        </w:rPr>
        <w:t>муниципальных</w:t>
      </w:r>
      <w:r w:rsidRPr="0067614A">
        <w:rPr>
          <w:rFonts w:cs="Times New Roman"/>
        </w:rPr>
        <w:t xml:space="preserve"> служащих, популяризации среди населения информационных технологий, стимулирование их использования для взаимодействия с </w:t>
      </w:r>
      <w:r w:rsidR="0067614A" w:rsidRPr="0067614A">
        <w:rPr>
          <w:rFonts w:cs="Times New Roman"/>
        </w:rPr>
        <w:t>ОМСУ городского округа Электросталь</w:t>
      </w:r>
      <w:r w:rsidRPr="0067614A">
        <w:rPr>
          <w:rFonts w:cs="Times New Roman"/>
        </w:rPr>
        <w:t xml:space="preserve"> Московской области.</w:t>
      </w:r>
    </w:p>
    <w:p w:rsidR="00920E42" w:rsidRPr="000A6FE8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7614A">
        <w:rPr>
          <w:rFonts w:cs="Times New Roman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 и внедрению ИС, привлечения квалифицированных исполнителей, а также на основе проведения экспертизы предлагаемых решений в ключе требований к ИС.</w:t>
      </w:r>
    </w:p>
    <w:p w:rsidR="00520DCB" w:rsidRDefault="00520DCB" w:rsidP="00943655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520DCB" w:rsidRDefault="00520DCB" w:rsidP="00943655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A53BF4" w:rsidRDefault="00920E42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</w:t>
      </w:r>
      <w:r w:rsidR="00A53BF4" w:rsidRPr="00915F62">
        <w:rPr>
          <w:rFonts w:cs="Times New Roman"/>
        </w:rPr>
        <w:t xml:space="preserve">еречень подпрограмм и их </w:t>
      </w:r>
      <w:r w:rsidRPr="00915F62">
        <w:rPr>
          <w:rFonts w:cs="Times New Roman"/>
        </w:rPr>
        <w:t>краткое описание</w:t>
      </w:r>
    </w:p>
    <w:p w:rsidR="009C3A75" w:rsidRPr="00915F62" w:rsidRDefault="009C3A75" w:rsidP="00943655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0A6FE8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A6FE8">
        <w:rPr>
          <w:rFonts w:cs="Times New Roman"/>
        </w:rPr>
        <w:t xml:space="preserve">Достижение значений целевых показателей в рамках программно-целевого сценария осуществляется посредством реализации </w:t>
      </w:r>
      <w:r w:rsidR="00044B2C">
        <w:rPr>
          <w:rFonts w:cs="Times New Roman"/>
        </w:rPr>
        <w:t>двух</w:t>
      </w:r>
      <w:r w:rsidRPr="000A6FE8">
        <w:rPr>
          <w:rFonts w:cs="Times New Roman"/>
        </w:rPr>
        <w:t xml:space="preserve"> подпрограмм.</w:t>
      </w:r>
    </w:p>
    <w:p w:rsidR="00920E42" w:rsidRPr="00915F62" w:rsidRDefault="00044B2C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>Муниципальная</w:t>
      </w:r>
      <w:r w:rsidR="000A6FE8" w:rsidRPr="000A6FE8">
        <w:rPr>
          <w:rFonts w:cs="Times New Roman"/>
        </w:rPr>
        <w:t xml:space="preserve"> программа состоит из следующих подпрограмм:</w:t>
      </w:r>
    </w:p>
    <w:p w:rsidR="005369E0" w:rsidRDefault="005369E0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369E0">
        <w:rPr>
          <w:rFonts w:cs="Times New Roman"/>
        </w:rPr>
        <w:t xml:space="preserve">Подпрограмма </w:t>
      </w:r>
      <w:r w:rsidR="00044B2C">
        <w:rPr>
          <w:rFonts w:cs="Times New Roman"/>
        </w:rPr>
        <w:t xml:space="preserve">1 </w:t>
      </w:r>
      <w:r w:rsidRPr="005369E0">
        <w:rPr>
          <w:rFonts w:cs="Times New Roman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="00044B2C">
        <w:rPr>
          <w:rFonts w:cs="Times New Roman"/>
        </w:rPr>
        <w:t xml:space="preserve"> (Подпрограмма 1).</w:t>
      </w:r>
    </w:p>
    <w:p w:rsidR="005369E0" w:rsidRPr="005369E0" w:rsidRDefault="00044B2C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44B2C">
        <w:rPr>
          <w:rFonts w:cs="Times New Roman"/>
        </w:rPr>
        <w:t xml:space="preserve">Направлена на снижение административных барьеров, повышение качества и доступности государственных и муниципальных услуг путем совершенствования </w:t>
      </w:r>
      <w:r>
        <w:rPr>
          <w:rFonts w:cs="Times New Roman"/>
        </w:rPr>
        <w:t xml:space="preserve">муниципальных </w:t>
      </w:r>
      <w:r w:rsidRPr="00044B2C">
        <w:rPr>
          <w:rFonts w:cs="Times New Roman"/>
        </w:rPr>
        <w:t xml:space="preserve">нормативных правовых </w:t>
      </w:r>
      <w:r w:rsidR="001B24FB">
        <w:rPr>
          <w:rFonts w:cs="Times New Roman"/>
        </w:rPr>
        <w:t>и</w:t>
      </w:r>
      <w:r w:rsidR="001B24FB" w:rsidRPr="00044B2C">
        <w:rPr>
          <w:rFonts w:cs="Times New Roman"/>
        </w:rPr>
        <w:t xml:space="preserve"> распорядительных актов </w:t>
      </w:r>
      <w:r>
        <w:rPr>
          <w:rFonts w:cs="Times New Roman"/>
        </w:rPr>
        <w:t xml:space="preserve">Администрации городского округа Электросталь </w:t>
      </w:r>
      <w:r w:rsidR="001B24FB">
        <w:rPr>
          <w:rFonts w:cs="Times New Roman"/>
        </w:rPr>
        <w:t>Московской области,</w:t>
      </w:r>
      <w:r w:rsidRPr="00044B2C">
        <w:rPr>
          <w:rFonts w:cs="Times New Roman"/>
        </w:rPr>
        <w:t xml:space="preserve"> развития системы предоставления государственных и муниципальных услуг по принципу </w:t>
      </w:r>
      <w:r>
        <w:rPr>
          <w:rFonts w:cs="Times New Roman"/>
        </w:rPr>
        <w:t>«</w:t>
      </w:r>
      <w:r w:rsidRPr="00044B2C">
        <w:rPr>
          <w:rFonts w:cs="Times New Roman"/>
        </w:rPr>
        <w:t>одного окна</w:t>
      </w:r>
      <w:r>
        <w:rPr>
          <w:rFonts w:cs="Times New Roman"/>
        </w:rPr>
        <w:t>»</w:t>
      </w:r>
      <w:r w:rsidRPr="00044B2C">
        <w:rPr>
          <w:rFonts w:cs="Times New Roman"/>
        </w:rPr>
        <w:t xml:space="preserve">, в том числе </w:t>
      </w:r>
      <w:r>
        <w:rPr>
          <w:rFonts w:cs="Times New Roman"/>
        </w:rPr>
        <w:t xml:space="preserve">на базе </w:t>
      </w:r>
      <w:r w:rsidR="0067614A">
        <w:rPr>
          <w:rFonts w:cs="Times New Roman"/>
        </w:rPr>
        <w:t>муниципального казенного учреждения</w:t>
      </w:r>
      <w:r>
        <w:rPr>
          <w:rFonts w:cs="Times New Roman"/>
        </w:rPr>
        <w:t xml:space="preserve"> «Многофункциональный центр предоставления государственных и муниципальных услуг городского округа Электросталь Московской области».</w:t>
      </w:r>
    </w:p>
    <w:p w:rsidR="00520DCB" w:rsidRDefault="005369E0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369E0">
        <w:rPr>
          <w:rFonts w:cs="Times New Roman"/>
        </w:rPr>
        <w:t xml:space="preserve">Подпрограмма </w:t>
      </w:r>
      <w:r w:rsidR="00044B2C">
        <w:rPr>
          <w:rFonts w:cs="Times New Roman"/>
        </w:rPr>
        <w:t xml:space="preserve">2 </w:t>
      </w:r>
      <w:r w:rsidRPr="005369E0">
        <w:rPr>
          <w:rFonts w:cs="Times New Roman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  <w:r w:rsidR="00044B2C">
        <w:rPr>
          <w:rFonts w:cs="Times New Roman"/>
        </w:rPr>
        <w:t xml:space="preserve"> (Подпрограмма 2).</w:t>
      </w:r>
    </w:p>
    <w:p w:rsidR="00044B2C" w:rsidRDefault="00044B2C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44B2C">
        <w:rPr>
          <w:rFonts w:cs="Times New Roman"/>
        </w:rPr>
        <w:t xml:space="preserve">Направлена на повышение эффективности деятельности </w:t>
      </w:r>
      <w:r w:rsidR="00D93754">
        <w:rPr>
          <w:rFonts w:cs="Times New Roman"/>
        </w:rPr>
        <w:t>ОМСУ</w:t>
      </w:r>
      <w:r>
        <w:rPr>
          <w:rFonts w:cs="Times New Roman"/>
        </w:rPr>
        <w:t xml:space="preserve"> городского округа Электросталь</w:t>
      </w:r>
      <w:r w:rsidRPr="00044B2C">
        <w:rPr>
          <w:rFonts w:cs="Times New Roman"/>
        </w:rPr>
        <w:t xml:space="preserve"> Московской области и доступности государственных </w:t>
      </w:r>
      <w:r>
        <w:rPr>
          <w:rFonts w:cs="Times New Roman"/>
        </w:rPr>
        <w:t xml:space="preserve">и муниципальных </w:t>
      </w:r>
      <w:r w:rsidRPr="00044B2C">
        <w:rPr>
          <w:rFonts w:cs="Times New Roman"/>
        </w:rPr>
        <w:t xml:space="preserve">услуг для физических и юридических лиц на территории </w:t>
      </w:r>
      <w:r>
        <w:rPr>
          <w:rFonts w:cs="Times New Roman"/>
        </w:rPr>
        <w:t xml:space="preserve">городского округа Электросталь </w:t>
      </w:r>
      <w:r w:rsidRPr="00044B2C">
        <w:rPr>
          <w:rFonts w:cs="Times New Roman"/>
        </w:rPr>
        <w:t xml:space="preserve">Московской области, рост доступности и качества </w:t>
      </w:r>
      <w:r w:rsidRPr="00D93754">
        <w:rPr>
          <w:rFonts w:cs="Times New Roman"/>
        </w:rPr>
        <w:t>предоставляемых медицинских и образовательных услуг на территории городского округа Электросталь Московской области. Создание инфраструктуры экосистемы цифровой экономики во всех сферах социально-экономической деятельности.</w:t>
      </w:r>
    </w:p>
    <w:p w:rsidR="00044B2C" w:rsidRPr="00915F62" w:rsidRDefault="00044B2C" w:rsidP="0067614A">
      <w:pPr>
        <w:widowControl w:val="0"/>
        <w:tabs>
          <w:tab w:val="left" w:pos="851"/>
        </w:tabs>
        <w:ind w:firstLine="709"/>
        <w:rPr>
          <w:rFonts w:cs="Times New Roman"/>
        </w:rPr>
      </w:pPr>
    </w:p>
    <w:p w:rsidR="00520DCB" w:rsidRPr="00915F62" w:rsidRDefault="00520DCB" w:rsidP="0067614A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920E42" w:rsidRDefault="00920E42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5. О</w:t>
      </w:r>
      <w:r w:rsidR="00A53BF4" w:rsidRPr="00915F62">
        <w:rPr>
          <w:rFonts w:cs="Times New Roman"/>
        </w:rPr>
        <w:t xml:space="preserve">бобщенная характеристика основных мероприятий </w:t>
      </w:r>
      <w:r w:rsidR="00044B2C">
        <w:rPr>
          <w:rFonts w:cs="Times New Roman"/>
        </w:rPr>
        <w:br/>
      </w:r>
      <w:r w:rsidR="00A53BF4" w:rsidRPr="00915F62">
        <w:rPr>
          <w:rFonts w:cs="Times New Roman"/>
        </w:rPr>
        <w:t>с обоснованием необходимости их осуществления</w:t>
      </w:r>
    </w:p>
    <w:p w:rsidR="00044B2C" w:rsidRPr="00915F62" w:rsidRDefault="00044B2C" w:rsidP="00943655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44B2C" w:rsidRPr="00044B2C" w:rsidRDefault="00044B2C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44B2C">
        <w:rPr>
          <w:rFonts w:cs="Times New Roman"/>
        </w:rPr>
        <w:t xml:space="preserve">Основные мероприятия </w:t>
      </w:r>
      <w:r>
        <w:rPr>
          <w:rFonts w:cs="Times New Roman"/>
        </w:rPr>
        <w:t>муниципальной</w:t>
      </w:r>
      <w:r w:rsidRPr="00044B2C">
        <w:rPr>
          <w:rFonts w:cs="Times New Roman"/>
        </w:rPr>
        <w:t xml:space="preserve"> программы </w:t>
      </w:r>
      <w:r>
        <w:rPr>
          <w:rFonts w:cs="Times New Roman"/>
        </w:rPr>
        <w:t>«</w:t>
      </w:r>
      <w:r w:rsidRPr="00044B2C">
        <w:rPr>
          <w:rFonts w:cs="Times New Roman"/>
        </w:rPr>
        <w:t xml:space="preserve">Цифровое </w:t>
      </w:r>
      <w:r>
        <w:rPr>
          <w:rFonts w:cs="Times New Roman"/>
        </w:rPr>
        <w:t>муниципальное образование»</w:t>
      </w:r>
      <w:r w:rsidRPr="00044B2C">
        <w:rPr>
          <w:rFonts w:cs="Times New Roman"/>
        </w:rPr>
        <w:t xml:space="preserve">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направлений в сфере </w:t>
      </w:r>
      <w:r>
        <w:rPr>
          <w:rFonts w:cs="Times New Roman"/>
        </w:rPr>
        <w:t xml:space="preserve">муниципального </w:t>
      </w:r>
      <w:r w:rsidRPr="00044B2C">
        <w:rPr>
          <w:rFonts w:cs="Times New Roman"/>
        </w:rPr>
        <w:t xml:space="preserve">управления </w:t>
      </w:r>
      <w:r>
        <w:rPr>
          <w:rFonts w:cs="Times New Roman"/>
        </w:rPr>
        <w:t xml:space="preserve">в городском округе Электросталь </w:t>
      </w:r>
      <w:r w:rsidRPr="00044B2C">
        <w:rPr>
          <w:rFonts w:cs="Times New Roman"/>
        </w:rPr>
        <w:t xml:space="preserve">Московской области. </w:t>
      </w:r>
      <w:r>
        <w:rPr>
          <w:rFonts w:cs="Times New Roman"/>
        </w:rPr>
        <w:t>Муниципальная</w:t>
      </w:r>
      <w:r w:rsidRPr="00044B2C">
        <w:rPr>
          <w:rFonts w:cs="Times New Roman"/>
        </w:rPr>
        <w:t xml:space="preserve"> программа построена по схеме, включающей </w:t>
      </w:r>
      <w:r>
        <w:rPr>
          <w:rFonts w:cs="Times New Roman"/>
        </w:rPr>
        <w:t>два</w:t>
      </w:r>
      <w:r w:rsidRPr="00044B2C">
        <w:rPr>
          <w:rFonts w:cs="Times New Roman"/>
        </w:rPr>
        <w:t xml:space="preserve"> блока основных мероприятий </w:t>
      </w:r>
      <w:r>
        <w:rPr>
          <w:rFonts w:cs="Times New Roman"/>
        </w:rPr>
        <w:t>–</w:t>
      </w:r>
      <w:r w:rsidRPr="00044B2C">
        <w:rPr>
          <w:rFonts w:cs="Times New Roman"/>
        </w:rPr>
        <w:t xml:space="preserve"> </w:t>
      </w:r>
      <w:r>
        <w:rPr>
          <w:rFonts w:cs="Times New Roman"/>
        </w:rPr>
        <w:t>две</w:t>
      </w:r>
      <w:r w:rsidRPr="00044B2C">
        <w:rPr>
          <w:rFonts w:cs="Times New Roman"/>
        </w:rPr>
        <w:t xml:space="preserve"> подпрограммы </w:t>
      </w:r>
      <w:r>
        <w:rPr>
          <w:rFonts w:cs="Times New Roman"/>
        </w:rPr>
        <w:t>муниципальной</w:t>
      </w:r>
      <w:r w:rsidRPr="00044B2C">
        <w:rPr>
          <w:rFonts w:cs="Times New Roman"/>
        </w:rPr>
        <w:t xml:space="preserve"> программы.</w:t>
      </w:r>
    </w:p>
    <w:p w:rsidR="00044B2C" w:rsidRPr="00044B2C" w:rsidRDefault="00044B2C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44B2C">
        <w:rPr>
          <w:rFonts w:cs="Times New Roman"/>
        </w:rPr>
        <w:t>Подпрограммой 1 предусматривается реализация следующих основных мероприятий:</w:t>
      </w:r>
    </w:p>
    <w:p w:rsidR="00044B2C" w:rsidRPr="00856E67" w:rsidRDefault="00044B2C" w:rsidP="00943655">
      <w:pPr>
        <w:pStyle w:val="aff8"/>
        <w:widowControl w:val="0"/>
        <w:numPr>
          <w:ilvl w:val="0"/>
          <w:numId w:val="12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044B2C">
        <w:rPr>
          <w:sz w:val="24"/>
        </w:rPr>
        <w:t xml:space="preserve">реализация общесистемных мер по повышению качества и доступности государственных и муниципальных услуг </w:t>
      </w:r>
      <w:r w:rsidRPr="00856E67">
        <w:rPr>
          <w:sz w:val="24"/>
        </w:rPr>
        <w:t>в городском округе Электросталь</w:t>
      </w:r>
      <w:r w:rsidR="00AF51AF" w:rsidRPr="00856E67">
        <w:rPr>
          <w:sz w:val="24"/>
        </w:rPr>
        <w:t xml:space="preserve"> </w:t>
      </w:r>
      <w:r w:rsidRPr="00856E67">
        <w:rPr>
          <w:sz w:val="24"/>
        </w:rPr>
        <w:t>Московской области;</w:t>
      </w:r>
    </w:p>
    <w:p w:rsidR="00044B2C" w:rsidRPr="00044B2C" w:rsidRDefault="00044B2C" w:rsidP="00943655">
      <w:pPr>
        <w:pStyle w:val="aff8"/>
        <w:widowControl w:val="0"/>
        <w:numPr>
          <w:ilvl w:val="0"/>
          <w:numId w:val="12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044B2C">
        <w:rPr>
          <w:sz w:val="24"/>
        </w:rPr>
        <w:t>организация деятельности МФЦ;</w:t>
      </w:r>
    </w:p>
    <w:p w:rsidR="00044B2C" w:rsidRPr="00044B2C" w:rsidRDefault="00044B2C" w:rsidP="00943655">
      <w:pPr>
        <w:pStyle w:val="aff8"/>
        <w:widowControl w:val="0"/>
        <w:numPr>
          <w:ilvl w:val="0"/>
          <w:numId w:val="12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044B2C">
        <w:rPr>
          <w:sz w:val="24"/>
        </w:rPr>
        <w:t xml:space="preserve">совершенствование системы предоставления государственных и муниципальных услуг по принципу </w:t>
      </w:r>
      <w:r w:rsidR="00B70BBF">
        <w:rPr>
          <w:sz w:val="24"/>
        </w:rPr>
        <w:t>«</w:t>
      </w:r>
      <w:r w:rsidRPr="00044B2C">
        <w:rPr>
          <w:sz w:val="24"/>
        </w:rPr>
        <w:t>одного окна</w:t>
      </w:r>
      <w:r w:rsidR="00B70BBF">
        <w:rPr>
          <w:sz w:val="24"/>
        </w:rPr>
        <w:t>»</w:t>
      </w:r>
      <w:r w:rsidRPr="00044B2C">
        <w:rPr>
          <w:sz w:val="24"/>
        </w:rPr>
        <w:t xml:space="preserve"> в МФЦ.</w:t>
      </w:r>
    </w:p>
    <w:p w:rsidR="00044B2C" w:rsidRPr="00E81970" w:rsidRDefault="00044B2C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44B2C">
        <w:rPr>
          <w:rFonts w:cs="Times New Roman"/>
        </w:rPr>
        <w:t xml:space="preserve">Подпрограммой 2 </w:t>
      </w:r>
      <w:r w:rsidRPr="00E81970">
        <w:rPr>
          <w:rFonts w:cs="Times New Roman"/>
        </w:rPr>
        <w:t xml:space="preserve">предусматривается реализация следующих основных мероприятий, направленных на достижение целей и задач федеральных проектов в рамках национальной программы </w:t>
      </w:r>
      <w:r w:rsidR="00AF51AF" w:rsidRPr="00E81970">
        <w:rPr>
          <w:rFonts w:cs="Times New Roman"/>
        </w:rPr>
        <w:t>«</w:t>
      </w:r>
      <w:r w:rsidRPr="00E81970">
        <w:rPr>
          <w:rFonts w:cs="Times New Roman"/>
        </w:rPr>
        <w:t>Цифровая экономика Российской Федерации</w:t>
      </w:r>
      <w:r w:rsidR="00AF51AF" w:rsidRPr="00E81970">
        <w:rPr>
          <w:rFonts w:cs="Times New Roman"/>
        </w:rPr>
        <w:t>»</w:t>
      </w:r>
      <w:r w:rsidRPr="00E81970">
        <w:rPr>
          <w:rFonts w:cs="Times New Roman"/>
        </w:rPr>
        <w:t xml:space="preserve">, федеральных проектов </w:t>
      </w:r>
      <w:r w:rsidR="00B70BBF" w:rsidRPr="00E81970">
        <w:rPr>
          <w:rFonts w:cs="Times New Roman"/>
        </w:rPr>
        <w:t>в рамках национальных проектов «</w:t>
      </w:r>
      <w:r w:rsidRPr="00E81970">
        <w:rPr>
          <w:rFonts w:cs="Times New Roman"/>
        </w:rPr>
        <w:t>Образование</w:t>
      </w:r>
      <w:r w:rsidR="00B70BBF" w:rsidRPr="00E81970">
        <w:rPr>
          <w:rFonts w:cs="Times New Roman"/>
        </w:rPr>
        <w:t>» и «</w:t>
      </w:r>
      <w:r w:rsidRPr="00E81970">
        <w:rPr>
          <w:rFonts w:cs="Times New Roman"/>
        </w:rPr>
        <w:t>Здравоохранение</w:t>
      </w:r>
      <w:r w:rsidR="00B70BBF" w:rsidRPr="00E81970">
        <w:rPr>
          <w:rFonts w:cs="Times New Roman"/>
        </w:rPr>
        <w:t>»</w:t>
      </w:r>
      <w:r w:rsidRPr="00E81970">
        <w:rPr>
          <w:rFonts w:cs="Times New Roman"/>
        </w:rPr>
        <w:t xml:space="preserve">, а также на поддержку региональных проектов в сфере информационных технологий в рамках государственной </w:t>
      </w:r>
      <w:r w:rsidR="00B70BBF" w:rsidRPr="00E81970">
        <w:rPr>
          <w:rFonts w:cs="Times New Roman"/>
        </w:rPr>
        <w:t>программы Российской Федерации «</w:t>
      </w:r>
      <w:r w:rsidRPr="00E81970">
        <w:rPr>
          <w:rFonts w:cs="Times New Roman"/>
        </w:rPr>
        <w:t>Информаци</w:t>
      </w:r>
      <w:r w:rsidR="00B70BBF" w:rsidRPr="00E81970">
        <w:rPr>
          <w:rFonts w:cs="Times New Roman"/>
        </w:rPr>
        <w:t>онное общество (2011-2020 годы)»</w:t>
      </w:r>
      <w:r w:rsidRPr="00E81970">
        <w:rPr>
          <w:rFonts w:cs="Times New Roman"/>
        </w:rPr>
        <w:t xml:space="preserve"> и на мероприятия по увеличению числа граждан, пользующихся электронными сервисами учреждений культуры, и мероприятия по развитию региональных информационных систем:</w:t>
      </w:r>
    </w:p>
    <w:p w:rsidR="00044B2C" w:rsidRPr="00E81970" w:rsidRDefault="00044B2C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81970">
        <w:rPr>
          <w:rFonts w:cs="Times New Roman"/>
        </w:rPr>
        <w:t>основное меро</w:t>
      </w:r>
      <w:r w:rsidR="00B70BBF" w:rsidRPr="00E81970">
        <w:rPr>
          <w:rFonts w:cs="Times New Roman"/>
        </w:rPr>
        <w:t>приятие D2. Федеральный проект «Информационная инфраструктура»</w:t>
      </w:r>
      <w:r w:rsidRPr="00E81970">
        <w:rPr>
          <w:rFonts w:cs="Times New Roman"/>
        </w:rPr>
        <w:t>;</w:t>
      </w:r>
    </w:p>
    <w:p w:rsidR="00044B2C" w:rsidRPr="00E81970" w:rsidRDefault="00044B2C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81970">
        <w:rPr>
          <w:rFonts w:cs="Times New Roman"/>
        </w:rPr>
        <w:t>основное мероприя</w:t>
      </w:r>
      <w:r w:rsidR="00B70BBF" w:rsidRPr="00E81970">
        <w:rPr>
          <w:rFonts w:cs="Times New Roman"/>
        </w:rPr>
        <w:t>тие D6. Федеральный проект «</w:t>
      </w:r>
      <w:r w:rsidRPr="00E81970">
        <w:rPr>
          <w:rFonts w:cs="Times New Roman"/>
        </w:rPr>
        <w:t>Цифр</w:t>
      </w:r>
      <w:r w:rsidR="00B70BBF" w:rsidRPr="00E81970">
        <w:rPr>
          <w:rFonts w:cs="Times New Roman"/>
        </w:rPr>
        <w:t>овое государственное управление»</w:t>
      </w:r>
      <w:r w:rsidRPr="00E81970">
        <w:rPr>
          <w:rFonts w:cs="Times New Roman"/>
        </w:rPr>
        <w:t>;</w:t>
      </w:r>
    </w:p>
    <w:p w:rsidR="00044B2C" w:rsidRPr="00E81970" w:rsidRDefault="00044B2C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81970">
        <w:rPr>
          <w:rFonts w:cs="Times New Roman"/>
        </w:rPr>
        <w:t>основное меро</w:t>
      </w:r>
      <w:r w:rsidR="00B70BBF" w:rsidRPr="00E81970">
        <w:rPr>
          <w:rFonts w:cs="Times New Roman"/>
        </w:rPr>
        <w:t>приятие E4. Федеральный проект «Цифровая образовательная среда»</w:t>
      </w:r>
      <w:r w:rsidRPr="00E81970">
        <w:rPr>
          <w:rFonts w:cs="Times New Roman"/>
        </w:rPr>
        <w:t>;</w:t>
      </w:r>
    </w:p>
    <w:p w:rsidR="00044B2C" w:rsidRPr="00044B2C" w:rsidRDefault="00B70BBF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81970">
        <w:rPr>
          <w:rFonts w:cs="Times New Roman"/>
        </w:rPr>
        <w:t>основное мероприятие 06 «</w:t>
      </w:r>
      <w:r w:rsidR="00044B2C" w:rsidRPr="00E81970">
        <w:rPr>
          <w:rFonts w:cs="Times New Roman"/>
        </w:rPr>
        <w:t>Обеспечение на основе использования информационных технологий доступности для населения информации об объектах культурного наследия регионального и муниципального значения Московской области, формирование электронных коллекций по уникальным музейным предметам</w:t>
      </w:r>
      <w:r w:rsidRPr="00E81970">
        <w:rPr>
          <w:rFonts w:cs="Times New Roman"/>
        </w:rPr>
        <w:t xml:space="preserve"> и изданиям библиотечных фондов»</w:t>
      </w:r>
      <w:r w:rsidR="00E81970">
        <w:rPr>
          <w:rFonts w:cs="Times New Roman"/>
        </w:rPr>
        <w:t>.</w:t>
      </w:r>
    </w:p>
    <w:p w:rsidR="00520DCB" w:rsidRDefault="00520DCB" w:rsidP="00943655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520DCB" w:rsidRDefault="00520DCB" w:rsidP="00943655">
      <w:pPr>
        <w:widowControl w:val="0"/>
        <w:spacing w:after="160" w:line="259" w:lineRule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520DCB" w:rsidRDefault="00520DCB" w:rsidP="00943655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520DCB" w:rsidSect="00663A1F">
          <w:headerReference w:type="default" r:id="rId9"/>
          <w:pgSz w:w="11906" w:h="16838"/>
          <w:pgMar w:top="1134" w:right="567" w:bottom="1134" w:left="1701" w:header="510" w:footer="510" w:gutter="0"/>
          <w:cols w:space="708"/>
          <w:titlePg/>
          <w:docGrid w:linePitch="360"/>
        </w:sectPr>
      </w:pPr>
    </w:p>
    <w:p w:rsidR="00920E42" w:rsidRPr="00915F62" w:rsidRDefault="00920E42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6. П</w:t>
      </w:r>
      <w:r w:rsidR="00A53BF4" w:rsidRPr="00915F62">
        <w:rPr>
          <w:rFonts w:cs="Times New Roman"/>
        </w:rPr>
        <w:t>ланируемые результаты реализации муниципальной программы</w:t>
      </w:r>
    </w:p>
    <w:p w:rsidR="00520DCB" w:rsidRPr="00915F62" w:rsidRDefault="00520DCB" w:rsidP="009436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Default="00520DCB" w:rsidP="009436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302404" w:rsidRPr="00302404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520DCB" w:rsidRPr="00520DCB" w:rsidRDefault="00411B98" w:rsidP="00943655">
      <w:pPr>
        <w:pStyle w:val="ConsPlusNormal"/>
        <w:jc w:val="center"/>
        <w:rPr>
          <w:rFonts w:cs="Times New Roman"/>
          <w:b/>
        </w:rPr>
      </w:pPr>
      <w:r w:rsidRPr="00411B98">
        <w:rPr>
          <w:rFonts w:ascii="Times New Roman" w:hAnsi="Times New Roman" w:cs="Times New Roman"/>
          <w:sz w:val="24"/>
          <w:szCs w:val="24"/>
        </w:rPr>
        <w:t>на 2020-2024 годы</w:t>
      </w:r>
    </w:p>
    <w:p w:rsidR="00920E42" w:rsidRPr="00307C8E" w:rsidRDefault="00920E42" w:rsidP="00943655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2"/>
        </w:rPr>
      </w:pPr>
    </w:p>
    <w:tbl>
      <w:tblPr>
        <w:tblW w:w="15242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361"/>
        <w:gridCol w:w="1361"/>
        <w:gridCol w:w="1814"/>
        <w:gridCol w:w="1221"/>
        <w:gridCol w:w="1134"/>
        <w:gridCol w:w="1134"/>
        <w:gridCol w:w="1134"/>
        <w:gridCol w:w="1134"/>
        <w:gridCol w:w="1546"/>
      </w:tblGrid>
      <w:tr w:rsidR="00520DCB" w:rsidRPr="00754A96" w:rsidTr="00754A96">
        <w:tc>
          <w:tcPr>
            <w:tcW w:w="569" w:type="dxa"/>
            <w:vMerge w:val="restart"/>
            <w:vAlign w:val="center"/>
          </w:tcPr>
          <w:p w:rsidR="00520DCB" w:rsidRPr="00754A96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834" w:type="dxa"/>
            <w:vMerge w:val="restart"/>
            <w:vAlign w:val="center"/>
          </w:tcPr>
          <w:p w:rsidR="00520DCB" w:rsidRPr="00754A96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Планируемые результаты реализации программы</w:t>
            </w:r>
          </w:p>
        </w:tc>
        <w:tc>
          <w:tcPr>
            <w:tcW w:w="1361" w:type="dxa"/>
            <w:vMerge w:val="restart"/>
            <w:vAlign w:val="center"/>
          </w:tcPr>
          <w:p w:rsidR="00520DCB" w:rsidRPr="00754A96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Тип показателя*</w:t>
            </w:r>
          </w:p>
        </w:tc>
        <w:tc>
          <w:tcPr>
            <w:tcW w:w="1361" w:type="dxa"/>
            <w:vMerge w:val="restart"/>
            <w:vAlign w:val="center"/>
          </w:tcPr>
          <w:p w:rsidR="00520DCB" w:rsidRPr="00754A96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814" w:type="dxa"/>
            <w:vMerge w:val="restart"/>
            <w:vAlign w:val="center"/>
          </w:tcPr>
          <w:p w:rsidR="00520DCB" w:rsidRPr="00754A96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520DCB" w:rsidRPr="00754A96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  <w:vAlign w:val="center"/>
          </w:tcPr>
          <w:p w:rsidR="00520DCB" w:rsidRPr="00754A96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546" w:type="dxa"/>
            <w:vMerge w:val="restart"/>
            <w:vAlign w:val="center"/>
          </w:tcPr>
          <w:p w:rsidR="00520DCB" w:rsidRPr="00754A96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Номер основного мероприятия в перечне мероприятий подпрограммы</w:t>
            </w:r>
          </w:p>
        </w:tc>
      </w:tr>
      <w:tr w:rsidR="00520DCB" w:rsidRPr="00754A96" w:rsidTr="00754A96">
        <w:tc>
          <w:tcPr>
            <w:tcW w:w="569" w:type="dxa"/>
            <w:vMerge/>
            <w:vAlign w:val="center"/>
          </w:tcPr>
          <w:p w:rsidR="00520DCB" w:rsidRPr="00754A96" w:rsidRDefault="00520DCB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4" w:type="dxa"/>
            <w:vMerge/>
            <w:vAlign w:val="center"/>
          </w:tcPr>
          <w:p w:rsidR="00520DCB" w:rsidRPr="00754A96" w:rsidRDefault="00520DCB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vAlign w:val="center"/>
          </w:tcPr>
          <w:p w:rsidR="00520DCB" w:rsidRPr="00754A96" w:rsidRDefault="00520DCB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vAlign w:val="center"/>
          </w:tcPr>
          <w:p w:rsidR="00520DCB" w:rsidRPr="00754A96" w:rsidRDefault="00520DCB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:rsidR="00520DCB" w:rsidRPr="00754A96" w:rsidRDefault="00520DCB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520DCB" w:rsidRPr="00754A96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520DCB" w:rsidRPr="00754A96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520DCB" w:rsidRPr="00754A96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  <w:vAlign w:val="center"/>
          </w:tcPr>
          <w:p w:rsidR="00520DCB" w:rsidRPr="00754A96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520DCB" w:rsidRPr="00754A96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6" w:type="dxa"/>
            <w:vMerge/>
            <w:vAlign w:val="center"/>
          </w:tcPr>
          <w:p w:rsidR="00520DCB" w:rsidRPr="00754A96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0DCB" w:rsidRPr="00754A96" w:rsidTr="00754A96">
        <w:tc>
          <w:tcPr>
            <w:tcW w:w="569" w:type="dxa"/>
          </w:tcPr>
          <w:p w:rsidR="00520DCB" w:rsidRPr="00754A96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4" w:type="dxa"/>
          </w:tcPr>
          <w:p w:rsidR="00520DCB" w:rsidRPr="00754A96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61" w:type="dxa"/>
          </w:tcPr>
          <w:p w:rsidR="00520DCB" w:rsidRPr="00754A96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61" w:type="dxa"/>
          </w:tcPr>
          <w:p w:rsidR="00520DCB" w:rsidRPr="00754A96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14" w:type="dxa"/>
          </w:tcPr>
          <w:p w:rsidR="00520DCB" w:rsidRPr="00754A96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520DCB" w:rsidRPr="00754A96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520DCB" w:rsidRPr="00754A96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520DCB" w:rsidRPr="00754A96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520DCB" w:rsidRPr="00754A96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520DCB" w:rsidRPr="00754A96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46" w:type="dxa"/>
          </w:tcPr>
          <w:p w:rsidR="00520DCB" w:rsidRPr="00754A96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D44D3C" w:rsidRPr="00754A96" w:rsidTr="00754A96">
        <w:tc>
          <w:tcPr>
            <w:tcW w:w="569" w:type="dxa"/>
          </w:tcPr>
          <w:p w:rsidR="00D44D3C" w:rsidRPr="00754A96" w:rsidRDefault="00D44D3C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673" w:type="dxa"/>
            <w:gridSpan w:val="10"/>
          </w:tcPr>
          <w:p w:rsidR="00D44D3C" w:rsidRPr="00754A96" w:rsidRDefault="00D44D3C" w:rsidP="00754A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 xml:space="preserve">Подпрограмма 1 </w:t>
            </w:r>
          </w:p>
        </w:tc>
      </w:tr>
      <w:tr w:rsidR="0009759E" w:rsidRPr="00754A96" w:rsidTr="00754A96">
        <w:tc>
          <w:tcPr>
            <w:tcW w:w="569" w:type="dxa"/>
          </w:tcPr>
          <w:p w:rsidR="0009759E" w:rsidRPr="00754A96" w:rsidRDefault="0009759E" w:rsidP="000975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834" w:type="dxa"/>
          </w:tcPr>
          <w:p w:rsidR="0009759E" w:rsidRPr="00307C8E" w:rsidRDefault="0009759E" w:rsidP="0009759E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307C8E">
              <w:rPr>
                <w:rFonts w:cs="Times New Roman"/>
                <w:spacing w:val="-4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361" w:type="dxa"/>
          </w:tcPr>
          <w:p w:rsidR="0009759E" w:rsidRPr="00754A96" w:rsidRDefault="0009759E" w:rsidP="0009759E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Указ № 601</w:t>
            </w:r>
          </w:p>
        </w:tc>
        <w:tc>
          <w:tcPr>
            <w:tcW w:w="1361" w:type="dxa"/>
          </w:tcPr>
          <w:p w:rsidR="0009759E" w:rsidRPr="00754A96" w:rsidRDefault="0009759E" w:rsidP="0009759E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</w:tcPr>
          <w:p w:rsidR="0009759E" w:rsidRPr="00754A96" w:rsidRDefault="0009759E" w:rsidP="0009759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</w:tcPr>
          <w:p w:rsidR="0009759E" w:rsidRPr="00754A96" w:rsidRDefault="0009759E" w:rsidP="0009759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09759E" w:rsidRPr="00754A96" w:rsidRDefault="0009759E" w:rsidP="0009759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09759E" w:rsidRPr="00754A96" w:rsidRDefault="0009759E" w:rsidP="0009759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09759E" w:rsidRPr="00754A96" w:rsidRDefault="0009759E" w:rsidP="0009759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09759E" w:rsidRPr="00754A96" w:rsidRDefault="0009759E" w:rsidP="0009759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09759E" w:rsidRPr="00754A96" w:rsidRDefault="0009759E" w:rsidP="0009759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09759E" w:rsidRPr="00754A96" w:rsidTr="00754A96">
        <w:tc>
          <w:tcPr>
            <w:tcW w:w="569" w:type="dxa"/>
          </w:tcPr>
          <w:p w:rsidR="0009759E" w:rsidRPr="00754A96" w:rsidRDefault="0009759E" w:rsidP="000975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2834" w:type="dxa"/>
          </w:tcPr>
          <w:p w:rsidR="0009759E" w:rsidRPr="00754A96" w:rsidRDefault="0009759E" w:rsidP="0009759E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361" w:type="dxa"/>
          </w:tcPr>
          <w:p w:rsidR="0009759E" w:rsidRPr="00754A96" w:rsidRDefault="0009759E" w:rsidP="0009759E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Указ № 601</w:t>
            </w:r>
          </w:p>
        </w:tc>
        <w:tc>
          <w:tcPr>
            <w:tcW w:w="1361" w:type="dxa"/>
          </w:tcPr>
          <w:p w:rsidR="0009759E" w:rsidRPr="00754A96" w:rsidRDefault="0009759E" w:rsidP="0009759E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</w:tcPr>
          <w:p w:rsidR="0009759E" w:rsidRPr="00754A96" w:rsidRDefault="008D0815" w:rsidP="0009759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96,8</w:t>
            </w:r>
          </w:p>
        </w:tc>
        <w:tc>
          <w:tcPr>
            <w:tcW w:w="1221" w:type="dxa"/>
          </w:tcPr>
          <w:p w:rsidR="0009759E" w:rsidRPr="000123B7" w:rsidRDefault="008D0815" w:rsidP="008D0815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3B7">
              <w:rPr>
                <w:rFonts w:cs="Times New Roman"/>
                <w:sz w:val="20"/>
                <w:szCs w:val="20"/>
              </w:rPr>
              <w:t>96</w:t>
            </w:r>
            <w:r w:rsidR="0009759E" w:rsidRPr="000123B7">
              <w:rPr>
                <w:rFonts w:cs="Times New Roman"/>
                <w:sz w:val="20"/>
                <w:szCs w:val="20"/>
              </w:rPr>
              <w:t>,</w:t>
            </w:r>
            <w:r w:rsidRPr="000123B7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09759E" w:rsidRPr="000123B7" w:rsidRDefault="008D0815" w:rsidP="008D0815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3B7">
              <w:rPr>
                <w:rFonts w:cs="Times New Roman"/>
                <w:sz w:val="20"/>
                <w:szCs w:val="20"/>
              </w:rPr>
              <w:t>97</w:t>
            </w:r>
            <w:r w:rsidR="0009759E" w:rsidRPr="000123B7">
              <w:rPr>
                <w:rFonts w:cs="Times New Roman"/>
                <w:sz w:val="20"/>
                <w:szCs w:val="20"/>
              </w:rPr>
              <w:t>,</w:t>
            </w:r>
            <w:r w:rsidRPr="000123B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9759E" w:rsidRPr="000123B7" w:rsidRDefault="008D0815" w:rsidP="0009759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3B7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1134" w:type="dxa"/>
          </w:tcPr>
          <w:p w:rsidR="0009759E" w:rsidRPr="000123B7" w:rsidRDefault="008D0815" w:rsidP="0009759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3B7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1134" w:type="dxa"/>
          </w:tcPr>
          <w:p w:rsidR="0009759E" w:rsidRPr="000123B7" w:rsidRDefault="008D0815" w:rsidP="0009759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3B7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1546" w:type="dxa"/>
          </w:tcPr>
          <w:p w:rsidR="0009759E" w:rsidRPr="00754A96" w:rsidRDefault="0009759E" w:rsidP="0009759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1,2</w:t>
            </w:r>
          </w:p>
        </w:tc>
      </w:tr>
      <w:tr w:rsidR="00E45802" w:rsidRPr="00754A96" w:rsidTr="00754A96">
        <w:tc>
          <w:tcPr>
            <w:tcW w:w="569" w:type="dxa"/>
          </w:tcPr>
          <w:p w:rsidR="00E45802" w:rsidRPr="00754A96" w:rsidRDefault="00E45802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834" w:type="dxa"/>
          </w:tcPr>
          <w:p w:rsidR="00E45802" w:rsidRPr="00754A96" w:rsidRDefault="00E45802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361" w:type="dxa"/>
          </w:tcPr>
          <w:p w:rsidR="00E45802" w:rsidRPr="00754A96" w:rsidRDefault="00E45802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 xml:space="preserve">Указ </w:t>
            </w:r>
            <w:r w:rsidR="00BD17ED" w:rsidRPr="00754A96">
              <w:rPr>
                <w:rFonts w:cs="Times New Roman"/>
                <w:sz w:val="20"/>
                <w:szCs w:val="20"/>
              </w:rPr>
              <w:t>№</w:t>
            </w:r>
            <w:r w:rsidRPr="00754A96">
              <w:rPr>
                <w:rFonts w:cs="Times New Roman"/>
                <w:sz w:val="20"/>
                <w:szCs w:val="20"/>
              </w:rPr>
              <w:t xml:space="preserve"> 601</w:t>
            </w:r>
          </w:p>
        </w:tc>
        <w:tc>
          <w:tcPr>
            <w:tcW w:w="1361" w:type="dxa"/>
          </w:tcPr>
          <w:p w:rsidR="00E45802" w:rsidRPr="00754A96" w:rsidRDefault="00E45802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814" w:type="dxa"/>
          </w:tcPr>
          <w:p w:rsidR="00E45802" w:rsidRPr="00B65835" w:rsidRDefault="008D0815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0123B7">
              <w:rPr>
                <w:rFonts w:cs="Times New Roman"/>
                <w:sz w:val="20"/>
                <w:szCs w:val="20"/>
              </w:rPr>
              <w:t>3,5</w:t>
            </w:r>
          </w:p>
        </w:tc>
        <w:tc>
          <w:tcPr>
            <w:tcW w:w="1221" w:type="dxa"/>
          </w:tcPr>
          <w:p w:rsidR="00E45802" w:rsidRPr="000123B7" w:rsidRDefault="008D0815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3B7">
              <w:rPr>
                <w:rFonts w:cs="Times New Roman"/>
                <w:sz w:val="20"/>
                <w:szCs w:val="20"/>
              </w:rPr>
              <w:t>3</w:t>
            </w:r>
            <w:r w:rsidR="00E45802" w:rsidRPr="000123B7">
              <w:rPr>
                <w:rFonts w:cs="Times New Roman"/>
                <w:sz w:val="20"/>
                <w:szCs w:val="20"/>
              </w:rPr>
              <w:t>,5</w:t>
            </w:r>
          </w:p>
        </w:tc>
        <w:tc>
          <w:tcPr>
            <w:tcW w:w="1134" w:type="dxa"/>
          </w:tcPr>
          <w:p w:rsidR="00E45802" w:rsidRPr="000123B7" w:rsidRDefault="008D0815" w:rsidP="00A155A8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3B7">
              <w:rPr>
                <w:rFonts w:cs="Times New Roman"/>
                <w:sz w:val="20"/>
                <w:szCs w:val="20"/>
              </w:rPr>
              <w:t>3,</w:t>
            </w:r>
            <w:r w:rsidR="00A155A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45802" w:rsidRPr="000123B7" w:rsidRDefault="008D0815" w:rsidP="00A155A8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3B7">
              <w:rPr>
                <w:rFonts w:cs="Times New Roman"/>
                <w:sz w:val="20"/>
                <w:szCs w:val="20"/>
              </w:rPr>
              <w:t>3,</w:t>
            </w:r>
            <w:r w:rsidR="00A155A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45802" w:rsidRPr="000123B7" w:rsidRDefault="008D0815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3B7">
              <w:rPr>
                <w:rFonts w:cs="Times New Roman"/>
                <w:sz w:val="20"/>
                <w:szCs w:val="20"/>
              </w:rPr>
              <w:t>3</w:t>
            </w:r>
            <w:r w:rsidR="00A155A8">
              <w:rPr>
                <w:rFonts w:cs="Times New Roman"/>
                <w:sz w:val="20"/>
                <w:szCs w:val="20"/>
              </w:rPr>
              <w:t>,5</w:t>
            </w:r>
          </w:p>
        </w:tc>
        <w:tc>
          <w:tcPr>
            <w:tcW w:w="1134" w:type="dxa"/>
          </w:tcPr>
          <w:p w:rsidR="00E45802" w:rsidRPr="000123B7" w:rsidRDefault="008D0815" w:rsidP="00A155A8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3B7">
              <w:rPr>
                <w:rFonts w:cs="Times New Roman"/>
                <w:sz w:val="20"/>
                <w:szCs w:val="20"/>
              </w:rPr>
              <w:t>3,</w:t>
            </w:r>
            <w:r w:rsidR="00A155A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</w:tcPr>
          <w:p w:rsidR="00E45802" w:rsidRPr="00754A96" w:rsidRDefault="00E45802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A52C65" w:rsidRPr="00754A96" w:rsidTr="00754A96">
        <w:tc>
          <w:tcPr>
            <w:tcW w:w="569" w:type="dxa"/>
          </w:tcPr>
          <w:p w:rsidR="00A52C65" w:rsidRPr="00754A96" w:rsidRDefault="00A52C65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2834" w:type="dxa"/>
          </w:tcPr>
          <w:p w:rsidR="00A52C65" w:rsidRPr="00754A96" w:rsidRDefault="00A52C65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Доля заявителей</w:t>
            </w:r>
            <w:r w:rsidR="00F94035">
              <w:rPr>
                <w:rFonts w:cs="Times New Roman"/>
                <w:sz w:val="20"/>
                <w:szCs w:val="20"/>
              </w:rPr>
              <w:t xml:space="preserve"> МФЦ</w:t>
            </w:r>
            <w:r w:rsidRPr="00754A96">
              <w:rPr>
                <w:rFonts w:cs="Times New Roman"/>
                <w:sz w:val="20"/>
                <w:szCs w:val="20"/>
              </w:rPr>
              <w:t>, ожидающих в очереди более 1</w:t>
            </w:r>
            <w:r w:rsidR="003A2DD2" w:rsidRPr="00754A96">
              <w:rPr>
                <w:rFonts w:cs="Times New Roman"/>
                <w:sz w:val="20"/>
                <w:szCs w:val="20"/>
              </w:rPr>
              <w:t>1,5</w:t>
            </w:r>
            <w:r w:rsidRPr="00754A96">
              <w:rPr>
                <w:rFonts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361" w:type="dxa"/>
          </w:tcPr>
          <w:p w:rsidR="00A52C65" w:rsidRPr="00754A96" w:rsidRDefault="00650171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</w:tcPr>
          <w:p w:rsidR="00A52C65" w:rsidRPr="00754A96" w:rsidRDefault="00A52C65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</w:tcPr>
          <w:p w:rsidR="00A52C65" w:rsidRPr="00754A96" w:rsidRDefault="00F94035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A52C65" w:rsidRPr="00754A96" w:rsidRDefault="00475089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52C65" w:rsidRPr="00754A96" w:rsidRDefault="00475089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52C65" w:rsidRPr="00754A96" w:rsidRDefault="00475089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52C65" w:rsidRPr="00754A96" w:rsidRDefault="00475089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52C65" w:rsidRPr="00754A96" w:rsidRDefault="00475089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6" w:type="dxa"/>
          </w:tcPr>
          <w:p w:rsidR="00A52C65" w:rsidRPr="00754A96" w:rsidRDefault="003A2DD2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3A2DD2" w:rsidRPr="00754A96" w:rsidTr="00754A96">
        <w:tc>
          <w:tcPr>
            <w:tcW w:w="569" w:type="dxa"/>
          </w:tcPr>
          <w:p w:rsidR="003A2DD2" w:rsidRPr="00754A96" w:rsidRDefault="003A2DD2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2834" w:type="dxa"/>
          </w:tcPr>
          <w:p w:rsidR="003A2DD2" w:rsidRPr="00754A96" w:rsidRDefault="003A2DD2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361" w:type="dxa"/>
          </w:tcPr>
          <w:p w:rsidR="003A2DD2" w:rsidRPr="00754A96" w:rsidRDefault="003A2DD2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</w:tcPr>
          <w:p w:rsidR="003A2DD2" w:rsidRPr="00754A96" w:rsidRDefault="003A2DD2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</w:tcPr>
          <w:p w:rsidR="003A2DD2" w:rsidRPr="00754A96" w:rsidRDefault="00F94035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96,8</w:t>
            </w:r>
          </w:p>
        </w:tc>
        <w:tc>
          <w:tcPr>
            <w:tcW w:w="1221" w:type="dxa"/>
          </w:tcPr>
          <w:p w:rsidR="003A2DD2" w:rsidRPr="00754A96" w:rsidRDefault="003A2DD2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3A2DD2" w:rsidRPr="00754A96" w:rsidRDefault="003A2DD2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3A2DD2" w:rsidRPr="00754A96" w:rsidRDefault="003A2DD2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3A2DD2" w:rsidRPr="00754A96" w:rsidRDefault="003A2DD2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3A2DD2" w:rsidRPr="00754A96" w:rsidRDefault="003A2DD2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3A2DD2" w:rsidRPr="00754A96" w:rsidRDefault="003A2DD2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44D3C" w:rsidRPr="00754A96" w:rsidTr="00754A96">
        <w:tc>
          <w:tcPr>
            <w:tcW w:w="569" w:type="dxa"/>
          </w:tcPr>
          <w:p w:rsidR="00D44D3C" w:rsidRPr="00754A96" w:rsidRDefault="00D44D3C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14673" w:type="dxa"/>
            <w:gridSpan w:val="10"/>
          </w:tcPr>
          <w:p w:rsidR="00D44D3C" w:rsidRPr="00754A96" w:rsidRDefault="00D44D3C" w:rsidP="00754A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 xml:space="preserve">Подпрограмма 2 </w:t>
            </w:r>
          </w:p>
        </w:tc>
      </w:tr>
      <w:tr w:rsidR="00411B98" w:rsidRPr="00754A96" w:rsidTr="00754A96">
        <w:tc>
          <w:tcPr>
            <w:tcW w:w="569" w:type="dxa"/>
          </w:tcPr>
          <w:p w:rsidR="00411B98" w:rsidRPr="00754A96" w:rsidRDefault="00411B98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834" w:type="dxa"/>
          </w:tcPr>
          <w:p w:rsidR="00411B98" w:rsidRPr="00754A96" w:rsidRDefault="00411B9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361" w:type="dxa"/>
          </w:tcPr>
          <w:p w:rsidR="00411B98" w:rsidRPr="00754A96" w:rsidRDefault="00411B9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</w:tcPr>
          <w:p w:rsidR="00411B98" w:rsidRPr="00754A96" w:rsidRDefault="00411B9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</w:tcPr>
          <w:p w:rsidR="00411B98" w:rsidRPr="00754A96" w:rsidRDefault="00411B9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</w:tcPr>
          <w:p w:rsidR="00411B98" w:rsidRPr="00754A96" w:rsidRDefault="00411B9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411B98" w:rsidRPr="00754A96" w:rsidRDefault="00411B9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411B98" w:rsidRPr="00754A96" w:rsidRDefault="00411B9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411B98" w:rsidRPr="00754A96" w:rsidRDefault="00411B9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411B98" w:rsidRPr="00754A96" w:rsidRDefault="00411B9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411B98" w:rsidRPr="00754A96" w:rsidRDefault="00332597" w:rsidP="003325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1F1091" w:rsidRPr="00754A96" w:rsidTr="00754A96">
        <w:tc>
          <w:tcPr>
            <w:tcW w:w="569" w:type="dxa"/>
          </w:tcPr>
          <w:p w:rsidR="001F1091" w:rsidRPr="00754A96" w:rsidRDefault="001F109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2834" w:type="dxa"/>
          </w:tcPr>
          <w:p w:rsidR="001F1091" w:rsidRPr="00754A96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361" w:type="dxa"/>
          </w:tcPr>
          <w:p w:rsidR="001F1091" w:rsidRPr="00754A96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</w:tcPr>
          <w:p w:rsidR="001F1091" w:rsidRPr="00754A96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1221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</w:tcPr>
          <w:p w:rsidR="001F1091" w:rsidRPr="00754A96" w:rsidRDefault="00332597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754A96" w:rsidTr="00754A96">
        <w:tc>
          <w:tcPr>
            <w:tcW w:w="569" w:type="dxa"/>
          </w:tcPr>
          <w:p w:rsidR="001F1091" w:rsidRPr="00754A96" w:rsidRDefault="001F109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2834" w:type="dxa"/>
          </w:tcPr>
          <w:p w:rsidR="001F1091" w:rsidRPr="00754A96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361" w:type="dxa"/>
          </w:tcPr>
          <w:p w:rsidR="001F1091" w:rsidRPr="00754A96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</w:tcPr>
          <w:p w:rsidR="001F1091" w:rsidRPr="00754A96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1221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113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1F1091" w:rsidRPr="00754A96" w:rsidRDefault="00332597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1F1091" w:rsidRPr="00754A96" w:rsidTr="00754A96">
        <w:tc>
          <w:tcPr>
            <w:tcW w:w="569" w:type="dxa"/>
          </w:tcPr>
          <w:p w:rsidR="001F1091" w:rsidRPr="00754A96" w:rsidRDefault="001F109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2834" w:type="dxa"/>
          </w:tcPr>
          <w:p w:rsidR="001F1091" w:rsidRPr="00754A96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361" w:type="dxa"/>
          </w:tcPr>
          <w:p w:rsidR="001F1091" w:rsidRPr="00754A96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</w:tcPr>
          <w:p w:rsidR="001F1091" w:rsidRPr="00754A96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1F1091" w:rsidRDefault="00332597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  <w:p w:rsidR="00332597" w:rsidRPr="00754A96" w:rsidRDefault="00332597" w:rsidP="00332597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1F1091" w:rsidRPr="00754A96" w:rsidTr="00754A96">
        <w:tc>
          <w:tcPr>
            <w:tcW w:w="569" w:type="dxa"/>
          </w:tcPr>
          <w:p w:rsidR="001F1091" w:rsidRPr="00754A96" w:rsidRDefault="001F109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2.5.</w:t>
            </w:r>
          </w:p>
        </w:tc>
        <w:tc>
          <w:tcPr>
            <w:tcW w:w="2834" w:type="dxa"/>
          </w:tcPr>
          <w:p w:rsidR="001F1091" w:rsidRPr="00754A96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 xml:space="preserve">Доля документов служебной </w:t>
            </w:r>
            <w:r w:rsidRPr="00754A96">
              <w:rPr>
                <w:rFonts w:cs="Times New Roman"/>
                <w:sz w:val="20"/>
                <w:szCs w:val="20"/>
              </w:rPr>
              <w:lastRenderedPageBreak/>
              <w:t>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1361" w:type="dxa"/>
          </w:tcPr>
          <w:p w:rsidR="001F1091" w:rsidRPr="00754A96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lastRenderedPageBreak/>
              <w:t>Отраслевой</w:t>
            </w:r>
          </w:p>
        </w:tc>
        <w:tc>
          <w:tcPr>
            <w:tcW w:w="1361" w:type="dxa"/>
          </w:tcPr>
          <w:p w:rsidR="001F1091" w:rsidRPr="00754A96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1F1091" w:rsidRPr="00754A96" w:rsidRDefault="00332597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754A96" w:rsidTr="00754A96">
        <w:tc>
          <w:tcPr>
            <w:tcW w:w="569" w:type="dxa"/>
          </w:tcPr>
          <w:p w:rsidR="001F1091" w:rsidRPr="00754A96" w:rsidRDefault="001F109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2.6.</w:t>
            </w:r>
          </w:p>
        </w:tc>
        <w:tc>
          <w:tcPr>
            <w:tcW w:w="2834" w:type="dxa"/>
          </w:tcPr>
          <w:p w:rsidR="001F1091" w:rsidRPr="00754A96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361" w:type="dxa"/>
          </w:tcPr>
          <w:p w:rsidR="001F1091" w:rsidRPr="00754A96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</w:tcPr>
          <w:p w:rsidR="001F1091" w:rsidRPr="00754A96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546" w:type="dxa"/>
          </w:tcPr>
          <w:p w:rsidR="001F1091" w:rsidRPr="00754A96" w:rsidRDefault="00332597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754A96" w:rsidTr="00754A96">
        <w:tc>
          <w:tcPr>
            <w:tcW w:w="569" w:type="dxa"/>
          </w:tcPr>
          <w:p w:rsidR="001F1091" w:rsidRPr="00754A96" w:rsidRDefault="001F109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2.7.</w:t>
            </w:r>
          </w:p>
        </w:tc>
        <w:tc>
          <w:tcPr>
            <w:tcW w:w="2834" w:type="dxa"/>
          </w:tcPr>
          <w:p w:rsidR="001F1091" w:rsidRPr="00754A96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Увеличение доли граждан, зарегистрированных в ЕСИА</w:t>
            </w:r>
          </w:p>
        </w:tc>
        <w:tc>
          <w:tcPr>
            <w:tcW w:w="1361" w:type="dxa"/>
          </w:tcPr>
          <w:p w:rsidR="001F1091" w:rsidRPr="00754A96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</w:tcPr>
          <w:p w:rsidR="001F1091" w:rsidRPr="00754A96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221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546" w:type="dxa"/>
          </w:tcPr>
          <w:p w:rsidR="001F1091" w:rsidRPr="00754A96" w:rsidRDefault="00332597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754A96" w:rsidTr="00754A96">
        <w:tc>
          <w:tcPr>
            <w:tcW w:w="569" w:type="dxa"/>
          </w:tcPr>
          <w:p w:rsidR="001F1091" w:rsidRPr="00754A96" w:rsidRDefault="001F109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2.8.</w:t>
            </w:r>
          </w:p>
        </w:tc>
        <w:tc>
          <w:tcPr>
            <w:tcW w:w="2834" w:type="dxa"/>
          </w:tcPr>
          <w:p w:rsidR="001F1091" w:rsidRPr="00754A96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361" w:type="dxa"/>
          </w:tcPr>
          <w:p w:rsidR="001F1091" w:rsidRPr="00754A96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</w:tcPr>
          <w:p w:rsidR="001F1091" w:rsidRPr="00754A96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2,2</w:t>
            </w:r>
          </w:p>
        </w:tc>
        <w:tc>
          <w:tcPr>
            <w:tcW w:w="1221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46" w:type="dxa"/>
          </w:tcPr>
          <w:p w:rsidR="001F1091" w:rsidRPr="00754A96" w:rsidRDefault="00332597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754A96" w:rsidTr="00754A96">
        <w:tc>
          <w:tcPr>
            <w:tcW w:w="569" w:type="dxa"/>
          </w:tcPr>
          <w:p w:rsidR="001F1091" w:rsidRPr="00754A96" w:rsidRDefault="001F109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2.9.</w:t>
            </w:r>
          </w:p>
        </w:tc>
        <w:tc>
          <w:tcPr>
            <w:tcW w:w="2834" w:type="dxa"/>
          </w:tcPr>
          <w:p w:rsidR="001F1091" w:rsidRPr="00754A96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361" w:type="dxa"/>
          </w:tcPr>
          <w:p w:rsidR="001F1091" w:rsidRPr="00754A96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 xml:space="preserve">Отраслевой </w:t>
            </w:r>
          </w:p>
        </w:tc>
        <w:tc>
          <w:tcPr>
            <w:tcW w:w="1361" w:type="dxa"/>
          </w:tcPr>
          <w:p w:rsidR="001F1091" w:rsidRPr="00754A96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221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546" w:type="dxa"/>
          </w:tcPr>
          <w:p w:rsidR="001F1091" w:rsidRPr="00754A96" w:rsidRDefault="00332597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A2011" w:rsidRPr="00754A96" w:rsidTr="00754A96">
        <w:tc>
          <w:tcPr>
            <w:tcW w:w="569" w:type="dxa"/>
          </w:tcPr>
          <w:p w:rsidR="00AA2011" w:rsidRPr="00754A96" w:rsidRDefault="00AA201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lastRenderedPageBreak/>
              <w:t>2.10.</w:t>
            </w:r>
          </w:p>
        </w:tc>
        <w:tc>
          <w:tcPr>
            <w:tcW w:w="2834" w:type="dxa"/>
          </w:tcPr>
          <w:p w:rsidR="00AA2011" w:rsidRPr="00754A96" w:rsidRDefault="00AA201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Результативные услуги – Доля отказов в предоставлении муниципальных (государственных) услуг</w:t>
            </w:r>
          </w:p>
        </w:tc>
        <w:tc>
          <w:tcPr>
            <w:tcW w:w="1361" w:type="dxa"/>
          </w:tcPr>
          <w:p w:rsidR="00AA2011" w:rsidRPr="00754A96" w:rsidRDefault="00AA201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</w:tcPr>
          <w:p w:rsidR="00AA2011" w:rsidRPr="00754A96" w:rsidRDefault="00AA201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</w:tcPr>
          <w:p w:rsidR="00AA2011" w:rsidRPr="00754A96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1221" w:type="dxa"/>
          </w:tcPr>
          <w:p w:rsidR="00AA2011" w:rsidRPr="00754A96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AA2011" w:rsidRPr="00754A96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AA2011" w:rsidRPr="00754A96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AA2011" w:rsidRPr="00754A96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AA2011" w:rsidRPr="00754A96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546" w:type="dxa"/>
          </w:tcPr>
          <w:p w:rsidR="00AA2011" w:rsidRPr="00754A96" w:rsidRDefault="00332597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A2011" w:rsidRPr="00754A96" w:rsidTr="00754A96">
        <w:tc>
          <w:tcPr>
            <w:tcW w:w="569" w:type="dxa"/>
          </w:tcPr>
          <w:p w:rsidR="00AA2011" w:rsidRPr="00754A96" w:rsidRDefault="00AA201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2.11.</w:t>
            </w:r>
          </w:p>
        </w:tc>
        <w:tc>
          <w:tcPr>
            <w:tcW w:w="2834" w:type="dxa"/>
          </w:tcPr>
          <w:p w:rsidR="00AA2011" w:rsidRPr="00754A96" w:rsidRDefault="00AA201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Повторные обращения – Доля обращений, поступивших на портал «</w:t>
            </w:r>
            <w:proofErr w:type="spellStart"/>
            <w:r w:rsidRPr="00754A96">
              <w:rPr>
                <w:rFonts w:cs="Times New Roman"/>
                <w:sz w:val="20"/>
                <w:szCs w:val="20"/>
              </w:rPr>
              <w:t>Добродел</w:t>
            </w:r>
            <w:proofErr w:type="spellEnd"/>
            <w:r w:rsidRPr="00754A96">
              <w:rPr>
                <w:rFonts w:cs="Times New Roman"/>
                <w:sz w:val="20"/>
                <w:szCs w:val="20"/>
              </w:rPr>
              <w:t>», по которым поступили повторные обращения</w:t>
            </w:r>
          </w:p>
        </w:tc>
        <w:tc>
          <w:tcPr>
            <w:tcW w:w="1361" w:type="dxa"/>
          </w:tcPr>
          <w:p w:rsidR="00AA2011" w:rsidRPr="00754A96" w:rsidRDefault="00AA201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</w:tcPr>
          <w:p w:rsidR="00AA2011" w:rsidRPr="00754A96" w:rsidRDefault="00AA201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</w:tcPr>
          <w:p w:rsidR="00AA2011" w:rsidRPr="00754A96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221" w:type="dxa"/>
          </w:tcPr>
          <w:p w:rsidR="00AA2011" w:rsidRPr="00754A96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AA2011" w:rsidRPr="00754A96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AA2011" w:rsidRPr="00754A96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AA2011" w:rsidRPr="00754A96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AA2011" w:rsidRPr="00754A96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546" w:type="dxa"/>
          </w:tcPr>
          <w:p w:rsidR="00AA2011" w:rsidRPr="00754A96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A2011" w:rsidRPr="00754A96" w:rsidTr="00754A96">
        <w:tc>
          <w:tcPr>
            <w:tcW w:w="569" w:type="dxa"/>
          </w:tcPr>
          <w:p w:rsidR="00AA2011" w:rsidRPr="00754A96" w:rsidRDefault="00AA201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2.12.</w:t>
            </w:r>
          </w:p>
        </w:tc>
        <w:tc>
          <w:tcPr>
            <w:tcW w:w="2834" w:type="dxa"/>
          </w:tcPr>
          <w:p w:rsidR="00AA2011" w:rsidRPr="00754A96" w:rsidRDefault="00AA201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754A96">
              <w:rPr>
                <w:rFonts w:cs="Times New Roman"/>
                <w:sz w:val="20"/>
                <w:szCs w:val="20"/>
              </w:rPr>
              <w:t>Добродел</w:t>
            </w:r>
            <w:proofErr w:type="spellEnd"/>
            <w:r w:rsidRPr="00754A96">
              <w:rPr>
                <w:rFonts w:cs="Times New Roman"/>
                <w:sz w:val="20"/>
                <w:szCs w:val="20"/>
              </w:rPr>
              <w:t xml:space="preserve">» (по проблемам со сроком решения 8 </w:t>
            </w:r>
            <w:proofErr w:type="spellStart"/>
            <w:r w:rsidRPr="00754A96">
              <w:rPr>
                <w:rFonts w:cs="Times New Roman"/>
                <w:sz w:val="20"/>
                <w:szCs w:val="20"/>
              </w:rPr>
              <w:t>р.д</w:t>
            </w:r>
            <w:proofErr w:type="spellEnd"/>
            <w:r w:rsidRPr="00754A96"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1361" w:type="dxa"/>
          </w:tcPr>
          <w:p w:rsidR="00AA2011" w:rsidRPr="00754A96" w:rsidRDefault="00AA201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</w:tcPr>
          <w:p w:rsidR="00AA2011" w:rsidRPr="00754A96" w:rsidRDefault="00AA201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</w:tcPr>
          <w:p w:rsidR="00AA2011" w:rsidRPr="00754A96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221" w:type="dxa"/>
          </w:tcPr>
          <w:p w:rsidR="00AA2011" w:rsidRPr="00754A96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AA2011" w:rsidRPr="00754A96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AA2011" w:rsidRPr="00754A96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AA2011" w:rsidRPr="00754A96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AA2011" w:rsidRPr="00754A96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546" w:type="dxa"/>
          </w:tcPr>
          <w:p w:rsidR="00AA2011" w:rsidRPr="00754A96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A2011" w:rsidRPr="00754A96" w:rsidTr="00754A96">
        <w:tc>
          <w:tcPr>
            <w:tcW w:w="569" w:type="dxa"/>
          </w:tcPr>
          <w:p w:rsidR="00AA2011" w:rsidRPr="00754A96" w:rsidRDefault="00AA201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2.13.</w:t>
            </w:r>
          </w:p>
        </w:tc>
        <w:tc>
          <w:tcPr>
            <w:tcW w:w="2834" w:type="dxa"/>
          </w:tcPr>
          <w:p w:rsidR="00AA2011" w:rsidRPr="00307C8E" w:rsidRDefault="00AA2011" w:rsidP="00754A96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307C8E">
              <w:rPr>
                <w:rFonts w:cs="Times New Roman"/>
                <w:spacing w:val="-4"/>
                <w:sz w:val="20"/>
                <w:szCs w:val="20"/>
              </w:rPr>
              <w:t>Ответь вовремя – Доля жалоб, поступивших на портал «</w:t>
            </w:r>
            <w:proofErr w:type="spellStart"/>
            <w:r w:rsidRPr="00307C8E">
              <w:rPr>
                <w:rFonts w:cs="Times New Roman"/>
                <w:spacing w:val="-4"/>
                <w:sz w:val="20"/>
                <w:szCs w:val="20"/>
              </w:rPr>
              <w:t>Добродел</w:t>
            </w:r>
            <w:proofErr w:type="spellEnd"/>
            <w:r w:rsidRPr="00307C8E">
              <w:rPr>
                <w:rFonts w:cs="Times New Roman"/>
                <w:spacing w:val="-4"/>
                <w:sz w:val="20"/>
                <w:szCs w:val="20"/>
              </w:rPr>
              <w:t>», по которым нарушен срок подготовки ответа</w:t>
            </w:r>
          </w:p>
        </w:tc>
        <w:tc>
          <w:tcPr>
            <w:tcW w:w="1361" w:type="dxa"/>
          </w:tcPr>
          <w:p w:rsidR="00AA2011" w:rsidRPr="00754A96" w:rsidRDefault="00AA201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</w:tcPr>
          <w:p w:rsidR="00AA2011" w:rsidRPr="00754A96" w:rsidRDefault="00AA201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</w:tcPr>
          <w:p w:rsidR="00AA2011" w:rsidRPr="00754A96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221" w:type="dxa"/>
          </w:tcPr>
          <w:p w:rsidR="00AA2011" w:rsidRPr="00754A96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A2011" w:rsidRPr="00754A96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A2011" w:rsidRPr="00754A96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A2011" w:rsidRPr="00754A96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A2011" w:rsidRPr="00754A96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</w:tcPr>
          <w:p w:rsidR="00AA2011" w:rsidRPr="00754A96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300665" w:rsidRPr="00754A96" w:rsidTr="00754A96">
        <w:tc>
          <w:tcPr>
            <w:tcW w:w="569" w:type="dxa"/>
          </w:tcPr>
          <w:p w:rsidR="00300665" w:rsidRPr="00754A96" w:rsidRDefault="00300665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2.14.</w:t>
            </w:r>
          </w:p>
        </w:tc>
        <w:tc>
          <w:tcPr>
            <w:tcW w:w="2834" w:type="dxa"/>
          </w:tcPr>
          <w:p w:rsidR="00300665" w:rsidRPr="00754A96" w:rsidRDefault="00300665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361" w:type="dxa"/>
          </w:tcPr>
          <w:p w:rsidR="00300665" w:rsidRPr="00754A96" w:rsidRDefault="00300665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</w:tcPr>
          <w:p w:rsidR="00300665" w:rsidRPr="00754A96" w:rsidRDefault="00300665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</w:tcPr>
          <w:p w:rsidR="00300665" w:rsidRPr="00754A96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96</w:t>
            </w:r>
          </w:p>
        </w:tc>
        <w:tc>
          <w:tcPr>
            <w:tcW w:w="1221" w:type="dxa"/>
          </w:tcPr>
          <w:p w:rsidR="00300665" w:rsidRPr="00754A96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1134" w:type="dxa"/>
          </w:tcPr>
          <w:p w:rsidR="00300665" w:rsidRPr="00754A96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300665" w:rsidRPr="00754A96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300665" w:rsidRPr="00754A96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300665" w:rsidRPr="00754A96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300665" w:rsidRPr="00754A96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300665" w:rsidRPr="00754A96" w:rsidTr="00754A96">
        <w:tc>
          <w:tcPr>
            <w:tcW w:w="569" w:type="dxa"/>
          </w:tcPr>
          <w:p w:rsidR="00300665" w:rsidRPr="00754A96" w:rsidRDefault="00300665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2.15.</w:t>
            </w:r>
          </w:p>
        </w:tc>
        <w:tc>
          <w:tcPr>
            <w:tcW w:w="2834" w:type="dxa"/>
          </w:tcPr>
          <w:p w:rsidR="00300665" w:rsidRPr="00307C8E" w:rsidRDefault="00300665" w:rsidP="00754A96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307C8E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361" w:type="dxa"/>
          </w:tcPr>
          <w:p w:rsidR="00300665" w:rsidRPr="00754A96" w:rsidRDefault="00300665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</w:tcPr>
          <w:p w:rsidR="00300665" w:rsidRPr="00754A96" w:rsidRDefault="00300665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</w:tcPr>
          <w:p w:rsidR="00300665" w:rsidRPr="00754A96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</w:tcPr>
          <w:p w:rsidR="00300665" w:rsidRPr="00754A96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300665" w:rsidRPr="00754A96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300665" w:rsidRPr="00754A96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300665" w:rsidRPr="00754A96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300665" w:rsidRPr="00754A96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300665" w:rsidRPr="004F48AB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D6</w:t>
            </w:r>
          </w:p>
        </w:tc>
      </w:tr>
      <w:tr w:rsidR="00300665" w:rsidRPr="00754A96" w:rsidTr="00754A96">
        <w:tc>
          <w:tcPr>
            <w:tcW w:w="569" w:type="dxa"/>
          </w:tcPr>
          <w:p w:rsidR="00300665" w:rsidRPr="00754A96" w:rsidRDefault="00300665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lastRenderedPageBreak/>
              <w:t>2.16.</w:t>
            </w:r>
          </w:p>
        </w:tc>
        <w:tc>
          <w:tcPr>
            <w:tcW w:w="2834" w:type="dxa"/>
          </w:tcPr>
          <w:p w:rsidR="00FC18F8" w:rsidRPr="00754A96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FC18F8" w:rsidRPr="00754A96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для дошкольных образовательных организаций – не менее 2 Мбит/с;</w:t>
            </w:r>
          </w:p>
          <w:p w:rsidR="00FC18F8" w:rsidRPr="00754A96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300665" w:rsidRPr="00754A96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361" w:type="dxa"/>
          </w:tcPr>
          <w:p w:rsidR="00300665" w:rsidRPr="00754A96" w:rsidRDefault="00300665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</w:tcPr>
          <w:p w:rsidR="00300665" w:rsidRPr="00754A96" w:rsidRDefault="00300665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</w:tcPr>
          <w:p w:rsidR="00300665" w:rsidRPr="00754A96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</w:tcPr>
          <w:p w:rsidR="00300665" w:rsidRPr="00754A96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300665" w:rsidRPr="00754A96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300665" w:rsidRPr="00754A96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300665" w:rsidRPr="00754A96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300665" w:rsidRPr="00754A96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300665" w:rsidRPr="004F48AB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FC18F8" w:rsidRPr="00754A96" w:rsidTr="00754A96">
        <w:tc>
          <w:tcPr>
            <w:tcW w:w="569" w:type="dxa"/>
          </w:tcPr>
          <w:p w:rsidR="00FC18F8" w:rsidRPr="00754A96" w:rsidRDefault="00FC18F8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2.17.</w:t>
            </w:r>
          </w:p>
        </w:tc>
        <w:tc>
          <w:tcPr>
            <w:tcW w:w="2834" w:type="dxa"/>
          </w:tcPr>
          <w:p w:rsidR="00FC18F8" w:rsidRPr="00754A96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Мбит/с), за исключением дошкольных</w:t>
            </w:r>
          </w:p>
        </w:tc>
        <w:tc>
          <w:tcPr>
            <w:tcW w:w="1361" w:type="dxa"/>
          </w:tcPr>
          <w:p w:rsidR="00FC18F8" w:rsidRPr="00754A96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</w:tcPr>
          <w:p w:rsidR="00FC18F8" w:rsidRPr="00754A96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</w:tcPr>
          <w:p w:rsidR="00FC18F8" w:rsidRPr="00754A96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FC18F8" w:rsidRPr="00754A96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FC18F8" w:rsidRPr="00754A96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FC18F8" w:rsidRPr="00754A96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FC18F8" w:rsidRPr="00754A96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FC18F8" w:rsidRPr="00754A96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546" w:type="dxa"/>
          </w:tcPr>
          <w:p w:rsidR="00FC18F8" w:rsidRPr="004F48AB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FC18F8" w:rsidRPr="00754A96" w:rsidTr="00754A96">
        <w:tc>
          <w:tcPr>
            <w:tcW w:w="569" w:type="dxa"/>
          </w:tcPr>
          <w:p w:rsidR="00FC18F8" w:rsidRPr="00754A96" w:rsidRDefault="00FC18F8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2.18.</w:t>
            </w:r>
          </w:p>
        </w:tc>
        <w:tc>
          <w:tcPr>
            <w:tcW w:w="2834" w:type="dxa"/>
          </w:tcPr>
          <w:p w:rsidR="00FC18F8" w:rsidRPr="00754A96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1361" w:type="dxa"/>
          </w:tcPr>
          <w:p w:rsidR="00FC18F8" w:rsidRPr="00754A96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</w:tcPr>
          <w:p w:rsidR="00FC18F8" w:rsidRPr="00754A96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814" w:type="dxa"/>
          </w:tcPr>
          <w:p w:rsidR="00FC18F8" w:rsidRPr="00754A96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221" w:type="dxa"/>
          </w:tcPr>
          <w:p w:rsidR="00FC18F8" w:rsidRPr="00754A96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</w:tcPr>
          <w:p w:rsidR="00FC18F8" w:rsidRPr="00754A96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</w:tcPr>
          <w:p w:rsidR="00FC18F8" w:rsidRPr="00754A96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</w:tcPr>
          <w:p w:rsidR="00FC18F8" w:rsidRPr="00754A96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</w:tcPr>
          <w:p w:rsidR="00FC18F8" w:rsidRPr="00754A96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546" w:type="dxa"/>
          </w:tcPr>
          <w:p w:rsidR="00FC18F8" w:rsidRPr="004F48AB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FC18F8" w:rsidRPr="00754A96" w:rsidTr="00754A96">
        <w:tc>
          <w:tcPr>
            <w:tcW w:w="569" w:type="dxa"/>
          </w:tcPr>
          <w:p w:rsidR="00FC18F8" w:rsidRPr="00754A96" w:rsidRDefault="00FC18F8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2.19.</w:t>
            </w:r>
          </w:p>
        </w:tc>
        <w:tc>
          <w:tcPr>
            <w:tcW w:w="2834" w:type="dxa"/>
          </w:tcPr>
          <w:p w:rsidR="00FC18F8" w:rsidRPr="00754A96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 xml:space="preserve">Доля муниципальных организаций в муниципальном образовании Московской области обеспеченных </w:t>
            </w:r>
            <w:r w:rsidRPr="00754A96">
              <w:rPr>
                <w:rFonts w:cs="Times New Roman"/>
                <w:sz w:val="20"/>
                <w:szCs w:val="20"/>
              </w:rPr>
              <w:lastRenderedPageBreak/>
              <w:t>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361" w:type="dxa"/>
          </w:tcPr>
          <w:p w:rsidR="00FC18F8" w:rsidRPr="00754A96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lastRenderedPageBreak/>
              <w:t>Субсидия</w:t>
            </w:r>
          </w:p>
        </w:tc>
        <w:tc>
          <w:tcPr>
            <w:tcW w:w="1361" w:type="dxa"/>
          </w:tcPr>
          <w:p w:rsidR="00FC18F8" w:rsidRPr="00754A96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</w:tcPr>
          <w:p w:rsidR="00FC18F8" w:rsidRPr="00754A96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</w:tcPr>
          <w:p w:rsidR="00FC18F8" w:rsidRPr="00754A96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FC18F8" w:rsidRPr="00754A96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FC18F8" w:rsidRPr="00754A96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FC18F8" w:rsidRPr="00754A96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FC18F8" w:rsidRPr="00754A96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FC18F8" w:rsidRPr="004F48AB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FC18F8" w:rsidRPr="00754A96" w:rsidTr="00754A96">
        <w:tc>
          <w:tcPr>
            <w:tcW w:w="569" w:type="dxa"/>
          </w:tcPr>
          <w:p w:rsidR="00FC18F8" w:rsidRPr="00754A96" w:rsidRDefault="00FC18F8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2.20.</w:t>
            </w:r>
          </w:p>
        </w:tc>
        <w:tc>
          <w:tcPr>
            <w:tcW w:w="2834" w:type="dxa"/>
          </w:tcPr>
          <w:p w:rsidR="00FC18F8" w:rsidRPr="00754A96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Количество муниципальных образований Московской области,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</w:tc>
        <w:tc>
          <w:tcPr>
            <w:tcW w:w="1361" w:type="dxa"/>
          </w:tcPr>
          <w:p w:rsidR="00FC18F8" w:rsidRPr="00754A96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</w:tcPr>
          <w:p w:rsidR="00FC18F8" w:rsidRPr="00754A96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814" w:type="dxa"/>
          </w:tcPr>
          <w:p w:rsidR="00FC18F8" w:rsidRPr="00754A96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</w:tcPr>
          <w:p w:rsidR="00FC18F8" w:rsidRPr="00754A96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C18F8" w:rsidRPr="00754A96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C18F8" w:rsidRPr="00754A96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C18F8" w:rsidRPr="00754A96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C18F8" w:rsidRPr="00754A96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46" w:type="dxa"/>
          </w:tcPr>
          <w:p w:rsidR="00FC18F8" w:rsidRPr="004F48AB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FC18F8" w:rsidRPr="00754A96" w:rsidTr="00754A96">
        <w:tc>
          <w:tcPr>
            <w:tcW w:w="569" w:type="dxa"/>
          </w:tcPr>
          <w:p w:rsidR="00FC18F8" w:rsidRPr="00754A96" w:rsidRDefault="00FC18F8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2.21.</w:t>
            </w:r>
          </w:p>
        </w:tc>
        <w:tc>
          <w:tcPr>
            <w:tcW w:w="2834" w:type="dxa"/>
          </w:tcPr>
          <w:p w:rsidR="00FC18F8" w:rsidRPr="00754A96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Доля 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</w:p>
        </w:tc>
        <w:tc>
          <w:tcPr>
            <w:tcW w:w="1361" w:type="dxa"/>
          </w:tcPr>
          <w:p w:rsidR="00FC18F8" w:rsidRPr="00754A96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1361" w:type="dxa"/>
          </w:tcPr>
          <w:p w:rsidR="00FC18F8" w:rsidRPr="00754A96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</w:tcPr>
          <w:p w:rsidR="00FC18F8" w:rsidRPr="00754A96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77</w:t>
            </w:r>
          </w:p>
        </w:tc>
        <w:tc>
          <w:tcPr>
            <w:tcW w:w="1221" w:type="dxa"/>
          </w:tcPr>
          <w:p w:rsidR="00FC18F8" w:rsidRPr="00754A96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1134" w:type="dxa"/>
          </w:tcPr>
          <w:p w:rsidR="00FC18F8" w:rsidRPr="00754A96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79</w:t>
            </w:r>
          </w:p>
        </w:tc>
        <w:tc>
          <w:tcPr>
            <w:tcW w:w="1134" w:type="dxa"/>
          </w:tcPr>
          <w:p w:rsidR="00FC18F8" w:rsidRPr="00754A96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FC18F8" w:rsidRPr="00754A96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81</w:t>
            </w:r>
          </w:p>
        </w:tc>
        <w:tc>
          <w:tcPr>
            <w:tcW w:w="1134" w:type="dxa"/>
          </w:tcPr>
          <w:p w:rsidR="00FC18F8" w:rsidRPr="00754A96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81</w:t>
            </w:r>
          </w:p>
        </w:tc>
        <w:tc>
          <w:tcPr>
            <w:tcW w:w="1546" w:type="dxa"/>
          </w:tcPr>
          <w:p w:rsidR="00FC18F8" w:rsidRPr="004F48AB" w:rsidRDefault="004F48AB" w:rsidP="003325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</w:tr>
      <w:tr w:rsidR="00FC18F8" w:rsidRPr="00754A96" w:rsidTr="00754A96">
        <w:tc>
          <w:tcPr>
            <w:tcW w:w="569" w:type="dxa"/>
          </w:tcPr>
          <w:p w:rsidR="00FC18F8" w:rsidRPr="00754A96" w:rsidRDefault="00FC18F8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2.22.</w:t>
            </w:r>
          </w:p>
        </w:tc>
        <w:tc>
          <w:tcPr>
            <w:tcW w:w="2834" w:type="dxa"/>
          </w:tcPr>
          <w:p w:rsidR="00FC18F8" w:rsidRPr="00754A96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Доля домашних хозяйств в муниципальном образовании Московской области, имеющих широкополосный доступ к сети Интернет</w:t>
            </w:r>
          </w:p>
        </w:tc>
        <w:tc>
          <w:tcPr>
            <w:tcW w:w="1361" w:type="dxa"/>
          </w:tcPr>
          <w:p w:rsidR="00FC18F8" w:rsidRPr="00754A96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</w:tcPr>
          <w:p w:rsidR="00FC18F8" w:rsidRPr="00754A96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</w:tcPr>
          <w:p w:rsidR="00FC18F8" w:rsidRPr="00754A96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</w:tcPr>
          <w:p w:rsidR="00FC18F8" w:rsidRPr="00754A96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FC18F8" w:rsidRPr="00754A96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1134" w:type="dxa"/>
          </w:tcPr>
          <w:p w:rsidR="00FC18F8" w:rsidRPr="00754A96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FC18F8" w:rsidRPr="00754A96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FC18F8" w:rsidRPr="00754A96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FC18F8" w:rsidRPr="004F48AB" w:rsidRDefault="004F48AB" w:rsidP="003325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</w:tr>
      <w:tr w:rsidR="007F401D" w:rsidRPr="00754A96" w:rsidTr="00754A96">
        <w:tc>
          <w:tcPr>
            <w:tcW w:w="569" w:type="dxa"/>
          </w:tcPr>
          <w:p w:rsidR="007F401D" w:rsidRPr="00754A96" w:rsidRDefault="007F401D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2.23.</w:t>
            </w:r>
          </w:p>
        </w:tc>
        <w:tc>
          <w:tcPr>
            <w:tcW w:w="2834" w:type="dxa"/>
          </w:tcPr>
          <w:p w:rsidR="007F401D" w:rsidRPr="00754A96" w:rsidRDefault="007F401D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7F401D" w:rsidRPr="00754A96" w:rsidRDefault="007F401D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lastRenderedPageBreak/>
              <w:t>для учреждений культуры, расположенных в городских населенных пунктах, – не менее 50 Мбит/с;</w:t>
            </w:r>
          </w:p>
          <w:p w:rsidR="007F401D" w:rsidRPr="00754A96" w:rsidRDefault="007F401D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для учреждений культуры, расположенных в сельских населенных пунктах, – не менее 10 Мбит/с</w:t>
            </w:r>
          </w:p>
        </w:tc>
        <w:tc>
          <w:tcPr>
            <w:tcW w:w="1361" w:type="dxa"/>
          </w:tcPr>
          <w:p w:rsidR="007F401D" w:rsidRPr="00754A96" w:rsidRDefault="007F401D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lastRenderedPageBreak/>
              <w:t>Отраслевой</w:t>
            </w:r>
          </w:p>
        </w:tc>
        <w:tc>
          <w:tcPr>
            <w:tcW w:w="1361" w:type="dxa"/>
          </w:tcPr>
          <w:p w:rsidR="007F401D" w:rsidRPr="00754A96" w:rsidRDefault="007F401D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</w:tcPr>
          <w:p w:rsidR="007F401D" w:rsidRPr="00754A96" w:rsidRDefault="007F401D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</w:tcPr>
          <w:p w:rsidR="007F401D" w:rsidRPr="00754A96" w:rsidRDefault="007F401D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F401D" w:rsidRPr="00754A96" w:rsidRDefault="007F401D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F401D" w:rsidRPr="00754A96" w:rsidRDefault="007F401D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F401D" w:rsidRPr="00754A96" w:rsidRDefault="007F401D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F401D" w:rsidRPr="00754A96" w:rsidRDefault="007F401D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7F401D" w:rsidRPr="004F48AB" w:rsidRDefault="004F48AB" w:rsidP="003325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</w:tr>
    </w:tbl>
    <w:p w:rsidR="00920E42" w:rsidRDefault="00920E42" w:rsidP="00943655">
      <w:pPr>
        <w:widowControl w:val="0"/>
        <w:tabs>
          <w:tab w:val="left" w:pos="851"/>
        </w:tabs>
        <w:ind w:firstLine="567"/>
        <w:jc w:val="both"/>
        <w:rPr>
          <w:rFonts w:cs="Times New Roman"/>
        </w:rPr>
      </w:pPr>
    </w:p>
    <w:p w:rsidR="00520DCB" w:rsidRDefault="00520DCB" w:rsidP="00754A9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A86056" w:rsidRDefault="00E27A7D" w:rsidP="00943655">
      <w:pPr>
        <w:widowControl w:val="0"/>
        <w:jc w:val="center"/>
      </w:pPr>
      <w:r>
        <w:rPr>
          <w:rFonts w:cs="Times New Roman"/>
          <w:sz w:val="22"/>
        </w:rPr>
        <w:br w:type="page"/>
      </w:r>
      <w:r w:rsidR="00520DCB" w:rsidRPr="00915F62">
        <w:rPr>
          <w:rFonts w:cs="Times New Roman"/>
        </w:rPr>
        <w:lastRenderedPageBreak/>
        <w:t>7. М</w:t>
      </w:r>
      <w:r w:rsidR="00A53BF4" w:rsidRPr="00915F62">
        <w:rPr>
          <w:rFonts w:cs="Times New Roman"/>
        </w:rPr>
        <w:t>етодика расчета значений планируемых результатов реализации муниципальной программы</w:t>
      </w:r>
      <w:r w:rsidR="00A86056" w:rsidRPr="00A86056">
        <w:t xml:space="preserve"> </w:t>
      </w:r>
    </w:p>
    <w:p w:rsidR="00A86056" w:rsidRPr="00A86056" w:rsidRDefault="00A86056" w:rsidP="00943655">
      <w:pPr>
        <w:widowControl w:val="0"/>
        <w:jc w:val="center"/>
        <w:rPr>
          <w:rFonts w:cs="Times New Roman"/>
        </w:rPr>
      </w:pPr>
      <w:r w:rsidRPr="00A86056">
        <w:rPr>
          <w:rFonts w:cs="Times New Roman"/>
        </w:rPr>
        <w:t>городского округа Электросталь Московской области</w:t>
      </w:r>
    </w:p>
    <w:p w:rsidR="00A86056" w:rsidRPr="00A86056" w:rsidRDefault="00A86056" w:rsidP="00943655">
      <w:pPr>
        <w:widowControl w:val="0"/>
        <w:jc w:val="center"/>
        <w:rPr>
          <w:rFonts w:cs="Times New Roman"/>
        </w:rPr>
      </w:pPr>
      <w:r w:rsidRPr="00A86056">
        <w:rPr>
          <w:rFonts w:cs="Times New Roman"/>
        </w:rPr>
        <w:t>«Цифровое муниципальное образование»</w:t>
      </w:r>
    </w:p>
    <w:p w:rsidR="00520DCB" w:rsidRDefault="00A86056" w:rsidP="00943655">
      <w:pPr>
        <w:widowControl w:val="0"/>
        <w:jc w:val="center"/>
        <w:rPr>
          <w:rFonts w:cs="Times New Roman"/>
        </w:rPr>
      </w:pPr>
      <w:r w:rsidRPr="00A86056">
        <w:rPr>
          <w:rFonts w:cs="Times New Roman"/>
        </w:rPr>
        <w:t>на 2020-2024 годы</w:t>
      </w:r>
    </w:p>
    <w:p w:rsidR="00A86056" w:rsidRDefault="00A86056" w:rsidP="00943655">
      <w:pPr>
        <w:widowControl w:val="0"/>
        <w:jc w:val="center"/>
        <w:rPr>
          <w:rFonts w:cs="Times New Roman"/>
          <w:sz w:val="22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640"/>
        <w:gridCol w:w="1113"/>
        <w:gridCol w:w="4982"/>
        <w:gridCol w:w="2367"/>
        <w:gridCol w:w="1817"/>
      </w:tblGrid>
      <w:tr w:rsidR="003A2DD2" w:rsidRPr="003A2DD2" w:rsidTr="00AC46B4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DD2" w:rsidRPr="003A2DD2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№</w:t>
            </w:r>
          </w:p>
          <w:p w:rsidR="003A2DD2" w:rsidRPr="003A2DD2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DD2" w:rsidRPr="003A2DD2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D2" w:rsidRPr="003A2DD2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DD2" w:rsidRPr="003A2DD2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Методика расчета значений показателя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D2" w:rsidRPr="003A2DD2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D2" w:rsidRPr="003A2DD2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Период предоставления отчетности</w:t>
            </w:r>
          </w:p>
        </w:tc>
      </w:tr>
      <w:tr w:rsidR="003A2DD2" w:rsidRPr="003A2DD2" w:rsidTr="00AC46B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5"/>
        </w:trPr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DD2" w:rsidRPr="003A2DD2" w:rsidRDefault="003A2DD2" w:rsidP="00827C1B">
            <w:pPr>
              <w:pStyle w:val="aff8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</w:pPr>
            <w:r w:rsidRPr="003A2DD2"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DD2" w:rsidRPr="003A2DD2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D2" w:rsidRPr="003A2DD2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2DD2" w:rsidRPr="003A2DD2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DD2" w:rsidRPr="003A2DD2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DD2" w:rsidRPr="003A2DD2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075F38" w:rsidRPr="003A2DD2" w:rsidTr="00AC46B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38" w:rsidRPr="003A2DD2" w:rsidRDefault="00075F38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7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F38" w:rsidRPr="00D00575" w:rsidRDefault="00D00575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Подпрограмма 1.</w:t>
            </w:r>
          </w:p>
        </w:tc>
      </w:tr>
      <w:tr w:rsidR="003A2DD2" w:rsidRPr="003A2DD2" w:rsidTr="00AC46B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DD2" w:rsidRPr="003A2DD2" w:rsidRDefault="00075F38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DD2" w:rsidRPr="003A2DD2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D2" w:rsidRPr="003A2DD2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2DD2" w:rsidRPr="003A2DD2" w:rsidRDefault="003A2DD2" w:rsidP="00AC46B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3A2DD2" w:rsidRPr="003A2DD2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BF7D02">
              <w:rPr>
                <w:rFonts w:cs="Times New Roman"/>
                <w:sz w:val="20"/>
                <w:szCs w:val="20"/>
              </w:rPr>
              <w:t>100.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DD2" w:rsidRPr="003A2DD2" w:rsidRDefault="003A2DD2" w:rsidP="00AC46B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DD2" w:rsidRPr="003A2DD2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Ежегодно</w:t>
            </w:r>
          </w:p>
        </w:tc>
      </w:tr>
      <w:tr w:rsidR="003A2DD2" w:rsidRPr="003A2DD2" w:rsidTr="00AC46B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DD2" w:rsidRPr="003A2DD2" w:rsidRDefault="00075F38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DD2" w:rsidRPr="003A2DD2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D2" w:rsidRPr="003A2DD2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2DD2" w:rsidRPr="003A2DD2" w:rsidRDefault="003A2DD2" w:rsidP="00AC46B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 xml:space="preserve"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  </w:t>
            </w:r>
          </w:p>
          <w:p w:rsidR="003A2DD2" w:rsidRPr="003A2DD2" w:rsidRDefault="00C77A35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У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смс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×100%</m:t>
              </m:r>
            </m:oMath>
            <w:r w:rsidR="003A2DD2" w:rsidRPr="003A2DD2">
              <w:rPr>
                <w:rFonts w:cs="Times New Roman"/>
                <w:sz w:val="20"/>
                <w:szCs w:val="20"/>
              </w:rPr>
              <w:t>, где</w:t>
            </w:r>
          </w:p>
          <w:p w:rsidR="003A2DD2" w:rsidRPr="003A2DD2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 w:rsidRPr="003A2DD2">
              <w:rPr>
                <w:rFonts w:cs="Times New Roman"/>
                <w:sz w:val="20"/>
                <w:szCs w:val="20"/>
              </w:rPr>
              <w:t>Усмс</w:t>
            </w:r>
            <w:proofErr w:type="spellEnd"/>
            <w:r w:rsidRPr="003A2DD2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3A2DD2">
              <w:rPr>
                <w:rFonts w:cs="Times New Roman"/>
                <w:sz w:val="20"/>
                <w:szCs w:val="20"/>
              </w:rPr>
              <w:t xml:space="preserve">– </w:t>
            </w:r>
            <w:r w:rsidRPr="003A2DD2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услуг;</w:t>
            </w:r>
          </w:p>
          <w:p w:rsidR="003A2DD2" w:rsidRPr="003A2DD2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 xml:space="preserve">Н </w:t>
            </w:r>
            <w:r w:rsidRPr="003A2DD2">
              <w:rPr>
                <w:rFonts w:cs="Times New Roman"/>
                <w:sz w:val="20"/>
                <w:szCs w:val="20"/>
                <w:vertAlign w:val="subscript"/>
              </w:rPr>
              <w:t>4,5</w:t>
            </w:r>
            <w:r w:rsidRPr="003A2DD2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3A2DD2">
              <w:rPr>
                <w:rFonts w:cs="Times New Roman"/>
                <w:sz w:val="20"/>
                <w:szCs w:val="20"/>
              </w:rPr>
              <w:t xml:space="preserve">– </w:t>
            </w:r>
            <w:r w:rsidRPr="003A2DD2">
              <w:rPr>
                <w:rFonts w:cs="Times New Roman"/>
                <w:sz w:val="20"/>
                <w:szCs w:val="20"/>
              </w:rPr>
              <w:t>количество оценок «4» и «5» по всем офисам МФЦ, полученных посредством СМС-опросов;</w:t>
            </w:r>
          </w:p>
          <w:p w:rsidR="003A2DD2" w:rsidRPr="003A2DD2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 w:rsidRPr="003A2DD2">
              <w:rPr>
                <w:rFonts w:cs="Times New Roman"/>
                <w:sz w:val="20"/>
                <w:szCs w:val="20"/>
              </w:rPr>
              <w:t>Нсмс</w:t>
            </w:r>
            <w:proofErr w:type="spellEnd"/>
            <w:r w:rsidRPr="003A2DD2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3A2DD2">
              <w:rPr>
                <w:rFonts w:cs="Times New Roman"/>
                <w:sz w:val="20"/>
                <w:szCs w:val="20"/>
              </w:rPr>
              <w:t xml:space="preserve">– </w:t>
            </w:r>
            <w:r w:rsidRPr="003A2DD2">
              <w:rPr>
                <w:rFonts w:cs="Times New Roman"/>
                <w:sz w:val="20"/>
                <w:szCs w:val="20"/>
              </w:rPr>
              <w:t xml:space="preserve">общее количество оценок по всем офисам МФЦ, полученных посредством СМС </w:t>
            </w:r>
            <w:r w:rsidR="00075F38" w:rsidRPr="003A2DD2">
              <w:rPr>
                <w:rFonts w:cs="Times New Roman"/>
                <w:sz w:val="20"/>
                <w:szCs w:val="20"/>
              </w:rPr>
              <w:t xml:space="preserve">– </w:t>
            </w:r>
            <w:r w:rsidRPr="003A2DD2">
              <w:rPr>
                <w:rFonts w:cs="Times New Roman"/>
                <w:sz w:val="20"/>
                <w:szCs w:val="20"/>
              </w:rPr>
              <w:t>опросов.</w:t>
            </w:r>
          </w:p>
          <w:p w:rsidR="003A2DD2" w:rsidRPr="003A2DD2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>
              <w:rPr>
                <w:rFonts w:cs="Times New Roman"/>
                <w:sz w:val="20"/>
                <w:szCs w:val="20"/>
              </w:rPr>
              <w:t>96,8</w:t>
            </w:r>
            <w:r w:rsidR="00754A9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DD2" w:rsidRPr="003A2DD2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 xml:space="preserve">Данные ИАС МКГУ 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DD2" w:rsidRPr="003A2DD2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Ежеквартально, ежегодно.</w:t>
            </w:r>
          </w:p>
        </w:tc>
      </w:tr>
      <w:tr w:rsidR="003A2DD2" w:rsidRPr="003A2DD2" w:rsidTr="00AC46B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DD2" w:rsidRPr="003A2DD2" w:rsidRDefault="00075F38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DD2" w:rsidRPr="003A2DD2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D2" w:rsidRPr="003A2DD2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2DD2" w:rsidRPr="003A2DD2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Значение показателя по состоянию на конец отчетного месяца определяется по формуле:</w:t>
            </w:r>
          </w:p>
          <w:p w:rsidR="003A2DD2" w:rsidRPr="003A2DD2" w:rsidRDefault="00C77A35" w:rsidP="00827C1B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3A2DD2" w:rsidRPr="003A2DD2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 w:rsidRPr="003A2DD2">
              <w:rPr>
                <w:rFonts w:cs="Times New Roman"/>
                <w:sz w:val="20"/>
                <w:szCs w:val="20"/>
              </w:rPr>
              <w:t>Т</w:t>
            </w:r>
            <w:r w:rsidRPr="003A2DD2">
              <w:rPr>
                <w:rFonts w:cs="Times New Roman"/>
                <w:i/>
                <w:sz w:val="20"/>
                <w:szCs w:val="20"/>
              </w:rPr>
              <w:t>m</w:t>
            </w:r>
            <w:proofErr w:type="spellEnd"/>
            <w:r w:rsidRPr="003A2DD2">
              <w:rPr>
                <w:rFonts w:cs="Times New Roman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3A2DD2" w:rsidRPr="003A2DD2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 w:rsidRPr="003A2DD2">
              <w:rPr>
                <w:rFonts w:cs="Times New Roman"/>
                <w:sz w:val="20"/>
                <w:szCs w:val="20"/>
              </w:rPr>
              <w:t>Ti</w:t>
            </w:r>
            <w:proofErr w:type="spellEnd"/>
            <w:r w:rsidRPr="003A2DD2">
              <w:rPr>
                <w:rFonts w:cs="Times New Roman"/>
                <w:sz w:val="20"/>
                <w:szCs w:val="20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:rsidR="003A2DD2" w:rsidRPr="003A2DD2" w:rsidRDefault="003A2DD2" w:rsidP="00AC46B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lastRenderedPageBreak/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:rsidR="003A2DD2" w:rsidRPr="003A2DD2" w:rsidRDefault="003A2DD2" w:rsidP="00AC46B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Значение показателя по итогам за квартал, год определяется по следующей формуле:</w:t>
            </w:r>
          </w:p>
          <w:p w:rsidR="003A2DD2" w:rsidRPr="003A2DD2" w:rsidRDefault="00C77A35" w:rsidP="00827C1B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:</m:t>
              </m:r>
            </m:oMath>
            <w:r w:rsidR="003A2DD2" w:rsidRPr="003A2DD2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3A2DD2" w:rsidRPr="003A2DD2" w:rsidRDefault="00C77A35" w:rsidP="00AC46B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g</m:t>
                  </m:r>
                </m:sub>
              </m:sSub>
            </m:oMath>
            <w:r w:rsidR="003A2DD2" w:rsidRPr="003A2DD2">
              <w:rPr>
                <w:rFonts w:cs="Times New Roman"/>
                <w:sz w:val="20"/>
                <w:szCs w:val="20"/>
              </w:rPr>
              <w:t xml:space="preserve"> – среднее время </w:t>
            </w:r>
            <w:r w:rsidR="00AC46B4">
              <w:rPr>
                <w:rFonts w:cs="Times New Roman"/>
                <w:sz w:val="20"/>
                <w:szCs w:val="20"/>
              </w:rPr>
              <w:t>о</w:t>
            </w:r>
            <w:r w:rsidR="003A2DD2" w:rsidRPr="003A2DD2">
              <w:rPr>
                <w:rFonts w:cs="Times New Roman"/>
                <w:sz w:val="20"/>
                <w:szCs w:val="20"/>
              </w:rPr>
              <w:t>жидания в очереди для получения государственных (муниципальных) услуг за отчетный период;</w:t>
            </w:r>
          </w:p>
          <w:p w:rsidR="003A2DD2" w:rsidRPr="003A2DD2" w:rsidRDefault="003A2DD2" w:rsidP="00AC46B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  <w:lang w:val="en-US"/>
              </w:rPr>
              <w:t>g</w:t>
            </w:r>
            <w:r w:rsidRPr="003A2DD2">
              <w:rPr>
                <w:rFonts w:cs="Times New Roman"/>
                <w:sz w:val="20"/>
                <w:szCs w:val="20"/>
              </w:rPr>
              <w:t xml:space="preserve"> – количество месяцев в отчетном периоде (квартал, год);</w:t>
            </w:r>
          </w:p>
          <w:p w:rsidR="003A2DD2" w:rsidRPr="003A2DD2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312605">
              <w:rPr>
                <w:rFonts w:cs="Times New Roman"/>
                <w:sz w:val="20"/>
                <w:szCs w:val="20"/>
              </w:rPr>
              <w:t>3,5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DD2" w:rsidRPr="003A2DD2" w:rsidRDefault="00A01189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Д</w:t>
            </w:r>
            <w:r w:rsidR="003A2DD2" w:rsidRPr="003A2DD2">
              <w:rPr>
                <w:rFonts w:cs="Times New Roman"/>
                <w:sz w:val="20"/>
                <w:szCs w:val="20"/>
              </w:rPr>
              <w:t>анные АСУ «Очередь».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DD2" w:rsidRPr="003A2DD2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Ежемесячно, ежеквартально, ежегодно</w:t>
            </w:r>
          </w:p>
        </w:tc>
      </w:tr>
      <w:tr w:rsidR="003A2DD2" w:rsidRPr="003A2DD2" w:rsidTr="00AC46B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DD2" w:rsidRPr="003A2DD2" w:rsidRDefault="00075F38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DD2" w:rsidRPr="003A2DD2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D2" w:rsidRPr="003A2DD2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307C8E" w:rsidTr="00307C8E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7C8E" w:rsidRPr="00AD1313" w:rsidRDefault="00307C8E" w:rsidP="00827C1B">
                  <w:pPr>
                    <w:widowContro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</w:t>
                  </w:r>
                  <w:r>
                    <w:rPr>
                      <w:sz w:val="18"/>
                      <w:szCs w:val="18"/>
                      <w:lang w:val="en-US"/>
                    </w:rPr>
                    <w:t>L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AD1313">
                    <w:rPr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07C8E" w:rsidRPr="00AD1313" w:rsidRDefault="00307C8E" w:rsidP="00827C1B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7C8E" w:rsidRDefault="00307C8E" w:rsidP="00827C1B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307C8E" w:rsidRPr="00216C23" w:rsidRDefault="00307C8E" w:rsidP="00827C1B">
                  <w:pPr>
                    <w:widowContro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x</w:t>
                  </w:r>
                  <w:r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307C8E" w:rsidTr="00307C8E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7C8E" w:rsidRDefault="00307C8E" w:rsidP="00827C1B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07C8E" w:rsidRPr="00AD1313" w:rsidRDefault="00307C8E" w:rsidP="00827C1B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216C23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7C8E" w:rsidRDefault="00307C8E" w:rsidP="00827C1B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A2DD2" w:rsidRPr="003A2DD2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3A2DD2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11,5</w:t>
            </w:r>
            <w:r w:rsidRPr="003A2DD2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  <w:r w:rsidRPr="003A2DD2">
              <w:rPr>
                <w:rFonts w:cs="Times New Roman"/>
                <w:sz w:val="20"/>
                <w:szCs w:val="20"/>
              </w:rPr>
              <w:t>минут, процент;</w:t>
            </w:r>
          </w:p>
          <w:p w:rsidR="003A2DD2" w:rsidRPr="003A2DD2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3A2DD2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11,5 минут, человек;</w:t>
            </w:r>
          </w:p>
          <w:p w:rsidR="003A2DD2" w:rsidRPr="003A2DD2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3A2DD2">
              <w:rPr>
                <w:rFonts w:cs="Times New Roman"/>
                <w:sz w:val="20"/>
                <w:szCs w:val="20"/>
              </w:rPr>
              <w:t xml:space="preserve"> – </w:t>
            </w:r>
            <w:proofErr w:type="gramStart"/>
            <w:r w:rsidRPr="003A2DD2">
              <w:rPr>
                <w:rFonts w:cs="Times New Roman"/>
                <w:sz w:val="20"/>
                <w:szCs w:val="20"/>
              </w:rPr>
              <w:t>общее</w:t>
            </w:r>
            <w:proofErr w:type="gramEnd"/>
            <w:r w:rsidRPr="003A2DD2">
              <w:rPr>
                <w:rFonts w:cs="Times New Roman"/>
                <w:sz w:val="20"/>
                <w:szCs w:val="20"/>
              </w:rPr>
              <w:t xml:space="preserve"> количество заявителей</w:t>
            </w:r>
            <w:r w:rsidR="00587A9E">
              <w:rPr>
                <w:rFonts w:cs="Times New Roman"/>
                <w:sz w:val="20"/>
                <w:szCs w:val="20"/>
              </w:rPr>
              <w:t>,</w:t>
            </w:r>
            <w:r w:rsidRPr="003A2DD2">
              <w:rPr>
                <w:rFonts w:cs="Times New Roman"/>
                <w:sz w:val="20"/>
                <w:szCs w:val="20"/>
              </w:rPr>
              <w:t xml:space="preserve"> обратившихся в МФЦ в отчетном периоде, человек.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DD2" w:rsidRPr="003A2DD2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3A2DD2" w:rsidRPr="003A2DD2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DD2" w:rsidRPr="003A2DD2" w:rsidRDefault="003A2DD2" w:rsidP="00AC46B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3A2DD2" w:rsidRPr="003A2DD2" w:rsidTr="00AC46B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DD2" w:rsidRPr="003A2DD2" w:rsidRDefault="00075F38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1.5.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DD2" w:rsidRPr="003A2DD2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D2" w:rsidRPr="003A2DD2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2DD2" w:rsidRPr="003A2DD2" w:rsidRDefault="003A2DD2" w:rsidP="00AC46B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</w:t>
            </w:r>
            <w:proofErr w:type="spellStart"/>
            <w:r w:rsidRPr="003A2DD2">
              <w:rPr>
                <w:rFonts w:cs="Times New Roman"/>
                <w:sz w:val="20"/>
                <w:szCs w:val="20"/>
              </w:rPr>
              <w:t>Мингосуправления</w:t>
            </w:r>
            <w:proofErr w:type="spellEnd"/>
            <w:r w:rsidRPr="003A2DD2">
              <w:rPr>
                <w:rFonts w:cs="Times New Roman"/>
                <w:sz w:val="20"/>
                <w:szCs w:val="20"/>
              </w:rPr>
              <w:t xml:space="preserve">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:rsidR="003A2DD2" w:rsidRPr="003A2DD2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 w:rsidRPr="003A2DD2">
              <w:rPr>
                <w:rFonts w:cs="Times New Roman"/>
                <w:sz w:val="20"/>
                <w:szCs w:val="20"/>
              </w:rPr>
              <w:t>У</w:t>
            </w:r>
            <w:r w:rsidRPr="003A2DD2">
              <w:rPr>
                <w:rFonts w:cs="Times New Roman"/>
                <w:sz w:val="20"/>
                <w:szCs w:val="20"/>
                <w:vertAlign w:val="subscript"/>
              </w:rPr>
              <w:t>к</w:t>
            </w:r>
            <w:proofErr w:type="spellEnd"/>
            <w:r w:rsidRPr="003A2DD2">
              <w:rPr>
                <w:rFonts w:cs="Times New Roman"/>
                <w:sz w:val="20"/>
                <w:szCs w:val="20"/>
              </w:rPr>
              <w:t xml:space="preserve"> = (К</w:t>
            </w:r>
            <w:r w:rsidRPr="003A2DD2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3A2DD2">
              <w:rPr>
                <w:rFonts w:cs="Times New Roman"/>
                <w:sz w:val="20"/>
                <w:szCs w:val="20"/>
              </w:rPr>
              <w:t xml:space="preserve"> х 0,7) + (К</w:t>
            </w:r>
            <w:r w:rsidRPr="003A2DD2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r w:rsidRPr="003A2DD2">
              <w:rPr>
                <w:rFonts w:cs="Times New Roman"/>
                <w:sz w:val="20"/>
                <w:szCs w:val="20"/>
              </w:rPr>
              <w:t xml:space="preserve"> х 0,3), где:</w:t>
            </w:r>
          </w:p>
          <w:p w:rsidR="003A2DD2" w:rsidRPr="003A2DD2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lastRenderedPageBreak/>
              <w:t>0,7 и 0,3 – коэффициенты значимости показателя;</w:t>
            </w:r>
          </w:p>
          <w:p w:rsidR="003A2DD2" w:rsidRPr="003A2DD2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К</w:t>
            </w:r>
            <w:r w:rsidRPr="003A2DD2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3A2DD2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:rsidR="003A2DD2" w:rsidRPr="003A2DD2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 w:rsidRPr="003A2DD2">
              <w:rPr>
                <w:rFonts w:cs="Times New Roman"/>
                <w:sz w:val="20"/>
                <w:szCs w:val="20"/>
              </w:rPr>
              <w:t>К</w:t>
            </w:r>
            <w:r w:rsidRPr="003A2DD2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proofErr w:type="spellEnd"/>
            <w:r w:rsidRPr="003A2DD2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:rsidR="003A2DD2" w:rsidRPr="003A2DD2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D00575">
              <w:rPr>
                <w:rFonts w:cs="Times New Roman"/>
                <w:sz w:val="20"/>
                <w:szCs w:val="20"/>
              </w:rPr>
              <w:t>96,8</w:t>
            </w:r>
            <w:r w:rsidR="00075F3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DD2" w:rsidRPr="003A2DD2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lastRenderedPageBreak/>
              <w:t>Данные Единой государственной информационной системы обеспечения контрольно-надзорной деятельности Московской области.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DD2" w:rsidRPr="003A2DD2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Ежемесячно, ежеквартально, ежегодно</w:t>
            </w:r>
          </w:p>
        </w:tc>
      </w:tr>
      <w:tr w:rsidR="00075F38" w:rsidRPr="003A2DD2" w:rsidTr="00AC46B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38" w:rsidRPr="00D00575" w:rsidRDefault="00075F38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00575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7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F38" w:rsidRPr="00D00575" w:rsidRDefault="00075F38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0575">
              <w:rPr>
                <w:rFonts w:cs="Times New Roman"/>
                <w:sz w:val="20"/>
                <w:szCs w:val="20"/>
              </w:rPr>
              <w:t>Подпрограмма 2.</w:t>
            </w:r>
          </w:p>
        </w:tc>
      </w:tr>
      <w:tr w:rsidR="00F2784E" w:rsidRPr="003A2DD2" w:rsidTr="00AC46B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307C8E" w:rsidRDefault="00F2784E" w:rsidP="00827C1B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307C8E">
              <w:rPr>
                <w:color w:val="000000"/>
                <w:sz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F2784E" w:rsidRDefault="00F2784E" w:rsidP="00827C1B">
            <w:pPr>
              <w:widowControl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2784E">
              <w:rPr>
                <w:rFonts w:eastAsia="Calibri"/>
                <w:color w:val="000000"/>
                <w:sz w:val="20"/>
                <w:szCs w:val="20"/>
              </w:rPr>
              <w:t xml:space="preserve">где: </w:t>
            </w:r>
          </w:p>
          <w:p w:rsidR="00F2784E" w:rsidRPr="00F2784E" w:rsidRDefault="00F2784E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F2784E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Pr="00F2784E">
              <w:rPr>
                <w:color w:val="000000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F2784E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F2784E" w:rsidRDefault="00C77A35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F2784E">
              <w:rPr>
                <w:rFonts w:eastAsia="Calibri"/>
                <w:color w:val="000000"/>
                <w:sz w:val="20"/>
                <w:szCs w:val="20"/>
              </w:rPr>
              <w:t xml:space="preserve"> – количество </w:t>
            </w:r>
            <w:r w:rsidR="00F2784E" w:rsidRPr="00F2784E">
              <w:rPr>
                <w:color w:val="000000"/>
                <w:sz w:val="20"/>
                <w:szCs w:val="20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F2784E" w:rsidRPr="00F2784E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F2784E" w:rsidRDefault="00C77A35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F2784E">
              <w:rPr>
                <w:rFonts w:eastAsia="Calibri"/>
                <w:color w:val="000000"/>
                <w:sz w:val="20"/>
                <w:szCs w:val="20"/>
              </w:rPr>
              <w:t xml:space="preserve"> – общее количество работников ОМСУ муниципального образования Московской области</w:t>
            </w:r>
            <w:r w:rsidR="00F2784E" w:rsidRPr="00F2784E">
              <w:rPr>
                <w:color w:val="000000"/>
                <w:sz w:val="20"/>
                <w:szCs w:val="20"/>
              </w:rPr>
              <w:t>, МФЦ муниципального образования Московской области</w:t>
            </w:r>
            <w:r w:rsidR="00F2784E" w:rsidRPr="00F2784E">
              <w:rPr>
                <w:rFonts w:eastAsia="Calibri"/>
                <w:color w:val="000000"/>
                <w:sz w:val="20"/>
                <w:szCs w:val="20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F2784E" w:rsidRPr="00F2784E" w:rsidRDefault="00C77A35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F2784E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F2784E">
              <w:rPr>
                <w:color w:val="000000"/>
                <w:sz w:val="20"/>
                <w:szCs w:val="20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:rsidR="00F2784E" w:rsidRPr="00F2784E" w:rsidRDefault="00C77A35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F2784E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F2784E">
              <w:rPr>
                <w:color w:val="000000"/>
                <w:sz w:val="20"/>
                <w:szCs w:val="20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3A2DD2" w:rsidTr="00AC46B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307C8E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307C8E">
              <w:rPr>
                <w:color w:val="000000"/>
                <w:sz w:val="20"/>
              </w:rPr>
              <w:t>Стоимостная доля закупаемого и</w:t>
            </w:r>
            <w:r w:rsidRPr="00307C8E">
              <w:rPr>
                <w:color w:val="000000"/>
                <w:sz w:val="20"/>
                <w:lang w:val="en-US"/>
              </w:rPr>
              <w:t> </w:t>
            </w:r>
            <w:r w:rsidRPr="00307C8E">
              <w:rPr>
                <w:color w:val="000000"/>
                <w:sz w:val="20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F2784E" w:rsidRDefault="00F2784E" w:rsidP="00827C1B">
            <w:pPr>
              <w:widowControl w:val="0"/>
              <w:jc w:val="both"/>
              <w:rPr>
                <w:sz w:val="20"/>
                <w:szCs w:val="20"/>
              </w:rPr>
            </w:pPr>
            <w:r w:rsidRPr="00F2784E">
              <w:rPr>
                <w:sz w:val="20"/>
                <w:szCs w:val="20"/>
              </w:rPr>
              <w:t>где:</w:t>
            </w:r>
          </w:p>
          <w:p w:rsidR="00F2784E" w:rsidRPr="00F2784E" w:rsidRDefault="00F2784E" w:rsidP="00AC46B4">
            <w:pPr>
              <w:widowControl w:val="0"/>
              <w:jc w:val="both"/>
              <w:rPr>
                <w:sz w:val="20"/>
                <w:szCs w:val="20"/>
              </w:rPr>
            </w:pPr>
            <w:r w:rsidRPr="00F2784E">
              <w:rPr>
                <w:sz w:val="20"/>
                <w:szCs w:val="20"/>
              </w:rPr>
              <w:t xml:space="preserve">n - </w:t>
            </w:r>
            <w:r w:rsidRPr="00F2784E">
              <w:rPr>
                <w:color w:val="000000"/>
                <w:sz w:val="20"/>
                <w:szCs w:val="20"/>
              </w:rPr>
              <w:t>стоимостная доля закупаемого и</w:t>
            </w:r>
            <w:r w:rsidRPr="00F2784E">
              <w:rPr>
                <w:color w:val="000000"/>
                <w:sz w:val="20"/>
                <w:szCs w:val="20"/>
                <w:lang w:val="en-US"/>
              </w:rPr>
              <w:t> </w:t>
            </w:r>
            <w:r w:rsidRPr="00F2784E">
              <w:rPr>
                <w:color w:val="000000"/>
                <w:sz w:val="20"/>
                <w:szCs w:val="20"/>
              </w:rPr>
              <w:t>арендуемого ОМСУ муниципального образования Московской области иностранного ПО</w:t>
            </w:r>
            <w:r w:rsidRPr="00F2784E">
              <w:rPr>
                <w:sz w:val="20"/>
                <w:szCs w:val="20"/>
              </w:rPr>
              <w:t>;</w:t>
            </w:r>
          </w:p>
          <w:p w:rsidR="00F2784E" w:rsidRPr="00F2784E" w:rsidRDefault="00F2784E" w:rsidP="00AC46B4">
            <w:pPr>
              <w:widowControl w:val="0"/>
              <w:jc w:val="both"/>
              <w:rPr>
                <w:sz w:val="20"/>
                <w:szCs w:val="20"/>
              </w:rPr>
            </w:pPr>
            <w:r w:rsidRPr="00F2784E">
              <w:rPr>
                <w:sz w:val="20"/>
                <w:szCs w:val="20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:rsidR="00F2784E" w:rsidRPr="00F2784E" w:rsidRDefault="00F2784E" w:rsidP="00AC46B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F2784E">
              <w:rPr>
                <w:sz w:val="20"/>
                <w:szCs w:val="20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3A2DD2" w:rsidTr="00AC46B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307C8E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307C8E">
              <w:rPr>
                <w:color w:val="000000"/>
                <w:sz w:val="20"/>
              </w:rPr>
              <w:t>Увеличение доли защищенных по</w:t>
            </w:r>
            <w:r w:rsidR="00307C8E">
              <w:rPr>
                <w:color w:val="000000"/>
                <w:sz w:val="20"/>
              </w:rPr>
              <w:t xml:space="preserve"> </w:t>
            </w:r>
            <w:r w:rsidRPr="00307C8E">
              <w:rPr>
                <w:color w:val="000000"/>
                <w:sz w:val="20"/>
              </w:rPr>
              <w:t>требованиям безопасности информации информационных систем, используемых ОМСУ муниципального образования Московской области, в</w:t>
            </w:r>
            <w:r w:rsidR="00307C8E">
              <w:rPr>
                <w:color w:val="000000"/>
                <w:sz w:val="20"/>
              </w:rPr>
              <w:t xml:space="preserve"> </w:t>
            </w:r>
            <w:r w:rsidRPr="00307C8E">
              <w:rPr>
                <w:color w:val="000000"/>
                <w:sz w:val="20"/>
              </w:rPr>
              <w:t>соответствии с категорией обрабатываемой информации, а</w:t>
            </w:r>
            <w:r w:rsidR="00307C8E">
              <w:rPr>
                <w:color w:val="000000"/>
                <w:sz w:val="20"/>
              </w:rPr>
              <w:t xml:space="preserve"> </w:t>
            </w:r>
            <w:r w:rsidRPr="00307C8E">
              <w:rPr>
                <w:color w:val="000000"/>
                <w:sz w:val="20"/>
              </w:rPr>
              <w:t>также персональных компьютеров, используемых на</w:t>
            </w:r>
            <w:r w:rsidR="00307C8E">
              <w:rPr>
                <w:color w:val="000000"/>
                <w:sz w:val="20"/>
              </w:rPr>
              <w:t xml:space="preserve"> </w:t>
            </w:r>
            <w:r w:rsidRPr="00307C8E">
              <w:rPr>
                <w:color w:val="000000"/>
                <w:sz w:val="20"/>
              </w:rPr>
              <w:t>рабочих местах работников, обеспеченных антивирусным программным обеспечением с</w:t>
            </w:r>
            <w:r w:rsidR="00307C8E">
              <w:rPr>
                <w:color w:val="000000"/>
                <w:sz w:val="20"/>
              </w:rPr>
              <w:t xml:space="preserve"> </w:t>
            </w:r>
            <w:r w:rsidRPr="00307C8E">
              <w:rPr>
                <w:color w:val="000000"/>
                <w:sz w:val="20"/>
              </w:rPr>
              <w:t>регулярным обновлением соответствующих баз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F2784E" w:rsidRDefault="00F2784E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2784E">
              <w:rPr>
                <w:rFonts w:eastAsia="Calibri"/>
                <w:color w:val="000000"/>
                <w:sz w:val="20"/>
                <w:szCs w:val="20"/>
              </w:rPr>
              <w:t xml:space="preserve">где: </w:t>
            </w:r>
          </w:p>
          <w:p w:rsidR="00F2784E" w:rsidRPr="00F2784E" w:rsidRDefault="00F2784E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F2784E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Pr="00F2784E">
              <w:rPr>
                <w:color w:val="000000"/>
                <w:sz w:val="20"/>
                <w:szCs w:val="20"/>
              </w:rPr>
              <w:t>доля защищенных по требованиям безопасности информации информационных систем, используемых ОМСУ муниципального об</w:t>
            </w:r>
            <w:r w:rsidR="00307C8E">
              <w:rPr>
                <w:color w:val="000000"/>
                <w:sz w:val="20"/>
                <w:szCs w:val="20"/>
              </w:rPr>
              <w:t xml:space="preserve">разования Московской области, в </w:t>
            </w:r>
            <w:r w:rsidRPr="00F2784E">
              <w:rPr>
                <w:color w:val="000000"/>
                <w:sz w:val="20"/>
                <w:szCs w:val="20"/>
              </w:rPr>
              <w:t>соответствии с категори</w:t>
            </w:r>
            <w:r w:rsidR="00307C8E">
              <w:rPr>
                <w:color w:val="000000"/>
                <w:sz w:val="20"/>
                <w:szCs w:val="20"/>
              </w:rPr>
              <w:t xml:space="preserve">ей обрабатываемой информации, а </w:t>
            </w:r>
            <w:r w:rsidRPr="00F2784E">
              <w:rPr>
                <w:color w:val="000000"/>
                <w:sz w:val="20"/>
                <w:szCs w:val="20"/>
              </w:rPr>
              <w:t>также персональн</w:t>
            </w:r>
            <w:r w:rsidR="00307C8E">
              <w:rPr>
                <w:color w:val="000000"/>
                <w:sz w:val="20"/>
                <w:szCs w:val="20"/>
              </w:rPr>
              <w:t xml:space="preserve">ых компьютеров, используемых на </w:t>
            </w:r>
            <w:r w:rsidRPr="00F2784E">
              <w:rPr>
                <w:color w:val="000000"/>
                <w:sz w:val="20"/>
                <w:szCs w:val="20"/>
              </w:rPr>
              <w:t>рабочих местах работников, обеспеченных антивиру</w:t>
            </w:r>
            <w:r w:rsidR="00307C8E">
              <w:rPr>
                <w:color w:val="000000"/>
                <w:sz w:val="20"/>
                <w:szCs w:val="20"/>
              </w:rPr>
              <w:t xml:space="preserve">сным программным обеспечением с </w:t>
            </w:r>
            <w:r w:rsidRPr="00F2784E">
              <w:rPr>
                <w:color w:val="000000"/>
                <w:sz w:val="20"/>
                <w:szCs w:val="20"/>
              </w:rPr>
              <w:t>регулярным обновлением соответствующих баз</w:t>
            </w:r>
            <w:r w:rsidRPr="00F2784E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F2784E" w:rsidRDefault="00C77A35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F2784E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F2784E">
              <w:rPr>
                <w:sz w:val="20"/>
                <w:szCs w:val="20"/>
              </w:rPr>
              <w:t xml:space="preserve">количество информационных систем, используемых </w:t>
            </w:r>
            <w:r w:rsidR="00F2784E" w:rsidRPr="00F2784E">
              <w:rPr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="00F2784E" w:rsidRPr="00F2784E">
              <w:rPr>
                <w:sz w:val="20"/>
                <w:szCs w:val="20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="00F2784E" w:rsidRPr="00F2784E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F2784E" w:rsidRDefault="00C77A35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F2784E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F2784E">
              <w:rPr>
                <w:sz w:val="20"/>
                <w:szCs w:val="20"/>
              </w:rPr>
              <w:t xml:space="preserve">общее количество информационных систем, используемых </w:t>
            </w:r>
            <w:r w:rsidR="00F2784E" w:rsidRPr="00F2784E">
              <w:rPr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="00F2784E" w:rsidRPr="00F2784E">
              <w:rPr>
                <w:sz w:val="20"/>
                <w:szCs w:val="20"/>
              </w:rPr>
              <w:t>, которые необходимо обеспечить средствами защиты информации в соответствии с</w:t>
            </w:r>
            <w:r w:rsidR="00307C8E">
              <w:rPr>
                <w:sz w:val="20"/>
                <w:szCs w:val="20"/>
              </w:rPr>
              <w:t xml:space="preserve"> </w:t>
            </w:r>
            <w:r w:rsidR="00F2784E" w:rsidRPr="00F2784E">
              <w:rPr>
                <w:sz w:val="20"/>
                <w:szCs w:val="20"/>
              </w:rPr>
              <w:t>классом защиты обрабатываемой информации</w:t>
            </w:r>
            <w:r w:rsidR="00F2784E" w:rsidRPr="00F2784E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F2784E" w:rsidRDefault="00C77A35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F2784E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F2784E">
              <w:rPr>
                <w:rFonts w:eastAsia="Calibri"/>
                <w:sz w:val="20"/>
                <w:szCs w:val="20"/>
              </w:rPr>
              <w:t xml:space="preserve">количество </w:t>
            </w:r>
            <w:r w:rsidR="00F2784E" w:rsidRPr="00F2784E">
              <w:rPr>
                <w:color w:val="000000"/>
                <w:sz w:val="20"/>
                <w:szCs w:val="2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F2784E" w:rsidRPr="00F2784E" w:rsidRDefault="00C77A35" w:rsidP="00AC46B4">
            <w:pPr>
              <w:widowControl w:val="0"/>
              <w:spacing w:line="200" w:lineRule="exact"/>
              <w:rPr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F2784E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F2784E">
              <w:rPr>
                <w:rFonts w:eastAsia="Calibri"/>
                <w:sz w:val="20"/>
                <w:szCs w:val="20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F2784E" w:rsidRPr="00F2784E">
              <w:rPr>
                <w:color w:val="000000"/>
                <w:sz w:val="20"/>
                <w:szCs w:val="20"/>
              </w:rPr>
              <w:t>ОМСУ муниципального образования Московской области.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3A2DD2" w:rsidTr="00AC46B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827C1B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827C1B">
              <w:rPr>
                <w:color w:val="000000"/>
                <w:sz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F2784E" w:rsidRDefault="00F2784E" w:rsidP="00AC46B4">
            <w:pPr>
              <w:widowControl w:val="0"/>
              <w:spacing w:line="200" w:lineRule="exact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2784E">
              <w:rPr>
                <w:rFonts w:eastAsia="Calibri"/>
                <w:sz w:val="20"/>
                <w:szCs w:val="20"/>
              </w:rPr>
              <w:t>где:</w:t>
            </w:r>
          </w:p>
          <w:p w:rsidR="00F2784E" w:rsidRPr="00F2784E" w:rsidRDefault="00F2784E" w:rsidP="00AC46B4">
            <w:pPr>
              <w:widowControl w:val="0"/>
              <w:spacing w:line="200" w:lineRule="exact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2784E">
              <w:rPr>
                <w:rFonts w:eastAsia="Calibri"/>
                <w:sz w:val="20"/>
                <w:szCs w:val="20"/>
              </w:rPr>
              <w:t>n – доля работников ОМСУ муниципального образования Московской области, обеспеченных средствами электронной подписи в</w:t>
            </w:r>
            <w:r w:rsidR="00307C8E">
              <w:rPr>
                <w:rFonts w:eastAsia="Calibri"/>
                <w:sz w:val="20"/>
                <w:szCs w:val="20"/>
              </w:rPr>
              <w:t xml:space="preserve"> </w:t>
            </w:r>
            <w:r w:rsidRPr="00F2784E">
              <w:rPr>
                <w:rFonts w:eastAsia="Calibri"/>
                <w:sz w:val="20"/>
                <w:szCs w:val="20"/>
              </w:rPr>
              <w:t>соответствии с потребностью и установленными требованиями;</w:t>
            </w:r>
          </w:p>
          <w:p w:rsidR="00F2784E" w:rsidRPr="00F2784E" w:rsidRDefault="00F2784E" w:rsidP="00AC46B4">
            <w:pPr>
              <w:widowControl w:val="0"/>
              <w:spacing w:line="200" w:lineRule="exact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2784E">
              <w:rPr>
                <w:rFonts w:eastAsia="Calibri"/>
                <w:sz w:val="20"/>
                <w:szCs w:val="20"/>
              </w:rPr>
              <w:t xml:space="preserve">R – количество работников </w:t>
            </w:r>
            <w:r w:rsidRPr="00F2784E">
              <w:rPr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Pr="00F2784E">
              <w:rPr>
                <w:rFonts w:eastAsia="Calibri"/>
                <w:sz w:val="20"/>
                <w:szCs w:val="20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F2784E" w:rsidRPr="00F2784E" w:rsidRDefault="00F2784E" w:rsidP="00AC46B4">
            <w:pPr>
              <w:widowControl w:val="0"/>
              <w:spacing w:line="200" w:lineRule="exact"/>
              <w:jc w:val="both"/>
              <w:rPr>
                <w:sz w:val="20"/>
                <w:szCs w:val="20"/>
              </w:rPr>
            </w:pPr>
            <w:r w:rsidRPr="00F2784E">
              <w:rPr>
                <w:rFonts w:eastAsia="Calibri"/>
                <w:sz w:val="20"/>
                <w:szCs w:val="20"/>
              </w:rPr>
              <w:t xml:space="preserve">K – общая потребность работников </w:t>
            </w:r>
            <w:r w:rsidRPr="00F2784E">
              <w:rPr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Pr="00F2784E">
              <w:rPr>
                <w:rFonts w:eastAsia="Calibri"/>
                <w:sz w:val="20"/>
                <w:szCs w:val="20"/>
              </w:rPr>
              <w:t xml:space="preserve"> в средствах электронной подписи.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3A2DD2" w:rsidTr="00AC46B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F866B5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307C8E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307C8E">
              <w:rPr>
                <w:sz w:val="20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="00307C8E">
              <w:rPr>
                <w:color w:val="000000"/>
                <w:sz w:val="20"/>
              </w:rPr>
              <w:t xml:space="preserve">и </w:t>
            </w:r>
            <w:r w:rsidRPr="00307C8E">
              <w:rPr>
                <w:color w:val="000000"/>
                <w:sz w:val="20"/>
              </w:rPr>
              <w:t>их</w:t>
            </w:r>
            <w:r w:rsidR="00307C8E">
              <w:rPr>
                <w:color w:val="000000"/>
                <w:sz w:val="20"/>
              </w:rPr>
              <w:t xml:space="preserve"> </w:t>
            </w:r>
            <w:r w:rsidRPr="00307C8E">
              <w:rPr>
                <w:color w:val="000000"/>
                <w:sz w:val="20"/>
              </w:rPr>
              <w:t xml:space="preserve">подведомственных учреждений </w:t>
            </w:r>
            <w:r w:rsidR="00307C8E">
              <w:rPr>
                <w:sz w:val="20"/>
              </w:rPr>
              <w:t xml:space="preserve">с </w:t>
            </w:r>
            <w:r w:rsidRPr="00307C8E">
              <w:rPr>
                <w:sz w:val="20"/>
              </w:rPr>
              <w:t>ЦИОГВ и</w:t>
            </w:r>
            <w:r w:rsidR="00307C8E">
              <w:rPr>
                <w:sz w:val="20"/>
              </w:rPr>
              <w:t xml:space="preserve"> </w:t>
            </w:r>
            <w:r w:rsidRPr="00307C8E">
              <w:rPr>
                <w:sz w:val="20"/>
              </w:rPr>
              <w:t>ГО Московской области, подведомственными ЦИОГВ и ГО Московской области организациями и</w:t>
            </w:r>
            <w:r w:rsidRPr="00307C8E">
              <w:rPr>
                <w:sz w:val="20"/>
                <w:lang w:val="en-US"/>
              </w:rPr>
              <w:t> </w:t>
            </w:r>
            <w:r w:rsidRPr="00307C8E">
              <w:rPr>
                <w:sz w:val="20"/>
              </w:rPr>
              <w:t>учреждениями, не с</w:t>
            </w:r>
            <w:r w:rsidR="00307C8E">
              <w:rPr>
                <w:sz w:val="20"/>
              </w:rPr>
              <w:t xml:space="preserve">одержащих персональные данные и </w:t>
            </w:r>
            <w:r w:rsidRPr="00307C8E">
              <w:rPr>
                <w:sz w:val="20"/>
              </w:rPr>
              <w:t>конфиденциальные сведения и</w:t>
            </w:r>
            <w:r w:rsidR="00307C8E">
              <w:rPr>
                <w:sz w:val="20"/>
              </w:rPr>
              <w:t xml:space="preserve"> </w:t>
            </w:r>
            <w:r w:rsidRPr="00307C8E">
              <w:rPr>
                <w:sz w:val="20"/>
              </w:rPr>
              <w:t>направляемых исключительно в</w:t>
            </w:r>
            <w:r w:rsidR="00307C8E">
              <w:rPr>
                <w:sz w:val="20"/>
              </w:rPr>
              <w:t xml:space="preserve"> </w:t>
            </w:r>
            <w:r w:rsidRPr="00307C8E">
              <w:rPr>
                <w:sz w:val="20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F2784E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F2784E">
              <w:rPr>
                <w:color w:val="000000"/>
                <w:sz w:val="20"/>
                <w:szCs w:val="20"/>
              </w:rPr>
              <w:t xml:space="preserve">где: </w:t>
            </w:r>
          </w:p>
          <w:p w:rsidR="00F2784E" w:rsidRPr="00F2784E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F2784E">
              <w:rPr>
                <w:color w:val="000000"/>
                <w:sz w:val="20"/>
                <w:szCs w:val="20"/>
              </w:rPr>
              <w:t xml:space="preserve"> – доля </w:t>
            </w:r>
            <w:r w:rsidRPr="00F2784E">
              <w:rPr>
                <w:sz w:val="20"/>
                <w:szCs w:val="20"/>
              </w:rPr>
              <w:t xml:space="preserve">документов служебной переписки ОМСУ муниципального образования Московской области </w:t>
            </w:r>
            <w:r w:rsidR="00307C8E">
              <w:rPr>
                <w:color w:val="000000"/>
                <w:sz w:val="20"/>
                <w:szCs w:val="20"/>
              </w:rPr>
              <w:t xml:space="preserve">и их </w:t>
            </w:r>
            <w:r w:rsidRPr="00F2784E">
              <w:rPr>
                <w:color w:val="000000"/>
                <w:sz w:val="20"/>
                <w:szCs w:val="20"/>
              </w:rPr>
              <w:t xml:space="preserve">подведомственных учреждений </w:t>
            </w:r>
            <w:r w:rsidRPr="00F2784E">
              <w:rPr>
                <w:sz w:val="20"/>
                <w:szCs w:val="20"/>
              </w:rPr>
              <w:t>с ЦИОГВ и ГО Московской области, подведомственными ЦИОГВ и ГО Московской области организациями и</w:t>
            </w:r>
            <w:r w:rsidR="006D0933">
              <w:rPr>
                <w:sz w:val="20"/>
                <w:szCs w:val="20"/>
              </w:rPr>
              <w:t xml:space="preserve"> </w:t>
            </w:r>
            <w:r w:rsidRPr="00F2784E">
              <w:rPr>
                <w:sz w:val="20"/>
                <w:szCs w:val="20"/>
              </w:rPr>
              <w:t>учреждениями, не содержащих персональные данные и конфиденциальные сведения</w:t>
            </w:r>
            <w:r w:rsidR="00307C8E">
              <w:rPr>
                <w:sz w:val="20"/>
                <w:szCs w:val="20"/>
              </w:rPr>
              <w:t xml:space="preserve"> и направляемых исключительно в </w:t>
            </w:r>
            <w:r w:rsidRPr="00F2784E">
              <w:rPr>
                <w:sz w:val="20"/>
                <w:szCs w:val="20"/>
              </w:rPr>
              <w:t>электронном виде с использованием межведомственной системы электронного докуме</w:t>
            </w:r>
            <w:r w:rsidR="00307C8E">
              <w:rPr>
                <w:sz w:val="20"/>
                <w:szCs w:val="20"/>
              </w:rPr>
              <w:t xml:space="preserve">нтооборота Московской области и </w:t>
            </w:r>
            <w:r w:rsidRPr="00F2784E">
              <w:rPr>
                <w:sz w:val="20"/>
                <w:szCs w:val="20"/>
              </w:rPr>
              <w:t>средств электронной подписи;</w:t>
            </w:r>
          </w:p>
          <w:p w:rsidR="00F2784E" w:rsidRPr="00F2784E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F2784E">
              <w:rPr>
                <w:color w:val="000000"/>
                <w:sz w:val="20"/>
                <w:szCs w:val="20"/>
              </w:rPr>
              <w:t xml:space="preserve">R – количество </w:t>
            </w:r>
            <w:r w:rsidRPr="00F2784E">
              <w:rPr>
                <w:sz w:val="20"/>
                <w:szCs w:val="20"/>
              </w:rPr>
              <w:t xml:space="preserve">документов служебной переписки ОМСУ муниципального образования Московской области </w:t>
            </w:r>
            <w:r w:rsidRPr="00F2784E">
              <w:rPr>
                <w:color w:val="000000"/>
                <w:sz w:val="20"/>
                <w:szCs w:val="20"/>
              </w:rPr>
              <w:t>и</w:t>
            </w:r>
            <w:r w:rsidR="00307C8E">
              <w:rPr>
                <w:color w:val="000000"/>
                <w:sz w:val="20"/>
                <w:szCs w:val="20"/>
              </w:rPr>
              <w:t xml:space="preserve"> </w:t>
            </w:r>
            <w:r w:rsidRPr="00F2784E">
              <w:rPr>
                <w:color w:val="000000"/>
                <w:sz w:val="20"/>
                <w:szCs w:val="20"/>
              </w:rPr>
              <w:t>их</w:t>
            </w:r>
            <w:r w:rsidR="00307C8E">
              <w:rPr>
                <w:color w:val="000000"/>
                <w:sz w:val="20"/>
                <w:szCs w:val="20"/>
              </w:rPr>
              <w:t xml:space="preserve"> </w:t>
            </w:r>
            <w:r w:rsidRPr="00F2784E">
              <w:rPr>
                <w:color w:val="000000"/>
                <w:sz w:val="20"/>
                <w:szCs w:val="20"/>
              </w:rPr>
              <w:t xml:space="preserve">подведомственных учреждений </w:t>
            </w:r>
            <w:r w:rsidRPr="00F2784E">
              <w:rPr>
                <w:sz w:val="20"/>
                <w:szCs w:val="20"/>
              </w:rPr>
              <w:t>с ЦИОГВ и ГО Московской области, подведомственными ЦИОГВ и ГО Московской области организациями и</w:t>
            </w:r>
            <w:r w:rsidR="006D0933">
              <w:rPr>
                <w:sz w:val="20"/>
                <w:szCs w:val="20"/>
              </w:rPr>
              <w:t xml:space="preserve"> </w:t>
            </w:r>
            <w:r w:rsidRPr="00F2784E">
              <w:rPr>
                <w:sz w:val="20"/>
                <w:szCs w:val="20"/>
              </w:rPr>
              <w:t>учреждениями, не содержащих персональные данные и конфиденциальные сведения</w:t>
            </w:r>
            <w:r w:rsidR="00307C8E">
              <w:rPr>
                <w:sz w:val="20"/>
                <w:szCs w:val="20"/>
              </w:rPr>
              <w:t xml:space="preserve"> и направляемых исключительно в </w:t>
            </w:r>
            <w:r w:rsidRPr="00F2784E">
              <w:rPr>
                <w:sz w:val="20"/>
                <w:szCs w:val="20"/>
              </w:rPr>
              <w:t>электронном виде с использованием межведомственной системы электронного документооборота Московской области и средств электронной подписи</w:t>
            </w:r>
            <w:r w:rsidRPr="00F2784E">
              <w:rPr>
                <w:color w:val="000000"/>
                <w:sz w:val="20"/>
                <w:szCs w:val="20"/>
              </w:rPr>
              <w:t>;</w:t>
            </w:r>
          </w:p>
          <w:p w:rsidR="00F2784E" w:rsidRPr="00F2784E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F2784E">
              <w:rPr>
                <w:color w:val="000000"/>
                <w:sz w:val="20"/>
                <w:szCs w:val="20"/>
              </w:rPr>
              <w:t xml:space="preserve">К – общее количество </w:t>
            </w:r>
            <w:r w:rsidRPr="00F2784E">
              <w:rPr>
                <w:sz w:val="20"/>
                <w:szCs w:val="20"/>
              </w:rPr>
              <w:t xml:space="preserve">документов служебной переписки ОМСУ муниципального образования Московской области </w:t>
            </w:r>
            <w:r w:rsidRPr="00F2784E">
              <w:rPr>
                <w:color w:val="000000"/>
                <w:sz w:val="20"/>
                <w:szCs w:val="20"/>
              </w:rPr>
              <w:t>и</w:t>
            </w:r>
            <w:r w:rsidR="00307C8E">
              <w:rPr>
                <w:color w:val="000000"/>
                <w:sz w:val="20"/>
                <w:szCs w:val="20"/>
              </w:rPr>
              <w:t xml:space="preserve"> </w:t>
            </w:r>
            <w:r w:rsidRPr="00F2784E">
              <w:rPr>
                <w:color w:val="000000"/>
                <w:sz w:val="20"/>
                <w:szCs w:val="20"/>
              </w:rPr>
              <w:t>их</w:t>
            </w:r>
            <w:r w:rsidR="00307C8E">
              <w:rPr>
                <w:color w:val="000000"/>
                <w:sz w:val="20"/>
                <w:szCs w:val="20"/>
              </w:rPr>
              <w:t xml:space="preserve"> </w:t>
            </w:r>
            <w:r w:rsidRPr="00F2784E">
              <w:rPr>
                <w:color w:val="000000"/>
                <w:sz w:val="20"/>
                <w:szCs w:val="20"/>
              </w:rPr>
              <w:t xml:space="preserve">подведомственных учреждений </w:t>
            </w:r>
            <w:r w:rsidRPr="00F2784E">
              <w:rPr>
                <w:sz w:val="20"/>
                <w:szCs w:val="20"/>
              </w:rPr>
              <w:t>с ЦИОГВ и ГО Московской области, подведомственными ЦИОГВ и ГО Московской области организациями и учреждениями, не с</w:t>
            </w:r>
            <w:r w:rsidR="00307C8E">
              <w:rPr>
                <w:sz w:val="20"/>
                <w:szCs w:val="20"/>
              </w:rPr>
              <w:t xml:space="preserve">одержащих персональные данные и </w:t>
            </w:r>
            <w:r w:rsidRPr="00F2784E">
              <w:rPr>
                <w:sz w:val="20"/>
                <w:szCs w:val="20"/>
              </w:rPr>
              <w:t>конфиденциальные сведения.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3A2DD2" w:rsidTr="00AC46B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lastRenderedPageBreak/>
              <w:t>2.6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EC516B" w:rsidRDefault="00F2784E" w:rsidP="00827C1B">
            <w:pPr>
              <w:widowControl w:val="0"/>
              <w:jc w:val="both"/>
              <w:rPr>
                <w:color w:val="000000"/>
              </w:rPr>
            </w:pPr>
            <w:r w:rsidRPr="00EC516B">
              <w:rPr>
                <w:rFonts w:eastAsia="Calibri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F2784E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F2784E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F2784E" w:rsidRPr="00F2784E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F2784E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F2784E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F2784E">
              <w:rPr>
                <w:color w:val="000000"/>
                <w:sz w:val="20"/>
                <w:szCs w:val="20"/>
              </w:rPr>
              <w:t>граждан, использующих механизм получения муниципальных услуг в электронной форме</w:t>
            </w:r>
            <w:r w:rsidRPr="00F2784E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F2784E" w:rsidRPr="00F2784E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F2784E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F2784E">
              <w:rPr>
                <w:rFonts w:eastAsia="Courier New"/>
                <w:color w:val="000000"/>
                <w:sz w:val="20"/>
                <w:szCs w:val="20"/>
              </w:rPr>
              <w:t xml:space="preserve"> – численность</w:t>
            </w:r>
            <w:r w:rsidRPr="00F2784E">
              <w:rPr>
                <w:rFonts w:eastAsia="Calibri"/>
                <w:sz w:val="20"/>
                <w:szCs w:val="20"/>
                <w:lang w:eastAsia="en-US"/>
              </w:rPr>
              <w:t xml:space="preserve"> граждан, использующих механизм получения муниципальных услуг в электронной форме</w:t>
            </w:r>
            <w:r w:rsidRPr="00F2784E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F2784E" w:rsidRPr="00F2784E" w:rsidRDefault="00F2784E" w:rsidP="00827C1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F2784E">
              <w:rPr>
                <w:rFonts w:eastAsia="Courier New"/>
                <w:color w:val="000000"/>
                <w:sz w:val="20"/>
                <w:szCs w:val="20"/>
              </w:rPr>
              <w:t xml:space="preserve">К – численность </w:t>
            </w:r>
            <w:r w:rsidRPr="00F2784E">
              <w:rPr>
                <w:color w:val="000000"/>
                <w:sz w:val="20"/>
                <w:szCs w:val="20"/>
              </w:rPr>
              <w:t xml:space="preserve">населения муниципального образования Московской области </w:t>
            </w:r>
            <w:r w:rsidRPr="00F2784E">
              <w:rPr>
                <w:rFonts w:eastAsia="Calibri"/>
                <w:sz w:val="20"/>
                <w:szCs w:val="20"/>
                <w:lang w:eastAsia="en-US"/>
              </w:rPr>
              <w:t>в возрасте 14 лет и старше</w:t>
            </w:r>
            <w:r w:rsidRPr="00F2784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3A2DD2" w:rsidTr="00AC46B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2.7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EC516B" w:rsidRDefault="00F2784E" w:rsidP="00827C1B">
            <w:pPr>
              <w:widowControl w:val="0"/>
              <w:jc w:val="both"/>
              <w:rPr>
                <w:rFonts w:eastAsia="Calibri"/>
              </w:rPr>
            </w:pPr>
            <w:r w:rsidRPr="00716F1B">
              <w:rPr>
                <w:rFonts w:eastAsia="Calibri"/>
              </w:rPr>
              <w:t>Увеличение доли граждан, зарегистрированных в ЕСИА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F2784E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F2784E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F2784E" w:rsidRPr="00F2784E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F2784E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F2784E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F2784E">
              <w:rPr>
                <w:color w:val="000000"/>
                <w:sz w:val="20"/>
                <w:szCs w:val="20"/>
              </w:rPr>
              <w:t>граждан, зарегистрированных в ЕСИА</w:t>
            </w:r>
            <w:r w:rsidRPr="00F2784E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F2784E" w:rsidRPr="00F2784E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F2784E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F2784E">
              <w:rPr>
                <w:rFonts w:eastAsia="Courier New"/>
                <w:color w:val="000000"/>
                <w:sz w:val="20"/>
                <w:szCs w:val="20"/>
              </w:rPr>
              <w:t xml:space="preserve"> – численность</w:t>
            </w:r>
            <w:r w:rsidRPr="00F2784E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F2784E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F2784E" w:rsidRPr="00F2784E" w:rsidRDefault="00F2784E" w:rsidP="00827C1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F2784E">
              <w:rPr>
                <w:rFonts w:eastAsia="Courier New"/>
                <w:color w:val="000000"/>
                <w:sz w:val="20"/>
                <w:szCs w:val="20"/>
              </w:rPr>
              <w:t xml:space="preserve">К – численность </w:t>
            </w:r>
            <w:r w:rsidRPr="00F2784E">
              <w:rPr>
                <w:color w:val="000000"/>
                <w:sz w:val="20"/>
                <w:szCs w:val="20"/>
              </w:rPr>
              <w:t>населения муниципального образования Московской области</w:t>
            </w:r>
            <w:r w:rsidRPr="00F2784E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F2784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3A2DD2" w:rsidTr="00AC46B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2.8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6D0933" w:rsidRDefault="00F2784E" w:rsidP="00827C1B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6D0933">
              <w:rPr>
                <w:rFonts w:eastAsia="Calibri"/>
                <w:sz w:val="20"/>
              </w:rPr>
              <w:t>Качественные услуги – Доля муниципальных (государственных) услуг, по которым нарушены регламентные сроки</w:t>
            </w:r>
          </w:p>
          <w:p w:rsidR="00F2784E" w:rsidRPr="006D0933" w:rsidRDefault="00F2784E" w:rsidP="00827C1B">
            <w:pPr>
              <w:widowControl w:val="0"/>
              <w:jc w:val="both"/>
              <w:rPr>
                <w:rFonts w:eastAsia="Calibri"/>
                <w:sz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jc w:val="both"/>
              <w:rPr>
                <w:rFonts w:ascii="Cambria Math" w:hAnsi="Cambria Math"/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F2784E" w:rsidRDefault="00F2784E" w:rsidP="00827C1B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2784E">
              <w:rPr>
                <w:bCs/>
                <w:color w:val="000000"/>
                <w:sz w:val="20"/>
                <w:szCs w:val="20"/>
              </w:rPr>
              <w:t>где:</w:t>
            </w:r>
          </w:p>
          <w:p w:rsidR="00F2784E" w:rsidRPr="00F2784E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  <w:sz w:val="20"/>
                  <w:szCs w:val="20"/>
                </w:rPr>
                <m:t>n</m:t>
              </m:r>
            </m:oMath>
            <w:r w:rsidRPr="00F2784E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F2784E">
              <w:rPr>
                <w:rFonts w:eastAsia="Calibri"/>
                <w:sz w:val="20"/>
                <w:szCs w:val="20"/>
                <w:lang w:eastAsia="en-US"/>
              </w:rPr>
              <w:t>доля муниципальных (государственных) услуг, по которым нарушены регламентные сроки;</w:t>
            </w:r>
          </w:p>
          <w:p w:rsidR="00F2784E" w:rsidRPr="00F2784E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F2784E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F2784E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F2784E">
              <w:rPr>
                <w:color w:val="000000"/>
                <w:sz w:val="20"/>
                <w:szCs w:val="20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:rsidR="00F2784E" w:rsidRPr="00F2784E" w:rsidRDefault="00F2784E" w:rsidP="00827C1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F2784E">
              <w:rPr>
                <w:rFonts w:eastAsia="Courier New"/>
                <w:color w:val="000000"/>
                <w:sz w:val="20"/>
                <w:szCs w:val="20"/>
                <w:lang w:val="en-US"/>
              </w:rPr>
              <w:t>K</w:t>
            </w:r>
            <w:r w:rsidRPr="00F2784E">
              <w:rPr>
                <w:rFonts w:eastAsia="Courier New"/>
                <w:color w:val="000000"/>
                <w:sz w:val="20"/>
                <w:szCs w:val="20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:rsidR="00F2784E" w:rsidRPr="00F2784E" w:rsidRDefault="00F2784E" w:rsidP="00827C1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F2784E">
              <w:rPr>
                <w:color w:val="000000"/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933" w:rsidRPr="00F2784E" w:rsidRDefault="006D0933" w:rsidP="00827C1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</w:t>
            </w:r>
            <w:r w:rsidR="00A01189">
              <w:rPr>
                <w:color w:val="000000"/>
                <w:sz w:val="20"/>
                <w:szCs w:val="20"/>
              </w:rPr>
              <w:t>Д</w:t>
            </w:r>
            <w:r w:rsidRPr="00F2784E">
              <w:rPr>
                <w:color w:val="000000"/>
                <w:sz w:val="20"/>
                <w:szCs w:val="20"/>
              </w:rPr>
              <w:t>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3A2DD2" w:rsidTr="00AC46B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2.9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6D0933" w:rsidRDefault="00F2784E" w:rsidP="00827C1B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6D0933">
              <w:rPr>
                <w:rFonts w:eastAsia="Calibri"/>
                <w:sz w:val="20"/>
              </w:rPr>
              <w:t>Удобные услуги – Доля муниципальных (государственных) услуг, по</w:t>
            </w:r>
            <w:r w:rsidR="006D0933">
              <w:rPr>
                <w:rFonts w:eastAsia="Calibri"/>
                <w:sz w:val="20"/>
              </w:rPr>
              <w:t xml:space="preserve"> </w:t>
            </w:r>
            <w:r w:rsidRPr="006D0933">
              <w:rPr>
                <w:rFonts w:eastAsia="Calibri"/>
                <w:sz w:val="20"/>
              </w:rPr>
              <w:t>которым заявления поданы в</w:t>
            </w:r>
            <w:r w:rsidR="006D0933">
              <w:rPr>
                <w:rFonts w:eastAsia="Calibri"/>
                <w:sz w:val="20"/>
              </w:rPr>
              <w:t xml:space="preserve"> </w:t>
            </w:r>
            <w:r w:rsidRPr="006D0933">
              <w:rPr>
                <w:rFonts w:eastAsia="Calibri"/>
                <w:sz w:val="20"/>
              </w:rPr>
              <w:t>электронном виде через региональный портал государственных и</w:t>
            </w:r>
            <w:r w:rsidR="006D0933">
              <w:rPr>
                <w:rFonts w:eastAsia="Calibri"/>
                <w:sz w:val="20"/>
              </w:rPr>
              <w:t xml:space="preserve"> </w:t>
            </w:r>
            <w:r w:rsidRPr="006D0933">
              <w:rPr>
                <w:rFonts w:eastAsia="Calibri"/>
                <w:sz w:val="20"/>
              </w:rPr>
              <w:t>муниципальных услуг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F2784E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F2784E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F2784E" w:rsidRPr="00F2784E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F2784E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F2784E">
              <w:rPr>
                <w:rFonts w:eastAsia="Calibri"/>
                <w:sz w:val="20"/>
                <w:szCs w:val="20"/>
                <w:lang w:eastAsia="en-US"/>
              </w:rPr>
              <w:t xml:space="preserve">доля муниципальных (государственных) услуг, </w:t>
            </w:r>
            <w:r w:rsidRPr="00F2784E">
              <w:rPr>
                <w:rFonts w:eastAsia="Calibri"/>
                <w:sz w:val="20"/>
                <w:szCs w:val="20"/>
              </w:rPr>
              <w:t>по которым заявления поданы в электронном виде через региональный портал государственных и муниципальных услуг</w:t>
            </w:r>
            <w:r w:rsidRPr="00F2784E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F2784E" w:rsidRPr="00F2784E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F2784E">
              <w:rPr>
                <w:rFonts w:eastAsia="Courier New"/>
                <w:color w:val="000000"/>
                <w:sz w:val="20"/>
                <w:szCs w:val="20"/>
                <w:lang w:val="en-US"/>
              </w:rPr>
              <w:lastRenderedPageBreak/>
              <w:t>R</w:t>
            </w:r>
            <w:r w:rsidRPr="00F2784E">
              <w:rPr>
                <w:rFonts w:eastAsia="Courier New"/>
                <w:color w:val="000000"/>
                <w:sz w:val="20"/>
                <w:szCs w:val="20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</w:t>
            </w:r>
            <w:r w:rsidR="006D0933">
              <w:rPr>
                <w:rFonts w:eastAsia="Courier New"/>
                <w:color w:val="000000"/>
                <w:sz w:val="20"/>
                <w:szCs w:val="20"/>
              </w:rPr>
              <w:t xml:space="preserve"> </w:t>
            </w:r>
            <w:r w:rsidRPr="00F2784E">
              <w:rPr>
                <w:rFonts w:eastAsia="Courier New"/>
                <w:color w:val="000000"/>
                <w:sz w:val="20"/>
                <w:szCs w:val="20"/>
              </w:rPr>
              <w:t>муниципальных услуг (функций) Московской области»*;</w:t>
            </w:r>
          </w:p>
          <w:p w:rsidR="00F2784E" w:rsidRPr="00F2784E" w:rsidRDefault="00F2784E" w:rsidP="00827C1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F2784E">
              <w:rPr>
                <w:rFonts w:eastAsia="Courier New"/>
                <w:color w:val="000000"/>
                <w:sz w:val="20"/>
                <w:szCs w:val="20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6D0933" w:rsidP="00827C1B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F2784E">
              <w:rPr>
                <w:color w:val="000000"/>
                <w:sz w:val="20"/>
                <w:szCs w:val="20"/>
              </w:rPr>
              <w:lastRenderedPageBreak/>
              <w:t>*</w:t>
            </w:r>
            <w:r w:rsidR="00A01189">
              <w:rPr>
                <w:color w:val="000000"/>
                <w:sz w:val="20"/>
                <w:szCs w:val="20"/>
              </w:rPr>
              <w:t>Д</w:t>
            </w:r>
            <w:r w:rsidRPr="00F2784E">
              <w:rPr>
                <w:color w:val="000000"/>
                <w:sz w:val="20"/>
                <w:szCs w:val="20"/>
              </w:rPr>
              <w:t>анные ЕИС ОУ.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3A2DD2" w:rsidTr="00AC46B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2.10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6D0933" w:rsidRDefault="00F2784E" w:rsidP="00827C1B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6D0933">
              <w:rPr>
                <w:sz w:val="20"/>
              </w:rPr>
              <w:t>Результативные услуги – Доля отказов в предоставлении муниципальных (государственных) услуг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F2784E" w:rsidRDefault="00F2784E" w:rsidP="00827C1B">
            <w:pPr>
              <w:widowControl w:val="0"/>
              <w:jc w:val="both"/>
              <w:rPr>
                <w:sz w:val="20"/>
                <w:szCs w:val="20"/>
              </w:rPr>
            </w:pPr>
            <w:r w:rsidRPr="00F2784E">
              <w:rPr>
                <w:sz w:val="20"/>
                <w:szCs w:val="20"/>
              </w:rPr>
              <w:t>где:</w:t>
            </w:r>
          </w:p>
          <w:p w:rsidR="00F2784E" w:rsidRPr="00F2784E" w:rsidRDefault="00F2784E" w:rsidP="00827C1B">
            <w:pPr>
              <w:widowControl w:val="0"/>
              <w:jc w:val="both"/>
              <w:rPr>
                <w:sz w:val="20"/>
                <w:szCs w:val="20"/>
              </w:rPr>
            </w:pPr>
            <w:r w:rsidRPr="00F2784E">
              <w:rPr>
                <w:sz w:val="20"/>
                <w:szCs w:val="20"/>
                <w:lang w:val="en-US"/>
              </w:rPr>
              <w:t>n</w:t>
            </w:r>
            <w:r w:rsidRPr="00F2784E">
              <w:rPr>
                <w:sz w:val="20"/>
                <w:szCs w:val="20"/>
              </w:rPr>
              <w:t xml:space="preserve"> – доля отказов в предоставлении муниципальных (государственных) услуг;</w:t>
            </w:r>
          </w:p>
          <w:p w:rsidR="00F2784E" w:rsidRPr="00F2784E" w:rsidRDefault="00F2784E" w:rsidP="00827C1B">
            <w:pPr>
              <w:widowControl w:val="0"/>
              <w:jc w:val="both"/>
              <w:rPr>
                <w:sz w:val="20"/>
                <w:szCs w:val="20"/>
              </w:rPr>
            </w:pPr>
            <w:r w:rsidRPr="00F2784E">
              <w:rPr>
                <w:sz w:val="20"/>
                <w:szCs w:val="20"/>
                <w:lang w:val="en-US"/>
              </w:rPr>
              <w:t>R</w:t>
            </w:r>
            <w:r w:rsidRPr="00F2784E">
              <w:rPr>
                <w:sz w:val="20"/>
                <w:szCs w:val="20"/>
              </w:rPr>
              <w:t xml:space="preserve"> – количество отказов ОМСУ в предоставлении муниципальных (государственных) услуг в отчетном периоде, единиц;</w:t>
            </w:r>
          </w:p>
          <w:p w:rsidR="00F2784E" w:rsidRPr="00F2784E" w:rsidRDefault="00F2784E" w:rsidP="00827C1B">
            <w:pPr>
              <w:widowControl w:val="0"/>
              <w:jc w:val="both"/>
              <w:rPr>
                <w:sz w:val="20"/>
                <w:szCs w:val="20"/>
              </w:rPr>
            </w:pPr>
            <w:r w:rsidRPr="00F2784E">
              <w:rPr>
                <w:sz w:val="20"/>
                <w:szCs w:val="20"/>
                <w:lang w:val="en-US"/>
              </w:rPr>
              <w:t>K</w:t>
            </w:r>
            <w:r w:rsidRPr="00F2784E">
              <w:rPr>
                <w:sz w:val="20"/>
                <w:szCs w:val="20"/>
              </w:rPr>
              <w:t xml:space="preserve"> – </w:t>
            </w:r>
            <w:proofErr w:type="gramStart"/>
            <w:r w:rsidRPr="00F2784E">
              <w:rPr>
                <w:sz w:val="20"/>
                <w:szCs w:val="20"/>
              </w:rPr>
              <w:t>количество</w:t>
            </w:r>
            <w:proofErr w:type="gramEnd"/>
            <w:r w:rsidRPr="00F2784E">
              <w:rPr>
                <w:sz w:val="20"/>
                <w:szCs w:val="20"/>
              </w:rPr>
              <w:t xml:space="preserve"> заявлений на предоставление муниципальных (государственных) услуг, рассмотренных ОМСУ в отчетном периоде, единиц.</w:t>
            </w:r>
          </w:p>
          <w:p w:rsidR="00F2784E" w:rsidRPr="00F2784E" w:rsidRDefault="00F2784E" w:rsidP="00827C1B">
            <w:pPr>
              <w:widowControl w:val="0"/>
              <w:jc w:val="both"/>
              <w:rPr>
                <w:sz w:val="20"/>
                <w:szCs w:val="20"/>
              </w:rPr>
            </w:pPr>
            <w:r w:rsidRPr="00F2784E">
              <w:rPr>
                <w:sz w:val="20"/>
                <w:szCs w:val="20"/>
              </w:rPr>
              <w:t>15% – считаем возможно допустимый процент доли отказов в предоставлении муниципальных (государственных) услуг (n).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6D0933" w:rsidRDefault="006D0933" w:rsidP="00827C1B">
            <w:pPr>
              <w:widowControl w:val="0"/>
              <w:jc w:val="both"/>
              <w:rPr>
                <w:sz w:val="20"/>
                <w:szCs w:val="20"/>
              </w:rPr>
            </w:pPr>
            <w:r w:rsidRPr="00F2784E">
              <w:rPr>
                <w:sz w:val="20"/>
                <w:szCs w:val="20"/>
              </w:rPr>
              <w:t>*</w:t>
            </w:r>
            <w:r w:rsidR="00A01189">
              <w:rPr>
                <w:sz w:val="20"/>
                <w:szCs w:val="20"/>
              </w:rPr>
              <w:t>Д</w:t>
            </w:r>
            <w:r w:rsidRPr="00F2784E">
              <w:rPr>
                <w:sz w:val="20"/>
                <w:szCs w:val="20"/>
              </w:rPr>
              <w:t>анные Государственной информационной системы Московской области «Единая информационная система оказания государственных и муниципальных услуг</w:t>
            </w:r>
            <w:r>
              <w:rPr>
                <w:sz w:val="20"/>
                <w:szCs w:val="20"/>
              </w:rPr>
              <w:t xml:space="preserve"> (функций) Московской области».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3A2DD2" w:rsidTr="00AC46B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2.11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6D0933" w:rsidRDefault="00F2784E" w:rsidP="00827C1B">
            <w:pPr>
              <w:widowControl w:val="0"/>
              <w:jc w:val="both"/>
              <w:rPr>
                <w:sz w:val="20"/>
              </w:rPr>
            </w:pPr>
            <w:r w:rsidRPr="006D0933">
              <w:rPr>
                <w:sz w:val="20"/>
              </w:rPr>
              <w:t>Повторные обращения – Доля обращений, поступивших на портал «</w:t>
            </w:r>
            <w:proofErr w:type="spellStart"/>
            <w:r w:rsidRPr="006D0933">
              <w:rPr>
                <w:sz w:val="20"/>
              </w:rPr>
              <w:t>Добродел</w:t>
            </w:r>
            <w:proofErr w:type="spellEnd"/>
            <w:r w:rsidRPr="006D0933">
              <w:rPr>
                <w:sz w:val="20"/>
              </w:rPr>
              <w:t>», по которым поступили повторные обращения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F2784E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F2784E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F2784E" w:rsidRPr="00F2784E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F2784E">
              <w:rPr>
                <w:rFonts w:eastAsia="Courier New"/>
                <w:color w:val="000000"/>
                <w:sz w:val="20"/>
                <w:szCs w:val="20"/>
              </w:rPr>
              <w:t xml:space="preserve"> –</w:t>
            </w:r>
            <w:r w:rsidRPr="00F2784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2784E">
              <w:rPr>
                <w:sz w:val="20"/>
                <w:szCs w:val="20"/>
              </w:rPr>
              <w:t>доля зарегистрированных обращений граждан, требующих устранение проблемы, по которым поступили повторные обращения от заявителей</w:t>
            </w:r>
            <w:r w:rsidRPr="00F2784E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F2784E" w:rsidRPr="00F2784E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F2784E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F2784E">
              <w:rPr>
                <w:rFonts w:eastAsia="Courier New"/>
                <w:color w:val="000000"/>
                <w:sz w:val="20"/>
                <w:szCs w:val="20"/>
              </w:rPr>
              <w:t xml:space="preserve"> – количество </w:t>
            </w:r>
            <w:r w:rsidRPr="00F2784E">
              <w:rPr>
                <w:rFonts w:eastAsia="Calibri"/>
                <w:sz w:val="20"/>
                <w:szCs w:val="20"/>
                <w:lang w:eastAsia="en-US"/>
              </w:rPr>
              <w:t>жалоб, поступивших на портал «</w:t>
            </w:r>
            <w:proofErr w:type="spellStart"/>
            <w:r w:rsidRPr="00F2784E">
              <w:rPr>
                <w:rFonts w:eastAsia="Calibri"/>
                <w:sz w:val="20"/>
                <w:szCs w:val="20"/>
                <w:lang w:eastAsia="en-US"/>
              </w:rPr>
              <w:t>Добродел</w:t>
            </w:r>
            <w:proofErr w:type="spellEnd"/>
            <w:r w:rsidRPr="00F2784E">
              <w:rPr>
                <w:rFonts w:eastAsia="Calibri"/>
                <w:sz w:val="20"/>
                <w:szCs w:val="20"/>
                <w:lang w:eastAsia="en-US"/>
              </w:rPr>
              <w:t xml:space="preserve">» и </w:t>
            </w:r>
            <w:r w:rsidRPr="00F2784E">
              <w:rPr>
                <w:sz w:val="20"/>
                <w:szCs w:val="20"/>
              </w:rPr>
              <w:t>требующих ответа</w:t>
            </w:r>
            <w:r w:rsidRPr="00F2784E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F2784E">
              <w:rPr>
                <w:sz w:val="20"/>
                <w:szCs w:val="20"/>
              </w:rPr>
              <w:t>по которым поступили повторные обращения от заявителей</w:t>
            </w:r>
            <w:r w:rsidRPr="00F2784E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F2784E" w:rsidRPr="006D0933" w:rsidRDefault="00F2784E" w:rsidP="00827C1B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2784E">
              <w:rPr>
                <w:rFonts w:eastAsia="Courier New"/>
                <w:color w:val="000000"/>
                <w:sz w:val="20"/>
                <w:szCs w:val="20"/>
              </w:rPr>
              <w:t xml:space="preserve">К – общее количество </w:t>
            </w:r>
            <w:r w:rsidRPr="00F2784E">
              <w:rPr>
                <w:rFonts w:eastAsia="Calibri"/>
                <w:sz w:val="20"/>
                <w:szCs w:val="20"/>
                <w:lang w:eastAsia="en-US"/>
              </w:rPr>
              <w:t>жалоб, поступивших на портал «</w:t>
            </w:r>
            <w:proofErr w:type="spellStart"/>
            <w:r w:rsidRPr="00F2784E">
              <w:rPr>
                <w:rFonts w:eastAsia="Calibri"/>
                <w:sz w:val="20"/>
                <w:szCs w:val="20"/>
                <w:lang w:eastAsia="en-US"/>
              </w:rPr>
              <w:t>Добродел</w:t>
            </w:r>
            <w:proofErr w:type="spellEnd"/>
            <w:r w:rsidRPr="00F2784E">
              <w:rPr>
                <w:rFonts w:eastAsia="Calibri"/>
                <w:sz w:val="20"/>
                <w:szCs w:val="20"/>
                <w:lang w:eastAsia="en-US"/>
              </w:rPr>
              <w:t xml:space="preserve">» и </w:t>
            </w:r>
            <w:r w:rsidRPr="00F2784E">
              <w:rPr>
                <w:sz w:val="20"/>
                <w:szCs w:val="20"/>
              </w:rPr>
              <w:t>требующих ответа</w:t>
            </w:r>
            <w:r w:rsidR="006D0933">
              <w:rPr>
                <w:rFonts w:eastAsia="Calibri"/>
                <w:sz w:val="20"/>
                <w:szCs w:val="20"/>
                <w:lang w:eastAsia="en-US"/>
              </w:rPr>
              <w:t>*.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6D0933" w:rsidP="00AC46B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6D0933">
              <w:rPr>
                <w:rFonts w:cs="Times New Roman"/>
                <w:sz w:val="20"/>
                <w:szCs w:val="20"/>
              </w:rPr>
              <w:t xml:space="preserve">*Еженедельный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6D0933">
              <w:rPr>
                <w:rFonts w:cs="Times New Roman"/>
                <w:sz w:val="20"/>
                <w:szCs w:val="20"/>
              </w:rPr>
              <w:t>Seafile</w:t>
            </w:r>
            <w:proofErr w:type="spellEnd"/>
            <w:r w:rsidRPr="006D0933">
              <w:rPr>
                <w:rFonts w:cs="Times New Roman"/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Pr="006D0933">
              <w:rPr>
                <w:rFonts w:cs="Times New Roman"/>
                <w:sz w:val="20"/>
                <w:szCs w:val="20"/>
              </w:rPr>
              <w:t>Исх</w:t>
            </w:r>
            <w:proofErr w:type="spellEnd"/>
            <w:r w:rsidRPr="006D0933">
              <w:rPr>
                <w:rFonts w:cs="Times New Roman"/>
                <w:sz w:val="20"/>
                <w:szCs w:val="20"/>
              </w:rPr>
              <w:t>).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3A2DD2" w:rsidTr="00AC46B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lastRenderedPageBreak/>
              <w:t>2.12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6D0933" w:rsidRDefault="00F2784E" w:rsidP="00827C1B">
            <w:pPr>
              <w:widowControl w:val="0"/>
              <w:jc w:val="both"/>
              <w:rPr>
                <w:sz w:val="20"/>
              </w:rPr>
            </w:pPr>
            <w:r w:rsidRPr="006D0933">
              <w:rPr>
                <w:sz w:val="20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6D0933">
              <w:rPr>
                <w:sz w:val="20"/>
              </w:rPr>
              <w:t>Добродел</w:t>
            </w:r>
            <w:proofErr w:type="spellEnd"/>
            <w:r w:rsidRPr="006D0933">
              <w:rPr>
                <w:sz w:val="20"/>
              </w:rPr>
              <w:t xml:space="preserve">» (по проблемам со сроком решения 8 </w:t>
            </w:r>
            <w:proofErr w:type="spellStart"/>
            <w:r w:rsidRPr="006D0933">
              <w:rPr>
                <w:sz w:val="20"/>
              </w:rPr>
              <w:t>р.д</w:t>
            </w:r>
            <w:proofErr w:type="spellEnd"/>
            <w:r w:rsidRPr="006D0933">
              <w:rPr>
                <w:sz w:val="20"/>
              </w:rPr>
              <w:t>.)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F2784E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F2784E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F2784E" w:rsidRPr="00F2784E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F2784E">
              <w:rPr>
                <w:rFonts w:eastAsia="Courier New"/>
                <w:color w:val="000000"/>
                <w:sz w:val="20"/>
                <w:szCs w:val="20"/>
              </w:rPr>
              <w:t xml:space="preserve"> –</w:t>
            </w:r>
            <w:r w:rsidRPr="00F2784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2784E">
              <w:rPr>
                <w:sz w:val="20"/>
                <w:szCs w:val="20"/>
              </w:rPr>
              <w:t xml:space="preserve">доля зарегистрированных обращений граждан, требующих устранение проблемы, по которым в регламентные сроки предоставлены ответы с отложенным сроком решения (по проблемам со сроком решения 8 </w:t>
            </w:r>
            <w:proofErr w:type="spellStart"/>
            <w:r w:rsidRPr="00F2784E">
              <w:rPr>
                <w:sz w:val="20"/>
                <w:szCs w:val="20"/>
              </w:rPr>
              <w:t>р.д</w:t>
            </w:r>
            <w:proofErr w:type="spellEnd"/>
            <w:r w:rsidRPr="00F2784E">
              <w:rPr>
                <w:sz w:val="20"/>
                <w:szCs w:val="20"/>
              </w:rPr>
              <w:t>.)</w:t>
            </w:r>
            <w:r w:rsidRPr="00F2784E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F2784E" w:rsidRPr="00F2784E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F2784E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F2784E">
              <w:rPr>
                <w:rFonts w:eastAsia="Courier New"/>
                <w:color w:val="000000"/>
                <w:sz w:val="20"/>
                <w:szCs w:val="20"/>
              </w:rPr>
              <w:t xml:space="preserve"> – количество </w:t>
            </w:r>
            <w:r w:rsidRPr="00F2784E">
              <w:rPr>
                <w:rFonts w:eastAsia="Calibri"/>
                <w:sz w:val="20"/>
                <w:szCs w:val="20"/>
                <w:lang w:eastAsia="en-US"/>
              </w:rPr>
              <w:t>жалоб, поступивших на портал «</w:t>
            </w:r>
            <w:proofErr w:type="spellStart"/>
            <w:r w:rsidRPr="00F2784E">
              <w:rPr>
                <w:rFonts w:eastAsia="Calibri"/>
                <w:sz w:val="20"/>
                <w:szCs w:val="20"/>
                <w:lang w:eastAsia="en-US"/>
              </w:rPr>
              <w:t>Добродел</w:t>
            </w:r>
            <w:proofErr w:type="spellEnd"/>
            <w:r w:rsidRPr="00F2784E">
              <w:rPr>
                <w:rFonts w:eastAsia="Calibri"/>
                <w:sz w:val="20"/>
                <w:szCs w:val="20"/>
                <w:lang w:eastAsia="en-US"/>
              </w:rPr>
              <w:t xml:space="preserve">» и </w:t>
            </w:r>
            <w:r w:rsidRPr="00F2784E">
              <w:rPr>
                <w:sz w:val="20"/>
                <w:szCs w:val="20"/>
              </w:rPr>
              <w:t>требующих ответа</w:t>
            </w:r>
            <w:r w:rsidRPr="00F2784E">
              <w:rPr>
                <w:rFonts w:eastAsia="Calibri"/>
                <w:sz w:val="20"/>
                <w:szCs w:val="20"/>
                <w:lang w:eastAsia="en-US"/>
              </w:rPr>
              <w:t xml:space="preserve">, по которым зафиксирован факт </w:t>
            </w:r>
            <w:r w:rsidRPr="00F2784E">
              <w:rPr>
                <w:sz w:val="20"/>
                <w:szCs w:val="20"/>
              </w:rPr>
              <w:t>отложенного решения</w:t>
            </w:r>
            <w:r w:rsidRPr="00F2784E">
              <w:rPr>
                <w:rFonts w:eastAsia="Calibri"/>
                <w:sz w:val="20"/>
                <w:szCs w:val="20"/>
                <w:lang w:eastAsia="en-US"/>
              </w:rPr>
              <w:t>*</w:t>
            </w:r>
            <w:r w:rsidRPr="00F2784E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F2784E" w:rsidRPr="006D0933" w:rsidRDefault="00F2784E" w:rsidP="00827C1B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2784E">
              <w:rPr>
                <w:rFonts w:eastAsia="Courier New"/>
                <w:color w:val="000000"/>
                <w:sz w:val="20"/>
                <w:szCs w:val="20"/>
              </w:rPr>
              <w:t xml:space="preserve">К – общее количество </w:t>
            </w:r>
            <w:r w:rsidRPr="00F2784E">
              <w:rPr>
                <w:rFonts w:eastAsia="Calibri"/>
                <w:sz w:val="20"/>
                <w:szCs w:val="20"/>
                <w:lang w:eastAsia="en-US"/>
              </w:rPr>
              <w:t>жалоб, поступивших на портал «</w:t>
            </w:r>
            <w:proofErr w:type="spellStart"/>
            <w:r w:rsidRPr="00F2784E">
              <w:rPr>
                <w:rFonts w:eastAsia="Calibri"/>
                <w:sz w:val="20"/>
                <w:szCs w:val="20"/>
                <w:lang w:eastAsia="en-US"/>
              </w:rPr>
              <w:t>Добродел</w:t>
            </w:r>
            <w:proofErr w:type="spellEnd"/>
            <w:r w:rsidRPr="00F2784E">
              <w:rPr>
                <w:rFonts w:eastAsia="Calibri"/>
                <w:sz w:val="20"/>
                <w:szCs w:val="20"/>
                <w:lang w:eastAsia="en-US"/>
              </w:rPr>
              <w:t xml:space="preserve">» и </w:t>
            </w:r>
            <w:r w:rsidRPr="00F2784E">
              <w:rPr>
                <w:sz w:val="20"/>
                <w:szCs w:val="20"/>
              </w:rPr>
              <w:t>требующих ответа</w:t>
            </w:r>
            <w:r w:rsidR="006D0933">
              <w:rPr>
                <w:rFonts w:eastAsia="Calibri"/>
                <w:sz w:val="20"/>
                <w:szCs w:val="20"/>
                <w:lang w:eastAsia="en-US"/>
              </w:rPr>
              <w:t>*.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6D0933" w:rsidP="00AC46B4">
            <w:pPr>
              <w:widowControl w:val="0"/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w:r w:rsidRPr="006D0933">
              <w:rPr>
                <w:rFonts w:cs="Times New Roman"/>
                <w:sz w:val="20"/>
                <w:szCs w:val="20"/>
              </w:rPr>
              <w:t xml:space="preserve">*Еженедельный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6D0933">
              <w:rPr>
                <w:rFonts w:cs="Times New Roman"/>
                <w:sz w:val="20"/>
                <w:szCs w:val="20"/>
              </w:rPr>
              <w:t>Seafile</w:t>
            </w:r>
            <w:proofErr w:type="spellEnd"/>
            <w:r w:rsidRPr="006D0933">
              <w:rPr>
                <w:rFonts w:cs="Times New Roman"/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Pr="006D0933">
              <w:rPr>
                <w:rFonts w:cs="Times New Roman"/>
                <w:sz w:val="20"/>
                <w:szCs w:val="20"/>
              </w:rPr>
              <w:t>Исх</w:t>
            </w:r>
            <w:proofErr w:type="spellEnd"/>
            <w:r w:rsidRPr="006D0933">
              <w:rPr>
                <w:rFonts w:cs="Times New Roman"/>
                <w:sz w:val="20"/>
                <w:szCs w:val="20"/>
              </w:rPr>
              <w:t>).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3A2DD2" w:rsidTr="00AC46B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2.13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6D0933" w:rsidRDefault="00F2784E" w:rsidP="00827C1B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6D0933">
              <w:rPr>
                <w:rFonts w:eastAsia="Calibri"/>
                <w:sz w:val="20"/>
                <w:lang w:eastAsia="en-US"/>
              </w:rPr>
              <w:t>Ответь вовремя – Доля жалоб, поступивших на портал «</w:t>
            </w:r>
            <w:proofErr w:type="spellStart"/>
            <w:r w:rsidRPr="006D0933">
              <w:rPr>
                <w:rFonts w:eastAsia="Calibri"/>
                <w:sz w:val="20"/>
                <w:lang w:eastAsia="en-US"/>
              </w:rPr>
              <w:t>Добродел</w:t>
            </w:r>
            <w:proofErr w:type="spellEnd"/>
            <w:r w:rsidRPr="006D0933">
              <w:rPr>
                <w:rFonts w:eastAsia="Calibri"/>
                <w:sz w:val="20"/>
                <w:lang w:eastAsia="en-US"/>
              </w:rPr>
              <w:t>», по которым нарушен срок подготовки ответа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F2784E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F2784E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F2784E" w:rsidRPr="00F2784E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F2784E">
              <w:rPr>
                <w:rFonts w:eastAsia="Courier New"/>
                <w:color w:val="000000"/>
                <w:sz w:val="20"/>
                <w:szCs w:val="20"/>
              </w:rPr>
              <w:t xml:space="preserve"> –</w:t>
            </w:r>
            <w:r w:rsidRPr="00F2784E">
              <w:rPr>
                <w:rFonts w:eastAsia="Calibri"/>
                <w:sz w:val="20"/>
                <w:szCs w:val="20"/>
                <w:lang w:eastAsia="en-US"/>
              </w:rPr>
              <w:t xml:space="preserve"> доля жалоб, </w:t>
            </w:r>
            <w:r w:rsidRPr="00F2784E">
              <w:rPr>
                <w:sz w:val="20"/>
                <w:szCs w:val="20"/>
              </w:rPr>
              <w:t>отправленных в работу с портала «</w:t>
            </w:r>
            <w:proofErr w:type="spellStart"/>
            <w:r w:rsidRPr="00F2784E">
              <w:rPr>
                <w:sz w:val="20"/>
                <w:szCs w:val="20"/>
              </w:rPr>
              <w:t>Добродел</w:t>
            </w:r>
            <w:proofErr w:type="spellEnd"/>
            <w:r w:rsidRPr="00F2784E">
              <w:rPr>
                <w:sz w:val="20"/>
                <w:szCs w:val="20"/>
              </w:rPr>
              <w:t>»</w:t>
            </w:r>
            <w:r w:rsidRPr="00F2784E">
              <w:rPr>
                <w:rFonts w:eastAsia="Calibri"/>
                <w:sz w:val="20"/>
                <w:szCs w:val="20"/>
                <w:lang w:eastAsia="en-US"/>
              </w:rPr>
              <w:t>, по которым нарушен срок подготовки ответа;</w:t>
            </w:r>
          </w:p>
          <w:p w:rsidR="00F2784E" w:rsidRPr="00F2784E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F2784E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F2784E">
              <w:rPr>
                <w:rFonts w:eastAsia="Courier New"/>
                <w:color w:val="000000"/>
                <w:sz w:val="20"/>
                <w:szCs w:val="20"/>
              </w:rPr>
              <w:t xml:space="preserve"> – количество </w:t>
            </w:r>
            <w:r w:rsidRPr="00F2784E">
              <w:rPr>
                <w:rFonts w:eastAsia="Calibri"/>
                <w:sz w:val="20"/>
                <w:szCs w:val="20"/>
                <w:lang w:eastAsia="en-US"/>
              </w:rPr>
              <w:t>жалоб, поступивших на портал «</w:t>
            </w:r>
            <w:proofErr w:type="spellStart"/>
            <w:r w:rsidRPr="00F2784E">
              <w:rPr>
                <w:rFonts w:eastAsia="Calibri"/>
                <w:sz w:val="20"/>
                <w:szCs w:val="20"/>
                <w:lang w:eastAsia="en-US"/>
              </w:rPr>
              <w:t>Добродел</w:t>
            </w:r>
            <w:proofErr w:type="spellEnd"/>
            <w:r w:rsidRPr="00F2784E">
              <w:rPr>
                <w:rFonts w:eastAsia="Calibri"/>
                <w:sz w:val="20"/>
                <w:szCs w:val="20"/>
                <w:lang w:eastAsia="en-US"/>
              </w:rPr>
              <w:t xml:space="preserve">» и </w:t>
            </w:r>
            <w:r w:rsidRPr="00F2784E">
              <w:rPr>
                <w:sz w:val="20"/>
                <w:szCs w:val="20"/>
              </w:rPr>
              <w:t>требующих ответа</w:t>
            </w:r>
            <w:r w:rsidRPr="00F2784E">
              <w:rPr>
                <w:rFonts w:eastAsia="Calibri"/>
                <w:sz w:val="20"/>
                <w:szCs w:val="20"/>
                <w:lang w:eastAsia="en-US"/>
              </w:rPr>
              <w:t>, по которым зафиксирован факт нарушения срока подготовки ответа или факт отсутствия ответа*</w:t>
            </w:r>
            <w:r w:rsidRPr="00F2784E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F2784E" w:rsidRPr="006D0933" w:rsidRDefault="00F2784E" w:rsidP="00827C1B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2784E">
              <w:rPr>
                <w:rFonts w:eastAsia="Courier New"/>
                <w:color w:val="000000"/>
                <w:sz w:val="20"/>
                <w:szCs w:val="20"/>
              </w:rPr>
              <w:t xml:space="preserve">К – общее количество </w:t>
            </w:r>
            <w:r w:rsidRPr="00F2784E">
              <w:rPr>
                <w:rFonts w:eastAsia="Calibri"/>
                <w:sz w:val="20"/>
                <w:szCs w:val="20"/>
                <w:lang w:eastAsia="en-US"/>
              </w:rPr>
              <w:t>жалоб, поступивших на портал «</w:t>
            </w:r>
            <w:proofErr w:type="spellStart"/>
            <w:r w:rsidRPr="00F2784E">
              <w:rPr>
                <w:rFonts w:eastAsia="Calibri"/>
                <w:sz w:val="20"/>
                <w:szCs w:val="20"/>
                <w:lang w:eastAsia="en-US"/>
              </w:rPr>
              <w:t>Добродел</w:t>
            </w:r>
            <w:proofErr w:type="spellEnd"/>
            <w:r w:rsidRPr="00F2784E">
              <w:rPr>
                <w:rFonts w:eastAsia="Calibri"/>
                <w:sz w:val="20"/>
                <w:szCs w:val="20"/>
                <w:lang w:eastAsia="en-US"/>
              </w:rPr>
              <w:t xml:space="preserve">» и </w:t>
            </w:r>
            <w:r w:rsidRPr="00F2784E">
              <w:rPr>
                <w:sz w:val="20"/>
                <w:szCs w:val="20"/>
              </w:rPr>
              <w:t>требующих ответа</w:t>
            </w:r>
            <w:r w:rsidR="006D0933">
              <w:rPr>
                <w:rFonts w:eastAsia="Calibri"/>
                <w:sz w:val="20"/>
                <w:szCs w:val="20"/>
                <w:lang w:eastAsia="en-US"/>
              </w:rPr>
              <w:t>*.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6D0933" w:rsidP="00AC46B4">
            <w:pPr>
              <w:widowControl w:val="0"/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w:r w:rsidRPr="00F2784E">
              <w:rPr>
                <w:rFonts w:eastAsia="Calibri"/>
                <w:sz w:val="20"/>
                <w:szCs w:val="20"/>
                <w:lang w:eastAsia="en-US"/>
              </w:rPr>
              <w:t>*</w:t>
            </w:r>
            <w:r w:rsidRPr="00F2784E">
              <w:rPr>
                <w:sz w:val="20"/>
                <w:szCs w:val="20"/>
              </w:rPr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F2784E">
              <w:rPr>
                <w:sz w:val="20"/>
                <w:szCs w:val="20"/>
                <w:lang w:val="en-US"/>
              </w:rPr>
              <w:t>Seafile</w:t>
            </w:r>
            <w:proofErr w:type="spellEnd"/>
            <w:r w:rsidRPr="00F2784E">
              <w:rPr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Pr="00F2784E">
              <w:rPr>
                <w:sz w:val="20"/>
                <w:szCs w:val="20"/>
              </w:rPr>
              <w:t>Исх</w:t>
            </w:r>
            <w:proofErr w:type="spellEnd"/>
            <w:r w:rsidRPr="00F2784E">
              <w:rPr>
                <w:sz w:val="20"/>
                <w:szCs w:val="20"/>
              </w:rPr>
              <w:t>).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3A2DD2" w:rsidTr="00AC46B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2.14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6D0933" w:rsidRDefault="00F2784E" w:rsidP="00827C1B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6D0933">
              <w:rPr>
                <w:rFonts w:eastAsia="Calibri"/>
                <w:sz w:val="20"/>
                <w:lang w:eastAsia="en-US"/>
              </w:rPr>
              <w:t>Доля ОМСУ муниципального обра</w:t>
            </w:r>
            <w:r w:rsidR="006D0933">
              <w:rPr>
                <w:rFonts w:eastAsia="Calibri"/>
                <w:sz w:val="20"/>
                <w:lang w:eastAsia="en-US"/>
              </w:rPr>
              <w:t xml:space="preserve">зования Московской области и их </w:t>
            </w:r>
            <w:r w:rsidRPr="006D0933">
              <w:rPr>
                <w:rFonts w:eastAsia="Calibri"/>
                <w:sz w:val="20"/>
                <w:lang w:eastAsia="en-US"/>
              </w:rPr>
              <w:t>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  <w:p w:rsidR="00F2784E" w:rsidRPr="00F2784E" w:rsidRDefault="00F2784E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2784E">
              <w:rPr>
                <w:rFonts w:eastAsia="Calibri"/>
                <w:color w:val="000000"/>
                <w:sz w:val="20"/>
                <w:szCs w:val="20"/>
              </w:rPr>
              <w:t xml:space="preserve">где: </w:t>
            </w:r>
          </w:p>
          <w:p w:rsidR="00F2784E" w:rsidRPr="00F2784E" w:rsidRDefault="00F2784E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F2784E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Pr="00F2784E">
              <w:rPr>
                <w:sz w:val="20"/>
                <w:szCs w:val="20"/>
              </w:rPr>
              <w:t xml:space="preserve">доля </w:t>
            </w:r>
            <w:r w:rsidRPr="00F2784E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F2784E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F2784E" w:rsidRDefault="00C77A35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F2784E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F2784E">
              <w:rPr>
                <w:sz w:val="20"/>
                <w:szCs w:val="20"/>
              </w:rPr>
              <w:t xml:space="preserve">количество </w:t>
            </w:r>
            <w:r w:rsidR="00F2784E" w:rsidRPr="00F2784E">
              <w:rPr>
                <w:rFonts w:eastAsia="Calibri"/>
                <w:sz w:val="20"/>
                <w:szCs w:val="20"/>
                <w:lang w:eastAsia="en-US"/>
              </w:rPr>
              <w:t xml:space="preserve"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</w:t>
            </w:r>
            <w:r w:rsidR="00F2784E" w:rsidRPr="00F2784E">
              <w:rPr>
                <w:rFonts w:eastAsia="Calibri"/>
                <w:sz w:val="20"/>
                <w:szCs w:val="20"/>
                <w:lang w:eastAsia="en-US"/>
              </w:rPr>
              <w:lastRenderedPageBreak/>
              <w:t>поддержки обеспечивающих функций и контроля результативности деятельности</w:t>
            </w:r>
            <w:r w:rsidR="00F2784E" w:rsidRPr="00F2784E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F2784E" w:rsidRDefault="00C77A35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F2784E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F2784E">
              <w:rPr>
                <w:sz w:val="20"/>
                <w:szCs w:val="20"/>
              </w:rPr>
              <w:t xml:space="preserve">общее количество </w:t>
            </w:r>
            <w:r w:rsidR="00F2784E" w:rsidRPr="00F2784E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</w:t>
            </w:r>
            <w:r w:rsidR="00F2784E" w:rsidRPr="00F2784E">
              <w:rPr>
                <w:sz w:val="20"/>
                <w:szCs w:val="20"/>
              </w:rPr>
              <w:t xml:space="preserve">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F2784E" w:rsidRPr="00F2784E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F2784E" w:rsidRDefault="00C77A35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F2784E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F2784E">
              <w:rPr>
                <w:color w:val="000000"/>
                <w:sz w:val="20"/>
                <w:szCs w:val="20"/>
                <w:lang w:eastAsia="en-US"/>
              </w:rPr>
              <w:t>количество ОМСУ муниципального образования Московской области,</w:t>
            </w:r>
            <w:r w:rsidR="00F2784E" w:rsidRPr="00F2784E">
              <w:rPr>
                <w:color w:val="000000"/>
                <w:sz w:val="20"/>
                <w:szCs w:val="20"/>
              </w:rPr>
              <w:t xml:space="preserve">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="006D0933" w:rsidRPr="006D0933">
              <w:rPr>
                <w:color w:val="000000"/>
                <w:sz w:val="20"/>
                <w:szCs w:val="20"/>
              </w:rPr>
              <w:t xml:space="preserve"> </w:t>
            </w:r>
            <w:r w:rsidR="00F2784E" w:rsidRPr="00F2784E">
              <w:rPr>
                <w:color w:val="000000"/>
                <w:sz w:val="20"/>
                <w:szCs w:val="20"/>
              </w:rPr>
              <w:t>использованием ЕАСУЗ, включая подсистему портал исполнения контрактов;</w:t>
            </w:r>
          </w:p>
          <w:p w:rsidR="00F2784E" w:rsidRPr="00F2784E" w:rsidRDefault="00C77A35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F2784E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F2784E">
              <w:rPr>
                <w:color w:val="000000"/>
                <w:sz w:val="20"/>
                <w:szCs w:val="20"/>
                <w:lang w:eastAsia="en-US"/>
              </w:rPr>
              <w:t>общее количество ОМСУ муниципального образования Московской области</w:t>
            </w:r>
            <w:r w:rsidR="00F2784E" w:rsidRPr="00F2784E">
              <w:rPr>
                <w:color w:val="000000"/>
                <w:sz w:val="20"/>
                <w:szCs w:val="20"/>
              </w:rPr>
              <w:t>, а также находящи</w:t>
            </w:r>
            <w:r w:rsidR="006D0933">
              <w:rPr>
                <w:color w:val="000000"/>
                <w:sz w:val="20"/>
                <w:szCs w:val="20"/>
              </w:rPr>
              <w:t xml:space="preserve">хся в </w:t>
            </w:r>
            <w:r w:rsidR="00F2784E" w:rsidRPr="00F2784E">
              <w:rPr>
                <w:color w:val="000000"/>
                <w:sz w:val="20"/>
                <w:szCs w:val="20"/>
              </w:rPr>
              <w:t>их</w:t>
            </w:r>
            <w:r w:rsidR="006D0933">
              <w:rPr>
                <w:color w:val="000000"/>
                <w:sz w:val="20"/>
                <w:szCs w:val="20"/>
              </w:rPr>
              <w:t xml:space="preserve"> </w:t>
            </w:r>
            <w:r w:rsidR="00F2784E" w:rsidRPr="00F2784E">
              <w:rPr>
                <w:color w:val="000000"/>
                <w:sz w:val="20"/>
                <w:szCs w:val="20"/>
              </w:rPr>
              <w:t>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:rsidR="00F2784E" w:rsidRPr="00F2784E" w:rsidRDefault="00C77A35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3</m:t>
                  </m:r>
                </m:sub>
              </m:sSub>
            </m:oMath>
            <w:r w:rsidR="00F2784E" w:rsidRPr="00F2784E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F2784E">
              <w:rPr>
                <w:color w:val="000000"/>
                <w:sz w:val="20"/>
                <w:szCs w:val="20"/>
              </w:rPr>
              <w:t xml:space="preserve">количество </w:t>
            </w:r>
            <w:r w:rsidR="00F2784E" w:rsidRPr="00F2784E">
              <w:rPr>
                <w:rFonts w:eastAsia="Calibri"/>
                <w:sz w:val="20"/>
                <w:szCs w:val="20"/>
              </w:rPr>
              <w:t xml:space="preserve">ОМСУ муниципального образования Московской области, а также находящихся в их ведении организаций </w:t>
            </w:r>
            <w:r w:rsidR="006D0933">
              <w:rPr>
                <w:rFonts w:eastAsia="Calibri"/>
                <w:sz w:val="20"/>
                <w:szCs w:val="20"/>
              </w:rPr>
              <w:t xml:space="preserve">и </w:t>
            </w:r>
            <w:r w:rsidR="00F2784E" w:rsidRPr="00F2784E">
              <w:rPr>
                <w:rFonts w:eastAsia="Calibri"/>
                <w:sz w:val="20"/>
                <w:szCs w:val="20"/>
              </w:rPr>
              <w:t>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F2784E" w:rsidRPr="00F2784E">
              <w:rPr>
                <w:color w:val="000000"/>
                <w:sz w:val="20"/>
                <w:szCs w:val="20"/>
              </w:rPr>
              <w:t>;</w:t>
            </w:r>
          </w:p>
          <w:p w:rsidR="00F2784E" w:rsidRPr="00F2784E" w:rsidRDefault="00C77A35" w:rsidP="00AC46B4">
            <w:pPr>
              <w:widowControl w:val="0"/>
              <w:spacing w:line="200" w:lineRule="exact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3</m:t>
                  </m:r>
                </m:sub>
              </m:sSub>
            </m:oMath>
            <w:r w:rsidR="00F2784E" w:rsidRPr="00F2784E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F2784E">
              <w:rPr>
                <w:color w:val="000000"/>
                <w:sz w:val="20"/>
                <w:szCs w:val="20"/>
              </w:rPr>
              <w:t>общее количество ОМСУ муниципального образования Московской</w:t>
            </w:r>
            <w:r w:rsidR="006D0933">
              <w:rPr>
                <w:color w:val="000000"/>
                <w:sz w:val="20"/>
                <w:szCs w:val="20"/>
              </w:rPr>
              <w:t xml:space="preserve"> области, а также находящихся в </w:t>
            </w:r>
            <w:r w:rsidR="00F2784E" w:rsidRPr="00F2784E">
              <w:rPr>
                <w:color w:val="000000"/>
                <w:sz w:val="20"/>
                <w:szCs w:val="20"/>
              </w:rPr>
              <w:t>их</w:t>
            </w:r>
            <w:r w:rsidR="006D0933">
              <w:rPr>
                <w:color w:val="000000"/>
                <w:sz w:val="20"/>
                <w:szCs w:val="20"/>
              </w:rPr>
              <w:t xml:space="preserve"> </w:t>
            </w:r>
            <w:r w:rsidR="00F2784E" w:rsidRPr="00F2784E">
              <w:rPr>
                <w:color w:val="000000"/>
                <w:sz w:val="20"/>
                <w:szCs w:val="20"/>
              </w:rPr>
              <w:t>ведении организаций и учреждений.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3A2DD2" w:rsidTr="00AC46B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2.15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6D0933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6D0933">
              <w:rPr>
                <w:color w:val="000000"/>
                <w:sz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Style w:val="1e"/>
                <w:i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F2784E" w:rsidRDefault="00F2784E" w:rsidP="00AC46B4">
            <w:pPr>
              <w:pStyle w:val="25"/>
              <w:shd w:val="clear" w:color="auto" w:fill="auto"/>
              <w:spacing w:before="20" w:after="20" w:line="200" w:lineRule="exact"/>
              <w:ind w:firstLine="0"/>
              <w:rPr>
                <w:sz w:val="20"/>
                <w:szCs w:val="20"/>
              </w:rPr>
            </w:pPr>
            <w:r w:rsidRPr="00F2784E">
              <w:rPr>
                <w:sz w:val="20"/>
                <w:szCs w:val="20"/>
              </w:rPr>
              <w:t>где:</w:t>
            </w:r>
          </w:p>
          <w:p w:rsidR="00F2784E" w:rsidRPr="006D0933" w:rsidRDefault="00F2784E" w:rsidP="00AC46B4">
            <w:pPr>
              <w:pStyle w:val="25"/>
              <w:shd w:val="clear" w:color="auto" w:fill="auto"/>
              <w:spacing w:before="20" w:after="20" w:line="200" w:lineRule="exact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0"/>
                  <w:szCs w:val="20"/>
                  <w:lang w:val="en-US"/>
                </w:rPr>
                <m:t>n</m:t>
              </m:r>
            </m:oMath>
            <w:r w:rsidRPr="006D093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6D0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</w:t>
            </w:r>
            <w:r w:rsidRPr="006D0933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6D0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F2784E" w:rsidRPr="006D0933" w:rsidRDefault="00F2784E" w:rsidP="00AC46B4">
            <w:pPr>
              <w:pStyle w:val="25"/>
              <w:shd w:val="clear" w:color="auto" w:fill="auto"/>
              <w:spacing w:before="20" w:after="20" w:line="200" w:lineRule="exact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oMath>
            <w:r w:rsidRPr="006D0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количество </w:t>
            </w:r>
            <w:r w:rsidRPr="006D0933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6D0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F2784E" w:rsidRPr="00F2784E" w:rsidRDefault="00F2784E" w:rsidP="00AC46B4">
            <w:pPr>
              <w:pStyle w:val="25"/>
              <w:shd w:val="clear" w:color="auto" w:fill="auto"/>
              <w:spacing w:before="20" w:after="20" w:line="200" w:lineRule="exact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K</m:t>
              </m:r>
            </m:oMath>
            <w:r w:rsidRPr="006D093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6D0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информационно-аналитических сервисов ЕИАС ЖКХ МО.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3A2DD2" w:rsidTr="00AC46B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2.16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6D0933" w:rsidRDefault="00F2784E" w:rsidP="00AC46B4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</w:rPr>
            </w:pPr>
            <w:r w:rsidRPr="006D0933">
              <w:rPr>
                <w:color w:val="000000"/>
                <w:sz w:val="20"/>
              </w:rPr>
              <w:t xml:space="preserve"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</w:t>
            </w:r>
            <w:r w:rsidRPr="006D0933">
              <w:rPr>
                <w:color w:val="000000"/>
                <w:sz w:val="20"/>
              </w:rPr>
              <w:lastRenderedPageBreak/>
              <w:t>скорости:</w:t>
            </w:r>
          </w:p>
          <w:p w:rsidR="00F2784E" w:rsidRPr="006D0933" w:rsidRDefault="00F2784E" w:rsidP="00AC46B4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</w:rPr>
            </w:pPr>
            <w:r w:rsidRPr="006D0933">
              <w:rPr>
                <w:color w:val="000000"/>
                <w:sz w:val="20"/>
              </w:rPr>
              <w:t>для дошкольных образовательных организаций – не менее 2 Мбит/с;</w:t>
            </w:r>
          </w:p>
          <w:p w:rsidR="00F2784E" w:rsidRPr="006D0933" w:rsidRDefault="00F2784E" w:rsidP="00AC46B4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</w:rPr>
            </w:pPr>
            <w:r w:rsidRPr="006D0933">
              <w:rPr>
                <w:color w:val="000000"/>
                <w:sz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F2784E" w:rsidRPr="006D0933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</w:rPr>
            </w:pPr>
            <w:r w:rsidRPr="006D0933">
              <w:rPr>
                <w:color w:val="000000"/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F2784E" w:rsidRDefault="00F2784E" w:rsidP="00AC46B4">
            <w:pPr>
              <w:widowControl w:val="0"/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F2784E">
              <w:rPr>
                <w:sz w:val="20"/>
                <w:szCs w:val="20"/>
                <w:lang w:eastAsia="en-US"/>
              </w:rPr>
              <w:t>где:</w:t>
            </w:r>
          </w:p>
          <w:p w:rsidR="00F2784E" w:rsidRPr="00F2784E" w:rsidRDefault="00F2784E" w:rsidP="00AC46B4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F2784E">
              <w:rPr>
                <w:sz w:val="20"/>
                <w:szCs w:val="20"/>
              </w:rPr>
              <w:t xml:space="preserve"> – </w:t>
            </w:r>
            <w:r w:rsidRPr="00F2784E">
              <w:rPr>
                <w:color w:val="000000"/>
                <w:sz w:val="20"/>
                <w:szCs w:val="20"/>
              </w:rPr>
              <w:t xml:space="preserve">доля муниципальных дошкольных образовательных организаций и муниципальных общеобразовательных </w:t>
            </w:r>
            <w:r w:rsidRPr="00F2784E">
              <w:rPr>
                <w:color w:val="000000"/>
                <w:sz w:val="20"/>
                <w:szCs w:val="20"/>
              </w:rPr>
              <w:lastRenderedPageBreak/>
              <w:t>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F2784E" w:rsidRPr="00F2784E" w:rsidRDefault="00F2784E" w:rsidP="00AC46B4">
            <w:pPr>
              <w:widowControl w:val="0"/>
              <w:spacing w:line="200" w:lineRule="exact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shd w:val="clear" w:color="auto" w:fill="FFFFFF"/>
              </w:rPr>
            </w:pPr>
            <w:r w:rsidRPr="00F2784E">
              <w:rPr>
                <w:sz w:val="20"/>
                <w:szCs w:val="20"/>
                <w:lang w:val="en-US" w:eastAsia="en-US"/>
              </w:rPr>
              <w:t>R</w:t>
            </w:r>
            <w:r w:rsidRPr="00F2784E" w:rsidDel="006814CF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2784E">
              <w:rPr>
                <w:sz w:val="20"/>
                <w:szCs w:val="20"/>
                <w:lang w:eastAsia="en-US"/>
              </w:rPr>
              <w:t>–</w:t>
            </w:r>
            <w:r w:rsidRPr="00F2784E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2784E">
              <w:rPr>
                <w:sz w:val="20"/>
                <w:szCs w:val="20"/>
                <w:lang w:eastAsia="en-US"/>
              </w:rPr>
              <w:t xml:space="preserve">количество </w:t>
            </w:r>
            <w:r w:rsidRPr="00F2784E">
              <w:rPr>
                <w:color w:val="000000"/>
                <w:sz w:val="20"/>
                <w:szCs w:val="20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F2784E">
              <w:rPr>
                <w:color w:val="000000"/>
                <w:sz w:val="20"/>
                <w:szCs w:val="20"/>
                <w:lang w:eastAsia="en-US"/>
              </w:rPr>
              <w:t>;</w:t>
            </w:r>
          </w:p>
          <w:p w:rsidR="00F2784E" w:rsidRPr="00F2784E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2784E">
              <w:rPr>
                <w:sz w:val="20"/>
                <w:szCs w:val="20"/>
                <w:lang w:val="en-US" w:eastAsia="en-US"/>
              </w:rPr>
              <w:t>K</w:t>
            </w:r>
            <w:r w:rsidRPr="00F2784E">
              <w:rPr>
                <w:sz w:val="20"/>
                <w:szCs w:val="20"/>
                <w:lang w:eastAsia="en-US"/>
              </w:rPr>
              <w:t xml:space="preserve"> – </w:t>
            </w:r>
            <w:proofErr w:type="gramStart"/>
            <w:r w:rsidRPr="00F2784E">
              <w:rPr>
                <w:color w:val="000000"/>
                <w:sz w:val="20"/>
                <w:szCs w:val="20"/>
                <w:lang w:eastAsia="en-US"/>
              </w:rPr>
              <w:t>общее</w:t>
            </w:r>
            <w:proofErr w:type="gramEnd"/>
            <w:r w:rsidRPr="00F2784E">
              <w:rPr>
                <w:color w:val="000000"/>
                <w:sz w:val="20"/>
                <w:szCs w:val="20"/>
                <w:lang w:eastAsia="en-US"/>
              </w:rPr>
              <w:t xml:space="preserve"> количество</w:t>
            </w:r>
            <w:r w:rsidRPr="00F2784E">
              <w:rPr>
                <w:sz w:val="20"/>
                <w:szCs w:val="20"/>
                <w:lang w:eastAsia="en-US"/>
              </w:rPr>
              <w:t xml:space="preserve"> </w:t>
            </w:r>
            <w:r w:rsidRPr="00F2784E">
              <w:rPr>
                <w:color w:val="000000"/>
                <w:sz w:val="20"/>
                <w:szCs w:val="20"/>
              </w:rPr>
              <w:t>муниципальных учреждений образования</w:t>
            </w:r>
            <w:r w:rsidRPr="00F2784E">
              <w:rPr>
                <w:color w:val="000000"/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3A2DD2" w:rsidTr="00AC46B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2.17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6D0933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6D0933">
              <w:rPr>
                <w:color w:val="000000"/>
                <w:sz w:val="20"/>
              </w:rPr>
              <w:t>Доля образовательных организаций, у которых есть широкополосный доступ к сети Интернет (не менее 100 Мбит/с), за исключением дошкольных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jc w:val="center"/>
              <w:rPr>
                <w:rFonts w:eastAsia="Courier New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F2784E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F2784E">
              <w:rPr>
                <w:color w:val="000000"/>
                <w:sz w:val="20"/>
                <w:szCs w:val="20"/>
              </w:rPr>
              <w:t>где:</w:t>
            </w:r>
          </w:p>
          <w:p w:rsidR="00F2784E" w:rsidRPr="00F2784E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F2784E">
              <w:rPr>
                <w:color w:val="000000"/>
                <w:sz w:val="20"/>
                <w:szCs w:val="20"/>
                <w:lang w:val="en-US"/>
              </w:rPr>
              <w:t>n</w:t>
            </w:r>
            <w:r w:rsidRPr="00F2784E">
              <w:rPr>
                <w:color w:val="000000"/>
                <w:sz w:val="20"/>
                <w:szCs w:val="20"/>
              </w:rPr>
              <w:t xml:space="preserve"> – доля образовательных организаций, у которых есть широкополосный доступ к сети Интернет (не менее 100 Мбит/с), за исключением дошкольных;</w:t>
            </w:r>
          </w:p>
          <w:p w:rsidR="00F2784E" w:rsidRPr="00F2784E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F2784E">
              <w:rPr>
                <w:color w:val="000000"/>
                <w:sz w:val="20"/>
                <w:szCs w:val="20"/>
              </w:rPr>
              <w:t>R – количество образовательных организаций в муниципальном образовании Московской области, у которых есть широкополосный доступ к сети Интернет (не менее 100 Мбит/с), за исключением дошкольных;</w:t>
            </w:r>
          </w:p>
          <w:p w:rsidR="00F2784E" w:rsidRPr="00F2784E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F2784E">
              <w:rPr>
                <w:color w:val="000000"/>
                <w:sz w:val="20"/>
                <w:szCs w:val="20"/>
              </w:rPr>
              <w:t>K – общее количество образовательных организаций в муниципальном образовании Московской области (за исключением дошкольных).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3A2DD2" w:rsidTr="00AC46B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2.18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6D0933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6D0933">
              <w:rPr>
                <w:color w:val="000000"/>
                <w:sz w:val="20"/>
              </w:rPr>
              <w:t>Количество современных компьютеров (со сроком эксплуатации не более семи лет) на</w:t>
            </w:r>
            <w:r w:rsidR="006D0933">
              <w:rPr>
                <w:color w:val="000000"/>
                <w:sz w:val="20"/>
              </w:rPr>
              <w:t xml:space="preserve"> </w:t>
            </w:r>
            <w:r w:rsidRPr="006D0933">
              <w:rPr>
                <w:color w:val="000000"/>
                <w:sz w:val="20"/>
              </w:rPr>
              <w:t>100 обучающихся в</w:t>
            </w:r>
            <w:r w:rsidR="006D0933">
              <w:rPr>
                <w:color w:val="000000"/>
                <w:sz w:val="20"/>
              </w:rPr>
              <w:t xml:space="preserve"> </w:t>
            </w:r>
            <w:r w:rsidRPr="006D0933">
              <w:rPr>
                <w:color w:val="000000"/>
                <w:sz w:val="20"/>
              </w:rPr>
              <w:t>общеобразовательных организациях муниципального образования Московской области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jc w:val="center"/>
              <w:rPr>
                <w:rFonts w:eastAsia="Courier New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</m:t>
                </m:r>
              </m:oMath>
            </m:oMathPara>
          </w:p>
          <w:p w:rsidR="00F2784E" w:rsidRPr="00F2784E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F2784E">
              <w:rPr>
                <w:color w:val="000000"/>
                <w:sz w:val="20"/>
                <w:szCs w:val="20"/>
              </w:rPr>
              <w:t>где:</w:t>
            </w:r>
          </w:p>
          <w:p w:rsidR="00F2784E" w:rsidRPr="00F2784E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F2784E">
              <w:rPr>
                <w:color w:val="000000"/>
                <w:sz w:val="20"/>
                <w:szCs w:val="20"/>
                <w:lang w:val="en-US"/>
              </w:rPr>
              <w:t>n</w:t>
            </w:r>
            <w:r w:rsidRPr="00F2784E">
              <w:rPr>
                <w:color w:val="000000"/>
                <w:sz w:val="20"/>
                <w:szCs w:val="20"/>
              </w:rPr>
              <w:t xml:space="preserve"> – количество </w:t>
            </w:r>
            <w:r w:rsidRPr="00F2784E">
              <w:rPr>
                <w:sz w:val="20"/>
                <w:szCs w:val="20"/>
              </w:rPr>
              <w:t xml:space="preserve">современных компьютеров (со сроком эксплуатации не более семи лет) </w:t>
            </w:r>
            <w:r w:rsidRPr="00F2784E">
              <w:rPr>
                <w:color w:val="000000"/>
                <w:sz w:val="20"/>
                <w:szCs w:val="20"/>
              </w:rPr>
              <w:t>на 100 обучающихся в общеобразовательных организациях муниципального образования Московской области;</w:t>
            </w:r>
          </w:p>
          <w:p w:rsidR="00F2784E" w:rsidRPr="00F2784E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F2784E">
              <w:rPr>
                <w:color w:val="000000"/>
                <w:sz w:val="20"/>
                <w:szCs w:val="20"/>
              </w:rPr>
              <w:t xml:space="preserve">R – количество используемых в общеобразовательных организациях муниципального образования Московской области </w:t>
            </w:r>
            <w:r w:rsidRPr="00F2784E">
              <w:rPr>
                <w:sz w:val="20"/>
                <w:szCs w:val="20"/>
              </w:rPr>
              <w:t>современных компьютеров (со сроком эксплуатации не более семи лет)</w:t>
            </w:r>
            <w:r w:rsidRPr="00F2784E">
              <w:rPr>
                <w:color w:val="000000"/>
                <w:sz w:val="20"/>
                <w:szCs w:val="20"/>
              </w:rPr>
              <w:t>;</w:t>
            </w:r>
          </w:p>
          <w:p w:rsidR="00F2784E" w:rsidRPr="00F2784E" w:rsidRDefault="00F2784E" w:rsidP="00AC46B4">
            <w:pPr>
              <w:widowControl w:val="0"/>
              <w:spacing w:line="200" w:lineRule="exact"/>
              <w:rPr>
                <w:sz w:val="20"/>
                <w:szCs w:val="20"/>
                <w:lang w:eastAsia="en-US"/>
              </w:rPr>
            </w:pPr>
            <w:r w:rsidRPr="00F2784E">
              <w:rPr>
                <w:color w:val="000000"/>
                <w:sz w:val="20"/>
                <w:szCs w:val="20"/>
              </w:rPr>
              <w:lastRenderedPageBreak/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3A2DD2" w:rsidTr="00AC46B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2.19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6D0933" w:rsidRDefault="00F2784E" w:rsidP="00827C1B">
            <w:pPr>
              <w:widowControl w:val="0"/>
              <w:jc w:val="both"/>
              <w:rPr>
                <w:sz w:val="20"/>
              </w:rPr>
            </w:pPr>
            <w:r w:rsidRPr="006D0933">
              <w:rPr>
                <w:sz w:val="20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</m:t>
                </m:r>
              </m:oMath>
            </m:oMathPara>
          </w:p>
          <w:p w:rsidR="00F2784E" w:rsidRPr="00F2784E" w:rsidRDefault="00F2784E" w:rsidP="00827C1B">
            <w:pPr>
              <w:widowControl w:val="0"/>
              <w:snapToGrid w:val="0"/>
              <w:rPr>
                <w:sz w:val="20"/>
                <w:szCs w:val="20"/>
              </w:rPr>
            </w:pPr>
            <w:r w:rsidRPr="00F2784E">
              <w:rPr>
                <w:sz w:val="20"/>
                <w:szCs w:val="20"/>
              </w:rPr>
              <w:t>где:</w:t>
            </w:r>
          </w:p>
          <w:p w:rsidR="00F2784E" w:rsidRPr="00F2784E" w:rsidRDefault="00F2784E" w:rsidP="00827C1B">
            <w:pPr>
              <w:widowControl w:val="0"/>
              <w:jc w:val="both"/>
              <w:rPr>
                <w:sz w:val="20"/>
                <w:szCs w:val="20"/>
              </w:rPr>
            </w:pPr>
            <w:r w:rsidRPr="00F2784E">
              <w:rPr>
                <w:sz w:val="20"/>
                <w:szCs w:val="20"/>
                <w:lang w:val="en-US"/>
              </w:rPr>
              <w:t>n</w:t>
            </w:r>
            <w:r w:rsidRPr="00F2784E">
              <w:rPr>
                <w:sz w:val="20"/>
                <w:szCs w:val="20"/>
              </w:rPr>
              <w:t xml:space="preserve"> – </w:t>
            </w:r>
            <w:proofErr w:type="gramStart"/>
            <w:r w:rsidRPr="00F2784E">
              <w:rPr>
                <w:sz w:val="20"/>
                <w:szCs w:val="20"/>
              </w:rPr>
              <w:t>доля</w:t>
            </w:r>
            <w:proofErr w:type="gramEnd"/>
            <w:r w:rsidRPr="00F2784E">
              <w:rPr>
                <w:sz w:val="20"/>
                <w:szCs w:val="20"/>
              </w:rPr>
              <w:t xml:space="preserve">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</w:t>
            </w:r>
            <w:r w:rsidR="006D0933">
              <w:rPr>
                <w:sz w:val="20"/>
                <w:szCs w:val="20"/>
              </w:rPr>
              <w:t xml:space="preserve"> </w:t>
            </w:r>
            <w:r w:rsidRPr="00F2784E">
              <w:rPr>
                <w:sz w:val="20"/>
                <w:szCs w:val="20"/>
              </w:rPr>
              <w:t>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:rsidR="00F2784E" w:rsidRPr="00F2784E" w:rsidRDefault="00F2784E" w:rsidP="00827C1B">
            <w:pPr>
              <w:widowControl w:val="0"/>
              <w:jc w:val="both"/>
              <w:rPr>
                <w:sz w:val="20"/>
                <w:szCs w:val="20"/>
              </w:rPr>
            </w:pPr>
            <w:r w:rsidRPr="00F2784E">
              <w:rPr>
                <w:sz w:val="20"/>
                <w:szCs w:val="20"/>
                <w:lang w:val="en-US"/>
              </w:rPr>
              <w:t>R</w:t>
            </w:r>
            <w:r w:rsidRPr="00F2784E">
              <w:rPr>
                <w:sz w:val="20"/>
                <w:szCs w:val="20"/>
                <w:vertAlign w:val="subscript"/>
              </w:rPr>
              <w:t xml:space="preserve"> </w:t>
            </w:r>
            <w:r w:rsidRPr="00F2784E">
              <w:rPr>
                <w:sz w:val="20"/>
                <w:szCs w:val="20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</w:t>
            </w:r>
            <w:r w:rsidR="006D0933" w:rsidRPr="006D0933">
              <w:rPr>
                <w:sz w:val="20"/>
                <w:szCs w:val="20"/>
              </w:rPr>
              <w:t xml:space="preserve"> </w:t>
            </w:r>
            <w:r w:rsidRPr="00F2784E">
              <w:rPr>
                <w:sz w:val="20"/>
                <w:szCs w:val="20"/>
              </w:rPr>
              <w:t>средствами криптографической защиты информации;</w:t>
            </w:r>
          </w:p>
          <w:p w:rsidR="00F2784E" w:rsidRPr="00F2784E" w:rsidRDefault="00F2784E" w:rsidP="00827C1B">
            <w:pPr>
              <w:widowControl w:val="0"/>
              <w:jc w:val="both"/>
              <w:rPr>
                <w:sz w:val="20"/>
                <w:szCs w:val="20"/>
              </w:rPr>
            </w:pPr>
            <w:r w:rsidRPr="00F2784E">
              <w:rPr>
                <w:sz w:val="20"/>
                <w:szCs w:val="20"/>
                <w:lang w:val="en-US"/>
              </w:rPr>
              <w:t>K</w:t>
            </w:r>
            <w:r w:rsidRPr="00F2784E">
              <w:rPr>
                <w:sz w:val="20"/>
                <w:szCs w:val="20"/>
              </w:rPr>
              <w:t xml:space="preserve"> – </w:t>
            </w:r>
            <w:proofErr w:type="gramStart"/>
            <w:r w:rsidRPr="00F2784E">
              <w:rPr>
                <w:sz w:val="20"/>
                <w:szCs w:val="20"/>
              </w:rPr>
              <w:t>количество</w:t>
            </w:r>
            <w:proofErr w:type="gramEnd"/>
            <w:r w:rsidRPr="00F2784E">
              <w:rPr>
                <w:sz w:val="20"/>
                <w:szCs w:val="20"/>
              </w:rPr>
              <w:t xml:space="preserve">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3A2DD2" w:rsidTr="00AC46B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2.20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AC46B4" w:rsidRDefault="00F2784E" w:rsidP="00827C1B">
            <w:pPr>
              <w:widowControl w:val="0"/>
              <w:jc w:val="both"/>
              <w:rPr>
                <w:spacing w:val="-6"/>
                <w:sz w:val="20"/>
              </w:rPr>
            </w:pPr>
            <w:r w:rsidRPr="00AC46B4">
              <w:rPr>
                <w:spacing w:val="-6"/>
                <w:sz w:val="20"/>
              </w:rPr>
              <w:t>Количество муниципальных образований Московской области,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4E" w:rsidRPr="003A2DD2" w:rsidRDefault="006D0933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2784E"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84E" w:rsidRPr="00A746DB" w:rsidRDefault="00F2784E" w:rsidP="00827C1B">
            <w:pPr>
              <w:widowControl w:val="0"/>
              <w:snapToGrid w:val="0"/>
              <w:rPr>
                <w:sz w:val="20"/>
                <w:szCs w:val="20"/>
              </w:rPr>
            </w:pPr>
            <w:r w:rsidRPr="00A746DB">
              <w:rPr>
                <w:sz w:val="20"/>
                <w:szCs w:val="20"/>
                <w:lang w:val="en-US"/>
              </w:rPr>
              <w:t>n</w:t>
            </w:r>
            <w:r w:rsidRPr="00A746DB">
              <w:rPr>
                <w:sz w:val="20"/>
                <w:szCs w:val="20"/>
              </w:rPr>
              <w:t xml:space="preserve"> – </w:t>
            </w:r>
            <w:proofErr w:type="gramStart"/>
            <w:r w:rsidRPr="00A746DB">
              <w:rPr>
                <w:sz w:val="20"/>
                <w:szCs w:val="20"/>
              </w:rPr>
              <w:t>количество</w:t>
            </w:r>
            <w:proofErr w:type="gramEnd"/>
            <w:r w:rsidRPr="00A746DB">
              <w:rPr>
                <w:sz w:val="20"/>
                <w:szCs w:val="20"/>
              </w:rPr>
              <w:t xml:space="preserve"> муниципальных образований Московской области,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образования.</w:t>
            </w:r>
          </w:p>
          <w:p w:rsidR="00F2784E" w:rsidRPr="00A746DB" w:rsidRDefault="00F2784E" w:rsidP="00827C1B">
            <w:pPr>
              <w:widowControl w:val="0"/>
              <w:snapToGrid w:val="0"/>
              <w:rPr>
                <w:sz w:val="20"/>
                <w:szCs w:val="20"/>
              </w:rPr>
            </w:pPr>
            <w:r w:rsidRPr="00A746DB">
              <w:rPr>
                <w:sz w:val="20"/>
                <w:szCs w:val="20"/>
              </w:rPr>
              <w:t>Значение базового показателя – 0.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3A2DD2" w:rsidTr="00AC46B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2.21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6D0933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6D0933">
              <w:rPr>
                <w:rFonts w:eastAsia="Calibri"/>
                <w:sz w:val="20"/>
                <w:lang w:eastAsia="en-US"/>
              </w:rPr>
              <w:t>Доля многоквартирных домов, имеющих возможность пользоваться услугами проводного и мобильного доступа в</w:t>
            </w:r>
            <w:r w:rsidR="006D0933">
              <w:rPr>
                <w:rFonts w:eastAsia="Calibri"/>
                <w:sz w:val="20"/>
                <w:lang w:eastAsia="en-US"/>
              </w:rPr>
              <w:t xml:space="preserve"> </w:t>
            </w:r>
            <w:r w:rsidRPr="006D0933">
              <w:rPr>
                <w:rFonts w:eastAsia="Calibri"/>
                <w:sz w:val="20"/>
                <w:lang w:eastAsia="en-US"/>
              </w:rPr>
              <w:t>информационно-телекоммуникационную сеть Интернет на скорости не менее 1 Мбит/с, предоставляемыми не</w:t>
            </w:r>
            <w:r w:rsidR="006D0933">
              <w:rPr>
                <w:rFonts w:eastAsia="Calibri"/>
                <w:sz w:val="20"/>
                <w:lang w:eastAsia="en-US"/>
              </w:rPr>
              <w:t xml:space="preserve"> </w:t>
            </w:r>
            <w:r w:rsidRPr="006D0933">
              <w:rPr>
                <w:rFonts w:eastAsia="Calibri"/>
                <w:sz w:val="20"/>
                <w:lang w:eastAsia="en-US"/>
              </w:rPr>
              <w:t>менее чем</w:t>
            </w:r>
            <w:r w:rsidR="006D0933">
              <w:rPr>
                <w:rFonts w:eastAsia="Calibri"/>
                <w:sz w:val="20"/>
                <w:lang w:eastAsia="en-US"/>
              </w:rPr>
              <w:t xml:space="preserve"> </w:t>
            </w:r>
            <w:r w:rsidRPr="006D0933">
              <w:rPr>
                <w:rFonts w:eastAsia="Calibri"/>
                <w:sz w:val="20"/>
                <w:lang w:eastAsia="en-US"/>
              </w:rPr>
              <w:t>2</w:t>
            </w:r>
            <w:r w:rsidR="006D0933">
              <w:rPr>
                <w:rFonts w:eastAsia="Calibri"/>
                <w:sz w:val="20"/>
                <w:lang w:eastAsia="en-US"/>
              </w:rPr>
              <w:t xml:space="preserve"> </w:t>
            </w:r>
            <w:r w:rsidRPr="006D0933">
              <w:rPr>
                <w:rFonts w:eastAsia="Calibri"/>
                <w:sz w:val="20"/>
                <w:lang w:eastAsia="en-US"/>
              </w:rPr>
              <w:t>операторами связи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jc w:val="center"/>
              <w:rPr>
                <w:rFonts w:ascii="Courier New" w:eastAsia="Courier New" w:hAnsi="Courier New" w:cs="Courier New"/>
                <w:i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:rsidR="00F2784E" w:rsidRPr="00F2784E" w:rsidRDefault="00F2784E" w:rsidP="00AC46B4">
            <w:pPr>
              <w:widowControl w:val="0"/>
              <w:spacing w:line="200" w:lineRule="exact"/>
              <w:rPr>
                <w:sz w:val="20"/>
                <w:szCs w:val="20"/>
                <w:lang w:eastAsia="en-US"/>
              </w:rPr>
            </w:pPr>
            <w:r w:rsidRPr="00F2784E">
              <w:rPr>
                <w:sz w:val="20"/>
                <w:szCs w:val="20"/>
                <w:lang w:eastAsia="en-US"/>
              </w:rPr>
              <w:t>где:</w:t>
            </w:r>
          </w:p>
          <w:p w:rsidR="00F2784E" w:rsidRPr="00F2784E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2784E">
              <w:rPr>
                <w:sz w:val="20"/>
                <w:szCs w:val="20"/>
                <w:lang w:val="en-US" w:eastAsia="en-US"/>
              </w:rPr>
              <w:t>n</w:t>
            </w:r>
            <w:r w:rsidRPr="00F2784E">
              <w:rPr>
                <w:sz w:val="20"/>
                <w:szCs w:val="20"/>
                <w:lang w:eastAsia="en-US"/>
              </w:rPr>
              <w:t xml:space="preserve"> – </w:t>
            </w:r>
            <w:r w:rsidRPr="00F2784E">
              <w:rPr>
                <w:color w:val="000000"/>
                <w:sz w:val="20"/>
                <w:szCs w:val="20"/>
                <w:lang w:eastAsia="en-US"/>
              </w:rPr>
              <w:t xml:space="preserve">доля </w:t>
            </w:r>
            <w:r w:rsidRPr="00F2784E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 мобильного доступа в</w:t>
            </w:r>
            <w:r w:rsidR="006D093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2784E">
              <w:rPr>
                <w:rFonts w:eastAsia="Calibri"/>
                <w:sz w:val="20"/>
                <w:szCs w:val="20"/>
                <w:lang w:eastAsia="en-US"/>
              </w:rPr>
              <w:t>информационно-телекоммуникационную сеть Интернет на скорости не менее 1 Мбит/с, предоставляемыми не менее чем</w:t>
            </w:r>
            <w:r w:rsidR="006D0933">
              <w:rPr>
                <w:rFonts w:eastAsia="Calibri"/>
                <w:sz w:val="20"/>
                <w:szCs w:val="20"/>
                <w:lang w:eastAsia="en-US"/>
              </w:rPr>
              <w:t xml:space="preserve"> 2 </w:t>
            </w:r>
            <w:r w:rsidRPr="00F2784E">
              <w:rPr>
                <w:rFonts w:eastAsia="Calibri"/>
                <w:sz w:val="20"/>
                <w:szCs w:val="20"/>
                <w:lang w:eastAsia="en-US"/>
              </w:rPr>
              <w:t>операторами связи</w:t>
            </w:r>
            <w:r w:rsidRPr="00F2784E">
              <w:rPr>
                <w:color w:val="000000"/>
                <w:sz w:val="20"/>
                <w:szCs w:val="20"/>
                <w:lang w:eastAsia="en-US"/>
              </w:rPr>
              <w:t>;</w:t>
            </w:r>
          </w:p>
          <w:p w:rsidR="00F2784E" w:rsidRPr="00F2784E" w:rsidRDefault="00F2784E" w:rsidP="00AC46B4">
            <w:pPr>
              <w:widowControl w:val="0"/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F2784E">
              <w:rPr>
                <w:sz w:val="20"/>
                <w:szCs w:val="20"/>
                <w:lang w:val="en-US" w:eastAsia="en-US"/>
              </w:rPr>
              <w:t>R</w:t>
            </w:r>
            <w:r w:rsidRPr="00F2784E">
              <w:rPr>
                <w:color w:val="000000"/>
                <w:sz w:val="20"/>
                <w:szCs w:val="20"/>
                <w:lang w:eastAsia="en-US"/>
              </w:rPr>
              <w:t xml:space="preserve"> – количество </w:t>
            </w:r>
            <w:r w:rsidRPr="00F2784E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</w:t>
            </w:r>
            <w:r w:rsidR="00AC4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2784E">
              <w:rPr>
                <w:rFonts w:eastAsia="Calibri"/>
                <w:sz w:val="20"/>
                <w:szCs w:val="20"/>
                <w:lang w:eastAsia="en-US"/>
              </w:rPr>
              <w:t>мобильного доступа в информационно-</w:t>
            </w:r>
            <w:r w:rsidRPr="00F2784E">
              <w:rPr>
                <w:rFonts w:eastAsia="Calibri"/>
                <w:sz w:val="20"/>
                <w:szCs w:val="20"/>
                <w:lang w:eastAsia="en-US"/>
              </w:rPr>
              <w:lastRenderedPageBreak/>
              <w:t>телекоммуникационную сеть Интернет на скорости не менее 1 Мбит/с, предоставляемыми не менее чем</w:t>
            </w:r>
            <w:r w:rsidR="006D093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2784E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6D093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2784E">
              <w:rPr>
                <w:rFonts w:eastAsia="Calibri"/>
                <w:sz w:val="20"/>
                <w:szCs w:val="20"/>
                <w:lang w:eastAsia="en-US"/>
              </w:rPr>
              <w:t>операторами связи</w:t>
            </w:r>
            <w:r w:rsidRPr="00F2784E">
              <w:rPr>
                <w:color w:val="000000"/>
                <w:sz w:val="20"/>
                <w:szCs w:val="20"/>
                <w:lang w:eastAsia="en-US"/>
              </w:rPr>
              <w:t>;</w:t>
            </w:r>
          </w:p>
          <w:p w:rsidR="00F2784E" w:rsidRPr="00F2784E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F2784E">
              <w:rPr>
                <w:sz w:val="20"/>
                <w:szCs w:val="20"/>
                <w:lang w:val="en-US"/>
              </w:rPr>
              <w:t>K</w:t>
            </w:r>
            <w:r w:rsidRPr="00F2784E">
              <w:rPr>
                <w:sz w:val="20"/>
                <w:szCs w:val="20"/>
              </w:rPr>
              <w:t xml:space="preserve"> – </w:t>
            </w:r>
            <w:proofErr w:type="gramStart"/>
            <w:r w:rsidRPr="00F2784E">
              <w:rPr>
                <w:color w:val="000000"/>
                <w:sz w:val="20"/>
                <w:szCs w:val="20"/>
              </w:rPr>
              <w:t>общее</w:t>
            </w:r>
            <w:proofErr w:type="gramEnd"/>
            <w:r w:rsidRPr="00F2784E">
              <w:rPr>
                <w:color w:val="000000"/>
                <w:sz w:val="20"/>
                <w:szCs w:val="20"/>
              </w:rPr>
              <w:t xml:space="preserve"> количество</w:t>
            </w:r>
            <w:r w:rsidRPr="00F2784E">
              <w:rPr>
                <w:rFonts w:eastAsia="Calibri"/>
                <w:sz w:val="20"/>
                <w:szCs w:val="20"/>
              </w:rPr>
              <w:t xml:space="preserve"> </w:t>
            </w:r>
            <w:r w:rsidRPr="00F2784E">
              <w:rPr>
                <w:rFonts w:eastAsia="Calibri"/>
                <w:sz w:val="20"/>
                <w:szCs w:val="20"/>
                <w:lang w:eastAsia="en-US"/>
              </w:rPr>
              <w:t>многоквартирных домов</w:t>
            </w:r>
            <w:r w:rsidRPr="00F2784E">
              <w:rPr>
                <w:rFonts w:eastAsia="Calibri"/>
                <w:sz w:val="20"/>
                <w:szCs w:val="20"/>
              </w:rPr>
              <w:t xml:space="preserve"> в муниципальном образовании Московской области.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3A2DD2" w:rsidTr="00AC46B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2.22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6D0933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6D0933">
              <w:rPr>
                <w:sz w:val="20"/>
              </w:rPr>
              <w:t>Доля домашних хозяйств в</w:t>
            </w:r>
            <w:r w:rsidR="006D0933">
              <w:rPr>
                <w:sz w:val="20"/>
              </w:rPr>
              <w:t xml:space="preserve"> </w:t>
            </w:r>
            <w:r w:rsidRPr="006D0933">
              <w:rPr>
                <w:sz w:val="20"/>
              </w:rPr>
              <w:t>муниципальном образовании Московской области, имеющих широкополосный доступ к сети Интернет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jc w:val="center"/>
              <w:rPr>
                <w:rFonts w:ascii="Courier New" w:eastAsia="Courier New" w:hAnsi="Courier New" w:cs="Courier New"/>
                <w:i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:rsidR="00F2784E" w:rsidRPr="00F2784E" w:rsidRDefault="00F2784E" w:rsidP="00AC46B4">
            <w:pPr>
              <w:widowControl w:val="0"/>
              <w:spacing w:line="200" w:lineRule="exact"/>
              <w:jc w:val="both"/>
              <w:rPr>
                <w:sz w:val="20"/>
                <w:szCs w:val="20"/>
              </w:rPr>
            </w:pPr>
            <w:r w:rsidRPr="00F2784E">
              <w:rPr>
                <w:sz w:val="20"/>
                <w:szCs w:val="20"/>
              </w:rPr>
              <w:t>где:</w:t>
            </w:r>
          </w:p>
          <w:p w:rsidR="00F2784E" w:rsidRPr="006D0933" w:rsidRDefault="00F2784E" w:rsidP="00AC46B4">
            <w:pPr>
              <w:widowControl w:val="0"/>
              <w:spacing w:line="200" w:lineRule="exact"/>
              <w:jc w:val="both"/>
              <w:rPr>
                <w:rFonts w:eastAsia="Courier New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0933">
              <w:rPr>
                <w:rFonts w:cs="Times New Roman"/>
                <w:sz w:val="20"/>
                <w:szCs w:val="20"/>
                <w:lang w:val="en-US" w:eastAsia="en-US"/>
              </w:rPr>
              <w:t>n</w:t>
            </w:r>
            <w:r w:rsidRPr="006D0933"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  <w:r w:rsidRPr="006D0933">
              <w:rPr>
                <w:rFonts w:cs="Times New Roman"/>
                <w:sz w:val="20"/>
                <w:szCs w:val="20"/>
              </w:rPr>
              <w:t xml:space="preserve">– </w:t>
            </w:r>
            <w:r w:rsidRPr="006D0933">
              <w:rPr>
                <w:rFonts w:cs="Times New Roman"/>
                <w:color w:val="000000"/>
                <w:sz w:val="20"/>
                <w:szCs w:val="20"/>
              </w:rPr>
              <w:t xml:space="preserve">доля </w:t>
            </w:r>
            <w:r w:rsidRPr="006D0933">
              <w:rPr>
                <w:rFonts w:cs="Times New Roman"/>
                <w:sz w:val="20"/>
                <w:szCs w:val="20"/>
              </w:rPr>
              <w:t>домашних хозяйств в муниципальном образовании Московской области, имеющих широкополосный доступ к сети Интернет</w:t>
            </w:r>
            <w:r w:rsidRPr="006D0933">
              <w:rPr>
                <w:rFonts w:cs="Times New Roman"/>
                <w:color w:val="000000"/>
                <w:sz w:val="20"/>
                <w:szCs w:val="20"/>
              </w:rPr>
              <w:t>;</w:t>
            </w:r>
          </w:p>
          <w:p w:rsidR="00F2784E" w:rsidRPr="006D0933" w:rsidRDefault="00F2784E" w:rsidP="00AC46B4">
            <w:pPr>
              <w:widowControl w:val="0"/>
              <w:spacing w:line="200" w:lineRule="exact"/>
              <w:jc w:val="both"/>
              <w:rPr>
                <w:rFonts w:eastAsia="Courier New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0933">
              <w:rPr>
                <w:rFonts w:cs="Times New Roman"/>
                <w:color w:val="000000"/>
                <w:sz w:val="20"/>
                <w:szCs w:val="20"/>
                <w:lang w:val="en-US"/>
              </w:rPr>
              <w:t>R</w:t>
            </w:r>
            <w:r w:rsidRPr="006D093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6D0933">
              <w:rPr>
                <w:rFonts w:cs="Times New Roman"/>
                <w:sz w:val="20"/>
                <w:szCs w:val="20"/>
              </w:rPr>
              <w:t>–</w:t>
            </w:r>
            <w:r w:rsidRPr="006D093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6D0933">
              <w:rPr>
                <w:rFonts w:cs="Times New Roman"/>
                <w:sz w:val="20"/>
                <w:szCs w:val="20"/>
              </w:rPr>
              <w:t>количество домашних хозяйств в муниципальном образовании Московской области, имеющих широкополосный доступ к сети Интернет</w:t>
            </w:r>
            <w:r w:rsidRPr="006D0933">
              <w:rPr>
                <w:rFonts w:cs="Times New Roman"/>
                <w:color w:val="000000"/>
                <w:sz w:val="20"/>
                <w:szCs w:val="20"/>
              </w:rPr>
              <w:t>;</w:t>
            </w:r>
          </w:p>
          <w:p w:rsidR="00F2784E" w:rsidRPr="00F2784E" w:rsidRDefault="00F2784E" w:rsidP="00AC46B4">
            <w:pPr>
              <w:widowControl w:val="0"/>
              <w:spacing w:line="200" w:lineRule="exac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D0933">
              <w:rPr>
                <w:rFonts w:cs="Times New Roman"/>
                <w:sz w:val="20"/>
                <w:szCs w:val="20"/>
                <w:lang w:val="en-US"/>
              </w:rPr>
              <w:t>K</w:t>
            </w:r>
            <w:r w:rsidRPr="006D0933">
              <w:rPr>
                <w:rFonts w:cs="Times New Roman"/>
                <w:sz w:val="20"/>
                <w:szCs w:val="20"/>
              </w:rPr>
              <w:t xml:space="preserve"> – </w:t>
            </w:r>
            <w:proofErr w:type="gramStart"/>
            <w:r w:rsidRPr="006D0933">
              <w:rPr>
                <w:rFonts w:cs="Times New Roman"/>
                <w:color w:val="000000"/>
                <w:sz w:val="20"/>
                <w:szCs w:val="20"/>
              </w:rPr>
              <w:t>общее</w:t>
            </w:r>
            <w:proofErr w:type="gramEnd"/>
            <w:r w:rsidRPr="006D0933">
              <w:rPr>
                <w:rFonts w:cs="Times New Roman"/>
                <w:color w:val="000000"/>
                <w:sz w:val="20"/>
                <w:szCs w:val="20"/>
              </w:rPr>
              <w:t xml:space="preserve"> количество</w:t>
            </w:r>
            <w:r w:rsidRPr="006D0933">
              <w:rPr>
                <w:rFonts w:cs="Times New Roman"/>
                <w:sz w:val="20"/>
                <w:szCs w:val="20"/>
              </w:rPr>
              <w:t xml:space="preserve"> домашних хозяйств в муниципальном образовании Московской области</w:t>
            </w:r>
            <w:r w:rsidRPr="006D0933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3A2DD2" w:rsidTr="00AC46B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2.23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6D0933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6D0933">
              <w:rPr>
                <w:color w:val="000000"/>
                <w:sz w:val="20"/>
              </w:rPr>
              <w:t>Доля муниципальных учреждений культуры, обеспеченных доступом в</w:t>
            </w:r>
            <w:r w:rsidR="006D0933">
              <w:rPr>
                <w:color w:val="000000"/>
                <w:sz w:val="20"/>
              </w:rPr>
              <w:t xml:space="preserve"> </w:t>
            </w:r>
            <w:r w:rsidRPr="006D0933">
              <w:rPr>
                <w:sz w:val="20"/>
              </w:rPr>
              <w:t>информационно-телекоммуникационную</w:t>
            </w:r>
            <w:r w:rsidRPr="006D0933">
              <w:rPr>
                <w:color w:val="000000"/>
                <w:sz w:val="20"/>
              </w:rPr>
              <w:t xml:space="preserve"> сеть Интернет на</w:t>
            </w:r>
            <w:r w:rsidR="006D0933">
              <w:rPr>
                <w:color w:val="000000"/>
                <w:sz w:val="20"/>
              </w:rPr>
              <w:t xml:space="preserve"> </w:t>
            </w:r>
            <w:r w:rsidRPr="006D0933">
              <w:rPr>
                <w:color w:val="000000"/>
                <w:sz w:val="20"/>
              </w:rPr>
              <w:t>скорости:</w:t>
            </w:r>
          </w:p>
          <w:p w:rsidR="00F2784E" w:rsidRPr="006D0933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6D0933">
              <w:rPr>
                <w:color w:val="000000"/>
                <w:sz w:val="20"/>
              </w:rPr>
              <w:t xml:space="preserve">для учреждений культуры, расположенных в городских населенных пунктах, </w:t>
            </w:r>
            <w:r w:rsidRPr="006D0933">
              <w:rPr>
                <w:sz w:val="20"/>
              </w:rPr>
              <w:t>–</w:t>
            </w:r>
            <w:r w:rsidRPr="006D0933">
              <w:rPr>
                <w:color w:val="000000"/>
                <w:sz w:val="20"/>
              </w:rPr>
              <w:t xml:space="preserve"> не менее 50 Мбит/с;</w:t>
            </w:r>
          </w:p>
          <w:p w:rsidR="00F2784E" w:rsidRPr="006D0933" w:rsidRDefault="00F2784E" w:rsidP="00827C1B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6D0933">
              <w:rPr>
                <w:color w:val="000000"/>
                <w:sz w:val="20"/>
              </w:rPr>
              <w:t xml:space="preserve">для учреждений культуры, расположенных в сельских населенных пунктах, </w:t>
            </w:r>
            <w:r w:rsidRPr="006D0933">
              <w:rPr>
                <w:sz w:val="20"/>
              </w:rPr>
              <w:t>–</w:t>
            </w:r>
            <w:r w:rsidRPr="006D0933">
              <w:rPr>
                <w:color w:val="000000"/>
                <w:sz w:val="20"/>
              </w:rPr>
              <w:t xml:space="preserve"> не менее 10 Мбит/с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jc w:val="center"/>
              <w:rPr>
                <w:rFonts w:ascii="Courier New" w:eastAsia="Courier New" w:hAnsi="Courier New" w:cs="Courier New"/>
                <w:i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:rsidR="00F2784E" w:rsidRPr="006D0933" w:rsidRDefault="00F2784E" w:rsidP="00AC46B4">
            <w:pPr>
              <w:widowControl w:val="0"/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w:r w:rsidRPr="006D0933">
              <w:rPr>
                <w:rFonts w:cs="Times New Roman"/>
                <w:sz w:val="20"/>
                <w:szCs w:val="20"/>
              </w:rPr>
              <w:t>где:</w:t>
            </w:r>
          </w:p>
          <w:p w:rsidR="00F2784E" w:rsidRPr="006D0933" w:rsidRDefault="00F2784E" w:rsidP="00AC46B4">
            <w:pPr>
              <w:widowControl w:val="0"/>
              <w:spacing w:line="200" w:lineRule="exact"/>
              <w:jc w:val="both"/>
              <w:rPr>
                <w:rFonts w:eastAsia="Courier New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0933">
              <w:rPr>
                <w:rFonts w:cs="Times New Roman"/>
                <w:sz w:val="20"/>
                <w:szCs w:val="20"/>
                <w:lang w:val="en-US" w:eastAsia="en-US"/>
              </w:rPr>
              <w:t>n</w:t>
            </w:r>
            <w:r w:rsidRPr="006D0933"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  <w:r w:rsidRPr="006D0933">
              <w:rPr>
                <w:rFonts w:cs="Times New Roman"/>
                <w:sz w:val="20"/>
                <w:szCs w:val="20"/>
              </w:rPr>
              <w:t xml:space="preserve">– </w:t>
            </w:r>
            <w:r w:rsidRPr="006D0933">
              <w:rPr>
                <w:rFonts w:cs="Times New Roman"/>
                <w:color w:val="000000"/>
                <w:sz w:val="20"/>
                <w:szCs w:val="20"/>
              </w:rPr>
              <w:t>доля муниципальных учреждений культуры, обеспеченных доступом в</w:t>
            </w:r>
            <w:r w:rsidRPr="006D0933">
              <w:rPr>
                <w:rFonts w:cs="Times New Roman"/>
                <w:sz w:val="20"/>
                <w:szCs w:val="20"/>
              </w:rPr>
              <w:t xml:space="preserve"> информационно-телекоммуникационную</w:t>
            </w:r>
            <w:r w:rsidRPr="006D0933" w:rsidDel="006F092A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6D0933">
              <w:rPr>
                <w:rFonts w:cs="Times New Roman"/>
                <w:color w:val="000000"/>
                <w:sz w:val="20"/>
                <w:szCs w:val="20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6D0933">
              <w:rPr>
                <w:rFonts w:cs="Times New Roman"/>
                <w:sz w:val="20"/>
                <w:szCs w:val="20"/>
              </w:rPr>
              <w:t>–</w:t>
            </w:r>
            <w:r w:rsidRPr="006D0933">
              <w:rPr>
                <w:rFonts w:cs="Times New Roman"/>
                <w:color w:val="000000"/>
                <w:sz w:val="20"/>
                <w:szCs w:val="20"/>
              </w:rPr>
              <w:t xml:space="preserve"> не менее 50 Мбит/с, для учреждений культуры, расположенных в сельских населенных пунктах, </w:t>
            </w:r>
            <w:r w:rsidRPr="006D0933">
              <w:rPr>
                <w:rFonts w:cs="Times New Roman"/>
                <w:sz w:val="20"/>
                <w:szCs w:val="20"/>
              </w:rPr>
              <w:t>–</w:t>
            </w:r>
            <w:r w:rsidRPr="006D0933">
              <w:rPr>
                <w:rFonts w:cs="Times New Roman"/>
                <w:color w:val="000000"/>
                <w:sz w:val="20"/>
                <w:szCs w:val="20"/>
              </w:rPr>
              <w:t xml:space="preserve"> не менее 10 Мбит/с;</w:t>
            </w:r>
          </w:p>
          <w:p w:rsidR="00F2784E" w:rsidRPr="006D0933" w:rsidRDefault="00F2784E" w:rsidP="00AC46B4">
            <w:pPr>
              <w:widowControl w:val="0"/>
              <w:spacing w:line="200" w:lineRule="exact"/>
              <w:jc w:val="both"/>
              <w:rPr>
                <w:rFonts w:eastAsia="Courier New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0933">
              <w:rPr>
                <w:rFonts w:cs="Times New Roman"/>
                <w:color w:val="000000"/>
                <w:sz w:val="20"/>
                <w:szCs w:val="20"/>
                <w:lang w:val="en-US"/>
              </w:rPr>
              <w:t>R</w:t>
            </w:r>
            <w:r w:rsidRPr="006D093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6D0933">
              <w:rPr>
                <w:rFonts w:cs="Times New Roman"/>
                <w:sz w:val="20"/>
                <w:szCs w:val="20"/>
              </w:rPr>
              <w:t>–</w:t>
            </w:r>
            <w:r w:rsidRPr="006D093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6D0933">
              <w:rPr>
                <w:rFonts w:cs="Times New Roman"/>
                <w:sz w:val="20"/>
                <w:szCs w:val="20"/>
              </w:rPr>
              <w:t xml:space="preserve">количество </w:t>
            </w:r>
            <w:r w:rsidRPr="006D0933">
              <w:rPr>
                <w:rFonts w:cs="Times New Roman"/>
                <w:color w:val="000000"/>
                <w:sz w:val="20"/>
                <w:szCs w:val="20"/>
              </w:rPr>
              <w:t>муниципальных учреждений культуры, обеспеченных доступом в</w:t>
            </w:r>
            <w:r w:rsidRPr="006D0933" w:rsidDel="006F092A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6D0933">
              <w:rPr>
                <w:rFonts w:cs="Times New Roman"/>
                <w:sz w:val="20"/>
                <w:szCs w:val="20"/>
              </w:rPr>
              <w:t>информационно-телекоммуникационную</w:t>
            </w:r>
            <w:r w:rsidRPr="006D0933">
              <w:rPr>
                <w:rFonts w:cs="Times New Roman"/>
                <w:color w:val="000000"/>
                <w:sz w:val="20"/>
                <w:szCs w:val="20"/>
              </w:rPr>
              <w:t xml:space="preserve"> сеть Интернет на скорости: для общеобразовательных организаций, расположенных в городских населенных пунктах, </w:t>
            </w:r>
            <w:r w:rsidRPr="006D0933">
              <w:rPr>
                <w:rFonts w:cs="Times New Roman"/>
                <w:sz w:val="20"/>
                <w:szCs w:val="20"/>
              </w:rPr>
              <w:t>–</w:t>
            </w:r>
            <w:r w:rsidRPr="006D0933">
              <w:rPr>
                <w:rFonts w:cs="Times New Roman"/>
                <w:color w:val="000000"/>
                <w:sz w:val="20"/>
                <w:szCs w:val="20"/>
              </w:rPr>
              <w:t xml:space="preserve"> не менее 50 Мбит/с, для</w:t>
            </w:r>
            <w:r w:rsidR="006D0933" w:rsidRPr="006D093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6D0933">
              <w:rPr>
                <w:rFonts w:cs="Times New Roman"/>
                <w:color w:val="000000"/>
                <w:sz w:val="20"/>
                <w:szCs w:val="20"/>
              </w:rPr>
              <w:t xml:space="preserve">учреждений культуры, расположенных в сельских населенных пунктах, </w:t>
            </w:r>
            <w:r w:rsidRPr="006D0933">
              <w:rPr>
                <w:rFonts w:cs="Times New Roman"/>
                <w:sz w:val="20"/>
                <w:szCs w:val="20"/>
              </w:rPr>
              <w:t>–</w:t>
            </w:r>
            <w:r w:rsidRPr="006D0933">
              <w:rPr>
                <w:rFonts w:cs="Times New Roman"/>
                <w:color w:val="000000"/>
                <w:sz w:val="20"/>
                <w:szCs w:val="20"/>
              </w:rPr>
              <w:t xml:space="preserve"> не менее 10 Мбит/с;</w:t>
            </w:r>
          </w:p>
          <w:p w:rsidR="00F2784E" w:rsidRPr="00F2784E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6D0933">
              <w:rPr>
                <w:rFonts w:cs="Times New Roman"/>
                <w:sz w:val="20"/>
                <w:szCs w:val="20"/>
                <w:lang w:val="en-US"/>
              </w:rPr>
              <w:t>K</w:t>
            </w:r>
            <w:r w:rsidRPr="006D0933">
              <w:rPr>
                <w:rFonts w:cs="Times New Roman"/>
                <w:sz w:val="20"/>
                <w:szCs w:val="20"/>
              </w:rPr>
              <w:t xml:space="preserve"> – </w:t>
            </w:r>
            <w:proofErr w:type="gramStart"/>
            <w:r w:rsidRPr="006D0933">
              <w:rPr>
                <w:rFonts w:cs="Times New Roman"/>
                <w:color w:val="000000"/>
                <w:sz w:val="20"/>
                <w:szCs w:val="20"/>
              </w:rPr>
              <w:t>общее</w:t>
            </w:r>
            <w:proofErr w:type="gramEnd"/>
            <w:r w:rsidRPr="006D0933">
              <w:rPr>
                <w:rFonts w:cs="Times New Roman"/>
                <w:color w:val="000000"/>
                <w:sz w:val="20"/>
                <w:szCs w:val="20"/>
              </w:rPr>
              <w:t xml:space="preserve"> количество</w:t>
            </w:r>
            <w:r w:rsidRPr="006D0933">
              <w:rPr>
                <w:rFonts w:cs="Times New Roman"/>
                <w:sz w:val="20"/>
                <w:szCs w:val="20"/>
              </w:rPr>
              <w:t xml:space="preserve"> </w:t>
            </w:r>
            <w:r w:rsidRPr="006D0933">
              <w:rPr>
                <w:rFonts w:cs="Times New Roman"/>
                <w:color w:val="000000"/>
                <w:sz w:val="20"/>
                <w:szCs w:val="20"/>
              </w:rPr>
              <w:t>муниципальных учреждений культуры муниципального образования Московской области.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:rsidR="003A2DD2" w:rsidRDefault="003A2DD2" w:rsidP="00943655">
      <w:pPr>
        <w:widowControl w:val="0"/>
        <w:jc w:val="center"/>
        <w:rPr>
          <w:rFonts w:cs="Times New Roman"/>
          <w:sz w:val="22"/>
        </w:rPr>
      </w:pPr>
    </w:p>
    <w:p w:rsidR="003A2DD2" w:rsidRPr="00915F62" w:rsidRDefault="003A2DD2" w:rsidP="00943655">
      <w:pPr>
        <w:widowControl w:val="0"/>
        <w:jc w:val="center"/>
        <w:rPr>
          <w:rFonts w:cs="Times New Roman"/>
          <w:sz w:val="22"/>
        </w:rPr>
      </w:pPr>
    </w:p>
    <w:p w:rsidR="00A53BF4" w:rsidRPr="00520DCB" w:rsidRDefault="00A53BF4" w:rsidP="00943655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E27A7D" w:rsidRDefault="00E27A7D" w:rsidP="00943655">
      <w:pPr>
        <w:widowControl w:val="0"/>
        <w:spacing w:after="160" w:line="259" w:lineRule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E27A7D" w:rsidRDefault="00E27A7D" w:rsidP="00943655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E27A7D" w:rsidSect="000A6FE8">
          <w:pgSz w:w="16838" w:h="11906" w:orient="landscape"/>
          <w:pgMar w:top="1134" w:right="567" w:bottom="1134" w:left="1701" w:header="510" w:footer="510" w:gutter="0"/>
          <w:cols w:space="708"/>
          <w:docGrid w:linePitch="360"/>
        </w:sectPr>
      </w:pPr>
    </w:p>
    <w:p w:rsidR="00A53BF4" w:rsidRPr="00915F62" w:rsidRDefault="00454CD9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8. П</w:t>
      </w:r>
      <w:r w:rsidR="00A53BF4" w:rsidRPr="00915F6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CD51DE" w:rsidRDefault="00E27A7D" w:rsidP="00943655">
      <w:pPr>
        <w:widowControl w:val="0"/>
        <w:tabs>
          <w:tab w:val="left" w:pos="851"/>
        </w:tabs>
        <w:jc w:val="center"/>
        <w:rPr>
          <w:rFonts w:cs="Times New Roman"/>
          <w:sz w:val="14"/>
        </w:rPr>
      </w:pPr>
    </w:p>
    <w:p w:rsidR="00E27A7D" w:rsidRPr="00E27A7D" w:rsidRDefault="00E27A7D" w:rsidP="00CD51DE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E27A7D" w:rsidRPr="00E27A7D" w:rsidRDefault="00E27A7D" w:rsidP="00CD51DE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E27A7D" w:rsidRDefault="00E27A7D" w:rsidP="00CD51DE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E27A7D" w:rsidRDefault="00E27A7D" w:rsidP="00CD51DE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E27A7D" w:rsidRDefault="00E27A7D" w:rsidP="00CD51DE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E27A7D" w:rsidRPr="00E27A7D" w:rsidRDefault="00E27A7D" w:rsidP="00CD51DE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870297" w:rsidRDefault="00E27A7D" w:rsidP="00CD51DE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</w:t>
      </w:r>
      <w:r w:rsidR="00870297" w:rsidRPr="00870297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870297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E27A7D" w:rsidRDefault="00E27A7D" w:rsidP="00CD51DE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E27A7D" w:rsidRPr="00E27A7D" w:rsidRDefault="00E27A7D" w:rsidP="00CD51DE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E27A7D" w:rsidRDefault="00E27A7D" w:rsidP="00CD51DE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E27A7D" w:rsidRDefault="00E27A7D" w:rsidP="00CD51DE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 w:rsidR="00870297"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Default="00E27A7D" w:rsidP="00CD51DE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915F62" w:rsidRDefault="00E27A7D" w:rsidP="00943655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E27A7D" w:rsidRPr="00915F62" w:rsidRDefault="00E27A7D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9. С</w:t>
      </w:r>
      <w:r w:rsidR="00A53BF4" w:rsidRPr="00915F62">
        <w:rPr>
          <w:rFonts w:cs="Times New Roman"/>
        </w:rPr>
        <w:t xml:space="preserve">остав, форма и сроки представления отчетности </w:t>
      </w:r>
    </w:p>
    <w:p w:rsidR="00A53BF4" w:rsidRPr="00915F62" w:rsidRDefault="00A53BF4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CD51DE" w:rsidRDefault="00E27A7D" w:rsidP="00943655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2"/>
        </w:rPr>
      </w:pPr>
    </w:p>
    <w:p w:rsidR="00E27A7D" w:rsidRPr="00E27A7D" w:rsidRDefault="00E27A7D" w:rsidP="00CD51DE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CD51DE" w:rsidRDefault="00E27A7D" w:rsidP="00CD51DE">
      <w:pPr>
        <w:widowControl w:val="0"/>
        <w:spacing w:line="260" w:lineRule="exact"/>
        <w:ind w:firstLine="708"/>
        <w:jc w:val="both"/>
        <w:rPr>
          <w:rFonts w:cs="Times New Roman"/>
          <w:spacing w:val="-4"/>
        </w:rPr>
      </w:pPr>
      <w:r w:rsidRPr="00CD51DE">
        <w:rPr>
          <w:rFonts w:cs="Times New Roman"/>
          <w:spacing w:val="-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E27A7D" w:rsidRDefault="00E27A7D" w:rsidP="00CD51DE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E27A7D" w:rsidRDefault="00E27A7D" w:rsidP="00CD51DE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E27A7D" w:rsidRDefault="00E27A7D" w:rsidP="00CD51DE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E27A7D" w:rsidRDefault="00E27A7D" w:rsidP="00CD51DE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E27A7D" w:rsidRDefault="00E27A7D" w:rsidP="00CD51DE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CD51DE" w:rsidRDefault="00CD51DE" w:rsidP="00CD51DE">
      <w:pPr>
        <w:widowControl w:val="0"/>
        <w:spacing w:line="260" w:lineRule="exact"/>
        <w:jc w:val="both"/>
        <w:rPr>
          <w:rFonts w:cs="Times New Roman"/>
        </w:rPr>
      </w:pPr>
    </w:p>
    <w:p w:rsidR="00E27A7D" w:rsidRDefault="00E27A7D" w:rsidP="00943655">
      <w:pPr>
        <w:widowControl w:val="0"/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E27A7D" w:rsidRDefault="00E27A7D" w:rsidP="00943655">
      <w:pPr>
        <w:widowControl w:val="0"/>
        <w:tabs>
          <w:tab w:val="left" w:pos="851"/>
        </w:tabs>
        <w:ind w:left="4253" w:firstLine="992"/>
        <w:jc w:val="both"/>
        <w:rPr>
          <w:rFonts w:cs="Times New Roman"/>
        </w:rPr>
        <w:sectPr w:rsidR="00E27A7D" w:rsidSect="000A6FE8"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</w:p>
    <w:p w:rsidR="00E27A7D" w:rsidRPr="00E27A7D" w:rsidRDefault="00E27A7D" w:rsidP="00943655">
      <w:pPr>
        <w:widowControl w:val="0"/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 xml:space="preserve">Приложение №1 </w:t>
      </w:r>
    </w:p>
    <w:p w:rsidR="00E27A7D" w:rsidRDefault="00E27A7D" w:rsidP="00943655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943655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943655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943655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8E2D01" w:rsidRPr="008E2D01">
        <w:rPr>
          <w:rFonts w:cs="Times New Roman"/>
        </w:rPr>
        <w:t>Цифровое муниципальное образование</w:t>
      </w:r>
      <w:r w:rsidRPr="00E27A7D">
        <w:rPr>
          <w:rFonts w:cs="Times New Roman"/>
        </w:rPr>
        <w:t>»</w:t>
      </w:r>
    </w:p>
    <w:p w:rsidR="00E27A7D" w:rsidRDefault="000A4C39" w:rsidP="00943655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0A4C39">
        <w:rPr>
          <w:rFonts w:cs="Times New Roman"/>
        </w:rPr>
        <w:t>на 2020-2024 годы</w:t>
      </w:r>
    </w:p>
    <w:p w:rsidR="00A53BF4" w:rsidRDefault="00E27A7D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AF51AF">
        <w:rPr>
          <w:rFonts w:cs="Times New Roman"/>
        </w:rPr>
        <w:t>1</w:t>
      </w:r>
    </w:p>
    <w:p w:rsidR="00E27A7D" w:rsidRPr="00025001" w:rsidRDefault="00E27A7D" w:rsidP="009436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>«</w:t>
      </w:r>
      <w:r w:rsidR="008E2D01" w:rsidRPr="008E2D01">
        <w:rPr>
          <w:rFonts w:ascii="Times New Roman" w:hAnsi="Times New Roman" w:cs="Times New Roman"/>
          <w:sz w:val="24"/>
          <w:szCs w:val="24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 w:rsidR="00AF51AF">
        <w:rPr>
          <w:rFonts w:ascii="Times New Roman" w:hAnsi="Times New Roman" w:cs="Times New Roman"/>
          <w:sz w:val="24"/>
          <w:szCs w:val="24"/>
        </w:rPr>
        <w:br/>
      </w:r>
      <w:r w:rsidR="008E2D01" w:rsidRPr="008E2D01">
        <w:rPr>
          <w:rFonts w:ascii="Times New Roman" w:hAnsi="Times New Roman" w:cs="Times New Roman"/>
          <w:sz w:val="24"/>
          <w:szCs w:val="24"/>
        </w:rPr>
        <w:t>в том числе на базе многофункциональных центров предоставления государственных и муниципальных услуг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E27A7D" w:rsidRPr="00025001" w:rsidRDefault="00E27A7D" w:rsidP="009436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2020-2024 годы</w:t>
      </w:r>
    </w:p>
    <w:p w:rsidR="00E27A7D" w:rsidRDefault="00E27A7D" w:rsidP="0094365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1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2687"/>
        <w:gridCol w:w="1716"/>
        <w:gridCol w:w="2588"/>
        <w:gridCol w:w="941"/>
        <w:gridCol w:w="1209"/>
        <w:gridCol w:w="1042"/>
        <w:gridCol w:w="1078"/>
        <w:gridCol w:w="1075"/>
        <w:gridCol w:w="1075"/>
      </w:tblGrid>
      <w:tr w:rsidR="00075F38" w:rsidRPr="00EC516B" w:rsidTr="004F1734">
        <w:trPr>
          <w:trHeight w:val="379"/>
        </w:trPr>
        <w:tc>
          <w:tcPr>
            <w:tcW w:w="1399" w:type="pct"/>
            <w:gridSpan w:val="2"/>
          </w:tcPr>
          <w:p w:rsidR="00075F38" w:rsidRPr="008A60AC" w:rsidRDefault="00075F38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</w:rPr>
            </w:pPr>
            <w:r w:rsidRPr="008A60AC">
              <w:rPr>
                <w:sz w:val="18"/>
                <w:szCs w:val="18"/>
              </w:rPr>
              <w:t>Муниципальный заказчик подпрограммы</w:t>
            </w:r>
            <w:r>
              <w:rPr>
                <w:sz w:val="18"/>
                <w:szCs w:val="18"/>
              </w:rPr>
              <w:t>: Управление делами Администрации городского округа Электросталь Московской области</w:t>
            </w:r>
          </w:p>
        </w:tc>
        <w:tc>
          <w:tcPr>
            <w:tcW w:w="3601" w:type="pct"/>
            <w:gridSpan w:val="8"/>
          </w:tcPr>
          <w:p w:rsidR="00075F38" w:rsidRPr="008A60AC" w:rsidRDefault="00075F38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sz w:val="18"/>
                <w:szCs w:val="18"/>
              </w:rPr>
            </w:pPr>
            <w:r w:rsidRPr="008A60AC">
              <w:rPr>
                <w:sz w:val="18"/>
                <w:szCs w:val="18"/>
              </w:rPr>
              <w:t>Муниципальное образование Московской области</w:t>
            </w:r>
            <w:r>
              <w:rPr>
                <w:sz w:val="18"/>
                <w:szCs w:val="18"/>
              </w:rPr>
              <w:t>: городской округ Электросталь Московской области</w:t>
            </w:r>
          </w:p>
        </w:tc>
      </w:tr>
      <w:tr w:rsidR="00075F38" w:rsidRPr="00EC516B" w:rsidTr="004F1734">
        <w:trPr>
          <w:trHeight w:val="190"/>
        </w:trPr>
        <w:tc>
          <w:tcPr>
            <w:tcW w:w="497" w:type="pct"/>
            <w:vMerge w:val="restart"/>
            <w:tcBorders>
              <w:right w:val="single" w:sz="6" w:space="0" w:color="auto"/>
            </w:tcBorders>
          </w:tcPr>
          <w:p w:rsidR="00075F38" w:rsidRPr="008A60AC" w:rsidRDefault="00075F38" w:rsidP="00C070BF">
            <w:pPr>
              <w:widowControl w:val="0"/>
              <w:autoSpaceDE w:val="0"/>
              <w:autoSpaceDN w:val="0"/>
              <w:adjustRightInd w:val="0"/>
              <w:spacing w:before="60" w:after="60"/>
              <w:ind w:right="-57"/>
              <w:jc w:val="both"/>
              <w:rPr>
                <w:sz w:val="18"/>
                <w:szCs w:val="18"/>
              </w:rPr>
            </w:pPr>
            <w:r w:rsidRPr="008A60AC">
              <w:rPr>
                <w:sz w:val="18"/>
                <w:szCs w:val="18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78" w:type="pct"/>
            <w:gridSpan w:val="2"/>
            <w:vMerge w:val="restart"/>
            <w:tcBorders>
              <w:left w:val="single" w:sz="6" w:space="0" w:color="auto"/>
            </w:tcBorders>
          </w:tcPr>
          <w:p w:rsidR="00075F38" w:rsidRPr="008A60AC" w:rsidRDefault="00075F38" w:rsidP="00064C8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</w:rPr>
            </w:pPr>
            <w:r w:rsidRPr="008A60AC">
              <w:rPr>
                <w:sz w:val="18"/>
                <w:szCs w:val="18"/>
              </w:rPr>
              <w:t>Главный распорядитель бюджетных средств (далее – ГРБС)</w:t>
            </w:r>
            <w:r w:rsidR="00064C85">
              <w:rPr>
                <w:sz w:val="18"/>
                <w:szCs w:val="18"/>
              </w:rPr>
              <w:t>:</w:t>
            </w:r>
          </w:p>
        </w:tc>
        <w:tc>
          <w:tcPr>
            <w:tcW w:w="869" w:type="pct"/>
            <w:vMerge w:val="restart"/>
          </w:tcPr>
          <w:p w:rsidR="00075F38" w:rsidRPr="008A60AC" w:rsidRDefault="00075F38" w:rsidP="00943655">
            <w:pPr>
              <w:widowControl w:val="0"/>
              <w:spacing w:before="60" w:after="60"/>
              <w:rPr>
                <w:sz w:val="18"/>
                <w:szCs w:val="18"/>
              </w:rPr>
            </w:pPr>
            <w:r w:rsidRPr="008A60AC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2156" w:type="pct"/>
            <w:gridSpan w:val="6"/>
            <w:vAlign w:val="center"/>
          </w:tcPr>
          <w:p w:rsidR="00075F38" w:rsidRPr="008A60AC" w:rsidRDefault="00075F38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8A60AC">
              <w:rPr>
                <w:sz w:val="18"/>
                <w:szCs w:val="18"/>
              </w:rPr>
              <w:t>Расходы (тыс. рублей)</w:t>
            </w:r>
          </w:p>
        </w:tc>
      </w:tr>
      <w:tr w:rsidR="00075F38" w:rsidRPr="00EC516B" w:rsidTr="00064C85">
        <w:trPr>
          <w:trHeight w:val="288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075F38" w:rsidRPr="008A60AC" w:rsidRDefault="00075F38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075F38" w:rsidRPr="008A60AC" w:rsidRDefault="00075F38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869" w:type="pct"/>
            <w:vMerge/>
          </w:tcPr>
          <w:p w:rsidR="00075F38" w:rsidRPr="008A60AC" w:rsidRDefault="00075F38" w:rsidP="00943655">
            <w:pPr>
              <w:widowControl w:val="0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075F38" w:rsidRPr="008A60AC" w:rsidRDefault="00075F38" w:rsidP="00943655">
            <w:pPr>
              <w:widowControl w:val="0"/>
              <w:spacing w:before="60" w:after="60"/>
              <w:jc w:val="center"/>
              <w:rPr>
                <w:sz w:val="18"/>
                <w:szCs w:val="18"/>
              </w:rPr>
            </w:pPr>
            <w:r w:rsidRPr="008A60AC">
              <w:rPr>
                <w:sz w:val="18"/>
                <w:szCs w:val="18"/>
              </w:rPr>
              <w:t>2020 год</w:t>
            </w:r>
          </w:p>
        </w:tc>
        <w:tc>
          <w:tcPr>
            <w:tcW w:w="406" w:type="pct"/>
            <w:vAlign w:val="center"/>
          </w:tcPr>
          <w:p w:rsidR="00075F38" w:rsidRPr="008A60AC" w:rsidRDefault="00075F38" w:rsidP="00943655">
            <w:pPr>
              <w:widowControl w:val="0"/>
              <w:spacing w:before="60" w:after="60"/>
              <w:jc w:val="center"/>
              <w:rPr>
                <w:sz w:val="18"/>
                <w:szCs w:val="18"/>
              </w:rPr>
            </w:pPr>
            <w:r w:rsidRPr="008A60AC">
              <w:rPr>
                <w:sz w:val="18"/>
                <w:szCs w:val="18"/>
              </w:rPr>
              <w:t>2021 год</w:t>
            </w:r>
          </w:p>
        </w:tc>
        <w:tc>
          <w:tcPr>
            <w:tcW w:w="350" w:type="pct"/>
            <w:vAlign w:val="center"/>
          </w:tcPr>
          <w:p w:rsidR="00075F38" w:rsidRPr="008A60AC" w:rsidRDefault="00075F38" w:rsidP="00943655">
            <w:pPr>
              <w:widowControl w:val="0"/>
              <w:spacing w:before="60" w:after="60"/>
              <w:jc w:val="center"/>
              <w:rPr>
                <w:sz w:val="18"/>
                <w:szCs w:val="18"/>
              </w:rPr>
            </w:pPr>
            <w:r w:rsidRPr="008A60AC">
              <w:rPr>
                <w:sz w:val="18"/>
                <w:szCs w:val="18"/>
              </w:rPr>
              <w:t>2022 год</w:t>
            </w:r>
          </w:p>
        </w:tc>
        <w:tc>
          <w:tcPr>
            <w:tcW w:w="362" w:type="pct"/>
            <w:vAlign w:val="center"/>
          </w:tcPr>
          <w:p w:rsidR="00075F38" w:rsidRPr="008A60AC" w:rsidRDefault="00075F38" w:rsidP="00943655">
            <w:pPr>
              <w:widowControl w:val="0"/>
              <w:spacing w:before="60" w:after="60"/>
              <w:jc w:val="center"/>
              <w:rPr>
                <w:sz w:val="18"/>
                <w:szCs w:val="18"/>
              </w:rPr>
            </w:pPr>
            <w:r w:rsidRPr="008A60AC">
              <w:rPr>
                <w:sz w:val="18"/>
                <w:szCs w:val="18"/>
              </w:rPr>
              <w:t>202</w:t>
            </w:r>
            <w:r w:rsidRPr="008A60AC">
              <w:rPr>
                <w:sz w:val="18"/>
                <w:szCs w:val="18"/>
                <w:lang w:val="en-US"/>
              </w:rPr>
              <w:t>3</w:t>
            </w:r>
            <w:r w:rsidRPr="008A60AC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361" w:type="pct"/>
            <w:vAlign w:val="center"/>
          </w:tcPr>
          <w:p w:rsidR="00075F38" w:rsidRPr="008A60AC" w:rsidRDefault="00075F38" w:rsidP="00943655">
            <w:pPr>
              <w:widowControl w:val="0"/>
              <w:spacing w:before="60" w:after="60"/>
              <w:jc w:val="center"/>
              <w:rPr>
                <w:sz w:val="18"/>
                <w:szCs w:val="18"/>
              </w:rPr>
            </w:pPr>
            <w:r w:rsidRPr="008A60AC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  <w:r w:rsidRPr="008A60AC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361" w:type="pct"/>
            <w:vAlign w:val="center"/>
          </w:tcPr>
          <w:p w:rsidR="00075F38" w:rsidRPr="008A60AC" w:rsidRDefault="00075F38" w:rsidP="00943655">
            <w:pPr>
              <w:widowControl w:val="0"/>
              <w:spacing w:before="60" w:after="60"/>
              <w:jc w:val="center"/>
              <w:rPr>
                <w:sz w:val="18"/>
                <w:szCs w:val="18"/>
              </w:rPr>
            </w:pPr>
            <w:r w:rsidRPr="008A60AC">
              <w:rPr>
                <w:sz w:val="18"/>
                <w:szCs w:val="18"/>
              </w:rPr>
              <w:t>Итого</w:t>
            </w:r>
          </w:p>
        </w:tc>
      </w:tr>
      <w:tr w:rsidR="00075F38" w:rsidRPr="00EC516B" w:rsidTr="00075F38">
        <w:trPr>
          <w:trHeight w:val="347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075F38" w:rsidRPr="008A60AC" w:rsidRDefault="00075F38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47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075F38" w:rsidRPr="008A60AC" w:rsidRDefault="00064C85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</w:rPr>
            </w:pPr>
            <w:r w:rsidRPr="00075F38">
              <w:rPr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869" w:type="pct"/>
          </w:tcPr>
          <w:p w:rsidR="00075F38" w:rsidRPr="008A60AC" w:rsidRDefault="00075F38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</w:rPr>
            </w:pPr>
            <w:r w:rsidRPr="008A60A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316" w:type="pct"/>
          </w:tcPr>
          <w:p w:rsidR="00075F38" w:rsidRPr="00587A9E" w:rsidRDefault="00DE000F" w:rsidP="00DE000F">
            <w:pPr>
              <w:widowControl w:val="0"/>
              <w:spacing w:before="60"/>
              <w:jc w:val="right"/>
              <w:rPr>
                <w:sz w:val="18"/>
                <w:szCs w:val="22"/>
              </w:rPr>
            </w:pPr>
            <w:r w:rsidRPr="00587A9E">
              <w:rPr>
                <w:sz w:val="18"/>
                <w:szCs w:val="22"/>
              </w:rPr>
              <w:t>88</w:t>
            </w:r>
            <w:r w:rsidR="00AC46B4" w:rsidRPr="00587A9E">
              <w:rPr>
                <w:sz w:val="18"/>
                <w:szCs w:val="22"/>
              </w:rPr>
              <w:t> </w:t>
            </w:r>
            <w:r w:rsidRPr="00587A9E">
              <w:rPr>
                <w:sz w:val="18"/>
                <w:szCs w:val="22"/>
              </w:rPr>
              <w:t>551</w:t>
            </w:r>
            <w:r w:rsidR="00075F38" w:rsidRPr="00587A9E">
              <w:rPr>
                <w:sz w:val="18"/>
                <w:szCs w:val="22"/>
              </w:rPr>
              <w:t>,5</w:t>
            </w:r>
            <w:r w:rsidRPr="00587A9E">
              <w:rPr>
                <w:sz w:val="18"/>
                <w:szCs w:val="22"/>
              </w:rPr>
              <w:t>0</w:t>
            </w:r>
          </w:p>
        </w:tc>
        <w:tc>
          <w:tcPr>
            <w:tcW w:w="406" w:type="pct"/>
            <w:shd w:val="clear" w:color="auto" w:fill="FFFFFF"/>
          </w:tcPr>
          <w:p w:rsidR="00075F38" w:rsidRPr="00587A9E" w:rsidRDefault="00DE000F" w:rsidP="00DE000F">
            <w:pPr>
              <w:widowControl w:val="0"/>
              <w:spacing w:before="60"/>
              <w:jc w:val="right"/>
              <w:rPr>
                <w:sz w:val="18"/>
                <w:szCs w:val="22"/>
              </w:rPr>
            </w:pPr>
            <w:r w:rsidRPr="00587A9E">
              <w:rPr>
                <w:sz w:val="18"/>
                <w:szCs w:val="22"/>
              </w:rPr>
              <w:t>77</w:t>
            </w:r>
            <w:r w:rsidR="00AC46B4" w:rsidRPr="00587A9E">
              <w:rPr>
                <w:sz w:val="18"/>
                <w:szCs w:val="22"/>
              </w:rPr>
              <w:t> </w:t>
            </w:r>
            <w:r w:rsidRPr="00587A9E">
              <w:rPr>
                <w:sz w:val="18"/>
                <w:szCs w:val="22"/>
              </w:rPr>
              <w:t>400</w:t>
            </w:r>
            <w:r w:rsidR="00075F38" w:rsidRPr="00587A9E">
              <w:rPr>
                <w:sz w:val="18"/>
                <w:szCs w:val="22"/>
              </w:rPr>
              <w:t>,</w:t>
            </w:r>
            <w:r w:rsidRPr="00587A9E">
              <w:rPr>
                <w:sz w:val="18"/>
                <w:szCs w:val="22"/>
              </w:rPr>
              <w:t>00</w:t>
            </w:r>
          </w:p>
        </w:tc>
        <w:tc>
          <w:tcPr>
            <w:tcW w:w="350" w:type="pct"/>
            <w:shd w:val="clear" w:color="auto" w:fill="FFFFFF"/>
          </w:tcPr>
          <w:p w:rsidR="00075F38" w:rsidRPr="00587A9E" w:rsidRDefault="00DE000F" w:rsidP="00DE000F">
            <w:pPr>
              <w:widowControl w:val="0"/>
              <w:spacing w:before="60"/>
              <w:jc w:val="right"/>
              <w:rPr>
                <w:sz w:val="18"/>
                <w:szCs w:val="22"/>
              </w:rPr>
            </w:pPr>
            <w:r w:rsidRPr="00587A9E">
              <w:rPr>
                <w:sz w:val="18"/>
                <w:szCs w:val="22"/>
              </w:rPr>
              <w:t>77</w:t>
            </w:r>
            <w:r w:rsidR="00AC46B4" w:rsidRPr="00587A9E">
              <w:rPr>
                <w:sz w:val="18"/>
                <w:szCs w:val="22"/>
              </w:rPr>
              <w:t> </w:t>
            </w:r>
            <w:r w:rsidRPr="00587A9E">
              <w:rPr>
                <w:sz w:val="18"/>
                <w:szCs w:val="22"/>
              </w:rPr>
              <w:t>400</w:t>
            </w:r>
            <w:r w:rsidR="00075F38" w:rsidRPr="00587A9E">
              <w:rPr>
                <w:sz w:val="18"/>
                <w:szCs w:val="22"/>
              </w:rPr>
              <w:t>,</w:t>
            </w:r>
            <w:r w:rsidRPr="00587A9E">
              <w:rPr>
                <w:sz w:val="18"/>
                <w:szCs w:val="22"/>
              </w:rPr>
              <w:t>00</w:t>
            </w:r>
          </w:p>
        </w:tc>
        <w:tc>
          <w:tcPr>
            <w:tcW w:w="362" w:type="pct"/>
          </w:tcPr>
          <w:p w:rsidR="00075F38" w:rsidRPr="00587A9E" w:rsidRDefault="00DE000F" w:rsidP="00DE000F">
            <w:pPr>
              <w:widowControl w:val="0"/>
              <w:spacing w:before="60"/>
              <w:jc w:val="right"/>
              <w:rPr>
                <w:sz w:val="18"/>
                <w:szCs w:val="22"/>
              </w:rPr>
            </w:pPr>
            <w:r w:rsidRPr="00587A9E">
              <w:rPr>
                <w:sz w:val="18"/>
                <w:szCs w:val="22"/>
              </w:rPr>
              <w:t>77</w:t>
            </w:r>
            <w:r w:rsidR="00AC46B4" w:rsidRPr="00587A9E">
              <w:rPr>
                <w:sz w:val="18"/>
                <w:szCs w:val="22"/>
              </w:rPr>
              <w:t> </w:t>
            </w:r>
            <w:r w:rsidRPr="00587A9E">
              <w:rPr>
                <w:sz w:val="18"/>
                <w:szCs w:val="22"/>
              </w:rPr>
              <w:t>400</w:t>
            </w:r>
            <w:r w:rsidR="00AC46B4" w:rsidRPr="00587A9E">
              <w:rPr>
                <w:sz w:val="18"/>
                <w:szCs w:val="22"/>
              </w:rPr>
              <w:t>,</w:t>
            </w:r>
            <w:r w:rsidRPr="00587A9E">
              <w:rPr>
                <w:sz w:val="18"/>
                <w:szCs w:val="22"/>
              </w:rPr>
              <w:t>00</w:t>
            </w:r>
          </w:p>
        </w:tc>
        <w:tc>
          <w:tcPr>
            <w:tcW w:w="361" w:type="pct"/>
          </w:tcPr>
          <w:p w:rsidR="00075F38" w:rsidRPr="00587A9E" w:rsidRDefault="00DE000F" w:rsidP="00DE000F">
            <w:pPr>
              <w:widowControl w:val="0"/>
              <w:spacing w:before="60"/>
              <w:jc w:val="right"/>
              <w:rPr>
                <w:sz w:val="18"/>
                <w:szCs w:val="22"/>
              </w:rPr>
            </w:pPr>
            <w:r w:rsidRPr="00587A9E">
              <w:rPr>
                <w:sz w:val="18"/>
                <w:szCs w:val="22"/>
              </w:rPr>
              <w:t>77</w:t>
            </w:r>
            <w:r w:rsidR="00AC46B4" w:rsidRPr="00587A9E">
              <w:rPr>
                <w:sz w:val="18"/>
                <w:szCs w:val="22"/>
              </w:rPr>
              <w:t> </w:t>
            </w:r>
            <w:r w:rsidRPr="00587A9E">
              <w:rPr>
                <w:sz w:val="18"/>
                <w:szCs w:val="22"/>
              </w:rPr>
              <w:t>400</w:t>
            </w:r>
            <w:r w:rsidR="00075F38" w:rsidRPr="00587A9E">
              <w:rPr>
                <w:sz w:val="18"/>
                <w:szCs w:val="22"/>
              </w:rPr>
              <w:t>,</w:t>
            </w:r>
            <w:r w:rsidRPr="00587A9E">
              <w:rPr>
                <w:sz w:val="18"/>
                <w:szCs w:val="22"/>
              </w:rPr>
              <w:t>00</w:t>
            </w:r>
          </w:p>
        </w:tc>
        <w:tc>
          <w:tcPr>
            <w:tcW w:w="361" w:type="pct"/>
          </w:tcPr>
          <w:p w:rsidR="00075F38" w:rsidRPr="00587A9E" w:rsidRDefault="00C059C0" w:rsidP="00C059C0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sz w:val="18"/>
                <w:szCs w:val="18"/>
              </w:rPr>
            </w:pPr>
            <w:r w:rsidRPr="00587A9E">
              <w:rPr>
                <w:sz w:val="18"/>
                <w:szCs w:val="18"/>
              </w:rPr>
              <w:t>398</w:t>
            </w:r>
            <w:r w:rsidR="00AC46B4" w:rsidRPr="00587A9E">
              <w:rPr>
                <w:sz w:val="18"/>
                <w:szCs w:val="18"/>
              </w:rPr>
              <w:t> </w:t>
            </w:r>
            <w:r w:rsidRPr="00587A9E">
              <w:rPr>
                <w:sz w:val="18"/>
                <w:szCs w:val="18"/>
              </w:rPr>
              <w:t>151</w:t>
            </w:r>
            <w:r w:rsidR="00075F38" w:rsidRPr="00587A9E">
              <w:rPr>
                <w:sz w:val="18"/>
                <w:szCs w:val="18"/>
              </w:rPr>
              <w:t>,</w:t>
            </w:r>
            <w:r w:rsidRPr="00587A9E">
              <w:rPr>
                <w:sz w:val="18"/>
                <w:szCs w:val="18"/>
              </w:rPr>
              <w:t>50</w:t>
            </w:r>
          </w:p>
        </w:tc>
      </w:tr>
      <w:tr w:rsidR="00075F38" w:rsidRPr="00EC516B" w:rsidTr="004F1734">
        <w:trPr>
          <w:trHeight w:val="562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075F38" w:rsidRPr="008A60AC" w:rsidRDefault="00075F38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:rsidR="00075F38" w:rsidRPr="008A60AC" w:rsidRDefault="00075F38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869" w:type="pct"/>
          </w:tcPr>
          <w:p w:rsidR="00075F38" w:rsidRPr="008A60AC" w:rsidRDefault="00075F38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</w:rPr>
            </w:pPr>
            <w:r w:rsidRPr="008A60A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16" w:type="pct"/>
          </w:tcPr>
          <w:p w:rsidR="00075F38" w:rsidRPr="00587A9E" w:rsidRDefault="00DE000F" w:rsidP="00DE000F">
            <w:pPr>
              <w:widowControl w:val="0"/>
              <w:spacing w:before="60"/>
              <w:jc w:val="right"/>
              <w:rPr>
                <w:sz w:val="18"/>
                <w:szCs w:val="22"/>
              </w:rPr>
            </w:pPr>
            <w:r w:rsidRPr="00587A9E">
              <w:rPr>
                <w:sz w:val="18"/>
                <w:szCs w:val="22"/>
              </w:rPr>
              <w:t>2 551</w:t>
            </w:r>
            <w:r w:rsidR="00075F38" w:rsidRPr="00587A9E">
              <w:rPr>
                <w:sz w:val="18"/>
                <w:szCs w:val="22"/>
              </w:rPr>
              <w:t>,00</w:t>
            </w:r>
          </w:p>
        </w:tc>
        <w:tc>
          <w:tcPr>
            <w:tcW w:w="406" w:type="pct"/>
            <w:shd w:val="clear" w:color="auto" w:fill="FFFFFF"/>
          </w:tcPr>
          <w:p w:rsidR="00075F38" w:rsidRPr="00587A9E" w:rsidRDefault="00075F38" w:rsidP="00943655">
            <w:pPr>
              <w:widowControl w:val="0"/>
              <w:spacing w:before="60"/>
              <w:jc w:val="right"/>
              <w:rPr>
                <w:sz w:val="18"/>
                <w:szCs w:val="22"/>
              </w:rPr>
            </w:pPr>
            <w:r w:rsidRPr="00587A9E">
              <w:rPr>
                <w:sz w:val="18"/>
                <w:szCs w:val="22"/>
              </w:rPr>
              <w:t>0,00</w:t>
            </w:r>
          </w:p>
        </w:tc>
        <w:tc>
          <w:tcPr>
            <w:tcW w:w="350" w:type="pct"/>
            <w:shd w:val="clear" w:color="auto" w:fill="FFFFFF"/>
          </w:tcPr>
          <w:p w:rsidR="00075F38" w:rsidRPr="00587A9E" w:rsidRDefault="00075F38" w:rsidP="00943655">
            <w:pPr>
              <w:widowControl w:val="0"/>
              <w:spacing w:before="60"/>
              <w:jc w:val="right"/>
              <w:rPr>
                <w:sz w:val="18"/>
                <w:szCs w:val="22"/>
              </w:rPr>
            </w:pPr>
            <w:r w:rsidRPr="00587A9E">
              <w:rPr>
                <w:sz w:val="18"/>
                <w:szCs w:val="22"/>
              </w:rPr>
              <w:t>0,00</w:t>
            </w:r>
          </w:p>
        </w:tc>
        <w:tc>
          <w:tcPr>
            <w:tcW w:w="362" w:type="pct"/>
          </w:tcPr>
          <w:p w:rsidR="00075F38" w:rsidRPr="00587A9E" w:rsidRDefault="00075F38" w:rsidP="00943655">
            <w:pPr>
              <w:widowControl w:val="0"/>
              <w:spacing w:before="60"/>
              <w:jc w:val="right"/>
              <w:rPr>
                <w:sz w:val="18"/>
                <w:szCs w:val="22"/>
              </w:rPr>
            </w:pPr>
            <w:r w:rsidRPr="00587A9E">
              <w:rPr>
                <w:sz w:val="18"/>
                <w:szCs w:val="22"/>
              </w:rPr>
              <w:t>0,00</w:t>
            </w:r>
          </w:p>
        </w:tc>
        <w:tc>
          <w:tcPr>
            <w:tcW w:w="361" w:type="pct"/>
          </w:tcPr>
          <w:p w:rsidR="00075F38" w:rsidRPr="00587A9E" w:rsidRDefault="00075F38" w:rsidP="00943655">
            <w:pPr>
              <w:widowControl w:val="0"/>
              <w:spacing w:before="60"/>
              <w:jc w:val="right"/>
              <w:rPr>
                <w:sz w:val="18"/>
                <w:szCs w:val="22"/>
              </w:rPr>
            </w:pPr>
            <w:r w:rsidRPr="00587A9E">
              <w:rPr>
                <w:sz w:val="18"/>
                <w:szCs w:val="22"/>
              </w:rPr>
              <w:t>0,00</w:t>
            </w:r>
          </w:p>
        </w:tc>
        <w:tc>
          <w:tcPr>
            <w:tcW w:w="361" w:type="pct"/>
          </w:tcPr>
          <w:p w:rsidR="00075F38" w:rsidRPr="00587A9E" w:rsidRDefault="00C059C0" w:rsidP="00943655">
            <w:pPr>
              <w:widowControl w:val="0"/>
              <w:spacing w:before="60"/>
              <w:jc w:val="right"/>
              <w:rPr>
                <w:sz w:val="18"/>
                <w:szCs w:val="22"/>
              </w:rPr>
            </w:pPr>
            <w:r w:rsidRPr="00587A9E">
              <w:rPr>
                <w:sz w:val="18"/>
                <w:szCs w:val="22"/>
              </w:rPr>
              <w:t>2 551</w:t>
            </w:r>
            <w:r w:rsidR="00075F38" w:rsidRPr="00587A9E">
              <w:rPr>
                <w:sz w:val="18"/>
                <w:szCs w:val="22"/>
              </w:rPr>
              <w:t>,00</w:t>
            </w:r>
          </w:p>
        </w:tc>
      </w:tr>
      <w:tr w:rsidR="00075F38" w:rsidRPr="00EC516B" w:rsidTr="004F1734">
        <w:trPr>
          <w:trHeight w:val="528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075F38" w:rsidRPr="008A60AC" w:rsidRDefault="00075F38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:rsidR="00075F38" w:rsidRPr="008A60AC" w:rsidRDefault="00075F38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869" w:type="pct"/>
          </w:tcPr>
          <w:p w:rsidR="00075F38" w:rsidRPr="008A60AC" w:rsidRDefault="00075F38" w:rsidP="00C070B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</w:rPr>
            </w:pPr>
            <w:r w:rsidRPr="008A60AC">
              <w:rPr>
                <w:sz w:val="18"/>
                <w:szCs w:val="18"/>
              </w:rPr>
              <w:t xml:space="preserve">средства бюджета </w:t>
            </w:r>
            <w:r w:rsidR="00C070BF">
              <w:rPr>
                <w:sz w:val="18"/>
                <w:szCs w:val="18"/>
              </w:rPr>
              <w:t>городс</w:t>
            </w:r>
            <w:r w:rsidR="00405FA2">
              <w:rPr>
                <w:sz w:val="18"/>
                <w:szCs w:val="18"/>
              </w:rPr>
              <w:t>кого округа Электросталь</w:t>
            </w:r>
            <w:r w:rsidRPr="008A60AC">
              <w:rPr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316" w:type="pct"/>
          </w:tcPr>
          <w:p w:rsidR="00075F38" w:rsidRPr="00587A9E" w:rsidRDefault="00DE000F" w:rsidP="00DE000F">
            <w:pPr>
              <w:widowControl w:val="0"/>
              <w:spacing w:before="60"/>
              <w:jc w:val="right"/>
              <w:rPr>
                <w:sz w:val="18"/>
                <w:szCs w:val="22"/>
              </w:rPr>
            </w:pPr>
            <w:r w:rsidRPr="00587A9E">
              <w:rPr>
                <w:sz w:val="18"/>
                <w:szCs w:val="22"/>
              </w:rPr>
              <w:t>86</w:t>
            </w:r>
            <w:r w:rsidR="00AC46B4" w:rsidRPr="00587A9E">
              <w:rPr>
                <w:sz w:val="18"/>
                <w:szCs w:val="22"/>
              </w:rPr>
              <w:t> </w:t>
            </w:r>
            <w:r w:rsidRPr="00587A9E">
              <w:rPr>
                <w:sz w:val="18"/>
                <w:szCs w:val="22"/>
              </w:rPr>
              <w:t>000</w:t>
            </w:r>
            <w:r w:rsidR="00075F38" w:rsidRPr="00587A9E">
              <w:rPr>
                <w:sz w:val="18"/>
                <w:szCs w:val="22"/>
              </w:rPr>
              <w:t>,5</w:t>
            </w:r>
            <w:r w:rsidRPr="00587A9E">
              <w:rPr>
                <w:sz w:val="18"/>
                <w:szCs w:val="22"/>
              </w:rPr>
              <w:t>0</w:t>
            </w:r>
          </w:p>
        </w:tc>
        <w:tc>
          <w:tcPr>
            <w:tcW w:w="406" w:type="pct"/>
          </w:tcPr>
          <w:p w:rsidR="00075F38" w:rsidRPr="00587A9E" w:rsidRDefault="00AA715F" w:rsidP="00AA715F">
            <w:pPr>
              <w:widowControl w:val="0"/>
              <w:spacing w:before="60"/>
              <w:jc w:val="right"/>
              <w:rPr>
                <w:sz w:val="18"/>
                <w:szCs w:val="22"/>
              </w:rPr>
            </w:pPr>
            <w:r w:rsidRPr="00587A9E">
              <w:rPr>
                <w:sz w:val="18"/>
                <w:szCs w:val="22"/>
              </w:rPr>
              <w:t>77</w:t>
            </w:r>
            <w:r w:rsidR="00AC46B4" w:rsidRPr="00587A9E">
              <w:rPr>
                <w:sz w:val="18"/>
                <w:szCs w:val="22"/>
              </w:rPr>
              <w:t> </w:t>
            </w:r>
            <w:r w:rsidRPr="00587A9E">
              <w:rPr>
                <w:sz w:val="18"/>
                <w:szCs w:val="22"/>
              </w:rPr>
              <w:t>400</w:t>
            </w:r>
            <w:r w:rsidR="00075F38" w:rsidRPr="00587A9E">
              <w:rPr>
                <w:sz w:val="18"/>
                <w:szCs w:val="22"/>
              </w:rPr>
              <w:t>,</w:t>
            </w:r>
            <w:r w:rsidRPr="00587A9E">
              <w:rPr>
                <w:sz w:val="18"/>
                <w:szCs w:val="22"/>
              </w:rPr>
              <w:t>00</w:t>
            </w:r>
          </w:p>
        </w:tc>
        <w:tc>
          <w:tcPr>
            <w:tcW w:w="350" w:type="pct"/>
          </w:tcPr>
          <w:p w:rsidR="00075F38" w:rsidRPr="00587A9E" w:rsidRDefault="00C059C0" w:rsidP="00C059C0">
            <w:pPr>
              <w:widowControl w:val="0"/>
              <w:spacing w:before="60"/>
              <w:jc w:val="right"/>
              <w:rPr>
                <w:sz w:val="18"/>
                <w:szCs w:val="22"/>
              </w:rPr>
            </w:pPr>
            <w:r w:rsidRPr="00587A9E">
              <w:rPr>
                <w:sz w:val="18"/>
                <w:szCs w:val="22"/>
              </w:rPr>
              <w:t>77</w:t>
            </w:r>
            <w:r w:rsidR="00AC46B4" w:rsidRPr="00587A9E">
              <w:rPr>
                <w:sz w:val="18"/>
                <w:szCs w:val="22"/>
              </w:rPr>
              <w:t> </w:t>
            </w:r>
            <w:r w:rsidRPr="00587A9E">
              <w:rPr>
                <w:sz w:val="18"/>
                <w:szCs w:val="22"/>
              </w:rPr>
              <w:t>400</w:t>
            </w:r>
            <w:r w:rsidR="00075F38" w:rsidRPr="00587A9E">
              <w:rPr>
                <w:sz w:val="18"/>
                <w:szCs w:val="22"/>
              </w:rPr>
              <w:t>,</w:t>
            </w:r>
            <w:r w:rsidRPr="00587A9E">
              <w:rPr>
                <w:sz w:val="18"/>
                <w:szCs w:val="22"/>
              </w:rPr>
              <w:t>00</w:t>
            </w:r>
          </w:p>
        </w:tc>
        <w:tc>
          <w:tcPr>
            <w:tcW w:w="362" w:type="pct"/>
          </w:tcPr>
          <w:p w:rsidR="00075F38" w:rsidRPr="00587A9E" w:rsidRDefault="00C059C0" w:rsidP="00C059C0">
            <w:pPr>
              <w:widowControl w:val="0"/>
              <w:spacing w:before="60"/>
              <w:jc w:val="right"/>
              <w:rPr>
                <w:sz w:val="18"/>
                <w:szCs w:val="22"/>
              </w:rPr>
            </w:pPr>
            <w:r w:rsidRPr="00587A9E">
              <w:rPr>
                <w:sz w:val="18"/>
                <w:szCs w:val="22"/>
              </w:rPr>
              <w:t>77</w:t>
            </w:r>
            <w:r w:rsidR="00AC46B4" w:rsidRPr="00587A9E">
              <w:rPr>
                <w:sz w:val="18"/>
                <w:szCs w:val="22"/>
              </w:rPr>
              <w:t> </w:t>
            </w:r>
            <w:r w:rsidRPr="00587A9E">
              <w:rPr>
                <w:sz w:val="18"/>
                <w:szCs w:val="22"/>
              </w:rPr>
              <w:t>400</w:t>
            </w:r>
            <w:r w:rsidR="00075F38" w:rsidRPr="00587A9E">
              <w:rPr>
                <w:sz w:val="18"/>
                <w:szCs w:val="22"/>
              </w:rPr>
              <w:t>,</w:t>
            </w:r>
            <w:r w:rsidRPr="00587A9E">
              <w:rPr>
                <w:sz w:val="18"/>
                <w:szCs w:val="22"/>
              </w:rPr>
              <w:t>00</w:t>
            </w:r>
          </w:p>
        </w:tc>
        <w:tc>
          <w:tcPr>
            <w:tcW w:w="361" w:type="pct"/>
          </w:tcPr>
          <w:p w:rsidR="00075F38" w:rsidRPr="00587A9E" w:rsidRDefault="00C059C0" w:rsidP="00C059C0">
            <w:pPr>
              <w:widowControl w:val="0"/>
              <w:spacing w:before="60"/>
              <w:jc w:val="right"/>
              <w:rPr>
                <w:sz w:val="18"/>
                <w:szCs w:val="22"/>
              </w:rPr>
            </w:pPr>
            <w:r w:rsidRPr="00587A9E">
              <w:rPr>
                <w:sz w:val="18"/>
                <w:szCs w:val="22"/>
              </w:rPr>
              <w:t>77</w:t>
            </w:r>
            <w:r w:rsidR="00AC46B4" w:rsidRPr="00587A9E">
              <w:rPr>
                <w:sz w:val="18"/>
                <w:szCs w:val="22"/>
              </w:rPr>
              <w:t> </w:t>
            </w:r>
            <w:r w:rsidRPr="00587A9E">
              <w:rPr>
                <w:sz w:val="18"/>
                <w:szCs w:val="22"/>
              </w:rPr>
              <w:t>400</w:t>
            </w:r>
            <w:r w:rsidR="00075F38" w:rsidRPr="00587A9E">
              <w:rPr>
                <w:sz w:val="18"/>
                <w:szCs w:val="22"/>
              </w:rPr>
              <w:t>,</w:t>
            </w:r>
            <w:r w:rsidRPr="00587A9E">
              <w:rPr>
                <w:sz w:val="18"/>
                <w:szCs w:val="22"/>
              </w:rPr>
              <w:t>00</w:t>
            </w:r>
          </w:p>
        </w:tc>
        <w:tc>
          <w:tcPr>
            <w:tcW w:w="361" w:type="pct"/>
          </w:tcPr>
          <w:p w:rsidR="00075F38" w:rsidRPr="00587A9E" w:rsidRDefault="00153AFC" w:rsidP="00153AFC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sz w:val="18"/>
                <w:szCs w:val="18"/>
              </w:rPr>
            </w:pPr>
            <w:r w:rsidRPr="00587A9E">
              <w:rPr>
                <w:sz w:val="18"/>
                <w:szCs w:val="18"/>
              </w:rPr>
              <w:t>395</w:t>
            </w:r>
            <w:r w:rsidR="00AC46B4" w:rsidRPr="00587A9E">
              <w:rPr>
                <w:sz w:val="18"/>
                <w:szCs w:val="18"/>
              </w:rPr>
              <w:t> </w:t>
            </w:r>
            <w:r w:rsidRPr="00587A9E">
              <w:rPr>
                <w:sz w:val="18"/>
                <w:szCs w:val="18"/>
              </w:rPr>
              <w:t>600</w:t>
            </w:r>
            <w:r w:rsidR="00075F38" w:rsidRPr="00587A9E">
              <w:rPr>
                <w:sz w:val="18"/>
                <w:szCs w:val="18"/>
              </w:rPr>
              <w:t>,</w:t>
            </w:r>
            <w:r w:rsidRPr="00587A9E">
              <w:rPr>
                <w:sz w:val="18"/>
                <w:szCs w:val="18"/>
              </w:rPr>
              <w:t>50</w:t>
            </w:r>
          </w:p>
        </w:tc>
      </w:tr>
      <w:tr w:rsidR="00075F38" w:rsidRPr="00EC516B" w:rsidTr="00075F38">
        <w:trPr>
          <w:trHeight w:val="264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075F38" w:rsidRPr="008A60AC" w:rsidRDefault="00075F38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:rsidR="00075F38" w:rsidRPr="008A60AC" w:rsidRDefault="00075F38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869" w:type="pct"/>
          </w:tcPr>
          <w:p w:rsidR="00075F38" w:rsidRPr="008A60AC" w:rsidRDefault="00075F38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</w:rPr>
            </w:pPr>
            <w:r w:rsidRPr="008A60A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316" w:type="pct"/>
          </w:tcPr>
          <w:p w:rsidR="00075F38" w:rsidRPr="00587A9E" w:rsidRDefault="00075F38" w:rsidP="00943655">
            <w:pPr>
              <w:widowControl w:val="0"/>
              <w:spacing w:before="60"/>
              <w:jc w:val="right"/>
              <w:rPr>
                <w:sz w:val="18"/>
                <w:szCs w:val="22"/>
              </w:rPr>
            </w:pPr>
            <w:r w:rsidRPr="00587A9E">
              <w:rPr>
                <w:sz w:val="18"/>
                <w:szCs w:val="22"/>
              </w:rPr>
              <w:t>0,00</w:t>
            </w:r>
          </w:p>
        </w:tc>
        <w:tc>
          <w:tcPr>
            <w:tcW w:w="406" w:type="pct"/>
          </w:tcPr>
          <w:p w:rsidR="00075F38" w:rsidRPr="00587A9E" w:rsidRDefault="00075F38" w:rsidP="00943655">
            <w:pPr>
              <w:widowControl w:val="0"/>
              <w:spacing w:before="60"/>
              <w:jc w:val="right"/>
              <w:rPr>
                <w:sz w:val="18"/>
                <w:szCs w:val="22"/>
              </w:rPr>
            </w:pPr>
            <w:r w:rsidRPr="00587A9E">
              <w:rPr>
                <w:sz w:val="18"/>
                <w:szCs w:val="22"/>
              </w:rPr>
              <w:t>0,00</w:t>
            </w:r>
          </w:p>
        </w:tc>
        <w:tc>
          <w:tcPr>
            <w:tcW w:w="350" w:type="pct"/>
          </w:tcPr>
          <w:p w:rsidR="00075F38" w:rsidRPr="00587A9E" w:rsidRDefault="00075F38" w:rsidP="00943655">
            <w:pPr>
              <w:widowControl w:val="0"/>
              <w:spacing w:before="60"/>
              <w:jc w:val="right"/>
              <w:rPr>
                <w:sz w:val="18"/>
                <w:szCs w:val="22"/>
              </w:rPr>
            </w:pPr>
            <w:r w:rsidRPr="00587A9E">
              <w:rPr>
                <w:sz w:val="18"/>
                <w:szCs w:val="22"/>
              </w:rPr>
              <w:t>0,00</w:t>
            </w:r>
          </w:p>
        </w:tc>
        <w:tc>
          <w:tcPr>
            <w:tcW w:w="362" w:type="pct"/>
          </w:tcPr>
          <w:p w:rsidR="00075F38" w:rsidRPr="00587A9E" w:rsidRDefault="00075F38" w:rsidP="00943655">
            <w:pPr>
              <w:widowControl w:val="0"/>
              <w:spacing w:before="60"/>
              <w:jc w:val="right"/>
              <w:rPr>
                <w:sz w:val="18"/>
                <w:szCs w:val="22"/>
              </w:rPr>
            </w:pPr>
            <w:r w:rsidRPr="00587A9E">
              <w:rPr>
                <w:sz w:val="18"/>
                <w:szCs w:val="22"/>
              </w:rPr>
              <w:t>0,00</w:t>
            </w:r>
          </w:p>
        </w:tc>
        <w:tc>
          <w:tcPr>
            <w:tcW w:w="361" w:type="pct"/>
          </w:tcPr>
          <w:p w:rsidR="00075F38" w:rsidRPr="00587A9E" w:rsidRDefault="00075F38" w:rsidP="00943655">
            <w:pPr>
              <w:widowControl w:val="0"/>
              <w:spacing w:before="60"/>
              <w:jc w:val="right"/>
              <w:rPr>
                <w:sz w:val="18"/>
                <w:szCs w:val="22"/>
              </w:rPr>
            </w:pPr>
            <w:r w:rsidRPr="00587A9E">
              <w:rPr>
                <w:sz w:val="18"/>
                <w:szCs w:val="22"/>
              </w:rPr>
              <w:t>0,00</w:t>
            </w:r>
          </w:p>
        </w:tc>
        <w:tc>
          <w:tcPr>
            <w:tcW w:w="361" w:type="pct"/>
          </w:tcPr>
          <w:p w:rsidR="00075F38" w:rsidRPr="00587A9E" w:rsidRDefault="00075F38" w:rsidP="00943655">
            <w:pPr>
              <w:widowControl w:val="0"/>
              <w:spacing w:before="60"/>
              <w:jc w:val="right"/>
              <w:rPr>
                <w:sz w:val="18"/>
                <w:szCs w:val="22"/>
              </w:rPr>
            </w:pPr>
            <w:r w:rsidRPr="00587A9E">
              <w:rPr>
                <w:sz w:val="18"/>
                <w:szCs w:val="22"/>
              </w:rPr>
              <w:t>0,00</w:t>
            </w:r>
          </w:p>
        </w:tc>
      </w:tr>
    </w:tbl>
    <w:p w:rsidR="00075F38" w:rsidRPr="00074703" w:rsidRDefault="00075F38" w:rsidP="00943655">
      <w:pPr>
        <w:pStyle w:val="ConsPlusNormal"/>
        <w:jc w:val="both"/>
        <w:rPr>
          <w:rFonts w:ascii="Times New Roman" w:hAnsi="Times New Roman" w:cs="Times New Roman"/>
          <w:sz w:val="12"/>
        </w:rPr>
      </w:pPr>
    </w:p>
    <w:p w:rsidR="00074703" w:rsidRDefault="00074703" w:rsidP="00943655">
      <w:pPr>
        <w:widowControl w:val="0"/>
        <w:spacing w:after="160" w:line="259" w:lineRule="auto"/>
      </w:pPr>
      <w:r>
        <w:br w:type="page"/>
      </w:r>
    </w:p>
    <w:p w:rsidR="00074703" w:rsidRDefault="00074703" w:rsidP="00943655">
      <w:pPr>
        <w:widowControl w:val="0"/>
        <w:tabs>
          <w:tab w:val="num" w:pos="0"/>
        </w:tabs>
        <w:jc w:val="center"/>
        <w:outlineLvl w:val="1"/>
        <w:sectPr w:rsidR="00074703" w:rsidSect="00074703">
          <w:headerReference w:type="even" r:id="rId10"/>
          <w:headerReference w:type="default" r:id="rId11"/>
          <w:endnotePr>
            <w:numFmt w:val="chicago"/>
          </w:endnotePr>
          <w:pgSz w:w="16838" w:h="11906" w:orient="landscape" w:code="9"/>
          <w:pgMar w:top="1134" w:right="567" w:bottom="1134" w:left="1701" w:header="510" w:footer="510" w:gutter="0"/>
          <w:cols w:space="708"/>
          <w:titlePg/>
          <w:docGrid w:linePitch="360"/>
        </w:sectPr>
      </w:pPr>
    </w:p>
    <w:p w:rsidR="00F32C89" w:rsidRPr="00F32C89" w:rsidRDefault="00F32C89" w:rsidP="00943655">
      <w:pPr>
        <w:widowControl w:val="0"/>
        <w:tabs>
          <w:tab w:val="num" w:pos="0"/>
        </w:tabs>
        <w:jc w:val="center"/>
        <w:outlineLvl w:val="1"/>
      </w:pPr>
      <w:r w:rsidRPr="00F32C89">
        <w:lastRenderedPageBreak/>
        <w:t>2. Описание задачи Подпрограммы</w:t>
      </w:r>
      <w:r w:rsidR="00074703">
        <w:t xml:space="preserve"> 1</w:t>
      </w:r>
    </w:p>
    <w:p w:rsidR="00F32C89" w:rsidRPr="00F32C89" w:rsidRDefault="00F32C89" w:rsidP="00943655">
      <w:pPr>
        <w:widowControl w:val="0"/>
        <w:shd w:val="clear" w:color="auto" w:fill="FFFFFF"/>
        <w:tabs>
          <w:tab w:val="num" w:pos="0"/>
        </w:tabs>
        <w:jc w:val="both"/>
        <w:rPr>
          <w:sz w:val="6"/>
        </w:rPr>
      </w:pPr>
    </w:p>
    <w:p w:rsidR="00F32C89" w:rsidRPr="00F32C89" w:rsidRDefault="00F32C89" w:rsidP="00943655">
      <w:pPr>
        <w:widowControl w:val="0"/>
        <w:shd w:val="clear" w:color="auto" w:fill="FFFFFF"/>
        <w:ind w:firstLine="708"/>
        <w:jc w:val="both"/>
      </w:pPr>
      <w:r w:rsidRPr="00F32C89"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:rsidR="00F32C89" w:rsidRPr="00F32C89" w:rsidRDefault="00F32C89" w:rsidP="00943655">
      <w:pPr>
        <w:widowControl w:val="0"/>
        <w:shd w:val="clear" w:color="auto" w:fill="FFFFFF"/>
        <w:ind w:firstLine="708"/>
        <w:jc w:val="both"/>
      </w:pPr>
      <w:r w:rsidRPr="00F32C89">
        <w:t>Основной задачей Подпрограммы является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услуг.</w:t>
      </w:r>
    </w:p>
    <w:p w:rsidR="00F32C89" w:rsidRPr="00F32C89" w:rsidRDefault="00F32C89" w:rsidP="00943655">
      <w:pPr>
        <w:widowControl w:val="0"/>
        <w:shd w:val="clear" w:color="auto" w:fill="FFFFFF"/>
        <w:ind w:firstLine="708"/>
        <w:jc w:val="both"/>
      </w:pPr>
    </w:p>
    <w:p w:rsidR="00F32C89" w:rsidRPr="00F32C89" w:rsidRDefault="00F32C89" w:rsidP="00943655">
      <w:pPr>
        <w:widowControl w:val="0"/>
        <w:tabs>
          <w:tab w:val="num" w:pos="0"/>
        </w:tabs>
        <w:jc w:val="center"/>
        <w:outlineLvl w:val="1"/>
        <w:rPr>
          <w:sz w:val="10"/>
        </w:rPr>
      </w:pPr>
      <w:r w:rsidRPr="00F32C89">
        <w:t>3. Характеристика проблем и мероприятий Подпрограммы</w:t>
      </w:r>
      <w:r w:rsidR="00074703">
        <w:t xml:space="preserve"> 1</w:t>
      </w:r>
      <w:r w:rsidRPr="00F32C89">
        <w:br/>
      </w:r>
    </w:p>
    <w:p w:rsidR="009612AE" w:rsidRDefault="009612AE" w:rsidP="00943655">
      <w:pPr>
        <w:widowControl w:val="0"/>
        <w:shd w:val="clear" w:color="auto" w:fill="FFFFFF"/>
        <w:ind w:firstLine="709"/>
        <w:jc w:val="both"/>
      </w:pPr>
    </w:p>
    <w:p w:rsidR="00AB414D" w:rsidRDefault="00AB414D" w:rsidP="00AB414D">
      <w:pPr>
        <w:widowControl w:val="0"/>
        <w:shd w:val="clear" w:color="auto" w:fill="FFFFFF"/>
        <w:ind w:firstLine="709"/>
        <w:jc w:val="both"/>
      </w:pPr>
      <w: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AB414D" w:rsidRDefault="00AB414D" w:rsidP="00AB414D">
      <w:pPr>
        <w:widowControl w:val="0"/>
        <w:shd w:val="clear" w:color="auto" w:fill="FFFFFF"/>
        <w:ind w:firstLine="709"/>
        <w:jc w:val="both"/>
      </w:pPr>
      <w:r>
        <w:t xml:space="preserve">Решение задачи Подпрограммы осуществляется посредством реализации мероприятий настоящей Подпрограммы. </w:t>
      </w:r>
    </w:p>
    <w:p w:rsidR="00AB414D" w:rsidRDefault="00AB414D" w:rsidP="00AB414D">
      <w:pPr>
        <w:widowControl w:val="0"/>
        <w:shd w:val="clear" w:color="auto" w:fill="FFFFFF"/>
        <w:ind w:firstLine="709"/>
        <w:jc w:val="both"/>
      </w:pPr>
      <w:r>
        <w:t xml:space="preserve">Основными мероприятиями Подпрограммы являются: </w:t>
      </w:r>
    </w:p>
    <w:p w:rsidR="00AB414D" w:rsidRDefault="00AB414D" w:rsidP="00AB414D">
      <w:pPr>
        <w:widowControl w:val="0"/>
        <w:shd w:val="clear" w:color="auto" w:fill="FFFFFF"/>
        <w:ind w:firstLine="709"/>
        <w:jc w:val="both"/>
      </w:pPr>
      <w:r>
        <w:t xml:space="preserve"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</w:t>
      </w:r>
      <w:r w:rsidR="000D20CF">
        <w:t xml:space="preserve">– </w:t>
      </w:r>
      <w:r>
        <w:t>реализация общесистемных мер);</w:t>
      </w:r>
    </w:p>
    <w:p w:rsidR="00AB414D" w:rsidRDefault="00AB414D" w:rsidP="00AB414D">
      <w:pPr>
        <w:widowControl w:val="0"/>
        <w:shd w:val="clear" w:color="auto" w:fill="FFFFFF"/>
        <w:ind w:firstLine="709"/>
        <w:jc w:val="both"/>
      </w:pPr>
      <w:r>
        <w:t>организация деятельности многофункциональных центров предоставления государственных и муниципальных услуг;</w:t>
      </w:r>
    </w:p>
    <w:p w:rsidR="00AB414D" w:rsidRDefault="00AB414D" w:rsidP="00AB414D">
      <w:pPr>
        <w:widowControl w:val="0"/>
        <w:shd w:val="clear" w:color="auto" w:fill="FFFFFF"/>
        <w:ind w:firstLine="709"/>
        <w:jc w:val="both"/>
      </w:pPr>
      <w:r>
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услуг.</w:t>
      </w:r>
    </w:p>
    <w:p w:rsidR="00074703" w:rsidRPr="00AB414D" w:rsidRDefault="00074703" w:rsidP="00943655">
      <w:pPr>
        <w:widowControl w:val="0"/>
        <w:shd w:val="clear" w:color="auto" w:fill="FFFFFF"/>
        <w:ind w:firstLine="708"/>
        <w:jc w:val="both"/>
      </w:pPr>
      <w:r w:rsidRPr="00AB414D">
        <w:t>В рамках реализации общесистемных мер Подпрограммой 1 предусмотрены мероприятия, направленные на снижение административных барьеров, направленные на проведение комплексной оптимизации государственных и муниципальных услуг по сферам общественных отношений, позволит улучшить условия для развития в городском округе Электросталь Московской области предпринимательства и инвестиционной деятельности.</w:t>
      </w:r>
    </w:p>
    <w:p w:rsidR="00074703" w:rsidRDefault="00074703" w:rsidP="00943655">
      <w:pPr>
        <w:widowControl w:val="0"/>
        <w:shd w:val="clear" w:color="auto" w:fill="FFFFFF"/>
        <w:ind w:firstLine="708"/>
        <w:jc w:val="both"/>
      </w:pPr>
      <w:r w:rsidRPr="00AB414D">
        <w:t>Обеспечение качества и доступности государственных и муниципальных услуг планируется в Подпрограмме 1, в том числе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AB414D" w:rsidRDefault="00AB414D" w:rsidP="00AB414D">
      <w:pPr>
        <w:widowControl w:val="0"/>
        <w:shd w:val="clear" w:color="auto" w:fill="FFFFFF"/>
        <w:ind w:firstLine="708"/>
        <w:jc w:val="both"/>
      </w:pPr>
      <w:r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AB414D" w:rsidRPr="00AB414D" w:rsidRDefault="00AB414D" w:rsidP="00AB414D">
      <w:pPr>
        <w:widowControl w:val="0"/>
        <w:shd w:val="clear" w:color="auto" w:fill="FFFFFF"/>
        <w:ind w:firstLine="708"/>
        <w:jc w:val="both"/>
      </w:pPr>
      <w:r>
        <w:t>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074703" w:rsidRPr="00AB414D" w:rsidRDefault="00074703" w:rsidP="00943655">
      <w:pPr>
        <w:widowControl w:val="0"/>
        <w:shd w:val="clear" w:color="auto" w:fill="FFFFFF"/>
        <w:ind w:firstLine="708"/>
        <w:jc w:val="both"/>
      </w:pPr>
      <w:r w:rsidRPr="00AB414D">
        <w:lastRenderedPageBreak/>
        <w:t>Подпрограммой 1 запланированы мероприятия по дальнейшему развитию в городском округе Электросталь Московской области системы предоставления государственных и м</w:t>
      </w:r>
      <w:r w:rsidR="00D94803">
        <w:t>униципальных услуг по принципу «</w:t>
      </w:r>
      <w:r w:rsidRPr="00AB414D">
        <w:t>одного окна</w:t>
      </w:r>
      <w:r w:rsidR="00D94803">
        <w:t>»</w:t>
      </w:r>
      <w:r w:rsidRPr="00AB414D">
        <w:t>, в том числе на базе МФЦ.</w:t>
      </w:r>
    </w:p>
    <w:p w:rsidR="00074703" w:rsidRPr="00074703" w:rsidRDefault="00074703" w:rsidP="00943655">
      <w:pPr>
        <w:widowControl w:val="0"/>
        <w:shd w:val="clear" w:color="auto" w:fill="FFFFFF"/>
        <w:ind w:firstLine="708"/>
        <w:jc w:val="both"/>
        <w:rPr>
          <w:highlight w:val="yellow"/>
        </w:rPr>
      </w:pPr>
      <w:r w:rsidRPr="00D94803">
        <w:t xml:space="preserve">Для эффективного взаимодействия МФЦ с ФОИВ, государственными внебюджетными фондами, ОГВ Московской области, ОМСУ муниципальных образований Московской области в Подпрограмме 1 предусмотрены мероприятия по обеспечению деятельности </w:t>
      </w:r>
      <w:r w:rsidR="00D94803" w:rsidRPr="00D94803">
        <w:t>муниципально</w:t>
      </w:r>
      <w:r w:rsidR="00D94803">
        <w:t>го</w:t>
      </w:r>
      <w:r w:rsidR="00D94803" w:rsidRPr="00D94803">
        <w:t xml:space="preserve"> казенно</w:t>
      </w:r>
      <w:r w:rsidR="00D94803">
        <w:t>го учреждения</w:t>
      </w:r>
      <w:r w:rsidR="00D94803" w:rsidRPr="00D94803">
        <w:t xml:space="preserve">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074703" w:rsidRPr="00074703" w:rsidRDefault="00074703" w:rsidP="00943655">
      <w:pPr>
        <w:widowControl w:val="0"/>
        <w:shd w:val="clear" w:color="auto" w:fill="FFFFFF"/>
        <w:ind w:firstLine="708"/>
        <w:jc w:val="both"/>
        <w:rPr>
          <w:highlight w:val="yellow"/>
        </w:rPr>
      </w:pPr>
      <w:r w:rsidRPr="00D94803">
        <w:t xml:space="preserve">Проведение анализа и оценки эффективности функционирования </w:t>
      </w:r>
      <w:r w:rsidR="00D94803" w:rsidRPr="00D94803">
        <w:t>МФЦ</w:t>
      </w:r>
      <w:r w:rsidRPr="00D94803">
        <w:t xml:space="preserve"> на территории </w:t>
      </w:r>
      <w:r w:rsidR="00D94803" w:rsidRPr="00D94803">
        <w:t xml:space="preserve">городского округа Электросталь </w:t>
      </w:r>
      <w:r w:rsidRPr="00D94803">
        <w:t xml:space="preserve">Московской области позволит определять степень удовлетворенности граждан качеством услуг, предоставляемых в том числе на базе МФЦ, а также осуществлять оценку эффективности деятельности ОМСУ </w:t>
      </w:r>
      <w:r w:rsidR="00D94803" w:rsidRPr="00D94803">
        <w:t>городского округа Электросталь</w:t>
      </w:r>
      <w:r w:rsidRPr="00D94803">
        <w:t xml:space="preserve"> Московской области</w:t>
      </w:r>
      <w:r w:rsidR="00D94803" w:rsidRPr="00D94803">
        <w:t>.</w:t>
      </w:r>
    </w:p>
    <w:p w:rsidR="00074703" w:rsidRDefault="00074703" w:rsidP="00943655">
      <w:pPr>
        <w:widowControl w:val="0"/>
        <w:shd w:val="clear" w:color="auto" w:fill="FFFFFF"/>
        <w:ind w:firstLine="708"/>
        <w:jc w:val="both"/>
      </w:pPr>
      <w:r w:rsidRPr="00D94803">
        <w:t>Совершенствование системы предоставления государственных и м</w:t>
      </w:r>
      <w:r w:rsidR="00D94803">
        <w:t>униципальных услуг по принципу «</w:t>
      </w:r>
      <w:r w:rsidRPr="00D94803">
        <w:t>одного окна</w:t>
      </w:r>
      <w:r w:rsidR="00D94803">
        <w:t>»</w:t>
      </w:r>
      <w:r w:rsidRPr="00D94803">
        <w:t xml:space="preserve"> в МФЦ предусматривает реализацию мероприятий, направленных на дооснащение МФЦ оборудованием, позволяющим оказывать на базе МФЦ новые услуги, такие как: оформление паспорта гражданина Российской Федерации, удостоверяющего личность за пределами Российской Федерации. Также реализуются мероприятия по расширению сети МФЦ путем создания новых офисов МФЦ и дополнительных окон доступа к услугам в МФЦ.</w:t>
      </w:r>
    </w:p>
    <w:p w:rsidR="00AB414D" w:rsidRDefault="00AB414D" w:rsidP="00AB414D">
      <w:pPr>
        <w:widowControl w:val="0"/>
        <w:shd w:val="clear" w:color="auto" w:fill="FFFFFF"/>
        <w:ind w:firstLine="708"/>
        <w:jc w:val="both"/>
      </w:pPr>
    </w:p>
    <w:p w:rsidR="00AB414D" w:rsidRDefault="00AB414D" w:rsidP="00943655">
      <w:pPr>
        <w:widowControl w:val="0"/>
        <w:shd w:val="clear" w:color="auto" w:fill="FFFFFF"/>
        <w:ind w:firstLine="708"/>
        <w:jc w:val="both"/>
      </w:pPr>
    </w:p>
    <w:p w:rsidR="00074703" w:rsidRDefault="00074703" w:rsidP="00943655">
      <w:pPr>
        <w:widowControl w:val="0"/>
        <w:shd w:val="clear" w:color="auto" w:fill="FFFFFF"/>
        <w:ind w:firstLine="708"/>
        <w:jc w:val="both"/>
      </w:pPr>
    </w:p>
    <w:p w:rsidR="00F32C89" w:rsidRPr="00074703" w:rsidRDefault="00F32C89" w:rsidP="00943655">
      <w:pPr>
        <w:widowControl w:val="0"/>
        <w:tabs>
          <w:tab w:val="num" w:pos="851"/>
        </w:tabs>
        <w:ind w:left="851" w:right="707"/>
        <w:jc w:val="center"/>
        <w:outlineLvl w:val="1"/>
      </w:pPr>
      <w:r w:rsidRPr="00074703">
        <w:t>4. 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  <w:r w:rsidR="00074703">
        <w:t xml:space="preserve"> 1</w:t>
      </w:r>
    </w:p>
    <w:p w:rsidR="00221D92" w:rsidRDefault="00221D92" w:rsidP="00943655">
      <w:pPr>
        <w:widowControl w:val="0"/>
        <w:shd w:val="clear" w:color="auto" w:fill="FFFFFF"/>
        <w:ind w:firstLine="709"/>
        <w:jc w:val="both"/>
      </w:pPr>
    </w:p>
    <w:p w:rsidR="00221D92" w:rsidRDefault="00221D92" w:rsidP="00221D92">
      <w:pPr>
        <w:widowControl w:val="0"/>
        <w:shd w:val="clear" w:color="auto" w:fill="FFFFFF"/>
        <w:ind w:firstLine="709"/>
        <w:jc w:val="both"/>
      </w:pPr>
      <w:r>
        <w:t>В целях совершенствования государственного управления в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:rsidR="00221D92" w:rsidRDefault="00221D92" w:rsidP="00221D92">
      <w:pPr>
        <w:widowControl w:val="0"/>
        <w:shd w:val="clear" w:color="auto" w:fill="FFFFFF"/>
        <w:ind w:firstLine="709"/>
        <w:jc w:val="both"/>
      </w:pPr>
      <w:r>
        <w:t>Работа ведется по следующим направлениям:</w:t>
      </w:r>
    </w:p>
    <w:p w:rsidR="00221D92" w:rsidRDefault="00221D92" w:rsidP="00221D92">
      <w:pPr>
        <w:widowControl w:val="0"/>
        <w:shd w:val="clear" w:color="auto" w:fill="FFFFFF"/>
        <w:ind w:firstLine="709"/>
        <w:jc w:val="both"/>
      </w:pPr>
      <w:r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:rsidR="00221D92" w:rsidRDefault="00221D92" w:rsidP="00221D92">
      <w:pPr>
        <w:widowControl w:val="0"/>
        <w:shd w:val="clear" w:color="auto" w:fill="FFFFFF"/>
        <w:ind w:firstLine="709"/>
        <w:jc w:val="both"/>
      </w:pPr>
      <w:r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городского округа Электросталь Московской области;</w:t>
      </w:r>
    </w:p>
    <w:p w:rsidR="00221D92" w:rsidRDefault="00221D92" w:rsidP="00221D92">
      <w:pPr>
        <w:widowControl w:val="0"/>
        <w:shd w:val="clear" w:color="auto" w:fill="FFFFFF"/>
        <w:ind w:firstLine="709"/>
        <w:jc w:val="both"/>
      </w:pPr>
      <w:r>
        <w:t>осуществление информационного взаимодействия при предоставлении государственных и муниципальных услуг;</w:t>
      </w:r>
    </w:p>
    <w:p w:rsidR="00221D92" w:rsidRDefault="00221D92" w:rsidP="00221D92">
      <w:pPr>
        <w:widowControl w:val="0"/>
        <w:shd w:val="clear" w:color="auto" w:fill="FFFFFF"/>
        <w:ind w:firstLine="709"/>
        <w:jc w:val="both"/>
      </w:pPr>
      <w:r>
        <w:t>осуществление мониторинга качества предоставления государственных и муниципальных услуг.</w:t>
      </w:r>
    </w:p>
    <w:p w:rsidR="00221D92" w:rsidRDefault="00221D92" w:rsidP="00221D92">
      <w:pPr>
        <w:widowControl w:val="0"/>
        <w:shd w:val="clear" w:color="auto" w:fill="FFFFFF"/>
        <w:ind w:firstLine="709"/>
        <w:jc w:val="both"/>
      </w:pPr>
      <w:r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:rsidR="00221D92" w:rsidRDefault="00221D92" w:rsidP="00943655">
      <w:pPr>
        <w:widowControl w:val="0"/>
        <w:shd w:val="clear" w:color="auto" w:fill="FFFFFF"/>
        <w:ind w:firstLine="709"/>
        <w:jc w:val="both"/>
      </w:pPr>
    </w:p>
    <w:p w:rsidR="00221D92" w:rsidRDefault="00221D92" w:rsidP="00943655">
      <w:pPr>
        <w:widowControl w:val="0"/>
        <w:shd w:val="clear" w:color="auto" w:fill="FFFFFF"/>
        <w:ind w:firstLine="709"/>
        <w:jc w:val="both"/>
      </w:pPr>
    </w:p>
    <w:p w:rsidR="00074703" w:rsidRDefault="00074703" w:rsidP="00345C6A">
      <w:pPr>
        <w:widowControl w:val="0"/>
        <w:shd w:val="clear" w:color="auto" w:fill="FFFFFF"/>
        <w:ind w:firstLine="709"/>
        <w:jc w:val="both"/>
        <w:sectPr w:rsidR="00074703" w:rsidSect="00AC46B4">
          <w:endnotePr>
            <w:numFmt w:val="chicago"/>
          </w:endnotePr>
          <w:pgSz w:w="11906" w:h="16838" w:code="9"/>
          <w:pgMar w:top="1134" w:right="567" w:bottom="1134" w:left="1701" w:header="510" w:footer="510" w:gutter="0"/>
          <w:cols w:space="708"/>
          <w:titlePg/>
          <w:docGrid w:linePitch="360"/>
        </w:sectPr>
      </w:pPr>
    </w:p>
    <w:p w:rsidR="009A6844" w:rsidRPr="00915F62" w:rsidRDefault="00064C85" w:rsidP="009436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9A6844" w:rsidRPr="00915F62">
        <w:rPr>
          <w:rFonts w:ascii="Times New Roman" w:hAnsi="Times New Roman" w:cs="Times New Roman"/>
          <w:sz w:val="24"/>
          <w:szCs w:val="24"/>
        </w:rPr>
        <w:t xml:space="preserve">. Перечень мероприятий </w:t>
      </w:r>
      <w:r w:rsidR="00CE6A95">
        <w:rPr>
          <w:rFonts w:ascii="Times New Roman" w:hAnsi="Times New Roman" w:cs="Times New Roman"/>
          <w:sz w:val="24"/>
          <w:szCs w:val="24"/>
        </w:rPr>
        <w:t>П</w:t>
      </w:r>
      <w:r w:rsidR="009A6844" w:rsidRPr="00915F62">
        <w:rPr>
          <w:rFonts w:ascii="Times New Roman" w:hAnsi="Times New Roman" w:cs="Times New Roman"/>
          <w:sz w:val="24"/>
          <w:szCs w:val="24"/>
        </w:rPr>
        <w:t>одпрограммы</w:t>
      </w:r>
      <w:r w:rsidR="00AF51A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A6844" w:rsidRPr="00025001" w:rsidRDefault="009A6844" w:rsidP="009436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2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4"/>
        <w:gridCol w:w="850"/>
        <w:gridCol w:w="1710"/>
        <w:gridCol w:w="1559"/>
        <w:gridCol w:w="1268"/>
        <w:gridCol w:w="992"/>
        <w:gridCol w:w="992"/>
        <w:gridCol w:w="992"/>
        <w:gridCol w:w="993"/>
        <w:gridCol w:w="992"/>
        <w:gridCol w:w="1548"/>
        <w:gridCol w:w="1418"/>
      </w:tblGrid>
      <w:tr w:rsidR="009A6844" w:rsidRPr="00CE6A95" w:rsidTr="00CE6A95">
        <w:tc>
          <w:tcPr>
            <w:tcW w:w="567" w:type="dxa"/>
            <w:vMerge w:val="restart"/>
          </w:tcPr>
          <w:p w:rsidR="009A6844" w:rsidRPr="00CE6A95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№</w:t>
            </w:r>
          </w:p>
          <w:p w:rsidR="009A6844" w:rsidRPr="00CE6A95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844" w:type="dxa"/>
            <w:vMerge w:val="restart"/>
          </w:tcPr>
          <w:p w:rsidR="009A6844" w:rsidRPr="00CE6A95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CE6A95">
              <w:rPr>
                <w:rFonts w:ascii="Times New Roman" w:hAnsi="Times New Roman" w:cs="Times New Roman"/>
                <w:sz w:val="20"/>
              </w:rPr>
              <w:t xml:space="preserve">по реализации </w:t>
            </w:r>
            <w:r w:rsidRPr="00CE6A95">
              <w:rPr>
                <w:rFonts w:ascii="Times New Roman" w:hAnsi="Times New Roman" w:cs="Times New Roman"/>
                <w:sz w:val="20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A6844" w:rsidRPr="00CE6A95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  <w:r w:rsidR="00CE6A95">
              <w:rPr>
                <w:rFonts w:ascii="Times New Roman" w:hAnsi="Times New Roman" w:cs="Times New Roman"/>
                <w:sz w:val="20"/>
              </w:rPr>
              <w:t xml:space="preserve"> (годы)</w:t>
            </w:r>
          </w:p>
        </w:tc>
        <w:tc>
          <w:tcPr>
            <w:tcW w:w="1710" w:type="dxa"/>
            <w:vMerge w:val="restart"/>
          </w:tcPr>
          <w:p w:rsidR="009A6844" w:rsidRPr="00CE6A95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9A6844" w:rsidRPr="00CE6A95" w:rsidRDefault="00CE6A95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Объем финанси</w:t>
            </w:r>
            <w:r>
              <w:rPr>
                <w:rFonts w:ascii="Times New Roman" w:hAnsi="Times New Roman" w:cs="Times New Roman"/>
                <w:sz w:val="20"/>
              </w:rPr>
              <w:t>рования меропри</w:t>
            </w:r>
            <w:r w:rsidRPr="00CE6A95">
              <w:rPr>
                <w:rFonts w:ascii="Times New Roman" w:hAnsi="Times New Roman" w:cs="Times New Roman"/>
                <w:sz w:val="20"/>
              </w:rPr>
              <w:t xml:space="preserve">ятия в 2019 году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CE6A95">
              <w:rPr>
                <w:rFonts w:ascii="Times New Roman" w:hAnsi="Times New Roman" w:cs="Times New Roman"/>
                <w:sz w:val="20"/>
              </w:rPr>
              <w:t>(тыс.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E6A95">
              <w:rPr>
                <w:rFonts w:ascii="Times New Roman" w:hAnsi="Times New Roman" w:cs="Times New Roman"/>
                <w:sz w:val="20"/>
              </w:rPr>
              <w:t>руб.)</w:t>
            </w:r>
          </w:p>
        </w:tc>
        <w:tc>
          <w:tcPr>
            <w:tcW w:w="1268" w:type="dxa"/>
            <w:vMerge w:val="restart"/>
          </w:tcPr>
          <w:p w:rsidR="00915F62" w:rsidRPr="00CE6A95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9A6844" w:rsidRPr="00CE6A95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9A6844" w:rsidRPr="00CE6A95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</w:tcPr>
          <w:p w:rsidR="009A6844" w:rsidRPr="00CE6A95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="00CE6A95" w:rsidRPr="00CE6A95">
              <w:rPr>
                <w:rFonts w:ascii="Times New Roman" w:hAnsi="Times New Roman" w:cs="Times New Roman"/>
                <w:sz w:val="20"/>
              </w:rPr>
              <w:br/>
            </w:r>
            <w:r w:rsidRPr="00CE6A95">
              <w:rPr>
                <w:rFonts w:ascii="Times New Roman" w:hAnsi="Times New Roman" w:cs="Times New Roman"/>
                <w:sz w:val="20"/>
              </w:rPr>
              <w:t>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9A6844" w:rsidRPr="00CE6A95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9A6844" w:rsidRPr="00CE6A95" w:rsidTr="00CE6A95">
        <w:tc>
          <w:tcPr>
            <w:tcW w:w="567" w:type="dxa"/>
            <w:vMerge/>
          </w:tcPr>
          <w:p w:rsidR="009A6844" w:rsidRPr="00CE6A95" w:rsidRDefault="009A6844" w:rsidP="00943655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A6844" w:rsidRPr="00CE6A95" w:rsidRDefault="009A684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A6844" w:rsidRPr="00CE6A95" w:rsidRDefault="009A684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9A6844" w:rsidRPr="00CE6A95" w:rsidRDefault="009A684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A6844" w:rsidRPr="00CE6A95" w:rsidRDefault="009A684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9A6844" w:rsidRPr="00CE6A95" w:rsidRDefault="009A684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A6844" w:rsidRPr="00CE6A95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9A6844" w:rsidRPr="00CE6A95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9A6844" w:rsidRPr="00CE6A95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9A6844" w:rsidRPr="00CE6A95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9A6844" w:rsidRPr="00CE6A95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</w:tcPr>
          <w:p w:rsidR="009A6844" w:rsidRPr="00CE6A95" w:rsidRDefault="009A684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A6844" w:rsidRPr="00CE6A95" w:rsidRDefault="009A684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9A6844" w:rsidRPr="00CE6A95" w:rsidTr="00CE6A95">
        <w:trPr>
          <w:trHeight w:val="108"/>
        </w:trPr>
        <w:tc>
          <w:tcPr>
            <w:tcW w:w="567" w:type="dxa"/>
          </w:tcPr>
          <w:p w:rsidR="009A6844" w:rsidRPr="00CE6A95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4" w:type="dxa"/>
          </w:tcPr>
          <w:p w:rsidR="009A6844" w:rsidRPr="00CE6A95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9A6844" w:rsidRPr="00CE6A95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9A6844" w:rsidRPr="00CE6A95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9A6844" w:rsidRPr="00CE6A95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68" w:type="dxa"/>
          </w:tcPr>
          <w:p w:rsidR="009A6844" w:rsidRPr="00CE6A95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9A6844" w:rsidRPr="00CE6A95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9A6844" w:rsidRPr="00CE6A95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9A6844" w:rsidRPr="00CE6A95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9A6844" w:rsidRPr="00CE6A95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9A6844" w:rsidRPr="00CE6A95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48" w:type="dxa"/>
          </w:tcPr>
          <w:p w:rsidR="009A6844" w:rsidRPr="00CE6A95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8" w:type="dxa"/>
          </w:tcPr>
          <w:p w:rsidR="009A6844" w:rsidRPr="00CE6A95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D9051D" w:rsidRPr="00CE6A95" w:rsidTr="00CE6A95">
        <w:trPr>
          <w:trHeight w:val="2829"/>
        </w:trPr>
        <w:tc>
          <w:tcPr>
            <w:tcW w:w="567" w:type="dxa"/>
          </w:tcPr>
          <w:p w:rsidR="00D9051D" w:rsidRPr="00CE6A95" w:rsidRDefault="00D9051D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844" w:type="dxa"/>
          </w:tcPr>
          <w:p w:rsidR="00D9051D" w:rsidRPr="00CE6A95" w:rsidRDefault="00CE6A95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 xml:space="preserve">Основное мероприятие 01. </w:t>
            </w:r>
            <w:r w:rsidRPr="00CE6A95">
              <w:rPr>
                <w:rFonts w:ascii="Times New Roman" w:hAnsi="Times New Roman" w:cs="Times New Roman"/>
                <w:sz w:val="20"/>
              </w:rPr>
              <w:br/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850" w:type="dxa"/>
          </w:tcPr>
          <w:p w:rsidR="00D9051D" w:rsidRPr="00CE6A95" w:rsidRDefault="00D9051D" w:rsidP="00C03F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D9051D" w:rsidRPr="00CE6A95" w:rsidRDefault="00D9051D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788" w:type="dxa"/>
            <w:gridSpan w:val="7"/>
          </w:tcPr>
          <w:p w:rsidR="00D9051D" w:rsidRPr="00CE6A95" w:rsidRDefault="00D9051D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548" w:type="dxa"/>
          </w:tcPr>
          <w:p w:rsidR="00D9051D" w:rsidRPr="00CE6A95" w:rsidRDefault="00D9051D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Управление делами</w:t>
            </w:r>
          </w:p>
        </w:tc>
        <w:tc>
          <w:tcPr>
            <w:tcW w:w="1418" w:type="dxa"/>
          </w:tcPr>
          <w:p w:rsidR="00D9051D" w:rsidRPr="00CE6A95" w:rsidRDefault="00D9051D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2E0454" w:rsidRPr="00CE6A95" w:rsidTr="00CE6A95">
        <w:trPr>
          <w:trHeight w:val="2297"/>
        </w:trPr>
        <w:tc>
          <w:tcPr>
            <w:tcW w:w="567" w:type="dxa"/>
          </w:tcPr>
          <w:p w:rsidR="002E0454" w:rsidRPr="00CE6A95" w:rsidRDefault="002E045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844" w:type="dxa"/>
          </w:tcPr>
          <w:p w:rsidR="002E0454" w:rsidRPr="00CE6A95" w:rsidRDefault="00CE6A95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Оптимизация предоставления государственных и муниципальных услуг, в том числе обеспечение их предоставления без привязки к месту регистрации, по жизненным ситуациям</w:t>
            </w:r>
          </w:p>
        </w:tc>
        <w:tc>
          <w:tcPr>
            <w:tcW w:w="850" w:type="dxa"/>
          </w:tcPr>
          <w:p w:rsidR="002E0454" w:rsidRPr="00CE6A95" w:rsidRDefault="002E0454" w:rsidP="00C03F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E0454" w:rsidRPr="00CE6A95" w:rsidRDefault="002E0454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788" w:type="dxa"/>
            <w:gridSpan w:val="7"/>
          </w:tcPr>
          <w:p w:rsidR="002E0454" w:rsidRPr="00CE6A95" w:rsidRDefault="002E0454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В пределах средств, предусматриваемых на основную деятельность ответственных исполнителей</w:t>
            </w:r>
          </w:p>
        </w:tc>
        <w:tc>
          <w:tcPr>
            <w:tcW w:w="1548" w:type="dxa"/>
          </w:tcPr>
          <w:p w:rsidR="002E0454" w:rsidRPr="00CE6A95" w:rsidRDefault="002E045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CE6A95">
              <w:rPr>
                <w:rFonts w:cs="Times New Roman"/>
                <w:sz w:val="20"/>
                <w:szCs w:val="20"/>
              </w:rPr>
              <w:t xml:space="preserve">Управление делами, МФЦ </w:t>
            </w:r>
          </w:p>
        </w:tc>
        <w:tc>
          <w:tcPr>
            <w:tcW w:w="1418" w:type="dxa"/>
          </w:tcPr>
          <w:p w:rsidR="002E0454" w:rsidRPr="00CE6A95" w:rsidRDefault="002E045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CE6A95">
              <w:rPr>
                <w:rFonts w:cs="Times New Roman"/>
                <w:sz w:val="20"/>
                <w:szCs w:val="20"/>
              </w:rPr>
              <w:t>Внедрены услуги по экстерриториальному принципу, по жизненным ситуациям</w:t>
            </w:r>
          </w:p>
        </w:tc>
      </w:tr>
      <w:tr w:rsidR="002E0454" w:rsidRPr="00CE6A95" w:rsidTr="00CE6A95">
        <w:trPr>
          <w:trHeight w:val="2014"/>
        </w:trPr>
        <w:tc>
          <w:tcPr>
            <w:tcW w:w="567" w:type="dxa"/>
          </w:tcPr>
          <w:p w:rsidR="002E0454" w:rsidRPr="00CE6A95" w:rsidRDefault="002E045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lastRenderedPageBreak/>
              <w:t>1.2.</w:t>
            </w:r>
          </w:p>
        </w:tc>
        <w:tc>
          <w:tcPr>
            <w:tcW w:w="1844" w:type="dxa"/>
          </w:tcPr>
          <w:p w:rsidR="002E0454" w:rsidRPr="00CE6A95" w:rsidRDefault="00CE6A95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850" w:type="dxa"/>
          </w:tcPr>
          <w:p w:rsidR="002E0454" w:rsidRPr="00CE6A95" w:rsidRDefault="002E0454" w:rsidP="00C03F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E0454" w:rsidRPr="00CE6A95" w:rsidRDefault="002E0454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788" w:type="dxa"/>
            <w:gridSpan w:val="7"/>
          </w:tcPr>
          <w:p w:rsidR="002E0454" w:rsidRPr="00CE6A95" w:rsidRDefault="002E0454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548" w:type="dxa"/>
          </w:tcPr>
          <w:p w:rsidR="002E0454" w:rsidRPr="00CE6A95" w:rsidRDefault="002E045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CE6A95">
              <w:rPr>
                <w:rFonts w:cs="Times New Roman"/>
                <w:sz w:val="20"/>
                <w:szCs w:val="20"/>
              </w:rPr>
              <w:t xml:space="preserve">Управление делами, экономическое управление </w:t>
            </w:r>
          </w:p>
        </w:tc>
        <w:tc>
          <w:tcPr>
            <w:tcW w:w="1418" w:type="dxa"/>
          </w:tcPr>
          <w:p w:rsidR="002E0454" w:rsidRPr="00CE6A95" w:rsidRDefault="002E0454" w:rsidP="009F346A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CE6A95">
              <w:rPr>
                <w:rFonts w:cs="Times New Roman"/>
                <w:sz w:val="20"/>
                <w:szCs w:val="20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BE2FA0" w:rsidRPr="00CE6A95" w:rsidTr="00CE6A95">
        <w:tc>
          <w:tcPr>
            <w:tcW w:w="567" w:type="dxa"/>
            <w:vMerge w:val="restart"/>
          </w:tcPr>
          <w:p w:rsidR="00BE2FA0" w:rsidRPr="00CE6A95" w:rsidRDefault="00BE2FA0" w:rsidP="00BE2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4" w:type="dxa"/>
            <w:vMerge w:val="restart"/>
          </w:tcPr>
          <w:p w:rsidR="00BE2FA0" w:rsidRPr="00CE6A95" w:rsidRDefault="00BE2FA0" w:rsidP="00BE2F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</w:tcPr>
          <w:p w:rsidR="00BE2FA0" w:rsidRPr="00CE6A95" w:rsidRDefault="00BE2FA0" w:rsidP="00BE2F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BE2FA0" w:rsidRPr="00CE6A95" w:rsidRDefault="00BE2FA0" w:rsidP="00BE2F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BE2FA0" w:rsidRPr="00CE6A95" w:rsidRDefault="00BE2FA0" w:rsidP="00BE2FA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85 825</w:t>
            </w:r>
            <w:r w:rsidRPr="00CE6A95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68" w:type="dxa"/>
          </w:tcPr>
          <w:p w:rsidR="00BE2FA0" w:rsidRPr="00CE6A95" w:rsidRDefault="00BE2FA0" w:rsidP="00BE2FA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396</w:t>
            </w:r>
            <w:r w:rsidRPr="00CE6A95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/>
                <w:sz w:val="20"/>
                <w:szCs w:val="20"/>
              </w:rPr>
              <w:t>225</w:t>
            </w:r>
            <w:r w:rsidRPr="00CE6A95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BE2FA0" w:rsidRPr="00CE6A95" w:rsidRDefault="00BE2FA0" w:rsidP="00BE2FA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86</w:t>
            </w:r>
            <w:r w:rsidRPr="00CE6A95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/>
                <w:sz w:val="20"/>
                <w:szCs w:val="20"/>
              </w:rPr>
              <w:t>625</w:t>
            </w:r>
            <w:r w:rsidRPr="00CE6A95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BE2FA0" w:rsidRPr="00CE6A95" w:rsidRDefault="00BE2FA0" w:rsidP="00BE2FA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</w:t>
            </w:r>
            <w:r w:rsidRPr="00CE6A95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/>
                <w:sz w:val="20"/>
                <w:szCs w:val="20"/>
              </w:rPr>
              <w:t>400</w:t>
            </w:r>
            <w:r w:rsidRPr="00CE6A95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BE2FA0" w:rsidRDefault="00BE2FA0" w:rsidP="00BE2FA0">
            <w:r w:rsidRPr="004D4785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3" w:type="dxa"/>
          </w:tcPr>
          <w:p w:rsidR="00BE2FA0" w:rsidRDefault="00BE2FA0" w:rsidP="00BE2FA0">
            <w:r w:rsidRPr="004D4785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</w:tcPr>
          <w:p w:rsidR="00BE2FA0" w:rsidRDefault="00BE2FA0" w:rsidP="00BE2FA0">
            <w:r w:rsidRPr="004D4785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1548" w:type="dxa"/>
            <w:vMerge w:val="restart"/>
          </w:tcPr>
          <w:p w:rsidR="00BE2FA0" w:rsidRPr="00CE6A95" w:rsidRDefault="00BE2FA0" w:rsidP="00BE2FA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CE6A95">
              <w:rPr>
                <w:rFonts w:cs="Times New Roman"/>
                <w:sz w:val="20"/>
                <w:szCs w:val="20"/>
              </w:rPr>
              <w:t>Управление учета, контроля, сводной отчетности, МФЦ</w:t>
            </w:r>
          </w:p>
        </w:tc>
        <w:tc>
          <w:tcPr>
            <w:tcW w:w="1418" w:type="dxa"/>
            <w:vMerge w:val="restart"/>
          </w:tcPr>
          <w:p w:rsidR="00BE2FA0" w:rsidRPr="00CE6A95" w:rsidRDefault="00BE2FA0" w:rsidP="00BE2FA0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Обеспечена деятельность </w:t>
            </w:r>
            <w:r w:rsidRPr="002840A8">
              <w:rPr>
                <w:rFonts w:cs="Times New Roman"/>
                <w:sz w:val="20"/>
                <w:szCs w:val="20"/>
              </w:rPr>
              <w:t xml:space="preserve">МФЦ на территории </w:t>
            </w:r>
            <w:r>
              <w:rPr>
                <w:rFonts w:cs="Times New Roman"/>
                <w:sz w:val="20"/>
                <w:szCs w:val="20"/>
              </w:rPr>
              <w:t xml:space="preserve">городского округа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Электросталь</w:t>
            </w:r>
            <w:r w:rsidRPr="002840A8">
              <w:rPr>
                <w:rFonts w:cs="Times New Roman"/>
                <w:sz w:val="20"/>
                <w:szCs w:val="20"/>
              </w:rPr>
              <w:t>Московской</w:t>
            </w:r>
            <w:proofErr w:type="spellEnd"/>
            <w:r w:rsidRPr="002840A8">
              <w:rPr>
                <w:rFonts w:cs="Times New Roman"/>
                <w:sz w:val="20"/>
                <w:szCs w:val="20"/>
              </w:rPr>
              <w:t xml:space="preserve"> области</w:t>
            </w:r>
          </w:p>
        </w:tc>
      </w:tr>
      <w:tr w:rsidR="00BE2FA0" w:rsidRPr="00CE6A95" w:rsidTr="00CE6A95">
        <w:tc>
          <w:tcPr>
            <w:tcW w:w="567" w:type="dxa"/>
            <w:vMerge/>
          </w:tcPr>
          <w:p w:rsidR="00BE2FA0" w:rsidRPr="00CE6A95" w:rsidRDefault="00BE2FA0" w:rsidP="00BE2FA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BE2FA0" w:rsidRPr="00CE6A95" w:rsidRDefault="00BE2FA0" w:rsidP="00BE2FA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E2FA0" w:rsidRPr="00CE6A95" w:rsidRDefault="00BE2FA0" w:rsidP="00BE2FA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E2FA0" w:rsidRPr="00CE6A95" w:rsidRDefault="00BE2FA0" w:rsidP="00BE2F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BE2FA0" w:rsidRPr="00CE6A95" w:rsidRDefault="00BE2FA0" w:rsidP="00BE2FA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85 825</w:t>
            </w:r>
            <w:r w:rsidRPr="00CE6A95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68" w:type="dxa"/>
          </w:tcPr>
          <w:p w:rsidR="00BE2FA0" w:rsidRPr="00CE6A95" w:rsidRDefault="00BE2FA0" w:rsidP="00BE2FA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395 212</w:t>
            </w:r>
            <w:r w:rsidRPr="00CE6A95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BE2FA0" w:rsidRPr="00CE6A95" w:rsidRDefault="00BE2FA0" w:rsidP="00BE2FA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85 612</w:t>
            </w:r>
            <w:r w:rsidRPr="00CE6A95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BE2FA0" w:rsidRDefault="00BE2FA0" w:rsidP="00BE2FA0">
            <w:r w:rsidRPr="005D1117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</w:tcPr>
          <w:p w:rsidR="00BE2FA0" w:rsidRDefault="00BE2FA0" w:rsidP="00BE2FA0">
            <w:r w:rsidRPr="005D1117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3" w:type="dxa"/>
          </w:tcPr>
          <w:p w:rsidR="00BE2FA0" w:rsidRDefault="00BE2FA0" w:rsidP="00BE2FA0">
            <w:r w:rsidRPr="005D1117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</w:tcPr>
          <w:p w:rsidR="00BE2FA0" w:rsidRDefault="00BE2FA0" w:rsidP="00BE2FA0">
            <w:r w:rsidRPr="005D1117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1548" w:type="dxa"/>
            <w:vMerge/>
          </w:tcPr>
          <w:p w:rsidR="00BE2FA0" w:rsidRPr="00CE6A95" w:rsidRDefault="00BE2FA0" w:rsidP="00BE2F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BE2FA0" w:rsidRPr="00CE6A95" w:rsidRDefault="00BE2FA0" w:rsidP="00BE2F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46B4" w:rsidRPr="00CE6A95" w:rsidTr="00CE6A95">
        <w:tc>
          <w:tcPr>
            <w:tcW w:w="567" w:type="dxa"/>
            <w:vMerge/>
          </w:tcPr>
          <w:p w:rsidR="00AC46B4" w:rsidRPr="00CE6A95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C46B4" w:rsidRPr="00CE6A95" w:rsidRDefault="00AC46B4" w:rsidP="00AC4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AC46B4" w:rsidRPr="00CE6A95" w:rsidRDefault="00AC46B4" w:rsidP="00AC46B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268" w:type="dxa"/>
          </w:tcPr>
          <w:p w:rsidR="00AC46B4" w:rsidRDefault="00E905B9" w:rsidP="00E905B9">
            <w:pPr>
              <w:jc w:val="right"/>
            </w:pPr>
            <w:r>
              <w:rPr>
                <w:rFonts w:cs="Times New Roman"/>
                <w:sz w:val="20"/>
                <w:szCs w:val="20"/>
              </w:rPr>
              <w:t>1 013</w:t>
            </w:r>
            <w:r w:rsidR="00AC46B4" w:rsidRPr="00DC7F2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AC46B4" w:rsidRDefault="00E905B9" w:rsidP="00AC46B4">
            <w:pPr>
              <w:jc w:val="right"/>
            </w:pPr>
            <w:r>
              <w:rPr>
                <w:rFonts w:cs="Times New Roman"/>
                <w:sz w:val="20"/>
                <w:szCs w:val="20"/>
              </w:rPr>
              <w:t>1 013</w:t>
            </w:r>
            <w:r w:rsidR="00AC46B4" w:rsidRPr="00DC7F2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DC7F2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DC7F2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AC46B4" w:rsidRDefault="00AC46B4" w:rsidP="00AC46B4">
            <w:pPr>
              <w:jc w:val="right"/>
            </w:pPr>
            <w:r w:rsidRPr="00DC7F2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DC7F2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AC46B4" w:rsidRPr="00CE6A95" w:rsidRDefault="00AC46B4" w:rsidP="00AC4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AC46B4" w:rsidRPr="00CE6A95" w:rsidRDefault="00AC46B4" w:rsidP="00AC4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4C85" w:rsidRPr="00CE6A95" w:rsidTr="00CE6A95">
        <w:tc>
          <w:tcPr>
            <w:tcW w:w="567" w:type="dxa"/>
            <w:vMerge w:val="restart"/>
          </w:tcPr>
          <w:p w:rsidR="00064C85" w:rsidRPr="00CE6A95" w:rsidRDefault="00064C85" w:rsidP="00064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844" w:type="dxa"/>
            <w:vMerge w:val="restart"/>
          </w:tcPr>
          <w:p w:rsidR="00064C85" w:rsidRPr="00CE6A95" w:rsidRDefault="00064C85" w:rsidP="00064C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 xml:space="preserve"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</w:t>
            </w:r>
            <w:r w:rsidRPr="00CE6A95">
              <w:rPr>
                <w:rFonts w:ascii="Times New Roman" w:hAnsi="Times New Roman" w:cs="Times New Roman"/>
                <w:sz w:val="20"/>
              </w:rPr>
              <w:lastRenderedPageBreak/>
              <w:t>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</w:tcPr>
          <w:p w:rsidR="00064C85" w:rsidRPr="00CE6A95" w:rsidRDefault="00064C85" w:rsidP="00064C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064C85" w:rsidRPr="00CE6A95" w:rsidRDefault="00064C85" w:rsidP="00064C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064C85" w:rsidRDefault="00064C85" w:rsidP="00064C85">
            <w:pPr>
              <w:jc w:val="right"/>
            </w:pPr>
            <w:r w:rsidRPr="004B4143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</w:tcPr>
          <w:p w:rsidR="00064C85" w:rsidRDefault="003664A5" w:rsidP="003664A5">
            <w:pPr>
              <w:jc w:val="right"/>
            </w:pPr>
            <w:r>
              <w:rPr>
                <w:rFonts w:cs="Times New Roman"/>
                <w:sz w:val="20"/>
                <w:szCs w:val="20"/>
              </w:rPr>
              <w:t>1 024</w:t>
            </w:r>
            <w:r w:rsidR="00064C85" w:rsidRPr="004B4143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064C85" w:rsidRDefault="003664A5" w:rsidP="00064C85">
            <w:pPr>
              <w:jc w:val="right"/>
            </w:pPr>
            <w:r>
              <w:rPr>
                <w:rFonts w:cs="Times New Roman"/>
                <w:sz w:val="20"/>
                <w:szCs w:val="20"/>
              </w:rPr>
              <w:t>1 024</w:t>
            </w:r>
            <w:r w:rsidRPr="004B4143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064C85" w:rsidRDefault="00064C85" w:rsidP="00064C85">
            <w:pPr>
              <w:jc w:val="right"/>
            </w:pPr>
            <w:r w:rsidRPr="004B414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64C85" w:rsidRDefault="00064C85" w:rsidP="00064C85">
            <w:pPr>
              <w:jc w:val="right"/>
            </w:pPr>
            <w:r w:rsidRPr="004B414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064C85" w:rsidRDefault="00064C85" w:rsidP="00064C85">
            <w:pPr>
              <w:jc w:val="right"/>
            </w:pPr>
            <w:r w:rsidRPr="004B414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64C85" w:rsidRDefault="00064C85" w:rsidP="00064C85">
            <w:pPr>
              <w:jc w:val="right"/>
            </w:pPr>
            <w:r w:rsidRPr="004B414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</w:tcPr>
          <w:p w:rsidR="00064C85" w:rsidRPr="00CE6A95" w:rsidRDefault="00064C85" w:rsidP="00064C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001F">
              <w:rPr>
                <w:rFonts w:ascii="Times New Roman" w:hAnsi="Times New Roman" w:cs="Times New Roman"/>
                <w:sz w:val="20"/>
              </w:rPr>
              <w:t>Управление учета, контроля, сводной отчетности, МФЦ</w:t>
            </w:r>
          </w:p>
        </w:tc>
        <w:tc>
          <w:tcPr>
            <w:tcW w:w="1418" w:type="dxa"/>
            <w:vMerge w:val="restart"/>
          </w:tcPr>
          <w:p w:rsidR="00064C85" w:rsidRPr="00CE6A95" w:rsidRDefault="00064C85" w:rsidP="00064C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001F">
              <w:rPr>
                <w:rFonts w:ascii="Times New Roman" w:hAnsi="Times New Roman" w:cs="Times New Roman"/>
                <w:sz w:val="20"/>
              </w:rPr>
              <w:t xml:space="preserve">МФЦ выполняет функции </w:t>
            </w:r>
            <w:proofErr w:type="gramStart"/>
            <w:r w:rsidRPr="0020001F">
              <w:rPr>
                <w:rFonts w:ascii="Times New Roman" w:hAnsi="Times New Roman" w:cs="Times New Roman"/>
                <w:sz w:val="20"/>
              </w:rPr>
              <w:t>в рамках</w:t>
            </w:r>
            <w:proofErr w:type="gramEnd"/>
            <w:r w:rsidRPr="0020001F">
              <w:rPr>
                <w:rFonts w:ascii="Times New Roman" w:hAnsi="Times New Roman" w:cs="Times New Roman"/>
                <w:sz w:val="20"/>
              </w:rPr>
              <w:t xml:space="preserve"> возложенных на него полномочий и функций по предоставлению государственных и муниципальных услуг населению в рамках </w:t>
            </w:r>
            <w:r w:rsidRPr="0020001F">
              <w:rPr>
                <w:rFonts w:ascii="Times New Roman" w:hAnsi="Times New Roman" w:cs="Times New Roman"/>
                <w:sz w:val="20"/>
              </w:rPr>
              <w:lastRenderedPageBreak/>
              <w:t>заключенных соглашений.</w:t>
            </w:r>
          </w:p>
        </w:tc>
      </w:tr>
      <w:tr w:rsidR="00064C85" w:rsidRPr="00CE6A95" w:rsidTr="00CE6A95">
        <w:tc>
          <w:tcPr>
            <w:tcW w:w="567" w:type="dxa"/>
            <w:vMerge/>
          </w:tcPr>
          <w:p w:rsidR="00064C85" w:rsidRPr="00CE6A95" w:rsidRDefault="00064C85" w:rsidP="00064C85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64C85" w:rsidRPr="00CE6A95" w:rsidRDefault="00064C85" w:rsidP="00064C8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64C85" w:rsidRPr="00CE6A95" w:rsidRDefault="00064C85" w:rsidP="00064C8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64C85" w:rsidRPr="00CE6A95" w:rsidRDefault="00064C85" w:rsidP="00064C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064C85" w:rsidRDefault="00064C85" w:rsidP="00064C85">
            <w:pPr>
              <w:jc w:val="right"/>
            </w:pPr>
            <w:r w:rsidRPr="004B4143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</w:tcPr>
          <w:p w:rsidR="00064C85" w:rsidRDefault="003664A5" w:rsidP="00064C85">
            <w:pPr>
              <w:jc w:val="right"/>
            </w:pPr>
            <w:r>
              <w:rPr>
                <w:rFonts w:cs="Times New Roman"/>
                <w:sz w:val="20"/>
              </w:rPr>
              <w:t>11</w:t>
            </w:r>
            <w:r w:rsidR="00064C85" w:rsidRPr="004B4143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064C85" w:rsidRDefault="003664A5" w:rsidP="00064C85">
            <w:pPr>
              <w:jc w:val="right"/>
            </w:pPr>
            <w:r>
              <w:rPr>
                <w:rFonts w:cs="Times New Roman"/>
                <w:sz w:val="20"/>
              </w:rPr>
              <w:t>11</w:t>
            </w:r>
            <w:r w:rsidR="00064C85" w:rsidRPr="004B4143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064C85" w:rsidRDefault="00064C85" w:rsidP="00064C85">
            <w:pPr>
              <w:jc w:val="right"/>
            </w:pPr>
            <w:r w:rsidRPr="004B414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64C85" w:rsidRDefault="00064C85" w:rsidP="00064C85">
            <w:pPr>
              <w:jc w:val="right"/>
            </w:pPr>
            <w:r w:rsidRPr="004B414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064C85" w:rsidRDefault="00064C85" w:rsidP="00064C85">
            <w:pPr>
              <w:jc w:val="right"/>
            </w:pPr>
            <w:r w:rsidRPr="004B414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64C85" w:rsidRDefault="00064C85" w:rsidP="00064C85">
            <w:pPr>
              <w:jc w:val="right"/>
            </w:pPr>
            <w:r w:rsidRPr="004B414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064C85" w:rsidRPr="00CE6A95" w:rsidRDefault="00064C85" w:rsidP="00064C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064C85" w:rsidRPr="00CE6A95" w:rsidRDefault="00064C85" w:rsidP="00064C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46B4" w:rsidRPr="00CE6A95" w:rsidTr="00CE6A95">
        <w:tc>
          <w:tcPr>
            <w:tcW w:w="567" w:type="dxa"/>
            <w:vMerge/>
          </w:tcPr>
          <w:p w:rsidR="00AC46B4" w:rsidRPr="00CE6A95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C46B4" w:rsidRPr="00CE6A95" w:rsidRDefault="00AC46B4" w:rsidP="00AC4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AC46B4" w:rsidRDefault="00AC46B4" w:rsidP="00AC46B4">
            <w:pPr>
              <w:jc w:val="right"/>
            </w:pPr>
            <w:r w:rsidRPr="00734268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</w:tcPr>
          <w:p w:rsidR="00AC46B4" w:rsidRDefault="003664A5" w:rsidP="00AC46B4">
            <w:pPr>
              <w:jc w:val="right"/>
            </w:pPr>
            <w:r>
              <w:rPr>
                <w:rFonts w:cs="Times New Roman"/>
                <w:sz w:val="20"/>
                <w:szCs w:val="20"/>
              </w:rPr>
              <w:t>1 013</w:t>
            </w:r>
            <w:r w:rsidR="00AC46B4" w:rsidRPr="00734268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AC46B4" w:rsidRDefault="003664A5" w:rsidP="00AC46B4">
            <w:pPr>
              <w:jc w:val="right"/>
            </w:pPr>
            <w:r>
              <w:rPr>
                <w:rFonts w:cs="Times New Roman"/>
                <w:sz w:val="20"/>
                <w:szCs w:val="20"/>
              </w:rPr>
              <w:t>1 013</w:t>
            </w:r>
            <w:r w:rsidR="00AC46B4" w:rsidRPr="00734268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73426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734268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AC46B4" w:rsidRDefault="00AC46B4" w:rsidP="00AC46B4">
            <w:pPr>
              <w:jc w:val="right"/>
            </w:pPr>
            <w:r w:rsidRPr="0073426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734268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AC46B4" w:rsidRPr="00CE6A95" w:rsidRDefault="00AC46B4" w:rsidP="00AC4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AC46B4" w:rsidRPr="00CE6A95" w:rsidRDefault="00AC46B4" w:rsidP="00AC4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46B4" w:rsidRPr="00CE6A95" w:rsidTr="00CE6A95">
        <w:tc>
          <w:tcPr>
            <w:tcW w:w="567" w:type="dxa"/>
            <w:vMerge w:val="restart"/>
          </w:tcPr>
          <w:p w:rsidR="00AC46B4" w:rsidRPr="00CE6A95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CE6A95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1844" w:type="dxa"/>
            <w:vMerge w:val="restart"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 w:rsidRPr="00CE6A95">
              <w:rPr>
                <w:rFonts w:cs="Times New Roman"/>
                <w:sz w:val="20"/>
                <w:szCs w:val="20"/>
              </w:rPr>
              <w:t>Софинансирование</w:t>
            </w:r>
            <w:proofErr w:type="spellEnd"/>
            <w:r w:rsidRPr="00CE6A95">
              <w:rPr>
                <w:rFonts w:cs="Times New Roman"/>
                <w:sz w:val="20"/>
                <w:szCs w:val="20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CE6A95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CE6A95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</w:tcPr>
          <w:p w:rsidR="00AC46B4" w:rsidRDefault="00AC46B4" w:rsidP="00AC46B4">
            <w:pPr>
              <w:jc w:val="right"/>
            </w:pPr>
            <w:r w:rsidRPr="00B84A99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</w:tcPr>
          <w:p w:rsidR="00AC46B4" w:rsidRDefault="00AC46B4" w:rsidP="00AC46B4">
            <w:pPr>
              <w:jc w:val="right"/>
            </w:pPr>
            <w:r w:rsidRPr="00B84A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B84A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B84A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B84A99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AC46B4" w:rsidRDefault="00AC46B4" w:rsidP="00AC46B4">
            <w:pPr>
              <w:jc w:val="right"/>
            </w:pPr>
            <w:r w:rsidRPr="00B84A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B84A99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</w:tcPr>
          <w:p w:rsidR="00AC46B4" w:rsidRPr="00CE6A95" w:rsidRDefault="0020001F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0001F">
              <w:rPr>
                <w:rFonts w:cs="Times New Roman"/>
                <w:sz w:val="20"/>
                <w:szCs w:val="20"/>
              </w:rPr>
              <w:t>Управление учета, контроля, сводной отчетности, МФЦ</w:t>
            </w:r>
          </w:p>
        </w:tc>
        <w:tc>
          <w:tcPr>
            <w:tcW w:w="1418" w:type="dxa"/>
            <w:vMerge w:val="restart"/>
          </w:tcPr>
          <w:p w:rsidR="00AC46B4" w:rsidRPr="00CE6A95" w:rsidRDefault="002840A8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40A8">
              <w:rPr>
                <w:rFonts w:cs="Times New Roman"/>
                <w:sz w:val="20"/>
                <w:szCs w:val="20"/>
              </w:rPr>
              <w:t>Осуществлены выплаты стимулирующего характера, относимые к затратам на оплату труда и начисления на выплаты по оплате труда работников МФЦ</w:t>
            </w:r>
          </w:p>
        </w:tc>
      </w:tr>
      <w:tr w:rsidR="00AC46B4" w:rsidRPr="00CE6A95" w:rsidTr="00CE6A95">
        <w:tc>
          <w:tcPr>
            <w:tcW w:w="567" w:type="dxa"/>
            <w:vMerge/>
          </w:tcPr>
          <w:p w:rsidR="00AC46B4" w:rsidRPr="00CE6A95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CE6A95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AC46B4" w:rsidRDefault="00AC46B4" w:rsidP="00AC46B4">
            <w:pPr>
              <w:jc w:val="right"/>
            </w:pPr>
            <w:r w:rsidRPr="00B84A99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</w:tcPr>
          <w:p w:rsidR="00AC46B4" w:rsidRDefault="00AC46B4" w:rsidP="00AC46B4">
            <w:pPr>
              <w:jc w:val="right"/>
            </w:pPr>
            <w:r w:rsidRPr="00B84A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B84A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B84A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B84A99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AC46B4" w:rsidRDefault="00AC46B4" w:rsidP="00AC46B4">
            <w:pPr>
              <w:jc w:val="right"/>
            </w:pPr>
            <w:r w:rsidRPr="00B84A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B84A99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CE6A95" w:rsidTr="00CE6A95">
        <w:tc>
          <w:tcPr>
            <w:tcW w:w="567" w:type="dxa"/>
            <w:vMerge/>
          </w:tcPr>
          <w:p w:rsidR="00AC46B4" w:rsidRPr="00CE6A95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CE6A9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AC46B4" w:rsidRDefault="00AC46B4" w:rsidP="00AC46B4">
            <w:pPr>
              <w:jc w:val="right"/>
            </w:pPr>
            <w:r w:rsidRPr="00B84A99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</w:tcPr>
          <w:p w:rsidR="00AC46B4" w:rsidRDefault="00AC46B4" w:rsidP="00AC46B4">
            <w:pPr>
              <w:jc w:val="right"/>
            </w:pPr>
            <w:r w:rsidRPr="00B84A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B84A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B84A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B84A99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AC46B4" w:rsidRDefault="00AC46B4" w:rsidP="00AC46B4">
            <w:pPr>
              <w:jc w:val="right"/>
            </w:pPr>
            <w:r w:rsidRPr="00B84A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B84A99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D0501" w:rsidRPr="00CE6A95" w:rsidTr="00CE6A95">
        <w:tc>
          <w:tcPr>
            <w:tcW w:w="567" w:type="dxa"/>
            <w:vMerge w:val="restart"/>
          </w:tcPr>
          <w:p w:rsidR="00DD0501" w:rsidRPr="00CE6A95" w:rsidRDefault="00DD0501" w:rsidP="00DD0501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CE6A95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1844" w:type="dxa"/>
            <w:vMerge w:val="restart"/>
          </w:tcPr>
          <w:p w:rsidR="00DD0501" w:rsidRPr="00CE6A95" w:rsidRDefault="00DD0501" w:rsidP="00DD0501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CE6A95">
              <w:rPr>
                <w:rFonts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</w:t>
            </w:r>
            <w:r>
              <w:rPr>
                <w:rFonts w:cs="Times New Roman"/>
                <w:sz w:val="20"/>
                <w:szCs w:val="20"/>
              </w:rPr>
              <w:t xml:space="preserve">ий - многофункциональный центр </w:t>
            </w:r>
            <w:r w:rsidRPr="00CE6A95">
              <w:rPr>
                <w:rFonts w:cs="Times New Roman"/>
                <w:sz w:val="20"/>
                <w:szCs w:val="20"/>
              </w:rPr>
              <w:t>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</w:tcPr>
          <w:p w:rsidR="00DD0501" w:rsidRPr="00CE6A95" w:rsidRDefault="00DD0501" w:rsidP="00DD0501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CE6A95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DD0501" w:rsidRPr="00CE6A95" w:rsidRDefault="00DD0501" w:rsidP="00DD0501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CE6A95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</w:tcPr>
          <w:p w:rsidR="00DD0501" w:rsidRPr="00CE6A95" w:rsidRDefault="00DD0501" w:rsidP="00DD0501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85 825</w:t>
            </w:r>
            <w:r w:rsidRPr="00CE6A95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68" w:type="dxa"/>
          </w:tcPr>
          <w:p w:rsidR="00DD0501" w:rsidRPr="00CE6A95" w:rsidRDefault="00894A37" w:rsidP="007F3ECC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395</w:t>
            </w:r>
            <w:r w:rsidR="00DD0501">
              <w:rPr>
                <w:rFonts w:cs="Times New Roman"/>
                <w:sz w:val="20"/>
                <w:szCs w:val="20"/>
              </w:rPr>
              <w:t> </w:t>
            </w:r>
            <w:r w:rsidR="007F3ECC">
              <w:rPr>
                <w:rFonts w:cs="Times New Roman"/>
                <w:sz w:val="20"/>
                <w:szCs w:val="20"/>
              </w:rPr>
              <w:t>201</w:t>
            </w:r>
            <w:r w:rsidR="00DD0501" w:rsidRPr="00CE6A95">
              <w:rPr>
                <w:rFonts w:cs="Times New Roman"/>
                <w:sz w:val="20"/>
                <w:szCs w:val="20"/>
              </w:rPr>
              <w:t>,</w:t>
            </w:r>
            <w:r w:rsidR="007F3ECC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DD0501" w:rsidRPr="00CE6A95" w:rsidRDefault="001C12FC" w:rsidP="001C12FC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</w:t>
            </w:r>
            <w:r w:rsidR="00DD0501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/>
                <w:sz w:val="20"/>
                <w:szCs w:val="20"/>
              </w:rPr>
              <w:t>601</w:t>
            </w:r>
            <w:r w:rsidR="00DD0501" w:rsidRPr="00CE6A95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DD0501" w:rsidRDefault="00DD0501" w:rsidP="00DD0501">
            <w:r w:rsidRPr="00CD5AAD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</w:tcPr>
          <w:p w:rsidR="00DD0501" w:rsidRDefault="00DD0501" w:rsidP="00DD0501">
            <w:r w:rsidRPr="00CD5AAD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3" w:type="dxa"/>
          </w:tcPr>
          <w:p w:rsidR="00DD0501" w:rsidRDefault="00DD0501" w:rsidP="00DD0501">
            <w:r w:rsidRPr="00CD5AAD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</w:tcPr>
          <w:p w:rsidR="00DD0501" w:rsidRDefault="00DD0501" w:rsidP="00DD0501">
            <w:r w:rsidRPr="00CD5AAD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1548" w:type="dxa"/>
            <w:vMerge w:val="restart"/>
          </w:tcPr>
          <w:p w:rsidR="00DD0501" w:rsidRPr="00CE6A95" w:rsidRDefault="00DD0501" w:rsidP="00DD0501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0001F">
              <w:rPr>
                <w:rFonts w:cs="Times New Roman"/>
                <w:sz w:val="20"/>
                <w:szCs w:val="20"/>
              </w:rPr>
              <w:t>Управление учета, контроля, сводной отчетности, МФЦ</w:t>
            </w:r>
          </w:p>
        </w:tc>
        <w:tc>
          <w:tcPr>
            <w:tcW w:w="1418" w:type="dxa"/>
            <w:vMerge w:val="restart"/>
          </w:tcPr>
          <w:p w:rsidR="00DD0501" w:rsidRPr="00CE6A95" w:rsidRDefault="00DD0501" w:rsidP="00DD0501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D0501" w:rsidRPr="00CE6A95" w:rsidTr="00CE6A95">
        <w:tc>
          <w:tcPr>
            <w:tcW w:w="567" w:type="dxa"/>
            <w:vMerge/>
          </w:tcPr>
          <w:p w:rsidR="00DD0501" w:rsidRPr="00CE6A95" w:rsidRDefault="00DD0501" w:rsidP="00DD0501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DD0501" w:rsidRPr="00CE6A95" w:rsidRDefault="00DD0501" w:rsidP="00DD0501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501" w:rsidRPr="00CE6A95" w:rsidRDefault="00DD0501" w:rsidP="00DD0501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DD0501" w:rsidRPr="00CE6A95" w:rsidRDefault="00DD0501" w:rsidP="00DD0501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CE6A95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DD0501" w:rsidRPr="00CE6A95" w:rsidRDefault="00DD0501" w:rsidP="00DD0501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85 825</w:t>
            </w:r>
            <w:r w:rsidRPr="00CE6A95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68" w:type="dxa"/>
          </w:tcPr>
          <w:p w:rsidR="00DD0501" w:rsidRPr="00CE6A95" w:rsidRDefault="007F3ECC" w:rsidP="007F3ECC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395</w:t>
            </w:r>
            <w:r w:rsidR="00DD0501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/>
                <w:sz w:val="20"/>
                <w:szCs w:val="20"/>
              </w:rPr>
              <w:t>201</w:t>
            </w:r>
            <w:r w:rsidR="00DD0501" w:rsidRPr="00CE6A95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DD0501" w:rsidRPr="00CE6A95" w:rsidRDefault="001C12FC" w:rsidP="001C12FC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</w:t>
            </w:r>
            <w:r w:rsidR="00DD0501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/>
                <w:sz w:val="20"/>
                <w:szCs w:val="20"/>
              </w:rPr>
              <w:t>601</w:t>
            </w:r>
            <w:r w:rsidR="00DD0501" w:rsidRPr="00CE6A95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DD0501" w:rsidRDefault="00DD0501" w:rsidP="00DD0501">
            <w:r w:rsidRPr="00DA5B2D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</w:tcPr>
          <w:p w:rsidR="00DD0501" w:rsidRDefault="00DD0501" w:rsidP="00DD0501">
            <w:r w:rsidRPr="00DA5B2D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3" w:type="dxa"/>
          </w:tcPr>
          <w:p w:rsidR="00DD0501" w:rsidRDefault="00DD0501" w:rsidP="00DD0501">
            <w:r w:rsidRPr="00DA5B2D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</w:tcPr>
          <w:p w:rsidR="00DD0501" w:rsidRDefault="00DD0501" w:rsidP="00DD0501">
            <w:r w:rsidRPr="00DA5B2D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1548" w:type="dxa"/>
            <w:vMerge/>
          </w:tcPr>
          <w:p w:rsidR="00DD0501" w:rsidRPr="00CE6A95" w:rsidRDefault="00DD0501" w:rsidP="00DD0501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D0501" w:rsidRPr="00CE6A95" w:rsidRDefault="00DD0501" w:rsidP="00DD0501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CE6A95" w:rsidTr="00CE6A95">
        <w:tc>
          <w:tcPr>
            <w:tcW w:w="567" w:type="dxa"/>
            <w:vMerge/>
          </w:tcPr>
          <w:p w:rsidR="00AC46B4" w:rsidRPr="00CE6A95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CE6A9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AC46B4" w:rsidRDefault="00AC46B4" w:rsidP="00AC46B4">
            <w:pPr>
              <w:jc w:val="right"/>
            </w:pPr>
            <w:r w:rsidRPr="00B84A99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</w:tcPr>
          <w:p w:rsidR="00AC46B4" w:rsidRDefault="00AC46B4" w:rsidP="00AC46B4">
            <w:pPr>
              <w:jc w:val="right"/>
            </w:pPr>
            <w:r w:rsidRPr="00B84A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B84A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B84A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B84A99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AC46B4" w:rsidRDefault="00AC46B4" w:rsidP="00AC46B4">
            <w:pPr>
              <w:jc w:val="right"/>
            </w:pPr>
            <w:r w:rsidRPr="00B84A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B84A99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CE6A95" w:rsidTr="00CE6A95">
        <w:tc>
          <w:tcPr>
            <w:tcW w:w="567" w:type="dxa"/>
            <w:vMerge w:val="restart"/>
          </w:tcPr>
          <w:p w:rsidR="00AC46B4" w:rsidRPr="00CE6A95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1844" w:type="dxa"/>
            <w:vMerge w:val="restart"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F6FBE">
              <w:rPr>
                <w:rFonts w:cs="Times New Roman"/>
                <w:sz w:val="20"/>
                <w:szCs w:val="20"/>
              </w:rPr>
              <w:t>Обеспечение оборудованием и поддержание работоспособности многофункциональ</w:t>
            </w:r>
            <w:r w:rsidRPr="005F6FBE">
              <w:rPr>
                <w:rFonts w:cs="Times New Roman"/>
                <w:sz w:val="20"/>
                <w:szCs w:val="20"/>
              </w:rPr>
              <w:lastRenderedPageBreak/>
              <w:t>ных центров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CE6A95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CE6A95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</w:tcPr>
          <w:p w:rsidR="00AC46B4" w:rsidRDefault="00AC46B4" w:rsidP="00AC46B4">
            <w:pPr>
              <w:jc w:val="right"/>
            </w:pPr>
            <w:r w:rsidRPr="00134BC3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</w:tcPr>
          <w:p w:rsidR="00AC46B4" w:rsidRDefault="00AC46B4" w:rsidP="00AC46B4">
            <w:pPr>
              <w:jc w:val="right"/>
            </w:pPr>
            <w:r w:rsidRPr="00134BC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134BC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134BC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134BC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AC46B4" w:rsidRDefault="00AC46B4" w:rsidP="00AC46B4">
            <w:pPr>
              <w:jc w:val="right"/>
            </w:pPr>
            <w:r w:rsidRPr="00134BC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134BC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</w:tcPr>
          <w:p w:rsidR="00AC46B4" w:rsidRPr="00CE6A95" w:rsidRDefault="0020001F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0001F">
              <w:rPr>
                <w:rFonts w:cs="Times New Roman"/>
                <w:sz w:val="20"/>
                <w:szCs w:val="20"/>
              </w:rPr>
              <w:t>Управление учета, контроля, сводной отчетности, МФЦ</w:t>
            </w:r>
          </w:p>
        </w:tc>
        <w:tc>
          <w:tcPr>
            <w:tcW w:w="1418" w:type="dxa"/>
            <w:vMerge w:val="restart"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CE6A95" w:rsidTr="00CE6A95">
        <w:tc>
          <w:tcPr>
            <w:tcW w:w="567" w:type="dxa"/>
            <w:vMerge/>
          </w:tcPr>
          <w:p w:rsidR="00AC46B4" w:rsidRPr="00CE6A95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CE6A95">
              <w:rPr>
                <w:rFonts w:cs="Times New Roman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Pr="00CE6A95">
              <w:rPr>
                <w:rFonts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559" w:type="dxa"/>
          </w:tcPr>
          <w:p w:rsidR="00AC46B4" w:rsidRDefault="00AC46B4" w:rsidP="00AC46B4">
            <w:pPr>
              <w:jc w:val="right"/>
            </w:pPr>
            <w:r w:rsidRPr="00134BC3">
              <w:rPr>
                <w:rFonts w:cs="Times New Roman"/>
                <w:sz w:val="20"/>
              </w:rPr>
              <w:lastRenderedPageBreak/>
              <w:t>0,00</w:t>
            </w:r>
          </w:p>
        </w:tc>
        <w:tc>
          <w:tcPr>
            <w:tcW w:w="1268" w:type="dxa"/>
          </w:tcPr>
          <w:p w:rsidR="00AC46B4" w:rsidRDefault="00AC46B4" w:rsidP="00AC46B4">
            <w:pPr>
              <w:jc w:val="right"/>
            </w:pPr>
            <w:r w:rsidRPr="00134BC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134BC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134BC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134BC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AC46B4" w:rsidRDefault="00AC46B4" w:rsidP="00AC46B4">
            <w:pPr>
              <w:jc w:val="right"/>
            </w:pPr>
            <w:r w:rsidRPr="00134BC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134BC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CE6A95" w:rsidTr="00CE6A95">
        <w:tc>
          <w:tcPr>
            <w:tcW w:w="567" w:type="dxa"/>
            <w:vMerge/>
          </w:tcPr>
          <w:p w:rsidR="00AC46B4" w:rsidRPr="00CE6A95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CE6A9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AC46B4" w:rsidRDefault="00AC46B4" w:rsidP="00AC46B4">
            <w:pPr>
              <w:jc w:val="right"/>
            </w:pPr>
            <w:r w:rsidRPr="00607955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</w:tcPr>
          <w:p w:rsidR="00AC46B4" w:rsidRDefault="00AC46B4" w:rsidP="00AC46B4">
            <w:pPr>
              <w:jc w:val="right"/>
            </w:pPr>
            <w:r w:rsidRPr="0060795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60795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60795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607955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AC46B4" w:rsidRDefault="00AC46B4" w:rsidP="00AC46B4">
            <w:pPr>
              <w:jc w:val="right"/>
            </w:pPr>
            <w:r w:rsidRPr="0060795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607955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CE6A95" w:rsidTr="00CE6A95">
        <w:tc>
          <w:tcPr>
            <w:tcW w:w="567" w:type="dxa"/>
            <w:vMerge w:val="restart"/>
          </w:tcPr>
          <w:p w:rsidR="00AC46B4" w:rsidRPr="00CE6A95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844" w:type="dxa"/>
            <w:vMerge w:val="restart"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F6FBE">
              <w:rPr>
                <w:rFonts w:cs="Times New Roman"/>
                <w:sz w:val="20"/>
                <w:szCs w:val="20"/>
              </w:rPr>
              <w:t xml:space="preserve">Основное мероприятие 03. Совершенствование системы предоставления государственных и муниципальных услуг по принципу </w:t>
            </w:r>
            <w:r>
              <w:rPr>
                <w:rFonts w:cs="Times New Roman"/>
                <w:sz w:val="20"/>
                <w:szCs w:val="20"/>
              </w:rPr>
              <w:t>«</w:t>
            </w:r>
            <w:r w:rsidRPr="005F6FBE">
              <w:rPr>
                <w:rFonts w:cs="Times New Roman"/>
                <w:sz w:val="20"/>
                <w:szCs w:val="20"/>
              </w:rPr>
              <w:t>одного окна</w:t>
            </w:r>
            <w:r>
              <w:rPr>
                <w:rFonts w:cs="Times New Roman"/>
                <w:sz w:val="20"/>
                <w:szCs w:val="20"/>
              </w:rPr>
              <w:t>»</w:t>
            </w:r>
            <w:r w:rsidRPr="005F6FBE">
              <w:rPr>
                <w:rFonts w:cs="Times New Roman"/>
                <w:sz w:val="20"/>
                <w:szCs w:val="20"/>
              </w:rPr>
              <w:t xml:space="preserve"> в многофункциональных центрах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CE6A95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CE6A95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</w:tcPr>
          <w:p w:rsidR="00AC46B4" w:rsidRDefault="00AC46B4" w:rsidP="00AC46B4">
            <w:pPr>
              <w:jc w:val="right"/>
            </w:pPr>
            <w:r w:rsidRPr="00607955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</w:tcPr>
          <w:p w:rsidR="00AC46B4" w:rsidRDefault="00F218EE" w:rsidP="00F218EE">
            <w:pPr>
              <w:jc w:val="right"/>
            </w:pPr>
            <w:r>
              <w:rPr>
                <w:rFonts w:cs="Times New Roman"/>
                <w:sz w:val="20"/>
                <w:szCs w:val="20"/>
              </w:rPr>
              <w:t>1 926</w:t>
            </w:r>
            <w:r w:rsidR="00AC46B4" w:rsidRPr="00607955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AC46B4" w:rsidRDefault="00F218EE" w:rsidP="00AC46B4">
            <w:pPr>
              <w:jc w:val="right"/>
            </w:pPr>
            <w:r>
              <w:rPr>
                <w:rFonts w:cs="Times New Roman"/>
                <w:sz w:val="20"/>
                <w:szCs w:val="20"/>
              </w:rPr>
              <w:t>1 926</w:t>
            </w:r>
            <w:r w:rsidR="00AC46B4" w:rsidRPr="00607955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60795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607955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AC46B4" w:rsidRDefault="00AC46B4" w:rsidP="00AC46B4">
            <w:pPr>
              <w:jc w:val="right"/>
            </w:pPr>
            <w:r w:rsidRPr="0060795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607955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</w:tcPr>
          <w:p w:rsidR="00AC46B4" w:rsidRPr="00CE6A95" w:rsidRDefault="0020001F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0001F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CE6A95" w:rsidTr="00CE6A95">
        <w:tc>
          <w:tcPr>
            <w:tcW w:w="567" w:type="dxa"/>
            <w:vMerge/>
          </w:tcPr>
          <w:p w:rsidR="00AC46B4" w:rsidRPr="00CE6A95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CE6A95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AC46B4" w:rsidRDefault="00AC46B4" w:rsidP="00AC46B4">
            <w:pPr>
              <w:jc w:val="right"/>
            </w:pPr>
            <w:r w:rsidRPr="00607955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</w:tcPr>
          <w:p w:rsidR="00AC46B4" w:rsidRDefault="00F218EE" w:rsidP="00AC46B4">
            <w:pPr>
              <w:jc w:val="right"/>
            </w:pPr>
            <w:r>
              <w:rPr>
                <w:rFonts w:cs="Times New Roman"/>
                <w:sz w:val="20"/>
              </w:rPr>
              <w:t>388</w:t>
            </w:r>
            <w:r w:rsidR="00AC46B4" w:rsidRPr="00607955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AC46B4" w:rsidRDefault="00F218EE" w:rsidP="00AC46B4">
            <w:pPr>
              <w:jc w:val="right"/>
            </w:pPr>
            <w:r>
              <w:rPr>
                <w:rFonts w:cs="Times New Roman"/>
                <w:sz w:val="20"/>
              </w:rPr>
              <w:t>388</w:t>
            </w:r>
            <w:r w:rsidR="00AC46B4" w:rsidRPr="00607955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60795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607955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AC46B4" w:rsidRDefault="00AC46B4" w:rsidP="00AC46B4">
            <w:pPr>
              <w:jc w:val="right"/>
            </w:pPr>
            <w:r w:rsidRPr="0060795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607955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CE6A95" w:rsidTr="00CE6A95">
        <w:tc>
          <w:tcPr>
            <w:tcW w:w="567" w:type="dxa"/>
            <w:vMerge/>
          </w:tcPr>
          <w:p w:rsidR="00AC46B4" w:rsidRPr="00CE6A95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CE6A9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AC46B4" w:rsidRDefault="00AC46B4" w:rsidP="00AC46B4">
            <w:pPr>
              <w:jc w:val="right"/>
            </w:pPr>
            <w:r w:rsidRPr="00607955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</w:tcPr>
          <w:p w:rsidR="00AC46B4" w:rsidRDefault="00637BFD" w:rsidP="00637BFD">
            <w:pPr>
              <w:jc w:val="right"/>
            </w:pPr>
            <w:r>
              <w:rPr>
                <w:rFonts w:cs="Times New Roman"/>
                <w:sz w:val="20"/>
                <w:szCs w:val="20"/>
              </w:rPr>
              <w:t>1 538</w:t>
            </w:r>
            <w:r w:rsidR="00AC46B4" w:rsidRPr="00607955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AC46B4" w:rsidRDefault="00637BFD" w:rsidP="00AC46B4">
            <w:pPr>
              <w:jc w:val="right"/>
            </w:pPr>
            <w:r>
              <w:rPr>
                <w:rFonts w:cs="Times New Roman"/>
                <w:sz w:val="20"/>
                <w:szCs w:val="20"/>
              </w:rPr>
              <w:t>1 538</w:t>
            </w:r>
            <w:r w:rsidR="00AC46B4" w:rsidRPr="00607955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60795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607955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AC46B4" w:rsidRDefault="00AC46B4" w:rsidP="00AC46B4">
            <w:pPr>
              <w:jc w:val="right"/>
            </w:pPr>
            <w:r w:rsidRPr="0060795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607955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CE6A95" w:rsidTr="00CE6A95">
        <w:tc>
          <w:tcPr>
            <w:tcW w:w="567" w:type="dxa"/>
            <w:vMerge w:val="restart"/>
          </w:tcPr>
          <w:p w:rsidR="00AC46B4" w:rsidRPr="00CE6A95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1844" w:type="dxa"/>
            <w:vMerge w:val="restart"/>
          </w:tcPr>
          <w:p w:rsidR="00AC46B4" w:rsidRPr="00CE6A95" w:rsidRDefault="00AC46B4" w:rsidP="009A0E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5F6FBE">
              <w:rPr>
                <w:rFonts w:cs="Times New Roman"/>
                <w:sz w:val="20"/>
                <w:szCs w:val="20"/>
              </w:rPr>
              <w:t>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CE6A95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CE6A95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</w:tcPr>
          <w:p w:rsidR="00AC46B4" w:rsidRDefault="00AC46B4" w:rsidP="00AC46B4">
            <w:pPr>
              <w:jc w:val="right"/>
            </w:pPr>
            <w:r w:rsidRPr="00607955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</w:tcPr>
          <w:p w:rsidR="00AC46B4" w:rsidRDefault="00AC46B4" w:rsidP="00AC46B4">
            <w:pPr>
              <w:jc w:val="right"/>
            </w:pPr>
            <w:r w:rsidRPr="0060795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60795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60795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607955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AC46B4" w:rsidRDefault="00AC46B4" w:rsidP="00AC46B4">
            <w:pPr>
              <w:jc w:val="right"/>
            </w:pPr>
            <w:r w:rsidRPr="0060795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607955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</w:tcPr>
          <w:p w:rsidR="00AC46B4" w:rsidRPr="00CE6A95" w:rsidRDefault="0020001F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0001F">
              <w:rPr>
                <w:rFonts w:cs="Times New Roman"/>
                <w:sz w:val="20"/>
                <w:szCs w:val="20"/>
              </w:rPr>
              <w:t>Управление учета, контроля, сводной отчетности, МФЦ</w:t>
            </w:r>
          </w:p>
        </w:tc>
        <w:tc>
          <w:tcPr>
            <w:tcW w:w="1418" w:type="dxa"/>
            <w:vMerge w:val="restart"/>
          </w:tcPr>
          <w:p w:rsidR="00AC46B4" w:rsidRPr="00CE6A95" w:rsidRDefault="007D7D7C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D7D7C">
              <w:rPr>
                <w:rFonts w:cs="Times New Roman"/>
                <w:sz w:val="20"/>
                <w:szCs w:val="20"/>
              </w:rPr>
              <w:t>Созданы дополнительные офисы МФЦ и дополнительные окна доступа в МФЦ</w:t>
            </w:r>
          </w:p>
        </w:tc>
      </w:tr>
      <w:tr w:rsidR="00AC46B4" w:rsidRPr="00CE6A95" w:rsidTr="00CE6A95">
        <w:tc>
          <w:tcPr>
            <w:tcW w:w="567" w:type="dxa"/>
            <w:vMerge/>
          </w:tcPr>
          <w:p w:rsidR="00AC46B4" w:rsidRPr="00CE6A95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CE6A95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AC46B4" w:rsidRDefault="00AC46B4" w:rsidP="00AC46B4">
            <w:pPr>
              <w:jc w:val="right"/>
            </w:pPr>
            <w:r w:rsidRPr="00607955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</w:tcPr>
          <w:p w:rsidR="00AC46B4" w:rsidRDefault="00AC46B4" w:rsidP="00AC46B4">
            <w:pPr>
              <w:jc w:val="right"/>
            </w:pPr>
            <w:r w:rsidRPr="0060795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60795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60795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607955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AC46B4" w:rsidRDefault="00AC46B4" w:rsidP="00AC46B4">
            <w:pPr>
              <w:jc w:val="right"/>
            </w:pPr>
            <w:r w:rsidRPr="0060795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607955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CE6A95" w:rsidTr="00CE6A95">
        <w:tc>
          <w:tcPr>
            <w:tcW w:w="567" w:type="dxa"/>
            <w:vMerge/>
          </w:tcPr>
          <w:p w:rsidR="00AC46B4" w:rsidRPr="00CE6A95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CE6A9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AC46B4" w:rsidRDefault="00AC46B4" w:rsidP="00AC46B4">
            <w:pPr>
              <w:jc w:val="right"/>
            </w:pPr>
            <w:r w:rsidRPr="000F3AF9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</w:tcPr>
          <w:p w:rsidR="00AC46B4" w:rsidRDefault="00AC46B4" w:rsidP="00AC46B4">
            <w:pPr>
              <w:jc w:val="right"/>
            </w:pPr>
            <w:r w:rsidRPr="000F3AF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0F3AF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0F3AF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0F3AF9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AC46B4" w:rsidRDefault="00AC46B4" w:rsidP="00AC46B4">
            <w:pPr>
              <w:jc w:val="right"/>
            </w:pPr>
            <w:r w:rsidRPr="000F3AF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0F3AF9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467E8C" w:rsidRPr="00CE6A95" w:rsidTr="00CE6A95">
        <w:tc>
          <w:tcPr>
            <w:tcW w:w="567" w:type="dxa"/>
            <w:vMerge w:val="restart"/>
          </w:tcPr>
          <w:p w:rsidR="00467E8C" w:rsidRPr="00CE6A95" w:rsidRDefault="00467E8C" w:rsidP="00467E8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3.2.</w:t>
            </w:r>
          </w:p>
        </w:tc>
        <w:tc>
          <w:tcPr>
            <w:tcW w:w="1844" w:type="dxa"/>
            <w:vMerge w:val="restart"/>
          </w:tcPr>
          <w:p w:rsidR="00467E8C" w:rsidRPr="00CE6A95" w:rsidRDefault="00467E8C" w:rsidP="00467E8C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5F6FBE">
              <w:rPr>
                <w:rFonts w:cs="Times New Roman"/>
                <w:sz w:val="20"/>
                <w:szCs w:val="20"/>
              </w:rPr>
              <w:t xml:space="preserve">Дооснащение </w:t>
            </w:r>
            <w:r w:rsidRPr="005F6FBE">
              <w:rPr>
                <w:rFonts w:cs="Times New Roman"/>
                <w:sz w:val="20"/>
                <w:szCs w:val="20"/>
              </w:rPr>
              <w:lastRenderedPageBreak/>
              <w:t>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</w:tcPr>
          <w:p w:rsidR="00467E8C" w:rsidRPr="00CE6A95" w:rsidRDefault="00467E8C" w:rsidP="00467E8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CE6A95">
              <w:rPr>
                <w:rFonts w:cs="Times New Roman"/>
                <w:sz w:val="20"/>
                <w:szCs w:val="20"/>
              </w:rPr>
              <w:lastRenderedPageBreak/>
              <w:t>2020-</w:t>
            </w:r>
            <w:r w:rsidRPr="00CE6A95">
              <w:rPr>
                <w:rFonts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710" w:type="dxa"/>
          </w:tcPr>
          <w:p w:rsidR="00467E8C" w:rsidRPr="00CE6A95" w:rsidRDefault="00467E8C" w:rsidP="00467E8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CE6A95">
              <w:rPr>
                <w:rFonts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559" w:type="dxa"/>
          </w:tcPr>
          <w:p w:rsidR="00467E8C" w:rsidRDefault="00467E8C" w:rsidP="00467E8C">
            <w:pPr>
              <w:jc w:val="right"/>
            </w:pPr>
            <w:r w:rsidRPr="008D71FC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</w:tcPr>
          <w:p w:rsidR="00467E8C" w:rsidRDefault="00467E8C" w:rsidP="00467E8C">
            <w:pPr>
              <w:jc w:val="right"/>
            </w:pPr>
            <w:r>
              <w:rPr>
                <w:rFonts w:cs="Times New Roman"/>
                <w:sz w:val="20"/>
                <w:szCs w:val="20"/>
              </w:rPr>
              <w:t>1 926</w:t>
            </w:r>
            <w:r w:rsidRPr="00607955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467E8C" w:rsidRDefault="00467E8C" w:rsidP="00467E8C">
            <w:pPr>
              <w:jc w:val="right"/>
            </w:pPr>
            <w:r>
              <w:rPr>
                <w:rFonts w:cs="Times New Roman"/>
                <w:sz w:val="20"/>
                <w:szCs w:val="20"/>
              </w:rPr>
              <w:t>1 926</w:t>
            </w:r>
            <w:r w:rsidRPr="00607955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467E8C" w:rsidRDefault="00467E8C" w:rsidP="00467E8C">
            <w:pPr>
              <w:jc w:val="right"/>
            </w:pPr>
            <w:r w:rsidRPr="008D71FC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467E8C" w:rsidRDefault="00467E8C" w:rsidP="00467E8C">
            <w:pPr>
              <w:jc w:val="right"/>
            </w:pPr>
            <w:r w:rsidRPr="008D71FC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467E8C" w:rsidRDefault="00467E8C" w:rsidP="00467E8C">
            <w:pPr>
              <w:jc w:val="right"/>
            </w:pPr>
            <w:r w:rsidRPr="008D71FC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467E8C" w:rsidRDefault="00467E8C" w:rsidP="00467E8C">
            <w:pPr>
              <w:jc w:val="right"/>
            </w:pPr>
            <w:r w:rsidRPr="008D71FC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</w:tcPr>
          <w:p w:rsidR="00467E8C" w:rsidRPr="00CE6A95" w:rsidRDefault="00467E8C" w:rsidP="00467E8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0001F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20001F">
              <w:rPr>
                <w:rFonts w:cs="Times New Roman"/>
                <w:sz w:val="20"/>
                <w:szCs w:val="20"/>
              </w:rPr>
              <w:lastRenderedPageBreak/>
              <w:t>учета, контроля, сводной отчетности, МФЦ</w:t>
            </w:r>
          </w:p>
        </w:tc>
        <w:tc>
          <w:tcPr>
            <w:tcW w:w="1418" w:type="dxa"/>
            <w:vMerge w:val="restart"/>
          </w:tcPr>
          <w:p w:rsidR="00467E8C" w:rsidRPr="00CE6A95" w:rsidRDefault="00467E8C" w:rsidP="00587A9E">
            <w:pPr>
              <w:widowControl w:val="0"/>
              <w:spacing w:line="18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32799C">
              <w:rPr>
                <w:rFonts w:cs="Times New Roman"/>
                <w:sz w:val="20"/>
                <w:szCs w:val="20"/>
              </w:rPr>
              <w:lastRenderedPageBreak/>
              <w:t xml:space="preserve">В офисах МФЦ </w:t>
            </w:r>
            <w:r>
              <w:rPr>
                <w:rFonts w:cs="Times New Roman"/>
                <w:sz w:val="20"/>
                <w:szCs w:val="20"/>
              </w:rPr>
              <w:lastRenderedPageBreak/>
              <w:t xml:space="preserve">городского округа Электросталь </w:t>
            </w:r>
            <w:r w:rsidRPr="0032799C">
              <w:rPr>
                <w:rFonts w:cs="Times New Roman"/>
                <w:sz w:val="20"/>
                <w:szCs w:val="20"/>
              </w:rPr>
              <w:t>Московской области организовано предоставление государственной услуги МВД России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электронный носитель информации</w:t>
            </w:r>
          </w:p>
        </w:tc>
      </w:tr>
      <w:tr w:rsidR="00467E8C" w:rsidRPr="00CE6A95" w:rsidTr="00CE6A95">
        <w:tc>
          <w:tcPr>
            <w:tcW w:w="567" w:type="dxa"/>
            <w:vMerge/>
          </w:tcPr>
          <w:p w:rsidR="00467E8C" w:rsidRPr="00CE6A95" w:rsidRDefault="00467E8C" w:rsidP="00467E8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67E8C" w:rsidRPr="00CE6A95" w:rsidRDefault="00467E8C" w:rsidP="00467E8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67E8C" w:rsidRPr="00CE6A95" w:rsidRDefault="00467E8C" w:rsidP="00467E8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67E8C" w:rsidRPr="00CE6A95" w:rsidRDefault="00467E8C" w:rsidP="00467E8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CE6A95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467E8C" w:rsidRDefault="00467E8C" w:rsidP="00467E8C">
            <w:pPr>
              <w:jc w:val="right"/>
            </w:pPr>
            <w:r w:rsidRPr="008D71FC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</w:tcPr>
          <w:p w:rsidR="00467E8C" w:rsidRDefault="00467E8C" w:rsidP="00467E8C">
            <w:pPr>
              <w:jc w:val="right"/>
            </w:pPr>
            <w:r>
              <w:rPr>
                <w:rFonts w:cs="Times New Roman"/>
                <w:sz w:val="20"/>
              </w:rPr>
              <w:t>388</w:t>
            </w:r>
            <w:r w:rsidRPr="00607955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467E8C" w:rsidRDefault="00467E8C" w:rsidP="00467E8C">
            <w:pPr>
              <w:jc w:val="right"/>
            </w:pPr>
            <w:r>
              <w:rPr>
                <w:rFonts w:cs="Times New Roman"/>
                <w:sz w:val="20"/>
              </w:rPr>
              <w:t>388</w:t>
            </w:r>
            <w:r w:rsidRPr="00607955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467E8C" w:rsidRDefault="00467E8C" w:rsidP="00467E8C">
            <w:pPr>
              <w:jc w:val="right"/>
            </w:pPr>
            <w:r w:rsidRPr="008D71FC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467E8C" w:rsidRDefault="00467E8C" w:rsidP="00467E8C">
            <w:pPr>
              <w:jc w:val="right"/>
            </w:pPr>
            <w:r w:rsidRPr="008D71FC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467E8C" w:rsidRDefault="00467E8C" w:rsidP="00467E8C">
            <w:pPr>
              <w:jc w:val="right"/>
            </w:pPr>
            <w:r w:rsidRPr="008D71FC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467E8C" w:rsidRDefault="00467E8C" w:rsidP="00467E8C">
            <w:pPr>
              <w:jc w:val="right"/>
            </w:pPr>
            <w:r w:rsidRPr="008D71FC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467E8C" w:rsidRPr="00CE6A95" w:rsidRDefault="00467E8C" w:rsidP="00467E8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67E8C" w:rsidRPr="00CE6A95" w:rsidRDefault="00467E8C" w:rsidP="00467E8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467E8C" w:rsidRPr="00CE6A95" w:rsidTr="009F346A">
        <w:trPr>
          <w:trHeight w:val="3693"/>
        </w:trPr>
        <w:tc>
          <w:tcPr>
            <w:tcW w:w="567" w:type="dxa"/>
            <w:vMerge/>
          </w:tcPr>
          <w:p w:rsidR="00467E8C" w:rsidRPr="00CE6A95" w:rsidRDefault="00467E8C" w:rsidP="00467E8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67E8C" w:rsidRPr="00CE6A95" w:rsidRDefault="00467E8C" w:rsidP="00467E8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67E8C" w:rsidRPr="00CE6A95" w:rsidRDefault="00467E8C" w:rsidP="00467E8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67E8C" w:rsidRPr="00CE6A95" w:rsidRDefault="00467E8C" w:rsidP="00467E8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CE6A9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467E8C" w:rsidRDefault="00467E8C" w:rsidP="00467E8C">
            <w:pPr>
              <w:jc w:val="right"/>
            </w:pPr>
            <w:r w:rsidRPr="008D71FC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</w:tcPr>
          <w:p w:rsidR="00467E8C" w:rsidRDefault="00467E8C" w:rsidP="00467E8C">
            <w:pPr>
              <w:jc w:val="right"/>
            </w:pPr>
            <w:r>
              <w:rPr>
                <w:rFonts w:cs="Times New Roman"/>
                <w:sz w:val="20"/>
                <w:szCs w:val="20"/>
              </w:rPr>
              <w:t>1 538</w:t>
            </w:r>
            <w:r w:rsidRPr="00607955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467E8C" w:rsidRDefault="00467E8C" w:rsidP="00467E8C">
            <w:pPr>
              <w:jc w:val="right"/>
            </w:pPr>
            <w:r>
              <w:rPr>
                <w:rFonts w:cs="Times New Roman"/>
                <w:sz w:val="20"/>
                <w:szCs w:val="20"/>
              </w:rPr>
              <w:t>1 538</w:t>
            </w:r>
            <w:r w:rsidRPr="00607955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467E8C" w:rsidRDefault="00467E8C" w:rsidP="00467E8C">
            <w:pPr>
              <w:jc w:val="right"/>
            </w:pPr>
            <w:r w:rsidRPr="008D71FC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467E8C" w:rsidRDefault="00467E8C" w:rsidP="00467E8C">
            <w:pPr>
              <w:jc w:val="right"/>
            </w:pPr>
            <w:r w:rsidRPr="008D71FC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467E8C" w:rsidRDefault="00467E8C" w:rsidP="00467E8C">
            <w:pPr>
              <w:jc w:val="right"/>
            </w:pPr>
            <w:r w:rsidRPr="008D71FC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467E8C" w:rsidRDefault="00467E8C" w:rsidP="00467E8C">
            <w:pPr>
              <w:jc w:val="right"/>
            </w:pPr>
            <w:r w:rsidRPr="008D71FC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467E8C" w:rsidRPr="00CE6A95" w:rsidRDefault="00467E8C" w:rsidP="00467E8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67E8C" w:rsidRPr="00CE6A95" w:rsidRDefault="00467E8C" w:rsidP="00467E8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800CAB" w:rsidRPr="00BD4A8D" w:rsidTr="00CE6A95">
        <w:tc>
          <w:tcPr>
            <w:tcW w:w="2411" w:type="dxa"/>
            <w:gridSpan w:val="2"/>
            <w:vMerge w:val="restart"/>
          </w:tcPr>
          <w:p w:rsidR="00800CAB" w:rsidRPr="00BD4A8D" w:rsidRDefault="00800CAB" w:rsidP="00800CA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BD4A8D">
              <w:rPr>
                <w:rFonts w:cs="Times New Roman"/>
                <w:sz w:val="20"/>
                <w:szCs w:val="20"/>
              </w:rPr>
              <w:t>Всего по Подпрограмме 1</w:t>
            </w:r>
          </w:p>
        </w:tc>
        <w:tc>
          <w:tcPr>
            <w:tcW w:w="850" w:type="dxa"/>
            <w:vMerge w:val="restart"/>
          </w:tcPr>
          <w:p w:rsidR="00800CAB" w:rsidRPr="00BD4A8D" w:rsidRDefault="00800CAB" w:rsidP="00800CA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BD4A8D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800CAB" w:rsidRPr="00BD4A8D" w:rsidRDefault="00800CAB" w:rsidP="00CD51D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BD4A8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800CAB" w:rsidRPr="00BD4A8D" w:rsidRDefault="00800CAB" w:rsidP="00800CA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BD4A8D">
              <w:rPr>
                <w:rFonts w:cs="Times New Roman"/>
                <w:sz w:val="20"/>
                <w:szCs w:val="20"/>
              </w:rPr>
              <w:t>8</w:t>
            </w:r>
            <w:r>
              <w:rPr>
                <w:rFonts w:cs="Times New Roman"/>
                <w:sz w:val="20"/>
                <w:szCs w:val="20"/>
              </w:rPr>
              <w:t>5 825</w:t>
            </w:r>
            <w:r w:rsidRPr="00BD4A8D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68" w:type="dxa"/>
          </w:tcPr>
          <w:p w:rsidR="00800CAB" w:rsidRPr="00BD4A8D" w:rsidRDefault="00800CAB" w:rsidP="00800CA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398 151</w:t>
            </w:r>
            <w:r w:rsidRPr="00BD4A8D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800CAB" w:rsidRPr="00BD4A8D" w:rsidRDefault="00800CAB" w:rsidP="00800CA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88 551</w:t>
            </w:r>
            <w:r w:rsidRPr="00BD4A8D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800CAB" w:rsidRPr="00BD4A8D" w:rsidRDefault="00800CAB" w:rsidP="00800CA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77 400</w:t>
            </w:r>
            <w:r w:rsidRPr="00BD4A8D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800CAB" w:rsidRDefault="00800CAB" w:rsidP="00800CAB">
            <w:r w:rsidRPr="00C97ED0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3" w:type="dxa"/>
          </w:tcPr>
          <w:p w:rsidR="00800CAB" w:rsidRDefault="00800CAB" w:rsidP="00800CAB">
            <w:r w:rsidRPr="00C97ED0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</w:tcPr>
          <w:p w:rsidR="00800CAB" w:rsidRDefault="00800CAB" w:rsidP="00800CAB">
            <w:r w:rsidRPr="00C97ED0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2966" w:type="dxa"/>
            <w:gridSpan w:val="2"/>
            <w:vMerge w:val="restart"/>
          </w:tcPr>
          <w:p w:rsidR="00800CAB" w:rsidRPr="00BD4A8D" w:rsidRDefault="00800CAB" w:rsidP="00800C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0CAB" w:rsidRPr="00BD4A8D" w:rsidTr="00CE6A95">
        <w:tc>
          <w:tcPr>
            <w:tcW w:w="2411" w:type="dxa"/>
            <w:gridSpan w:val="2"/>
            <w:vMerge/>
          </w:tcPr>
          <w:p w:rsidR="00800CAB" w:rsidRPr="00BD4A8D" w:rsidRDefault="00800CAB" w:rsidP="00800CA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00CAB" w:rsidRPr="00BD4A8D" w:rsidRDefault="00800CAB" w:rsidP="00800CA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00CAB" w:rsidRPr="00BD4A8D" w:rsidRDefault="00800CAB" w:rsidP="00CD51D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BD4A8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800CAB" w:rsidRPr="00BD4A8D" w:rsidRDefault="00800CAB" w:rsidP="00800CA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BD4A8D">
              <w:rPr>
                <w:rFonts w:cs="Times New Roman"/>
                <w:sz w:val="20"/>
                <w:szCs w:val="20"/>
              </w:rPr>
              <w:t>8</w:t>
            </w:r>
            <w:r>
              <w:rPr>
                <w:rFonts w:cs="Times New Roman"/>
                <w:sz w:val="20"/>
                <w:szCs w:val="20"/>
              </w:rPr>
              <w:t>5 825</w:t>
            </w:r>
            <w:r w:rsidRPr="00BD4A8D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68" w:type="dxa"/>
          </w:tcPr>
          <w:p w:rsidR="00800CAB" w:rsidRPr="00BD4A8D" w:rsidRDefault="00800CAB" w:rsidP="00800CA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395 600</w:t>
            </w:r>
            <w:r w:rsidRPr="00BD4A8D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800CAB" w:rsidRPr="00BD4A8D" w:rsidRDefault="00800CAB" w:rsidP="00800CA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86 000</w:t>
            </w:r>
            <w:r w:rsidRPr="00BD4A8D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800CAB" w:rsidRDefault="00800CAB" w:rsidP="00800CAB">
            <w:r w:rsidRPr="001F5046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</w:tcPr>
          <w:p w:rsidR="00800CAB" w:rsidRDefault="00800CAB" w:rsidP="00800CAB">
            <w:r w:rsidRPr="001F5046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3" w:type="dxa"/>
          </w:tcPr>
          <w:p w:rsidR="00800CAB" w:rsidRDefault="00800CAB" w:rsidP="00800CAB">
            <w:r w:rsidRPr="001F5046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</w:tcPr>
          <w:p w:rsidR="00800CAB" w:rsidRDefault="00800CAB" w:rsidP="00800CAB">
            <w:r w:rsidRPr="001F5046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2966" w:type="dxa"/>
            <w:gridSpan w:val="2"/>
            <w:vMerge/>
          </w:tcPr>
          <w:p w:rsidR="00800CAB" w:rsidRPr="00BD4A8D" w:rsidRDefault="00800CAB" w:rsidP="00800C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4C85" w:rsidRPr="00BD4A8D" w:rsidTr="00CE6A95">
        <w:tc>
          <w:tcPr>
            <w:tcW w:w="2411" w:type="dxa"/>
            <w:gridSpan w:val="2"/>
            <w:vMerge/>
          </w:tcPr>
          <w:p w:rsidR="00064C85" w:rsidRPr="00BD4A8D" w:rsidRDefault="00064C85" w:rsidP="00064C8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64C85" w:rsidRPr="00BD4A8D" w:rsidRDefault="00064C85" w:rsidP="00064C8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64C85" w:rsidRPr="00BD4A8D" w:rsidRDefault="00064C85" w:rsidP="00CD51D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BD4A8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064C85" w:rsidRPr="00BD4A8D" w:rsidRDefault="00064C85" w:rsidP="00064C85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BD4A8D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68" w:type="dxa"/>
          </w:tcPr>
          <w:p w:rsidR="00064C85" w:rsidRDefault="00B559A4" w:rsidP="00B559A4">
            <w:pPr>
              <w:jc w:val="right"/>
            </w:pPr>
            <w:r>
              <w:rPr>
                <w:rFonts w:cs="Times New Roman"/>
                <w:sz w:val="20"/>
                <w:szCs w:val="20"/>
              </w:rPr>
              <w:t>2 551</w:t>
            </w:r>
            <w:r w:rsidR="00064C85" w:rsidRPr="002C43D2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064C85" w:rsidRDefault="00B559A4" w:rsidP="00064C85">
            <w:pPr>
              <w:jc w:val="right"/>
            </w:pPr>
            <w:r>
              <w:rPr>
                <w:rFonts w:cs="Times New Roman"/>
                <w:sz w:val="20"/>
                <w:szCs w:val="20"/>
              </w:rPr>
              <w:t>2 551</w:t>
            </w:r>
            <w:r w:rsidR="00064C85" w:rsidRPr="002C43D2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064C85" w:rsidRDefault="00064C85" w:rsidP="00064C85">
            <w:pPr>
              <w:jc w:val="right"/>
            </w:pPr>
            <w:r w:rsidRPr="002C43D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64C85" w:rsidRDefault="00064C85" w:rsidP="00064C85">
            <w:pPr>
              <w:jc w:val="right"/>
            </w:pPr>
            <w:r w:rsidRPr="002C43D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064C85" w:rsidRDefault="00064C85" w:rsidP="00064C85">
            <w:pPr>
              <w:jc w:val="right"/>
            </w:pPr>
            <w:r w:rsidRPr="002C43D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64C85" w:rsidRDefault="00064C85" w:rsidP="00064C85">
            <w:pPr>
              <w:jc w:val="right"/>
            </w:pPr>
            <w:r w:rsidRPr="002C43D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966" w:type="dxa"/>
            <w:gridSpan w:val="2"/>
            <w:vMerge/>
          </w:tcPr>
          <w:p w:rsidR="00064C85" w:rsidRPr="00BD4A8D" w:rsidRDefault="00064C85" w:rsidP="00064C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07E8B" w:rsidRDefault="00C07E8B" w:rsidP="00CD51DE">
      <w:pPr>
        <w:widowControl w:val="0"/>
        <w:spacing w:line="260" w:lineRule="exact"/>
        <w:jc w:val="both"/>
        <w:rPr>
          <w:rFonts w:cs="Times New Roman"/>
        </w:rPr>
      </w:pPr>
    </w:p>
    <w:p w:rsidR="00943655" w:rsidRDefault="00CD51DE" w:rsidP="00CD51DE">
      <w:pPr>
        <w:widowControl w:val="0"/>
        <w:spacing w:line="260" w:lineRule="exact"/>
        <w:jc w:val="both"/>
        <w:rPr>
          <w:bCs/>
          <w:sz w:val="28"/>
          <w:szCs w:val="28"/>
        </w:rPr>
      </w:pPr>
      <w:r w:rsidRPr="00CD51DE">
        <w:rPr>
          <w:rFonts w:cs="Times New Roman"/>
        </w:rPr>
        <w:t> </w:t>
      </w:r>
      <w:r w:rsidR="00943655">
        <w:rPr>
          <w:bCs/>
          <w:sz w:val="28"/>
          <w:szCs w:val="28"/>
        </w:rPr>
        <w:br w:type="page"/>
      </w:r>
    </w:p>
    <w:p w:rsidR="008E2D01" w:rsidRPr="00E27A7D" w:rsidRDefault="008E2D01" w:rsidP="00943655">
      <w:pPr>
        <w:widowControl w:val="0"/>
        <w:tabs>
          <w:tab w:val="left" w:pos="851"/>
        </w:tabs>
        <w:ind w:left="4253" w:firstLine="5386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 №2</w:t>
      </w:r>
      <w:r w:rsidRPr="00E27A7D">
        <w:rPr>
          <w:rFonts w:cs="Times New Roman"/>
        </w:rPr>
        <w:t xml:space="preserve"> </w:t>
      </w:r>
    </w:p>
    <w:p w:rsidR="008E2D01" w:rsidRDefault="008E2D01" w:rsidP="00943655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8E2D01" w:rsidRDefault="008E2D01" w:rsidP="00943655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8E2D01" w:rsidRPr="00E27A7D" w:rsidRDefault="008E2D01" w:rsidP="00943655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8E2D01" w:rsidRDefault="008E2D01" w:rsidP="00943655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Pr="008E2D01">
        <w:rPr>
          <w:rFonts w:cs="Times New Roman"/>
        </w:rPr>
        <w:t>Цифровое муниципальное образование</w:t>
      </w:r>
      <w:r w:rsidRPr="00E27A7D">
        <w:rPr>
          <w:rFonts w:cs="Times New Roman"/>
        </w:rPr>
        <w:t>»</w:t>
      </w:r>
    </w:p>
    <w:p w:rsidR="00621A1A" w:rsidRDefault="00621A1A" w:rsidP="00943655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621A1A">
        <w:rPr>
          <w:rFonts w:cs="Times New Roman"/>
        </w:rPr>
        <w:t>на 2020-2024 годы</w:t>
      </w:r>
    </w:p>
    <w:p w:rsidR="009A6844" w:rsidRPr="008E2D01" w:rsidRDefault="009A6844" w:rsidP="009436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2D01" w:rsidRPr="008E2D01" w:rsidRDefault="008E2D01" w:rsidP="00943655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>
        <w:rPr>
          <w:rFonts w:eastAsia="Calibri"/>
          <w:b w:val="0"/>
          <w:sz w:val="24"/>
          <w:szCs w:val="24"/>
          <w:lang w:eastAsia="en-US"/>
        </w:rPr>
        <w:t xml:space="preserve">1. </w:t>
      </w:r>
      <w:r w:rsidRPr="008E2D01">
        <w:rPr>
          <w:rFonts w:eastAsia="Calibri"/>
          <w:b w:val="0"/>
          <w:sz w:val="24"/>
          <w:szCs w:val="24"/>
          <w:lang w:eastAsia="en-US"/>
        </w:rPr>
        <w:t xml:space="preserve">Паспорт подпрограммы </w:t>
      </w:r>
      <w:r w:rsidR="00AF51AF">
        <w:rPr>
          <w:rFonts w:eastAsia="Calibri"/>
          <w:b w:val="0"/>
          <w:sz w:val="24"/>
          <w:szCs w:val="24"/>
          <w:lang w:eastAsia="en-US"/>
        </w:rPr>
        <w:t>2</w:t>
      </w:r>
      <w:r>
        <w:rPr>
          <w:rFonts w:eastAsia="Calibri"/>
          <w:b w:val="0"/>
          <w:sz w:val="24"/>
          <w:szCs w:val="24"/>
          <w:lang w:eastAsia="en-US"/>
        </w:rPr>
        <w:br/>
      </w:r>
      <w:r w:rsidRPr="008E2D01">
        <w:rPr>
          <w:rFonts w:eastAsia="Calibri"/>
          <w:b w:val="0"/>
          <w:sz w:val="24"/>
          <w:szCs w:val="24"/>
          <w:lang w:eastAsia="en-US"/>
        </w:rPr>
        <w:t xml:space="preserve">«Развитие информационной и технологической инфраструктуры экосистемы цифровой экономики </w:t>
      </w:r>
      <w:r>
        <w:rPr>
          <w:rFonts w:eastAsia="Calibri"/>
          <w:b w:val="0"/>
          <w:sz w:val="24"/>
          <w:szCs w:val="24"/>
          <w:lang w:eastAsia="en-US"/>
        </w:rPr>
        <w:br/>
      </w:r>
      <w:r w:rsidRPr="008E2D01">
        <w:rPr>
          <w:rFonts w:eastAsia="Calibri"/>
          <w:b w:val="0"/>
          <w:sz w:val="24"/>
          <w:szCs w:val="24"/>
          <w:lang w:eastAsia="en-US"/>
        </w:rPr>
        <w:t>муниципального образования Московской области»</w:t>
      </w:r>
      <w:r w:rsidR="005929FC" w:rsidRPr="005929FC">
        <w:rPr>
          <w:rFonts w:eastAsia="Calibri"/>
          <w:b w:val="0"/>
          <w:sz w:val="24"/>
          <w:szCs w:val="24"/>
          <w:lang w:eastAsia="en-US"/>
        </w:rPr>
        <w:t xml:space="preserve"> </w:t>
      </w:r>
      <w:r w:rsidR="005929FC">
        <w:rPr>
          <w:rFonts w:eastAsia="Calibri"/>
          <w:b w:val="0"/>
          <w:sz w:val="24"/>
          <w:szCs w:val="24"/>
          <w:lang w:eastAsia="en-US"/>
        </w:rPr>
        <w:br/>
      </w:r>
      <w:r w:rsidR="005929FC" w:rsidRPr="005929FC">
        <w:rPr>
          <w:rFonts w:eastAsia="Calibri"/>
          <w:b w:val="0"/>
          <w:sz w:val="24"/>
          <w:szCs w:val="24"/>
          <w:lang w:eastAsia="en-US"/>
        </w:rPr>
        <w:t>на 2020-2024 годы</w:t>
      </w:r>
      <w:r w:rsidR="005A4DA0">
        <w:rPr>
          <w:rFonts w:eastAsia="Calibri"/>
          <w:b w:val="0"/>
          <w:sz w:val="24"/>
          <w:szCs w:val="24"/>
          <w:lang w:eastAsia="en-US"/>
        </w:rPr>
        <w:br/>
      </w:r>
    </w:p>
    <w:tbl>
      <w:tblPr>
        <w:tblStyle w:val="af7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2268"/>
        <w:gridCol w:w="3685"/>
        <w:gridCol w:w="966"/>
        <w:gridCol w:w="966"/>
        <w:gridCol w:w="966"/>
        <w:gridCol w:w="966"/>
        <w:gridCol w:w="966"/>
        <w:gridCol w:w="1066"/>
      </w:tblGrid>
      <w:tr w:rsidR="00771B77" w:rsidRPr="0028694E" w:rsidTr="00771B77">
        <w:trPr>
          <w:trHeight w:val="20"/>
        </w:trPr>
        <w:tc>
          <w:tcPr>
            <w:tcW w:w="3120" w:type="dxa"/>
            <w:gridSpan w:val="2"/>
            <w:hideMark/>
          </w:tcPr>
          <w:p w:rsidR="00771B77" w:rsidRPr="0028694E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bookmarkStart w:id="1" w:name="_Toc355777520"/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Муниципальный заказчик подпрограммы</w:t>
            </w:r>
          </w:p>
        </w:tc>
        <w:tc>
          <w:tcPr>
            <w:tcW w:w="11849" w:type="dxa"/>
            <w:gridSpan w:val="8"/>
            <w:hideMark/>
          </w:tcPr>
          <w:p w:rsidR="00771B77" w:rsidRPr="0028694E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Муниципальное образование Московской области</w:t>
            </w:r>
          </w:p>
        </w:tc>
      </w:tr>
      <w:tr w:rsidR="00771B77" w:rsidRPr="0028694E" w:rsidTr="00771B77">
        <w:trPr>
          <w:trHeight w:val="20"/>
        </w:trPr>
        <w:tc>
          <w:tcPr>
            <w:tcW w:w="1560" w:type="dxa"/>
            <w:vMerge w:val="restart"/>
            <w:hideMark/>
          </w:tcPr>
          <w:p w:rsidR="00771B77" w:rsidRPr="0028694E" w:rsidRDefault="00771B77" w:rsidP="009F346A">
            <w:pPr>
              <w:widowControl w:val="0"/>
              <w:shd w:val="clear" w:color="auto" w:fill="FFFFFF"/>
              <w:ind w:right="-113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60" w:type="dxa"/>
            <w:vMerge w:val="restart"/>
            <w:hideMark/>
          </w:tcPr>
          <w:p w:rsidR="00771B77" w:rsidRPr="0028694E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Наименование</w:t>
            </w: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br/>
              <w:t>подпрограммы</w:t>
            </w:r>
          </w:p>
        </w:tc>
        <w:tc>
          <w:tcPr>
            <w:tcW w:w="2268" w:type="dxa"/>
            <w:vMerge w:val="restart"/>
            <w:hideMark/>
          </w:tcPr>
          <w:p w:rsidR="00771B77" w:rsidRPr="0028694E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Главный распорядитель бюджетных средств (далее – ГРБС)</w:t>
            </w:r>
          </w:p>
        </w:tc>
        <w:tc>
          <w:tcPr>
            <w:tcW w:w="3685" w:type="dxa"/>
            <w:vMerge w:val="restart"/>
            <w:hideMark/>
          </w:tcPr>
          <w:p w:rsidR="00771B77" w:rsidRPr="0028694E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5896" w:type="dxa"/>
            <w:gridSpan w:val="6"/>
            <w:hideMark/>
          </w:tcPr>
          <w:p w:rsidR="00771B77" w:rsidRPr="0028694E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Расходы (тыс. рублей)</w:t>
            </w:r>
          </w:p>
        </w:tc>
      </w:tr>
      <w:tr w:rsidR="00771B77" w:rsidRPr="0028694E" w:rsidTr="00771B77">
        <w:trPr>
          <w:trHeight w:val="20"/>
        </w:trPr>
        <w:tc>
          <w:tcPr>
            <w:tcW w:w="1560" w:type="dxa"/>
            <w:vMerge/>
            <w:hideMark/>
          </w:tcPr>
          <w:p w:rsidR="00771B77" w:rsidRPr="0028694E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771B77" w:rsidRPr="0028694E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hideMark/>
          </w:tcPr>
          <w:p w:rsidR="00771B77" w:rsidRPr="0028694E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hideMark/>
          </w:tcPr>
          <w:p w:rsidR="00771B77" w:rsidRPr="0028694E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6" w:type="dxa"/>
            <w:hideMark/>
          </w:tcPr>
          <w:p w:rsidR="00771B77" w:rsidRPr="0028694E" w:rsidRDefault="00771B77" w:rsidP="00587A9E">
            <w:pPr>
              <w:widowControl w:val="0"/>
              <w:shd w:val="clear" w:color="auto" w:fill="FFFFFF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966" w:type="dxa"/>
            <w:hideMark/>
          </w:tcPr>
          <w:p w:rsidR="00771B77" w:rsidRPr="0028694E" w:rsidRDefault="00771B77" w:rsidP="00587A9E">
            <w:pPr>
              <w:widowControl w:val="0"/>
              <w:shd w:val="clear" w:color="auto" w:fill="FFFFFF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966" w:type="dxa"/>
            <w:hideMark/>
          </w:tcPr>
          <w:p w:rsidR="00771B77" w:rsidRPr="0028694E" w:rsidRDefault="00771B77" w:rsidP="00587A9E">
            <w:pPr>
              <w:widowControl w:val="0"/>
              <w:shd w:val="clear" w:color="auto" w:fill="FFFFFF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966" w:type="dxa"/>
            <w:hideMark/>
          </w:tcPr>
          <w:p w:rsidR="00771B77" w:rsidRPr="0028694E" w:rsidRDefault="00771B77" w:rsidP="00587A9E">
            <w:pPr>
              <w:widowControl w:val="0"/>
              <w:shd w:val="clear" w:color="auto" w:fill="FFFFFF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966" w:type="dxa"/>
            <w:hideMark/>
          </w:tcPr>
          <w:p w:rsidR="00771B77" w:rsidRPr="0028694E" w:rsidRDefault="00771B77" w:rsidP="00587A9E">
            <w:pPr>
              <w:widowControl w:val="0"/>
              <w:shd w:val="clear" w:color="auto" w:fill="FFFFFF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066" w:type="dxa"/>
            <w:hideMark/>
          </w:tcPr>
          <w:p w:rsidR="00771B77" w:rsidRPr="0028694E" w:rsidRDefault="00771B77" w:rsidP="00587A9E">
            <w:pPr>
              <w:widowControl w:val="0"/>
              <w:shd w:val="clear" w:color="auto" w:fill="FFFFFF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Итого</w:t>
            </w:r>
          </w:p>
        </w:tc>
      </w:tr>
      <w:tr w:rsidR="001B462E" w:rsidRPr="0028694E" w:rsidTr="00587A9E">
        <w:trPr>
          <w:trHeight w:val="20"/>
        </w:trPr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  <w:hideMark/>
          </w:tcPr>
          <w:p w:rsidR="001B462E" w:rsidRPr="0028694E" w:rsidRDefault="001B462E" w:rsidP="009F346A">
            <w:pPr>
              <w:widowControl w:val="0"/>
              <w:shd w:val="clear" w:color="auto" w:fill="FFFFFF"/>
              <w:ind w:right="-113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</w:p>
        </w:tc>
        <w:tc>
          <w:tcPr>
            <w:tcW w:w="2268" w:type="dxa"/>
            <w:vMerge w:val="restart"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всем ГРБС Подпрограммы</w:t>
            </w:r>
          </w:p>
        </w:tc>
        <w:tc>
          <w:tcPr>
            <w:tcW w:w="3685" w:type="dxa"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20496,15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18879,64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18570,13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17695,91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17264,42</w:t>
            </w:r>
          </w:p>
        </w:tc>
        <w:tc>
          <w:tcPr>
            <w:tcW w:w="10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92906,251</w:t>
            </w:r>
          </w:p>
        </w:tc>
      </w:tr>
      <w:tr w:rsidR="001B462E" w:rsidRPr="0028694E" w:rsidTr="00587A9E">
        <w:trPr>
          <w:trHeight w:val="20"/>
        </w:trPr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</w:t>
            </w:r>
            <w:r w:rsid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,00</w:t>
            </w:r>
          </w:p>
        </w:tc>
      </w:tr>
      <w:tr w:rsidR="001B462E" w:rsidRPr="0028694E" w:rsidTr="00587A9E">
        <w:trPr>
          <w:trHeight w:val="20"/>
        </w:trPr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20496,15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18879,64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18570,13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17695,91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17264,42</w:t>
            </w:r>
          </w:p>
        </w:tc>
        <w:tc>
          <w:tcPr>
            <w:tcW w:w="10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92906,251</w:t>
            </w:r>
          </w:p>
        </w:tc>
      </w:tr>
      <w:tr w:rsidR="001B462E" w:rsidRPr="0028694E" w:rsidTr="00587A9E">
        <w:trPr>
          <w:trHeight w:val="20"/>
        </w:trPr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</w:t>
            </w:r>
            <w:r w:rsid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,00</w:t>
            </w:r>
          </w:p>
        </w:tc>
      </w:tr>
      <w:tr w:rsidR="001B462E" w:rsidRPr="0028694E" w:rsidTr="00587A9E">
        <w:trPr>
          <w:trHeight w:val="20"/>
        </w:trPr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Администрация городского округа Электросталь</w:t>
            </w:r>
          </w:p>
        </w:tc>
        <w:tc>
          <w:tcPr>
            <w:tcW w:w="3685" w:type="dxa"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5071,50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3178,00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10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15620,771</w:t>
            </w:r>
          </w:p>
        </w:tc>
      </w:tr>
      <w:tr w:rsidR="001B462E" w:rsidRPr="0028694E" w:rsidTr="00587A9E">
        <w:trPr>
          <w:trHeight w:val="20"/>
        </w:trPr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5071,50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3178,00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10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15620,771</w:t>
            </w:r>
          </w:p>
        </w:tc>
      </w:tr>
      <w:tr w:rsidR="001B462E" w:rsidRPr="0028694E" w:rsidTr="00587A9E">
        <w:trPr>
          <w:trHeight w:val="20"/>
        </w:trPr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3685" w:type="dxa"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1410,40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1410,40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1629,90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1613,00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1632,50</w:t>
            </w:r>
          </w:p>
        </w:tc>
        <w:tc>
          <w:tcPr>
            <w:tcW w:w="10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7696,2</w:t>
            </w:r>
          </w:p>
        </w:tc>
      </w:tr>
      <w:tr w:rsidR="001B462E" w:rsidRPr="0028694E" w:rsidTr="00587A9E">
        <w:trPr>
          <w:trHeight w:val="20"/>
        </w:trPr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1410,40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1410,40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1629,90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1613,00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1632,50</w:t>
            </w:r>
          </w:p>
        </w:tc>
        <w:tc>
          <w:tcPr>
            <w:tcW w:w="10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7696,2</w:t>
            </w:r>
          </w:p>
        </w:tc>
      </w:tr>
      <w:tr w:rsidR="001B462E" w:rsidRPr="0028694E" w:rsidTr="00587A9E">
        <w:trPr>
          <w:trHeight w:val="20"/>
        </w:trPr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</w:t>
            </w:r>
            <w:r w:rsid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,00</w:t>
            </w:r>
          </w:p>
        </w:tc>
      </w:tr>
      <w:tr w:rsidR="001B462E" w:rsidRPr="0028694E" w:rsidTr="00587A9E">
        <w:trPr>
          <w:trHeight w:val="20"/>
        </w:trPr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городского жилищного и коммунального хозяйства</w:t>
            </w:r>
          </w:p>
        </w:tc>
        <w:tc>
          <w:tcPr>
            <w:tcW w:w="3685" w:type="dxa"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2215,29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2370,36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2536,29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1859,65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1859,65</w:t>
            </w:r>
          </w:p>
        </w:tc>
        <w:tc>
          <w:tcPr>
            <w:tcW w:w="10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10841,24</w:t>
            </w:r>
          </w:p>
        </w:tc>
      </w:tr>
      <w:tr w:rsidR="001B462E" w:rsidRPr="0028694E" w:rsidTr="00587A9E">
        <w:trPr>
          <w:trHeight w:val="20"/>
        </w:trPr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2215,29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2370,36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2536,29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1859,65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1859,65</w:t>
            </w:r>
          </w:p>
        </w:tc>
        <w:tc>
          <w:tcPr>
            <w:tcW w:w="10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10841,24</w:t>
            </w:r>
          </w:p>
        </w:tc>
      </w:tr>
      <w:tr w:rsidR="001B462E" w:rsidRPr="0028694E" w:rsidTr="00587A9E">
        <w:trPr>
          <w:trHeight w:val="20"/>
        </w:trPr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</w:t>
            </w:r>
            <w:r w:rsid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,00</w:t>
            </w:r>
          </w:p>
        </w:tc>
      </w:tr>
      <w:tr w:rsidR="001B462E" w:rsidRPr="0028694E" w:rsidTr="00587A9E">
        <w:trPr>
          <w:trHeight w:val="20"/>
        </w:trPr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образования</w:t>
            </w:r>
          </w:p>
        </w:tc>
        <w:tc>
          <w:tcPr>
            <w:tcW w:w="3685" w:type="dxa"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1293,30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1293,30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1293,30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1293,30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1293,30</w:t>
            </w:r>
          </w:p>
        </w:tc>
        <w:tc>
          <w:tcPr>
            <w:tcW w:w="10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6466,5</w:t>
            </w:r>
          </w:p>
        </w:tc>
      </w:tr>
      <w:tr w:rsidR="001B462E" w:rsidRPr="0028694E" w:rsidTr="00587A9E">
        <w:trPr>
          <w:trHeight w:val="20"/>
        </w:trPr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</w:t>
            </w:r>
            <w:r w:rsid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,00</w:t>
            </w:r>
          </w:p>
        </w:tc>
      </w:tr>
      <w:tr w:rsidR="001B462E" w:rsidRPr="0028694E" w:rsidTr="00587A9E">
        <w:trPr>
          <w:trHeight w:val="20"/>
        </w:trPr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1293,30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1293,30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1293,30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1293,30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1293,30</w:t>
            </w:r>
          </w:p>
        </w:tc>
        <w:tc>
          <w:tcPr>
            <w:tcW w:w="10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6466,5</w:t>
            </w:r>
          </w:p>
        </w:tc>
      </w:tr>
      <w:tr w:rsidR="001B462E" w:rsidRPr="0028694E" w:rsidTr="00587A9E">
        <w:trPr>
          <w:trHeight w:val="20"/>
        </w:trPr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</w:t>
            </w:r>
            <w:r w:rsid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,00</w:t>
            </w:r>
          </w:p>
        </w:tc>
      </w:tr>
      <w:tr w:rsidR="001B462E" w:rsidRPr="0028694E" w:rsidTr="00587A9E">
        <w:trPr>
          <w:trHeight w:val="20"/>
        </w:trPr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Финансовое управление</w:t>
            </w:r>
          </w:p>
        </w:tc>
        <w:tc>
          <w:tcPr>
            <w:tcW w:w="3685" w:type="dxa"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1246,90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1337,52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1409,31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1409,31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1409,31</w:t>
            </w:r>
          </w:p>
        </w:tc>
        <w:tc>
          <w:tcPr>
            <w:tcW w:w="10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6812,35</w:t>
            </w:r>
          </w:p>
        </w:tc>
      </w:tr>
      <w:tr w:rsidR="001B462E" w:rsidRPr="0028694E" w:rsidTr="00587A9E">
        <w:trPr>
          <w:trHeight w:val="20"/>
        </w:trPr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1246,90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1337,52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1409,31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1409,31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1409,31</w:t>
            </w:r>
          </w:p>
        </w:tc>
        <w:tc>
          <w:tcPr>
            <w:tcW w:w="10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6812,35</w:t>
            </w:r>
          </w:p>
        </w:tc>
      </w:tr>
      <w:tr w:rsidR="001B462E" w:rsidRPr="0028694E" w:rsidTr="00587A9E">
        <w:trPr>
          <w:trHeight w:val="20"/>
        </w:trPr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</w:t>
            </w:r>
            <w:r w:rsid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,00</w:t>
            </w:r>
          </w:p>
        </w:tc>
      </w:tr>
      <w:tr w:rsidR="001B462E" w:rsidRPr="0028694E" w:rsidTr="00587A9E">
        <w:trPr>
          <w:trHeight w:val="20"/>
        </w:trPr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культуре и делам молодежи</w:t>
            </w:r>
          </w:p>
        </w:tc>
        <w:tc>
          <w:tcPr>
            <w:tcW w:w="3685" w:type="dxa"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1342,10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1302,10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1302,10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1302,10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1302,10</w:t>
            </w:r>
          </w:p>
        </w:tc>
        <w:tc>
          <w:tcPr>
            <w:tcW w:w="10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6550,5</w:t>
            </w:r>
          </w:p>
        </w:tc>
      </w:tr>
      <w:tr w:rsidR="001B462E" w:rsidRPr="0028694E" w:rsidTr="00587A9E">
        <w:trPr>
          <w:trHeight w:val="20"/>
        </w:trPr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1342,10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1302,10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1302,10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1302,10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1302,10</w:t>
            </w:r>
          </w:p>
        </w:tc>
        <w:tc>
          <w:tcPr>
            <w:tcW w:w="10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6550,5</w:t>
            </w:r>
          </w:p>
        </w:tc>
      </w:tr>
      <w:tr w:rsidR="001B462E" w:rsidRPr="0028694E" w:rsidTr="00587A9E">
        <w:trPr>
          <w:trHeight w:val="20"/>
        </w:trPr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</w:t>
            </w:r>
            <w:r w:rsid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,00</w:t>
            </w:r>
          </w:p>
        </w:tc>
      </w:tr>
      <w:tr w:rsidR="001B462E" w:rsidRPr="0028694E" w:rsidTr="00587A9E">
        <w:trPr>
          <w:trHeight w:val="20"/>
        </w:trPr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физической культуре и спорту</w:t>
            </w:r>
          </w:p>
        </w:tc>
        <w:tc>
          <w:tcPr>
            <w:tcW w:w="3685" w:type="dxa"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146,60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146,60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146,60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149,10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149,10</w:t>
            </w:r>
          </w:p>
        </w:tc>
        <w:tc>
          <w:tcPr>
            <w:tcW w:w="10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738</w:t>
            </w:r>
          </w:p>
        </w:tc>
      </w:tr>
      <w:tr w:rsidR="001B462E" w:rsidRPr="0028694E" w:rsidTr="00587A9E">
        <w:trPr>
          <w:trHeight w:val="20"/>
        </w:trPr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</w:t>
            </w:r>
            <w:r w:rsid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,00</w:t>
            </w:r>
          </w:p>
        </w:tc>
      </w:tr>
      <w:tr w:rsidR="001B462E" w:rsidRPr="0028694E" w:rsidTr="00587A9E">
        <w:trPr>
          <w:trHeight w:val="20"/>
        </w:trPr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146,60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146,60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146,60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149,10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149,10</w:t>
            </w:r>
          </w:p>
        </w:tc>
        <w:tc>
          <w:tcPr>
            <w:tcW w:w="10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738</w:t>
            </w:r>
          </w:p>
        </w:tc>
      </w:tr>
      <w:tr w:rsidR="001B462E" w:rsidRPr="0028694E" w:rsidTr="00587A9E">
        <w:trPr>
          <w:trHeight w:val="20"/>
        </w:trPr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</w:t>
            </w:r>
            <w:r w:rsid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,00</w:t>
            </w:r>
          </w:p>
        </w:tc>
      </w:tr>
      <w:tr w:rsidR="001B462E" w:rsidRPr="0028694E" w:rsidTr="00587A9E">
        <w:trPr>
          <w:trHeight w:val="20"/>
        </w:trPr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по строительству, архитектуре и жилищной политике</w:t>
            </w:r>
          </w:p>
        </w:tc>
        <w:tc>
          <w:tcPr>
            <w:tcW w:w="3685" w:type="dxa"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7770,06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7841,36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7795,54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7612,36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7161,37</w:t>
            </w:r>
          </w:p>
        </w:tc>
        <w:tc>
          <w:tcPr>
            <w:tcW w:w="10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38180,69</w:t>
            </w:r>
          </w:p>
        </w:tc>
      </w:tr>
      <w:tr w:rsidR="001B462E" w:rsidRPr="0028694E" w:rsidTr="00587A9E">
        <w:trPr>
          <w:trHeight w:val="20"/>
        </w:trPr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7770,06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7841,36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7795,54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7612,36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7161,37</w:t>
            </w:r>
          </w:p>
        </w:tc>
        <w:tc>
          <w:tcPr>
            <w:tcW w:w="10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38180,69</w:t>
            </w:r>
          </w:p>
        </w:tc>
      </w:tr>
      <w:tr w:rsidR="001B462E" w:rsidRPr="0028694E" w:rsidTr="00587A9E">
        <w:trPr>
          <w:trHeight w:val="20"/>
        </w:trPr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</w:t>
            </w:r>
            <w:r w:rsid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,00</w:t>
            </w:r>
          </w:p>
        </w:tc>
      </w:tr>
    </w:tbl>
    <w:p w:rsidR="008E2D01" w:rsidRPr="00EC516B" w:rsidRDefault="008E2D01" w:rsidP="00943655">
      <w:pPr>
        <w:widowControl w:val="0"/>
        <w:shd w:val="clear" w:color="auto" w:fill="FFFFFF"/>
        <w:spacing w:before="120" w:after="120"/>
        <w:outlineLvl w:val="2"/>
        <w:rPr>
          <w:rFonts w:eastAsia="MS Gothic"/>
          <w:b/>
          <w:bCs/>
          <w:sz w:val="22"/>
          <w:szCs w:val="22"/>
          <w:lang w:eastAsia="en-US"/>
        </w:rPr>
        <w:sectPr w:rsidR="008E2D01" w:rsidRPr="00EC516B" w:rsidSect="00074703">
          <w:endnotePr>
            <w:numFmt w:val="chicago"/>
          </w:endnotePr>
          <w:pgSz w:w="16838" w:h="11906" w:orient="landscape" w:code="9"/>
          <w:pgMar w:top="1134" w:right="567" w:bottom="1134" w:left="1701" w:header="510" w:footer="510" w:gutter="0"/>
          <w:cols w:space="708"/>
          <w:titlePg/>
          <w:docGrid w:linePitch="360"/>
        </w:sectPr>
      </w:pPr>
    </w:p>
    <w:p w:rsidR="008E2D01" w:rsidRDefault="008E2D01" w:rsidP="009A0E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bookmarkStart w:id="2" w:name="_Toc355777521"/>
      <w:bookmarkEnd w:id="1"/>
      <w:r w:rsidRPr="008E2D01">
        <w:rPr>
          <w:b w:val="0"/>
          <w:sz w:val="24"/>
          <w:szCs w:val="24"/>
          <w:lang w:eastAsia="en-US"/>
        </w:rPr>
        <w:lastRenderedPageBreak/>
        <w:t xml:space="preserve">2. Описание основных мероприятий </w:t>
      </w:r>
      <w:r w:rsidR="009A0E8B">
        <w:rPr>
          <w:b w:val="0"/>
          <w:sz w:val="24"/>
          <w:szCs w:val="24"/>
          <w:lang w:eastAsia="en-US"/>
        </w:rPr>
        <w:t>П</w:t>
      </w:r>
      <w:r w:rsidRPr="008E2D01">
        <w:rPr>
          <w:b w:val="0"/>
          <w:sz w:val="24"/>
          <w:szCs w:val="24"/>
          <w:lang w:eastAsia="en-US"/>
        </w:rPr>
        <w:t>одпрограммы</w:t>
      </w:r>
      <w:bookmarkEnd w:id="2"/>
      <w:r>
        <w:rPr>
          <w:b w:val="0"/>
          <w:sz w:val="24"/>
          <w:szCs w:val="24"/>
          <w:lang w:eastAsia="en-US"/>
        </w:rPr>
        <w:t xml:space="preserve"> </w:t>
      </w:r>
      <w:r w:rsidR="00AF51AF">
        <w:rPr>
          <w:b w:val="0"/>
          <w:sz w:val="24"/>
          <w:szCs w:val="24"/>
          <w:lang w:eastAsia="en-US"/>
        </w:rPr>
        <w:t>2</w:t>
      </w:r>
      <w:r>
        <w:rPr>
          <w:b w:val="0"/>
          <w:sz w:val="24"/>
          <w:szCs w:val="24"/>
          <w:lang w:eastAsia="en-US"/>
        </w:rPr>
        <w:br/>
      </w:r>
      <w:r w:rsidRPr="008E2D01">
        <w:rPr>
          <w:rFonts w:eastAsia="Calibri"/>
          <w:b w:val="0"/>
          <w:sz w:val="24"/>
          <w:szCs w:val="24"/>
          <w:lang w:eastAsia="en-US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:rsidR="005A4DA0" w:rsidRPr="005A4DA0" w:rsidRDefault="005A4DA0" w:rsidP="005A4DA0">
      <w:pPr>
        <w:rPr>
          <w:rFonts w:eastAsia="Calibri"/>
          <w:lang w:eastAsia="en-US"/>
        </w:rPr>
      </w:pPr>
    </w:p>
    <w:p w:rsidR="008E2D01" w:rsidRPr="008E2D01" w:rsidRDefault="008E2D01" w:rsidP="0094365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8E2D01">
        <w:rPr>
          <w:rFonts w:eastAsia="Calibri"/>
        </w:rPr>
        <w:t>Основные мероприятия Подпрограммы</w:t>
      </w:r>
      <w:r w:rsidR="009A0E8B">
        <w:rPr>
          <w:rFonts w:eastAsia="Calibri"/>
        </w:rPr>
        <w:t xml:space="preserve"> 2</w:t>
      </w:r>
      <w:r w:rsidRPr="008E2D01">
        <w:rPr>
          <w:rFonts w:eastAsia="Calibri"/>
        </w:rPr>
        <w:t xml:space="preserve">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:rsidR="008E2D01" w:rsidRPr="008E2D01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E2D01">
        <w:rPr>
          <w:rFonts w:eastAsia="Calibri"/>
        </w:rPr>
        <w:t xml:space="preserve">В рамках Подпрограммы </w:t>
      </w:r>
      <w:r w:rsidR="009A0E8B">
        <w:rPr>
          <w:rFonts w:eastAsia="Calibri"/>
        </w:rPr>
        <w:t xml:space="preserve">2 </w:t>
      </w:r>
      <w:r w:rsidRPr="008E2D01">
        <w:rPr>
          <w:rFonts w:eastAsia="Calibri"/>
        </w:rPr>
        <w:t>реализуются мероприятия по развитию следующих направлений:</w:t>
      </w:r>
    </w:p>
    <w:p w:rsidR="008E2D01" w:rsidRPr="008E2D01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3" w:name="sub_1800"/>
      <w:r w:rsidRPr="008E2D01">
        <w:rPr>
          <w:rFonts w:eastAsia="Calibri"/>
          <w:lang w:eastAsia="en-US"/>
        </w:rPr>
        <w:t>1) Информационная инфраструктура;</w:t>
      </w:r>
    </w:p>
    <w:p w:rsidR="008E2D01" w:rsidRPr="008E2D01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E2D01">
        <w:rPr>
          <w:rFonts w:eastAsia="Calibri"/>
          <w:lang w:eastAsia="en-US"/>
        </w:rPr>
        <w:t>2) Информационная безопасность;</w:t>
      </w:r>
    </w:p>
    <w:p w:rsidR="008E2D01" w:rsidRPr="008E2D01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E2D01">
        <w:rPr>
          <w:rFonts w:eastAsia="Calibri"/>
          <w:lang w:eastAsia="en-US"/>
        </w:rPr>
        <w:t>3) Цифровое государственное управление;</w:t>
      </w:r>
    </w:p>
    <w:p w:rsidR="008E2D01" w:rsidRPr="008E2D01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E2D01">
        <w:rPr>
          <w:rFonts w:eastAsia="Calibri"/>
          <w:lang w:eastAsia="en-US"/>
        </w:rPr>
        <w:t>4) Цифровая образовательная среда;</w:t>
      </w:r>
    </w:p>
    <w:p w:rsidR="008E2D01" w:rsidRPr="008E2D01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E2D01">
        <w:rPr>
          <w:rFonts w:eastAsia="Calibri"/>
          <w:lang w:eastAsia="en-US"/>
        </w:rPr>
        <w:t>5) </w:t>
      </w:r>
      <w:bookmarkEnd w:id="3"/>
      <w:r w:rsidRPr="008E2D01">
        <w:rPr>
          <w:rFonts w:eastAsia="Calibri"/>
          <w:lang w:eastAsia="en-US"/>
        </w:rPr>
        <w:t>Цифровая культура.</w:t>
      </w:r>
    </w:p>
    <w:p w:rsidR="008E2D01" w:rsidRPr="008E2D01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E2D01">
        <w:rPr>
          <w:rFonts w:eastAsia="Calibri"/>
          <w:lang w:eastAsia="en-US"/>
        </w:rPr>
        <w:t xml:space="preserve">В рамках основного мероприятия «Информационная инфраструктура» предусматривается оснащение рабочих мест работников </w:t>
      </w:r>
      <w:r w:rsidR="009A0E8B">
        <w:rPr>
          <w:rFonts w:eastAsia="Calibri"/>
          <w:lang w:eastAsia="en-US"/>
        </w:rPr>
        <w:t>Администрации городского округа Электросталь</w:t>
      </w:r>
      <w:r w:rsidRPr="008E2D01">
        <w:rPr>
          <w:rFonts w:eastAsia="Calibri"/>
          <w:lang w:eastAsia="en-US"/>
        </w:rPr>
        <w:t xml:space="preserve">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 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</w:t>
      </w:r>
      <w:r w:rsidR="009A0E8B">
        <w:rPr>
          <w:rFonts w:eastAsia="Calibri"/>
          <w:lang w:eastAsia="en-US"/>
        </w:rPr>
        <w:t>Администрации городского округа Электросталь</w:t>
      </w:r>
      <w:r w:rsidR="009A0E8B" w:rsidRPr="008E2D01">
        <w:rPr>
          <w:rFonts w:eastAsia="Calibri"/>
          <w:lang w:eastAsia="en-US"/>
        </w:rPr>
        <w:t xml:space="preserve"> Московской области</w:t>
      </w:r>
      <w:r w:rsidRPr="008E2D01">
        <w:rPr>
          <w:rFonts w:eastAsia="Calibri"/>
          <w:lang w:eastAsia="en-US"/>
        </w:rPr>
        <w:t xml:space="preserve">, включая организации и учреждения, находящихся в их ведении, к единой интегрированной </w:t>
      </w:r>
      <w:proofErr w:type="spellStart"/>
      <w:r w:rsidRPr="008E2D01">
        <w:rPr>
          <w:rFonts w:eastAsia="Calibri"/>
          <w:lang w:eastAsia="en-US"/>
        </w:rPr>
        <w:t>мультисервисной</w:t>
      </w:r>
      <w:proofErr w:type="spellEnd"/>
      <w:r w:rsidRPr="008E2D01">
        <w:rPr>
          <w:rFonts w:eastAsia="Calibri"/>
          <w:lang w:eastAsia="en-US"/>
        </w:rPr>
        <w:t xml:space="preserve"> телекоммуникационной сети Правительства Московской области для нужд </w:t>
      </w:r>
      <w:r w:rsidR="009A0E8B">
        <w:rPr>
          <w:rFonts w:eastAsia="Calibri"/>
          <w:lang w:eastAsia="en-US"/>
        </w:rPr>
        <w:t>Администрации городского округа Электросталь</w:t>
      </w:r>
      <w:r w:rsidR="009A0E8B" w:rsidRPr="008E2D01">
        <w:rPr>
          <w:rFonts w:eastAsia="Calibri"/>
          <w:lang w:eastAsia="en-US"/>
        </w:rPr>
        <w:t xml:space="preserve"> Московской области</w:t>
      </w:r>
      <w:r w:rsidRPr="008E2D01">
        <w:rPr>
          <w:rFonts w:eastAsia="Calibri"/>
          <w:lang w:eastAsia="en-US"/>
        </w:rPr>
        <w:t xml:space="preserve">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</w:t>
      </w:r>
      <w:r w:rsidRPr="008E2D01">
        <w:t>услугами проводного и мобильного доступа в информационно-телекоммуникационную сеть Интернет на скорости не менее 1 Мбит/с, предоставляемыми не менее чем 2 операторами связи.</w:t>
      </w:r>
    </w:p>
    <w:p w:rsidR="008E2D01" w:rsidRPr="008E2D01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E2D01">
        <w:rPr>
          <w:rFonts w:eastAsia="Calibri"/>
          <w:lang w:eastAsia="en-US"/>
        </w:rPr>
        <w:t>В рамках основного мероприятия «Информационная безопасность» предусматривается приобретение услуг по</w:t>
      </w:r>
      <w:r w:rsidR="009A0E8B">
        <w:rPr>
          <w:rFonts w:eastAsia="Calibri"/>
          <w:lang w:eastAsia="en-US"/>
        </w:rPr>
        <w:t xml:space="preserve"> </w:t>
      </w:r>
      <w:r w:rsidRPr="008E2D01">
        <w:rPr>
          <w:rFonts w:eastAsia="Calibri"/>
          <w:lang w:eastAsia="en-US"/>
        </w:rPr>
        <w:t>защите информации и</w:t>
      </w:r>
      <w:r w:rsidR="009A0E8B">
        <w:rPr>
          <w:rFonts w:eastAsia="Calibri"/>
          <w:lang w:eastAsia="en-US"/>
        </w:rPr>
        <w:t xml:space="preserve"> </w:t>
      </w:r>
      <w:r w:rsidRPr="008E2D01">
        <w:rPr>
          <w:rFonts w:eastAsia="Calibri"/>
          <w:lang w:eastAsia="en-US"/>
        </w:rPr>
        <w:t>аттестации на соответствие требованиям по безопасности информации информационных систем (декларации о</w:t>
      </w:r>
      <w:r w:rsidR="009A0E8B">
        <w:rPr>
          <w:rFonts w:eastAsia="Calibri"/>
          <w:lang w:eastAsia="en-US"/>
        </w:rPr>
        <w:t xml:space="preserve"> </w:t>
      </w:r>
      <w:r w:rsidRPr="008E2D01">
        <w:rPr>
          <w:rFonts w:eastAsia="Calibri"/>
          <w:lang w:eastAsia="en-US"/>
        </w:rPr>
        <w:t>соответствии требованиям по</w:t>
      </w:r>
      <w:r w:rsidR="009A0E8B">
        <w:rPr>
          <w:rFonts w:eastAsia="Calibri"/>
          <w:lang w:eastAsia="en-US"/>
        </w:rPr>
        <w:t xml:space="preserve"> </w:t>
      </w:r>
      <w:r w:rsidRPr="008E2D01">
        <w:rPr>
          <w:rFonts w:eastAsia="Calibri"/>
          <w:lang w:eastAsia="en-US"/>
        </w:rPr>
        <w:t xml:space="preserve">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</w:t>
      </w:r>
      <w:r w:rsidR="009A0E8B">
        <w:rPr>
          <w:rFonts w:eastAsia="Calibri"/>
          <w:lang w:eastAsia="en-US"/>
        </w:rPr>
        <w:t>Администрации городского округа Электросталь</w:t>
      </w:r>
      <w:r w:rsidR="009A0E8B" w:rsidRPr="008E2D01">
        <w:rPr>
          <w:rFonts w:eastAsia="Calibri"/>
          <w:lang w:eastAsia="en-US"/>
        </w:rPr>
        <w:t xml:space="preserve"> Московской области </w:t>
      </w:r>
      <w:r w:rsidRPr="008E2D01">
        <w:rPr>
          <w:rFonts w:eastAsia="Calibri"/>
          <w:lang w:eastAsia="en-US"/>
        </w:rPr>
        <w:t>в соответствии с</w:t>
      </w:r>
      <w:r w:rsidR="009A0E8B">
        <w:rPr>
          <w:rFonts w:eastAsia="Calibri"/>
          <w:lang w:eastAsia="en-US"/>
        </w:rPr>
        <w:t xml:space="preserve"> </w:t>
      </w:r>
      <w:r w:rsidRPr="008E2D01">
        <w:rPr>
          <w:rFonts w:eastAsia="Calibri"/>
          <w:lang w:eastAsia="en-US"/>
        </w:rPr>
        <w:t>установленными требованиями.</w:t>
      </w:r>
    </w:p>
    <w:p w:rsidR="008E2D01" w:rsidRPr="008E2D01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E2D01">
        <w:rPr>
          <w:rFonts w:eastAsia="Calibri"/>
          <w:lang w:eastAsia="en-US"/>
        </w:rPr>
        <w:t xml:space="preserve">В рамках основного мероприятия «Цифровое государственное управление» предусматривается оснащение рабочих мест работников </w:t>
      </w:r>
      <w:r w:rsidR="009A0E8B">
        <w:rPr>
          <w:rFonts w:eastAsia="Calibri"/>
          <w:lang w:eastAsia="en-US"/>
        </w:rPr>
        <w:t>Администрации городского округа Электросталь</w:t>
      </w:r>
      <w:r w:rsidR="009A0E8B" w:rsidRPr="008E2D01">
        <w:rPr>
          <w:rFonts w:eastAsia="Calibri"/>
          <w:lang w:eastAsia="en-US"/>
        </w:rPr>
        <w:t xml:space="preserve"> Московской области </w:t>
      </w:r>
      <w:r w:rsidRPr="008E2D01">
        <w:rPr>
          <w:rFonts w:eastAsia="Calibri"/>
          <w:lang w:eastAsia="en-US"/>
        </w:rPr>
        <w:t>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</w:t>
      </w:r>
      <w:r w:rsidR="009A0E8B">
        <w:rPr>
          <w:rFonts w:eastAsia="Calibri"/>
          <w:lang w:eastAsia="en-US"/>
        </w:rPr>
        <w:t xml:space="preserve"> </w:t>
      </w:r>
      <w:r w:rsidRPr="008E2D01">
        <w:rPr>
          <w:rFonts w:eastAsia="Calibri"/>
          <w:lang w:eastAsia="en-US"/>
        </w:rPr>
        <w:t>управлением кадрами, имуществом, закупками и проведением различных видов торгов, с организацией электронного документооборота и</w:t>
      </w:r>
      <w:r w:rsidR="009A0E8B">
        <w:rPr>
          <w:rFonts w:eastAsia="Calibri"/>
          <w:lang w:eastAsia="en-US"/>
        </w:rPr>
        <w:t xml:space="preserve"> </w:t>
      </w:r>
      <w:r w:rsidRPr="008E2D01">
        <w:rPr>
          <w:rFonts w:eastAsia="Calibri"/>
          <w:lang w:eastAsia="en-US"/>
        </w:rPr>
        <w:t xml:space="preserve">делопроизводства, мониторингом социально-экономического развития </w:t>
      </w:r>
      <w:r w:rsidR="009A0E8B">
        <w:rPr>
          <w:rFonts w:eastAsia="Calibri"/>
          <w:lang w:eastAsia="en-US"/>
        </w:rPr>
        <w:t xml:space="preserve">городского округа Электросталь </w:t>
      </w:r>
      <w:r w:rsidRPr="008E2D01">
        <w:rPr>
          <w:rFonts w:eastAsia="Calibri"/>
          <w:lang w:eastAsia="en-US"/>
        </w:rPr>
        <w:t xml:space="preserve">Московской области, с развитием </w:t>
      </w:r>
      <w:r w:rsidR="009A0E8B">
        <w:rPr>
          <w:rFonts w:eastAsia="Calibri"/>
          <w:lang w:eastAsia="en-US"/>
        </w:rPr>
        <w:t>П</w:t>
      </w:r>
      <w:r w:rsidRPr="008E2D01">
        <w:rPr>
          <w:rFonts w:eastAsia="Calibri"/>
          <w:lang w:eastAsia="en-US"/>
        </w:rPr>
        <w:t>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</w:t>
      </w:r>
      <w:r w:rsidR="009A0E8B">
        <w:rPr>
          <w:rFonts w:eastAsia="Calibri"/>
          <w:lang w:eastAsia="en-US"/>
        </w:rPr>
        <w:t xml:space="preserve"> </w:t>
      </w:r>
      <w:r w:rsidRPr="008E2D01">
        <w:rPr>
          <w:rFonts w:eastAsia="Calibri"/>
          <w:lang w:eastAsia="en-US"/>
        </w:rPr>
        <w:t xml:space="preserve">муниципальных услуг, оказываемых в электронном виде, с развитием системы электронного взаимодействия региональных ведомств с </w:t>
      </w:r>
      <w:r w:rsidR="009A0E8B">
        <w:rPr>
          <w:rFonts w:eastAsia="Calibri"/>
          <w:lang w:eastAsia="en-US"/>
        </w:rPr>
        <w:t>Администрацией городского округа Электросталь</w:t>
      </w:r>
      <w:r w:rsidR="009A0E8B" w:rsidRPr="008E2D01">
        <w:rPr>
          <w:rFonts w:eastAsia="Calibri"/>
          <w:lang w:eastAsia="en-US"/>
        </w:rPr>
        <w:t xml:space="preserve"> Московской области</w:t>
      </w:r>
      <w:r w:rsidRPr="008E2D01">
        <w:rPr>
          <w:rFonts w:eastAsia="Calibri"/>
          <w:lang w:eastAsia="en-US"/>
        </w:rPr>
        <w:t>, а также находящимися в</w:t>
      </w:r>
      <w:r w:rsidR="009A0E8B">
        <w:rPr>
          <w:rFonts w:eastAsia="Calibri"/>
          <w:lang w:eastAsia="en-US"/>
        </w:rPr>
        <w:t xml:space="preserve"> </w:t>
      </w:r>
      <w:r w:rsidRPr="008E2D01">
        <w:rPr>
          <w:rFonts w:eastAsia="Calibri"/>
          <w:lang w:eastAsia="en-US"/>
        </w:rPr>
        <w:t xml:space="preserve">их ведении организациями и учреждениями при </w:t>
      </w:r>
      <w:r w:rsidRPr="008E2D01">
        <w:rPr>
          <w:rFonts w:eastAsia="Calibri"/>
          <w:lang w:eastAsia="en-US"/>
        </w:rPr>
        <w:lastRenderedPageBreak/>
        <w:t xml:space="preserve">оказании соответствующих услуг, обеспечение возможности записи через сеть Интернет на конкретное время приема в </w:t>
      </w:r>
      <w:r w:rsidR="009A0E8B">
        <w:rPr>
          <w:rFonts w:eastAsia="Calibri"/>
          <w:lang w:eastAsia="en-US"/>
        </w:rPr>
        <w:t>Администрации городского округа Электросталь</w:t>
      </w:r>
      <w:r w:rsidR="009A0E8B" w:rsidRPr="008E2D01">
        <w:rPr>
          <w:rFonts w:eastAsia="Calibri"/>
          <w:lang w:eastAsia="en-US"/>
        </w:rPr>
        <w:t xml:space="preserve"> Московской области </w:t>
      </w:r>
      <w:r w:rsidRPr="008E2D01">
        <w:rPr>
          <w:rFonts w:eastAsia="Calibri"/>
          <w:lang w:eastAsia="en-US"/>
        </w:rPr>
        <w:t>для получения услуг, оплаты через сеть Интернет основных пошлин, штрафов и 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:rsidR="008E2D01" w:rsidRPr="008E2D01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E2D01">
        <w:rPr>
          <w:rFonts w:eastAsia="Calibri"/>
          <w:lang w:eastAsia="en-US"/>
        </w:rPr>
        <w:t xml:space="preserve">В рамках федерального проекта «Цифровая образовательная среда» планируется выравнивание уровня оснащения школ </w:t>
      </w:r>
      <w:r w:rsidRPr="008E2D01">
        <w:t xml:space="preserve">современными аппаратно-программными комплексами, обеспечивающими </w:t>
      </w:r>
      <w:r w:rsidRPr="008E2D01">
        <w:rPr>
          <w:rFonts w:eastAsia="Calibri"/>
          <w:lang w:eastAsia="en-US"/>
        </w:rPr>
        <w:t>возможность использования новых технологий и электронных образовательных ресурсов в</w:t>
      </w:r>
      <w:r w:rsidR="009A0E8B">
        <w:rPr>
          <w:rFonts w:eastAsia="Calibri"/>
          <w:lang w:eastAsia="en-US"/>
        </w:rPr>
        <w:t xml:space="preserve"> </w:t>
      </w:r>
      <w:r w:rsidRPr="008E2D01">
        <w:rPr>
          <w:rFonts w:eastAsia="Calibri"/>
          <w:lang w:eastAsia="en-US"/>
        </w:rPr>
        <w:t xml:space="preserve">учебном процессе, а также оснащение общеобразовательных организаций </w:t>
      </w:r>
      <w:r w:rsidR="009A0E8B">
        <w:rPr>
          <w:rFonts w:eastAsia="Calibri"/>
          <w:lang w:eastAsia="en-US"/>
        </w:rPr>
        <w:t xml:space="preserve">городского округа Электросталь </w:t>
      </w:r>
      <w:r w:rsidRPr="008E2D01">
        <w:rPr>
          <w:rFonts w:eastAsia="Calibri"/>
          <w:lang w:eastAsia="en-US"/>
        </w:rPr>
        <w:t>Московской области планшетными компьютерами, мультимедийными проекторами и экранами для мультимедийных проекторов.</w:t>
      </w:r>
    </w:p>
    <w:p w:rsidR="008E2D01" w:rsidRPr="008E2D01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E2D01">
        <w:rPr>
          <w:rFonts w:eastAsia="Calibri"/>
          <w:lang w:eastAsia="en-US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</w:t>
      </w:r>
      <w:r w:rsidR="009A0E8B">
        <w:rPr>
          <w:rFonts w:eastAsia="Calibri"/>
          <w:lang w:eastAsia="en-US"/>
        </w:rPr>
        <w:t xml:space="preserve"> </w:t>
      </w:r>
      <w:r w:rsidRPr="008E2D01">
        <w:rPr>
          <w:rFonts w:eastAsia="Calibri"/>
          <w:lang w:eastAsia="en-US"/>
        </w:rPr>
        <w:t>информационно-телекоммуникационной сети Интернет.</w:t>
      </w:r>
    </w:p>
    <w:p w:rsidR="008E2D01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9E4017" w:rsidRPr="008E2D01" w:rsidRDefault="009E4017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8E2D01" w:rsidRDefault="008E2D01" w:rsidP="00943655">
      <w:pPr>
        <w:pStyle w:val="20"/>
        <w:keepNext w:val="0"/>
        <w:widowControl w:val="0"/>
        <w:spacing w:after="0" w:line="240" w:lineRule="auto"/>
        <w:ind w:left="754" w:hanging="754"/>
        <w:rPr>
          <w:b w:val="0"/>
          <w:sz w:val="24"/>
          <w:szCs w:val="24"/>
          <w:lang w:eastAsia="en-US"/>
        </w:rPr>
      </w:pPr>
      <w:r w:rsidRPr="008E2D01">
        <w:rPr>
          <w:b w:val="0"/>
          <w:sz w:val="24"/>
          <w:szCs w:val="24"/>
          <w:lang w:eastAsia="en-US"/>
        </w:rPr>
        <w:t xml:space="preserve">3. Характеристика проблем и мероприятий </w:t>
      </w:r>
      <w:r w:rsidR="009A0E8B">
        <w:rPr>
          <w:b w:val="0"/>
          <w:sz w:val="24"/>
          <w:szCs w:val="24"/>
          <w:lang w:eastAsia="en-US"/>
        </w:rPr>
        <w:t>П</w:t>
      </w:r>
      <w:r w:rsidRPr="008E2D01">
        <w:rPr>
          <w:b w:val="0"/>
          <w:sz w:val="24"/>
          <w:szCs w:val="24"/>
          <w:lang w:eastAsia="en-US"/>
        </w:rPr>
        <w:t>одпрограммы</w:t>
      </w:r>
      <w:r w:rsidR="00354B22">
        <w:rPr>
          <w:b w:val="0"/>
          <w:sz w:val="24"/>
          <w:szCs w:val="24"/>
          <w:lang w:eastAsia="en-US"/>
        </w:rPr>
        <w:t xml:space="preserve"> 2</w:t>
      </w:r>
    </w:p>
    <w:p w:rsidR="00354B22" w:rsidRDefault="00FC7BEA" w:rsidP="00FC7BEA">
      <w:pPr>
        <w:tabs>
          <w:tab w:val="left" w:pos="3840"/>
        </w:tabs>
        <w:rPr>
          <w:sz w:val="12"/>
          <w:lang w:eastAsia="en-US"/>
        </w:rPr>
      </w:pPr>
      <w:r>
        <w:rPr>
          <w:sz w:val="12"/>
          <w:lang w:eastAsia="en-US"/>
        </w:rPr>
        <w:tab/>
      </w:r>
    </w:p>
    <w:p w:rsidR="009E4017" w:rsidRPr="00354B22" w:rsidRDefault="009E4017" w:rsidP="00354B22">
      <w:pPr>
        <w:rPr>
          <w:sz w:val="12"/>
          <w:lang w:eastAsia="en-US"/>
        </w:rPr>
      </w:pPr>
    </w:p>
    <w:p w:rsidR="002D4F21" w:rsidRPr="002D4F21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D4F21">
        <w:rPr>
          <w:rFonts w:eastAsia="Calibri"/>
          <w:lang w:eastAsia="en-US"/>
        </w:rPr>
        <w:t xml:space="preserve">Мероприятия Подпрограммы 2 соответствуют национальным приоритетам использования информационных технологий в деятельности </w:t>
      </w:r>
      <w:r w:rsidRPr="00677196">
        <w:rPr>
          <w:rFonts w:eastAsia="Calibri"/>
          <w:lang w:eastAsia="en-US"/>
        </w:rPr>
        <w:t>городского округа Электросталь Московской области</w:t>
      </w:r>
      <w:r w:rsidRPr="002D4F21">
        <w:rPr>
          <w:rFonts w:eastAsia="Calibri"/>
          <w:lang w:eastAsia="en-US"/>
        </w:rPr>
        <w:t>.</w:t>
      </w:r>
    </w:p>
    <w:p w:rsidR="002D4F21" w:rsidRPr="002D4F21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D4F21">
        <w:rPr>
          <w:rFonts w:eastAsia="Calibri"/>
          <w:lang w:eastAsia="en-US"/>
        </w:rPr>
        <w:t xml:space="preserve">В рамках Подпрограммы 2 реализуются региональные проекты по </w:t>
      </w:r>
      <w:proofErr w:type="spellStart"/>
      <w:r w:rsidRPr="002D4F21">
        <w:rPr>
          <w:rFonts w:eastAsia="Calibri"/>
          <w:lang w:eastAsia="en-US"/>
        </w:rPr>
        <w:t>цифровизации</w:t>
      </w:r>
      <w:proofErr w:type="spellEnd"/>
      <w:r w:rsidRPr="002D4F21">
        <w:rPr>
          <w:rFonts w:eastAsia="Calibri"/>
          <w:lang w:eastAsia="en-US"/>
        </w:rPr>
        <w:t xml:space="preserve"> в рамках </w:t>
      </w:r>
      <w:r>
        <w:rPr>
          <w:rFonts w:eastAsia="Calibri"/>
          <w:lang w:eastAsia="en-US"/>
        </w:rPr>
        <w:t xml:space="preserve">государственной </w:t>
      </w:r>
      <w:r w:rsidRPr="002D4F21">
        <w:rPr>
          <w:rFonts w:eastAsia="Calibri"/>
          <w:lang w:eastAsia="en-US"/>
        </w:rPr>
        <w:t xml:space="preserve">программы </w:t>
      </w:r>
      <w:r>
        <w:rPr>
          <w:rFonts w:eastAsia="Calibri"/>
          <w:lang w:eastAsia="en-US"/>
        </w:rPr>
        <w:t xml:space="preserve">Московской области </w:t>
      </w:r>
      <w:r w:rsidR="009A0E8B">
        <w:rPr>
          <w:rFonts w:eastAsia="Calibri"/>
          <w:lang w:eastAsia="en-US"/>
        </w:rPr>
        <w:t>«</w:t>
      </w:r>
      <w:r w:rsidRPr="002D4F21">
        <w:rPr>
          <w:rFonts w:eastAsia="Calibri"/>
          <w:lang w:eastAsia="en-US"/>
        </w:rPr>
        <w:t>Цифро</w:t>
      </w:r>
      <w:r>
        <w:rPr>
          <w:rFonts w:eastAsia="Calibri"/>
          <w:lang w:eastAsia="en-US"/>
        </w:rPr>
        <w:t>вое Подмосковье</w:t>
      </w:r>
      <w:r w:rsidR="009A0E8B">
        <w:rPr>
          <w:rFonts w:eastAsia="Calibri"/>
          <w:lang w:eastAsia="en-US"/>
        </w:rPr>
        <w:t>»</w:t>
      </w:r>
      <w:r w:rsidRPr="002D4F21">
        <w:rPr>
          <w:rFonts w:eastAsia="Calibri"/>
          <w:lang w:eastAsia="en-US"/>
        </w:rPr>
        <w:t>. Кроме того, реализуются мероприятия по увеличению числа граждан, пользующихся электронными сервисами учреждений культуры, и мероприятия по развитию региональных информационных систем.</w:t>
      </w:r>
    </w:p>
    <w:p w:rsidR="002D4F21" w:rsidRPr="002D4F21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D4F21">
        <w:rPr>
          <w:rFonts w:eastAsia="Calibri"/>
          <w:lang w:eastAsia="en-US"/>
        </w:rPr>
        <w:t xml:space="preserve">Ключевые направления </w:t>
      </w:r>
      <w:proofErr w:type="spellStart"/>
      <w:r w:rsidRPr="002D4F21">
        <w:rPr>
          <w:rFonts w:eastAsia="Calibri"/>
          <w:lang w:eastAsia="en-US"/>
        </w:rPr>
        <w:t>цифровизации</w:t>
      </w:r>
      <w:proofErr w:type="spellEnd"/>
      <w:r w:rsidRPr="002D4F21">
        <w:rPr>
          <w:rFonts w:eastAsia="Calibri"/>
          <w:lang w:eastAsia="en-US"/>
        </w:rPr>
        <w:t>:</w:t>
      </w:r>
    </w:p>
    <w:p w:rsidR="002D4F21" w:rsidRPr="002D4F21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D4F21">
        <w:rPr>
          <w:rFonts w:eastAsia="Calibri"/>
          <w:lang w:eastAsia="en-US"/>
        </w:rPr>
        <w:t xml:space="preserve">развитие и поддержание информационной инфраструктуры </w:t>
      </w:r>
      <w:r w:rsidRPr="00677196">
        <w:rPr>
          <w:rFonts w:eastAsia="Calibri"/>
          <w:lang w:eastAsia="en-US"/>
        </w:rPr>
        <w:t>городского округа Электросталь Московской области</w:t>
      </w:r>
      <w:r w:rsidRPr="002D4F21">
        <w:rPr>
          <w:rFonts w:eastAsia="Calibri"/>
          <w:lang w:eastAsia="en-US"/>
        </w:rPr>
        <w:t>;</w:t>
      </w:r>
    </w:p>
    <w:p w:rsidR="002D4F21" w:rsidRPr="002D4F21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D4F21">
        <w:rPr>
          <w:rFonts w:eastAsia="Calibri"/>
          <w:lang w:eastAsia="en-US"/>
        </w:rPr>
        <w:t>обеспечение информационной безопасности;</w:t>
      </w:r>
    </w:p>
    <w:p w:rsidR="002D4F21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2D4F21">
        <w:rPr>
          <w:rFonts w:eastAsia="Calibri"/>
          <w:lang w:eastAsia="en-US"/>
        </w:rPr>
        <w:t>цифровизация</w:t>
      </w:r>
      <w:proofErr w:type="spellEnd"/>
      <w:r w:rsidRPr="002D4F21">
        <w:rPr>
          <w:rFonts w:eastAsia="Calibri"/>
          <w:lang w:eastAsia="en-US"/>
        </w:rPr>
        <w:t xml:space="preserve"> образовательной среды </w:t>
      </w:r>
      <w:r w:rsidRPr="00677196">
        <w:rPr>
          <w:rFonts w:eastAsia="Calibri"/>
          <w:lang w:eastAsia="en-US"/>
        </w:rPr>
        <w:t>городского округа Электросталь Московской области</w:t>
      </w:r>
      <w:r w:rsidR="007F51CA">
        <w:rPr>
          <w:rFonts w:eastAsia="Calibri"/>
          <w:lang w:eastAsia="en-US"/>
        </w:rPr>
        <w:t>.</w:t>
      </w:r>
    </w:p>
    <w:p w:rsidR="002D4F21" w:rsidRPr="002D4F21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D4F21">
        <w:rPr>
          <w:rFonts w:eastAsia="Calibri"/>
          <w:lang w:eastAsia="en-US"/>
        </w:rPr>
        <w:t xml:space="preserve">В рамках обеспечения </w:t>
      </w:r>
      <w:r w:rsidR="000B407E" w:rsidRPr="00677196">
        <w:rPr>
          <w:rFonts w:eastAsia="Calibri"/>
          <w:lang w:eastAsia="en-US"/>
        </w:rPr>
        <w:t>городского округа Электросталь Московской области</w:t>
      </w:r>
      <w:r w:rsidR="000B407E" w:rsidRPr="00FF6B84">
        <w:rPr>
          <w:rFonts w:eastAsia="Calibri"/>
        </w:rPr>
        <w:t xml:space="preserve"> </w:t>
      </w:r>
      <w:r w:rsidRPr="002D4F21">
        <w:rPr>
          <w:rFonts w:eastAsia="Calibri"/>
          <w:lang w:eastAsia="en-US"/>
        </w:rPr>
        <w:t xml:space="preserve">базовой ведомственной информационно-технологической инфраструктурой предусматривается оснащение рабочих мест сотрудников </w:t>
      </w:r>
      <w:r w:rsidR="000B407E">
        <w:rPr>
          <w:rFonts w:eastAsia="Calibri"/>
          <w:lang w:eastAsia="en-US"/>
        </w:rPr>
        <w:t xml:space="preserve">Администрации </w:t>
      </w:r>
      <w:r w:rsidR="000B407E" w:rsidRPr="00677196">
        <w:rPr>
          <w:rFonts w:eastAsia="Calibri"/>
          <w:lang w:eastAsia="en-US"/>
        </w:rPr>
        <w:t>городского округа Электросталь Московской области</w:t>
      </w:r>
      <w:r w:rsidR="000B407E" w:rsidRPr="00FF6B84">
        <w:rPr>
          <w:rFonts w:eastAsia="Calibri"/>
        </w:rPr>
        <w:t xml:space="preserve"> </w:t>
      </w:r>
      <w:r w:rsidRPr="002D4F21">
        <w:rPr>
          <w:rFonts w:eastAsia="Calibri"/>
          <w:lang w:eastAsia="en-US"/>
        </w:rPr>
        <w:t>современным компьютерным и сетевым оборудованием, организационной техникой, общесистемным и прикладным программным обеспечением, а также их подключение к ведомственным вычислительным сетям в соответствии с едиными стандартами, требованиями и нормами обеспечения. Также в рамках решения данного направления обеспечивается техническое обслуживание и работоспособность уже имеющегося оборудования.</w:t>
      </w:r>
    </w:p>
    <w:p w:rsidR="002D4F21" w:rsidRPr="002D4F21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D4F21">
        <w:rPr>
          <w:rFonts w:eastAsia="Calibri"/>
          <w:lang w:eastAsia="en-US"/>
        </w:rPr>
        <w:t>В рамках обеспечения защиты информационно-технологической и телекоммуникационной инфраструктуры и информации в информационных системах предусматривается проведение мероприятий по защите информации и аттестации по требованиям безопасности информации объектов информатизации</w:t>
      </w:r>
      <w:r w:rsidR="000B407E">
        <w:rPr>
          <w:rFonts w:eastAsia="Calibri"/>
          <w:lang w:eastAsia="en-US"/>
        </w:rPr>
        <w:t xml:space="preserve">, </w:t>
      </w:r>
      <w:r w:rsidRPr="002D4F21">
        <w:rPr>
          <w:rFonts w:eastAsia="Calibri"/>
          <w:lang w:eastAsia="en-US"/>
        </w:rPr>
        <w:t xml:space="preserve">автоматизированных систем </w:t>
      </w:r>
      <w:r w:rsidR="000B407E">
        <w:rPr>
          <w:rFonts w:eastAsia="Calibri"/>
          <w:lang w:eastAsia="en-US"/>
        </w:rPr>
        <w:t xml:space="preserve">Администрации </w:t>
      </w:r>
      <w:r w:rsidR="000B407E" w:rsidRPr="00677196">
        <w:rPr>
          <w:rFonts w:eastAsia="Calibri"/>
          <w:lang w:eastAsia="en-US"/>
        </w:rPr>
        <w:t>городского округа Электросталь Московской области</w:t>
      </w:r>
      <w:r w:rsidRPr="002D4F21">
        <w:rPr>
          <w:rFonts w:eastAsia="Calibri"/>
          <w:lang w:eastAsia="en-US"/>
        </w:rPr>
        <w:t>, контроля эффективности внедренных мер и средств защиты информации на объектах информатизации</w:t>
      </w:r>
      <w:r w:rsidR="000B407E">
        <w:rPr>
          <w:rFonts w:eastAsia="Calibri"/>
          <w:lang w:eastAsia="en-US"/>
        </w:rPr>
        <w:t xml:space="preserve"> Администрации </w:t>
      </w:r>
      <w:r w:rsidR="000B407E" w:rsidRPr="00677196">
        <w:rPr>
          <w:rFonts w:eastAsia="Calibri"/>
          <w:lang w:eastAsia="en-US"/>
        </w:rPr>
        <w:t>городского округа Электросталь Московской области</w:t>
      </w:r>
      <w:r w:rsidRPr="002D4F21">
        <w:rPr>
          <w:rFonts w:eastAsia="Calibri"/>
          <w:lang w:eastAsia="en-US"/>
        </w:rPr>
        <w:t>, разработка организационно-распорядительных документов по защите информации</w:t>
      </w:r>
      <w:r w:rsidR="00FC7BEA">
        <w:rPr>
          <w:rFonts w:eastAsia="Calibri"/>
          <w:lang w:eastAsia="en-US"/>
        </w:rPr>
        <w:t xml:space="preserve"> Администрации </w:t>
      </w:r>
      <w:r w:rsidR="00FC7BEA" w:rsidRPr="00677196">
        <w:rPr>
          <w:rFonts w:eastAsia="Calibri"/>
          <w:lang w:eastAsia="en-US"/>
        </w:rPr>
        <w:t>городского округа Электросталь Московской области</w:t>
      </w:r>
      <w:r w:rsidRPr="002D4F21">
        <w:rPr>
          <w:rFonts w:eastAsia="Calibri"/>
          <w:lang w:eastAsia="en-US"/>
        </w:rPr>
        <w:t xml:space="preserve">, оказание консультационных услуг по защите информации, приобретение, установка, настройка и обслуживание </w:t>
      </w:r>
      <w:r w:rsidRPr="002D4F21">
        <w:rPr>
          <w:rFonts w:eastAsia="Calibri"/>
          <w:lang w:eastAsia="en-US"/>
        </w:rPr>
        <w:lastRenderedPageBreak/>
        <w:t>сертифицированных по требованиям безопасности информации, технических, программных и программно-технических средств защиты информации, в том числе шифровальных (криптографических) средств защиты информации, не составляющей государственную тайну, антивирусного программного обеспечения и средств электронной подписи для работы в региональных и ведомственных информационных системах Московской области.</w:t>
      </w:r>
    </w:p>
    <w:p w:rsidR="002D4F21" w:rsidRPr="002D4F21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D4F21">
        <w:rPr>
          <w:rFonts w:eastAsia="Calibri"/>
          <w:lang w:eastAsia="en-US"/>
        </w:rPr>
        <w:t xml:space="preserve">В рамках создания и использования в деятельности </w:t>
      </w:r>
      <w:r w:rsidR="00FC7BEA">
        <w:rPr>
          <w:rFonts w:eastAsia="Calibri"/>
          <w:lang w:eastAsia="en-US"/>
        </w:rPr>
        <w:t xml:space="preserve">Администрации </w:t>
      </w:r>
      <w:r w:rsidR="00FC7BEA" w:rsidRPr="00677196">
        <w:rPr>
          <w:rFonts w:eastAsia="Calibri"/>
          <w:lang w:eastAsia="en-US"/>
        </w:rPr>
        <w:t>городского округа Электросталь Московской области</w:t>
      </w:r>
      <w:r w:rsidR="00FC7BEA" w:rsidRPr="002D4F21">
        <w:rPr>
          <w:rFonts w:eastAsia="Calibri"/>
          <w:lang w:eastAsia="en-US"/>
        </w:rPr>
        <w:t xml:space="preserve"> </w:t>
      </w:r>
      <w:r w:rsidRPr="002D4F21">
        <w:rPr>
          <w:rFonts w:eastAsia="Calibri"/>
          <w:lang w:eastAsia="en-US"/>
        </w:rPr>
        <w:t>региональных и ведомственных информац</w:t>
      </w:r>
      <w:r w:rsidR="00FC7BEA">
        <w:rPr>
          <w:rFonts w:eastAsia="Calibri"/>
          <w:lang w:eastAsia="en-US"/>
        </w:rPr>
        <w:t xml:space="preserve">ионных систем предусматривается </w:t>
      </w:r>
      <w:r w:rsidRPr="002D4F21">
        <w:rPr>
          <w:rFonts w:eastAsia="Calibri"/>
          <w:lang w:eastAsia="en-US"/>
        </w:rPr>
        <w:t>централизованное обеспечение общесистемным и прик</w:t>
      </w:r>
      <w:r w:rsidR="00FC7BEA">
        <w:rPr>
          <w:rFonts w:eastAsia="Calibri"/>
          <w:lang w:eastAsia="en-US"/>
        </w:rPr>
        <w:t>ладным программным обеспечением.</w:t>
      </w:r>
    </w:p>
    <w:p w:rsidR="002D4F21" w:rsidRPr="002D4F21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D4F21">
        <w:rPr>
          <w:rFonts w:eastAsia="Calibri"/>
          <w:lang w:eastAsia="en-US"/>
        </w:rPr>
        <w:t xml:space="preserve">В рамках повышения уровня использования информационных технологий в сфере образования Московской области предусматривается увеличение скорости доступа дошкольных учреждений школ к сети Интернет до единого рекомендуемого уровня, выравнивается уровень оснащения школ современным компьютерным оборудованием, обеспечивающим возможность использования новых технологий и электронных образовательных ресурсов в учебном процессе, создается целый ряд региональных систем ведения электронных дневников и журналов, мониторинга качества обучения и проверки знаний, мониторинга здоровья школьников, размещения в сети Интернет информации о возможностях дополнительного образования и сервисов по планированию обучения. Одновременно в рамках данной задачи предусматривается возможность загрузки и использования в школах электронных учебников, доступ школ к платному электронному образовательному контенту и </w:t>
      </w:r>
      <w:proofErr w:type="gramStart"/>
      <w:r w:rsidRPr="002D4F21">
        <w:rPr>
          <w:rFonts w:eastAsia="Calibri"/>
          <w:lang w:eastAsia="en-US"/>
        </w:rPr>
        <w:t>материалам</w:t>
      </w:r>
      <w:proofErr w:type="gramEnd"/>
      <w:r w:rsidRPr="002D4F21">
        <w:rPr>
          <w:rFonts w:eastAsia="Calibri"/>
          <w:lang w:eastAsia="en-US"/>
        </w:rPr>
        <w:t xml:space="preserve"> и программам тестирования.</w:t>
      </w:r>
    </w:p>
    <w:p w:rsidR="008E2D01" w:rsidRPr="008E2D01" w:rsidRDefault="008E2D0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lang w:eastAsia="en-US"/>
        </w:rPr>
      </w:pPr>
    </w:p>
    <w:p w:rsidR="008E2D01" w:rsidRPr="008E2D01" w:rsidRDefault="008E2D01" w:rsidP="009A0E8B">
      <w:pPr>
        <w:pStyle w:val="20"/>
        <w:keepNext w:val="0"/>
        <w:widowControl w:val="0"/>
        <w:tabs>
          <w:tab w:val="clear" w:pos="756"/>
          <w:tab w:val="num" w:pos="0"/>
        </w:tabs>
        <w:spacing w:after="0" w:line="240" w:lineRule="auto"/>
        <w:ind w:left="0" w:firstLine="0"/>
        <w:rPr>
          <w:b w:val="0"/>
          <w:sz w:val="24"/>
          <w:szCs w:val="24"/>
          <w:lang w:eastAsia="en-US"/>
        </w:rPr>
      </w:pPr>
      <w:r w:rsidRPr="008E2D01">
        <w:rPr>
          <w:b w:val="0"/>
          <w:sz w:val="24"/>
          <w:szCs w:val="24"/>
          <w:lang w:eastAsia="en-US"/>
        </w:rPr>
        <w:t xml:space="preserve">4. 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</w:t>
      </w:r>
      <w:r w:rsidR="009A0E8B">
        <w:rPr>
          <w:b w:val="0"/>
          <w:sz w:val="24"/>
          <w:szCs w:val="24"/>
          <w:lang w:eastAsia="en-US"/>
        </w:rPr>
        <w:t>П</w:t>
      </w:r>
      <w:r w:rsidRPr="008E2D01">
        <w:rPr>
          <w:b w:val="0"/>
          <w:sz w:val="24"/>
          <w:szCs w:val="24"/>
          <w:lang w:eastAsia="en-US"/>
        </w:rPr>
        <w:t>одпрограммы</w:t>
      </w:r>
      <w:r w:rsidR="00354B22">
        <w:rPr>
          <w:b w:val="0"/>
          <w:sz w:val="24"/>
          <w:szCs w:val="24"/>
          <w:lang w:eastAsia="en-US"/>
        </w:rPr>
        <w:t xml:space="preserve"> 2</w:t>
      </w:r>
    </w:p>
    <w:p w:rsidR="009E4017" w:rsidRDefault="009E4017" w:rsidP="0094365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8E2D01" w:rsidRDefault="008E2D01" w:rsidP="0094365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8E2D01">
        <w:rPr>
          <w:rFonts w:eastAsia="Calibri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</w:t>
      </w:r>
      <w:r w:rsidR="009A0E8B">
        <w:rPr>
          <w:rFonts w:eastAsia="Calibri"/>
        </w:rPr>
        <w:t xml:space="preserve"> 2</w:t>
      </w:r>
      <w:r w:rsidRPr="008E2D01">
        <w:rPr>
          <w:rFonts w:eastAsia="Calibri"/>
        </w:rPr>
        <w:t>, обозначены в виде основных мероприятий Подпрограммы</w:t>
      </w:r>
      <w:r w:rsidR="009A0E8B">
        <w:rPr>
          <w:rFonts w:eastAsia="Calibri"/>
        </w:rPr>
        <w:t xml:space="preserve"> 2</w:t>
      </w:r>
      <w:r w:rsidRPr="008E2D01">
        <w:rPr>
          <w:rFonts w:eastAsia="Calibri"/>
        </w:rPr>
        <w:t>, каждое основное мероприятие содержит мероприятия Подпрограммы</w:t>
      </w:r>
      <w:r w:rsidR="00AF51AF">
        <w:rPr>
          <w:rFonts w:eastAsia="Calibri"/>
        </w:rPr>
        <w:t xml:space="preserve"> 2</w:t>
      </w:r>
      <w:r w:rsidRPr="008E2D01">
        <w:rPr>
          <w:rFonts w:eastAsia="Calibri"/>
        </w:rPr>
        <w:t>, направленные на их решения.</w:t>
      </w:r>
    </w:p>
    <w:p w:rsidR="008E2D01" w:rsidRDefault="008E2D01" w:rsidP="0094365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8E2D01">
        <w:rPr>
          <w:rFonts w:eastAsia="Calibri"/>
        </w:rPr>
        <w:t xml:space="preserve">В рамках реализации мероприятий Подпрограммы </w:t>
      </w:r>
      <w:r w:rsidR="00AF51AF">
        <w:rPr>
          <w:rFonts w:eastAsia="Calibri"/>
        </w:rPr>
        <w:t xml:space="preserve">2 </w:t>
      </w:r>
      <w:r w:rsidRPr="008E2D01">
        <w:rPr>
          <w:rFonts w:eastAsia="Calibri"/>
        </w:rPr>
        <w:t xml:space="preserve">будут обеспечены следующие эффекты социально-экономического развития </w:t>
      </w:r>
      <w:r w:rsidR="009A0E8B">
        <w:rPr>
          <w:rFonts w:eastAsia="Calibri"/>
        </w:rPr>
        <w:t>городского округа Электросталь</w:t>
      </w:r>
      <w:r w:rsidRPr="008E2D01">
        <w:rPr>
          <w:rFonts w:eastAsia="Calibri"/>
        </w:rPr>
        <w:t xml:space="preserve"> Московской области:</w:t>
      </w:r>
    </w:p>
    <w:p w:rsidR="00FF6B84" w:rsidRPr="00FF6B84" w:rsidRDefault="00FF6B84" w:rsidP="00FF6B8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FF6B84">
        <w:rPr>
          <w:rFonts w:eastAsia="Calibri"/>
        </w:rPr>
        <w:t xml:space="preserve">рост производительности труда работников </w:t>
      </w:r>
      <w:r>
        <w:rPr>
          <w:rFonts w:eastAsia="Calibri"/>
        </w:rPr>
        <w:t xml:space="preserve">Администрации </w:t>
      </w:r>
      <w:r w:rsidRPr="00677196">
        <w:rPr>
          <w:rFonts w:eastAsia="Calibri"/>
          <w:lang w:eastAsia="en-US"/>
        </w:rPr>
        <w:t>городского округа Электросталь Московской области</w:t>
      </w:r>
      <w:r w:rsidRPr="00FF6B84">
        <w:rPr>
          <w:rFonts w:eastAsia="Calibri"/>
        </w:rPr>
        <w:t xml:space="preserve"> с возможностью высвобождения части кадровых ресурсов, их перераспределения на решение других задач или в целях повышения результативности деятельности (увеличения количества рассматриваемых заявлений, проводимых контрольных мероприятий и так далее);</w:t>
      </w:r>
    </w:p>
    <w:p w:rsidR="00FF6B84" w:rsidRPr="00FF6B84" w:rsidRDefault="00FF6B84" w:rsidP="00FF6B8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FF6B84">
        <w:rPr>
          <w:rFonts w:eastAsia="Calibri"/>
        </w:rPr>
        <w:t xml:space="preserve">техническая возможность сокращения: времени предоставления муниципальных и других услуг населению </w:t>
      </w:r>
      <w:r w:rsidRPr="00677196">
        <w:rPr>
          <w:rFonts w:eastAsia="Calibri"/>
          <w:lang w:eastAsia="en-US"/>
        </w:rPr>
        <w:t>городского округа Электросталь Московской области</w:t>
      </w:r>
      <w:r w:rsidRPr="00FF6B84">
        <w:rPr>
          <w:rFonts w:eastAsia="Calibri"/>
        </w:rPr>
        <w:t>, среднего времени ожидания граждан в очередях в органах власти для получения государственных и муниципальных услуг, количества посещений органов власти в рамках получения одной государственной (муниципальной) услуги до одного, всех видов издержек населения, связанных с получением госуда</w:t>
      </w:r>
      <w:r>
        <w:rPr>
          <w:rFonts w:eastAsia="Calibri"/>
        </w:rPr>
        <w:t>рственных и муниципальных услуг.</w:t>
      </w:r>
    </w:p>
    <w:p w:rsidR="00FF6B84" w:rsidRPr="00FF6B84" w:rsidRDefault="00FF6B84" w:rsidP="00FF6B8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FF6B84">
        <w:rPr>
          <w:rFonts w:eastAsia="Calibri"/>
        </w:rPr>
        <w:t>Одновременно в рамках реализации ряда мероприятий:</w:t>
      </w:r>
    </w:p>
    <w:p w:rsidR="008E2D01" w:rsidRPr="00C959DA" w:rsidRDefault="00FF6B84" w:rsidP="00F93CB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  <w:sectPr w:rsidR="008E2D01" w:rsidRPr="00C959DA" w:rsidSect="000A6FE8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  <w:r w:rsidRPr="00FF6B84">
        <w:rPr>
          <w:rFonts w:eastAsia="Calibri"/>
        </w:rPr>
        <w:t>обеспечено надежное и надлежащее функционирование имеющегося компьютерного и сетевого оборудования, общесистемного программного обеспечения и организационной техники. Организована своевременная установка и настройка вновь приобретаемого оборудования, обеспечивается необходимый ремонт и замена вышедшей из строя техники. Пользователи получают своевременную и качественную помощь и реакцию на свои запросы в соответст</w:t>
      </w:r>
      <w:r w:rsidR="00F93CBA">
        <w:rPr>
          <w:rFonts w:eastAsia="Calibri"/>
        </w:rPr>
        <w:t>вии с регламентами техподдержки.</w:t>
      </w:r>
    </w:p>
    <w:p w:rsidR="008E2D01" w:rsidRPr="008E2D01" w:rsidRDefault="008E2D01" w:rsidP="00943655">
      <w:pPr>
        <w:pStyle w:val="20"/>
        <w:keepNext w:val="0"/>
        <w:widowControl w:val="0"/>
        <w:spacing w:after="60" w:line="240" w:lineRule="auto"/>
        <w:ind w:left="754" w:hanging="896"/>
        <w:rPr>
          <w:rFonts w:eastAsia="Calibri"/>
          <w:b w:val="0"/>
          <w:sz w:val="24"/>
        </w:rPr>
      </w:pPr>
      <w:bookmarkStart w:id="4" w:name="_Toc355777529"/>
      <w:r w:rsidRPr="008E2D01">
        <w:rPr>
          <w:rFonts w:eastAsia="Calibri"/>
          <w:b w:val="0"/>
          <w:sz w:val="24"/>
        </w:rPr>
        <w:lastRenderedPageBreak/>
        <w:t xml:space="preserve">5. Перечень мероприятий </w:t>
      </w:r>
      <w:r w:rsidR="00405FA2">
        <w:rPr>
          <w:rFonts w:eastAsia="Calibri"/>
          <w:b w:val="0"/>
          <w:sz w:val="24"/>
        </w:rPr>
        <w:t>П</w:t>
      </w:r>
      <w:r w:rsidRPr="008E2D01">
        <w:rPr>
          <w:rFonts w:eastAsia="Calibri"/>
          <w:b w:val="0"/>
          <w:sz w:val="24"/>
        </w:rPr>
        <w:t>одпрограммы</w:t>
      </w:r>
      <w:r w:rsidR="00AF51AF">
        <w:rPr>
          <w:rFonts w:eastAsia="Calibri"/>
          <w:b w:val="0"/>
          <w:sz w:val="24"/>
        </w:rPr>
        <w:t xml:space="preserve"> 2</w:t>
      </w:r>
    </w:p>
    <w:p w:rsidR="008E2D01" w:rsidRPr="00EC516B" w:rsidRDefault="008E2D01" w:rsidP="00943655">
      <w:pPr>
        <w:widowControl w:val="0"/>
        <w:shd w:val="clear" w:color="auto" w:fill="FFFFFF"/>
        <w:jc w:val="center"/>
        <w:rPr>
          <w:rFonts w:eastAsia="Calibri"/>
          <w:sz w:val="2"/>
        </w:rPr>
      </w:pPr>
    </w:p>
    <w:bookmarkEnd w:id="4"/>
    <w:p w:rsidR="008E2D01" w:rsidRPr="00D969D8" w:rsidRDefault="008E2D01" w:rsidP="00943655">
      <w:pPr>
        <w:widowControl w:val="0"/>
        <w:rPr>
          <w:sz w:val="8"/>
        </w:rPr>
      </w:pPr>
    </w:p>
    <w:tbl>
      <w:tblPr>
        <w:tblStyle w:val="af7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134"/>
        <w:gridCol w:w="1090"/>
        <w:gridCol w:w="992"/>
        <w:gridCol w:w="992"/>
        <w:gridCol w:w="1134"/>
        <w:gridCol w:w="992"/>
        <w:gridCol w:w="993"/>
        <w:gridCol w:w="1453"/>
        <w:gridCol w:w="1567"/>
      </w:tblGrid>
      <w:tr w:rsidR="001B462E" w:rsidRPr="001B462E" w:rsidTr="00D969D8">
        <w:trPr>
          <w:trHeight w:val="690"/>
        </w:trPr>
        <w:tc>
          <w:tcPr>
            <w:tcW w:w="567" w:type="dxa"/>
            <w:vMerge w:val="restart"/>
            <w:hideMark/>
          </w:tcPr>
          <w:p w:rsidR="001B462E" w:rsidRPr="001B462E" w:rsidRDefault="001B462E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№№ п/п</w:t>
            </w:r>
          </w:p>
        </w:tc>
        <w:tc>
          <w:tcPr>
            <w:tcW w:w="1843" w:type="dxa"/>
            <w:vMerge w:val="restart"/>
            <w:hideMark/>
          </w:tcPr>
          <w:p w:rsidR="001B462E" w:rsidRPr="001B462E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Мероприятия по реализации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B462E">
              <w:rPr>
                <w:rFonts w:ascii="Times New Roman" w:hAnsi="Times New Roman" w:cs="Times New Roman"/>
                <w:sz w:val="20"/>
              </w:rPr>
              <w:t>подпрограммы</w:t>
            </w:r>
          </w:p>
        </w:tc>
        <w:tc>
          <w:tcPr>
            <w:tcW w:w="851" w:type="dxa"/>
            <w:vMerge w:val="restart"/>
            <w:hideMark/>
          </w:tcPr>
          <w:p w:rsidR="001B462E" w:rsidRPr="001B462E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Срок исполнения мероприятия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B462E">
              <w:rPr>
                <w:rFonts w:ascii="Times New Roman" w:hAnsi="Times New Roman" w:cs="Times New Roman"/>
                <w:sz w:val="20"/>
              </w:rPr>
              <w:t>(годы)</w:t>
            </w:r>
          </w:p>
        </w:tc>
        <w:tc>
          <w:tcPr>
            <w:tcW w:w="1843" w:type="dxa"/>
            <w:vMerge w:val="restart"/>
            <w:hideMark/>
          </w:tcPr>
          <w:p w:rsidR="001B462E" w:rsidRPr="001B462E" w:rsidRDefault="001B462E" w:rsidP="00D969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hideMark/>
          </w:tcPr>
          <w:p w:rsidR="001B462E" w:rsidRPr="001B462E" w:rsidRDefault="001B462E" w:rsidP="00D969D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" w:name="RANGE!E1"/>
            <w:r w:rsidRPr="001B462E">
              <w:rPr>
                <w:rFonts w:ascii="Times New Roman" w:hAnsi="Times New Roman" w:cs="Times New Roman"/>
                <w:sz w:val="20"/>
              </w:rPr>
              <w:t>Объем финансирования мероприятия в 2019 году (тыс. рублей)</w:t>
            </w:r>
            <w:bookmarkEnd w:id="5"/>
          </w:p>
        </w:tc>
        <w:tc>
          <w:tcPr>
            <w:tcW w:w="1090" w:type="dxa"/>
            <w:hideMark/>
          </w:tcPr>
          <w:p w:rsidR="001B462E" w:rsidRPr="001B462E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103" w:type="dxa"/>
            <w:gridSpan w:val="5"/>
            <w:hideMark/>
          </w:tcPr>
          <w:p w:rsidR="001B462E" w:rsidRPr="001B462E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Объем финансирования по годам, (тыс. рублей)</w:t>
            </w:r>
          </w:p>
        </w:tc>
        <w:tc>
          <w:tcPr>
            <w:tcW w:w="1453" w:type="dxa"/>
            <w:vMerge w:val="restart"/>
            <w:hideMark/>
          </w:tcPr>
          <w:p w:rsidR="001B462E" w:rsidRPr="001B462E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567" w:type="dxa"/>
            <w:vMerge w:val="restart"/>
            <w:hideMark/>
          </w:tcPr>
          <w:p w:rsidR="001B462E" w:rsidRPr="001B462E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" w:name="RANGE!M1"/>
            <w:r w:rsidRPr="001B462E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  <w:bookmarkEnd w:id="6"/>
          </w:p>
        </w:tc>
      </w:tr>
      <w:tr w:rsidR="001B462E" w:rsidRPr="001B462E" w:rsidTr="00D969D8">
        <w:trPr>
          <w:trHeight w:val="645"/>
        </w:trPr>
        <w:tc>
          <w:tcPr>
            <w:tcW w:w="567" w:type="dxa"/>
            <w:vMerge/>
            <w:hideMark/>
          </w:tcPr>
          <w:p w:rsidR="001B462E" w:rsidRPr="001B462E" w:rsidRDefault="001B462E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1B462E" w:rsidRPr="001B462E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1B462E" w:rsidRPr="001B462E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1B462E" w:rsidRPr="001B462E" w:rsidRDefault="001B462E" w:rsidP="00D969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hideMark/>
          </w:tcPr>
          <w:p w:rsidR="001B462E" w:rsidRPr="001B462E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  <w:hideMark/>
          </w:tcPr>
          <w:p w:rsidR="001B462E" w:rsidRPr="001B462E" w:rsidRDefault="001B462E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992" w:type="dxa"/>
            <w:hideMark/>
          </w:tcPr>
          <w:p w:rsidR="001B462E" w:rsidRPr="001B462E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992" w:type="dxa"/>
            <w:hideMark/>
          </w:tcPr>
          <w:p w:rsidR="001B462E" w:rsidRPr="001B462E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1134" w:type="dxa"/>
            <w:hideMark/>
          </w:tcPr>
          <w:p w:rsidR="001B462E" w:rsidRPr="001B462E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  <w:hideMark/>
          </w:tcPr>
          <w:p w:rsidR="001B462E" w:rsidRPr="001B462E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993" w:type="dxa"/>
            <w:hideMark/>
          </w:tcPr>
          <w:p w:rsidR="001B462E" w:rsidRPr="001B462E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453" w:type="dxa"/>
            <w:vMerge/>
            <w:hideMark/>
          </w:tcPr>
          <w:p w:rsidR="001B462E" w:rsidRPr="001B462E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1B462E" w:rsidRPr="001B462E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229"/>
        </w:trPr>
        <w:tc>
          <w:tcPr>
            <w:tcW w:w="567" w:type="dxa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90" w:type="dxa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3" w:type="dxa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53" w:type="dxa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67" w:type="dxa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1</w:t>
            </w:r>
            <w:r w:rsidR="009F346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Основное мероприятие 1. Информационная инфраструктура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6762,03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47757,98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10855,95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9766,58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9345,70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9120,12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8669,63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1B462E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1B462E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1567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6495,33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47757,98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10855,95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9766,58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9345,70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9120,12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8669,63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266,70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Мероприятие 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1B462E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1B462E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1567" w:type="dxa"/>
            <w:vMerge w:val="restart"/>
            <w:hideMark/>
          </w:tcPr>
          <w:p w:rsidR="00384092" w:rsidRPr="001B462E" w:rsidRDefault="00384092" w:rsidP="009F346A">
            <w:pPr>
              <w:pStyle w:val="ConsPlusNormal"/>
              <w:ind w:left="-57" w:right="-113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Обеспечено развитие информационно-технологической инфраструктуры ОМСУ городского округа Электросталь Московской области.</w:t>
            </w: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 xml:space="preserve">Мероприятие 2. Обеспечение ОМСУ муниципального образования Московской области широкополосным доступом в сеть Интернет, </w:t>
            </w:r>
            <w:r w:rsidRPr="001B462E">
              <w:rPr>
                <w:rFonts w:ascii="Times New Roman" w:hAnsi="Times New Roman" w:cs="Times New Roman"/>
                <w:sz w:val="20"/>
              </w:rPr>
              <w:lastRenderedPageBreak/>
              <w:t>телефонной связью, иными услугами электросвязи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464,13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14538,95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2990,60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2873,57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2916,68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2990,15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2767,95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1B462E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1B462E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413,33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14538,95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2990,60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2873,57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2916,68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2990,15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2767,95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 xml:space="preserve">Средства бюджета Московской </w:t>
            </w:r>
            <w:r w:rsidRPr="001B462E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lastRenderedPageBreak/>
              <w:t>50,80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1.2.1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1B462E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1B462E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290,03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5693,50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1293,50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1100,00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1100,00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1100,00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1100,00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1B462E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1B462E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290,03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5693,50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1293,50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1100,00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1100,00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1100,00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1100,00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1.2.2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28,50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222,00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69,00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69,00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27,50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28,00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28,50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28,50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222,00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69,00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69,00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27,50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28,00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28,50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1.2.3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50,80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50,80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1.2.4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22,80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601,50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120,30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120,30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120,30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120,30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120,30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22,80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601,50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120,30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120,30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120,30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120,30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120,30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lastRenderedPageBreak/>
              <w:t>1.2.5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72,00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506,52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82,80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95,22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109,50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109,50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109,50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72,00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506,52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82,80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95,22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109,50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109,50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109,50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1.2.6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625,00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125,00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125,00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125,00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125,00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125,00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625,00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125,00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125,00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125,00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125,00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125,00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1.2.7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130,00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27,50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27,50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130,00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27,50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27,50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20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1.2.8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6760,43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1275,00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1339,05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1409,38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1479,85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1257,15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9F346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6760,43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1275,00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1339,05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1409,38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1479,85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1257,15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lastRenderedPageBreak/>
              <w:t>1.3.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 xml:space="preserve">Мероприятие 3. Подключение ОМСУ муниципального образования Московской области к единой интегрированной </w:t>
            </w:r>
            <w:proofErr w:type="spellStart"/>
            <w:r w:rsidRPr="001B462E">
              <w:rPr>
                <w:rFonts w:ascii="Times New Roman" w:hAnsi="Times New Roman" w:cs="Times New Roman"/>
                <w:sz w:val="20"/>
              </w:rPr>
              <w:t>мультисервисной</w:t>
            </w:r>
            <w:proofErr w:type="spellEnd"/>
            <w:r w:rsidRPr="001B462E">
              <w:rPr>
                <w:rFonts w:ascii="Times New Roman" w:hAnsi="Times New Roman" w:cs="Times New Roman"/>
                <w:sz w:val="20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</w:t>
            </w:r>
            <w:r w:rsidR="00D969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B462E">
              <w:rPr>
                <w:rFonts w:ascii="Times New Roman" w:hAnsi="Times New Roman" w:cs="Times New Roman"/>
                <w:sz w:val="20"/>
              </w:rPr>
              <w:t>обеспечения совместной работы в ней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1B462E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1B462E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Мероприятие 4. Обеспечение оборудованием и поддержание его работоспособности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6297,90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33219,03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7865,35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6893,01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6429,02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6129,97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5901,68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1B462E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1B462E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6082,00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33219,03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7865,35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6893,01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6429,02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6129,97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5901,68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215,90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1.4.1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1B462E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1B462E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2427,40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5083,00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1918,00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1068,00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699,00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699,00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699,00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1B462E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1B462E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2427,40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5083,00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1918,00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1068,00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699,00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699,00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699,00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1.4.2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 xml:space="preserve">Комитет </w:t>
            </w:r>
            <w:r w:rsidRPr="001B462E">
              <w:rPr>
                <w:rFonts w:ascii="Times New Roman" w:hAnsi="Times New Roman" w:cs="Times New Roman"/>
                <w:sz w:val="20"/>
              </w:rPr>
              <w:lastRenderedPageBreak/>
              <w:t>имущественных отношений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1B462E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741,00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4349,40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802,00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802,00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945,40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900,00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900,00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 xml:space="preserve">Комитет </w:t>
            </w:r>
            <w:r w:rsidRPr="001B462E">
              <w:rPr>
                <w:rFonts w:ascii="Times New Roman" w:hAnsi="Times New Roman" w:cs="Times New Roman"/>
                <w:sz w:val="20"/>
              </w:rPr>
              <w:lastRenderedPageBreak/>
              <w:t>имущественных отношений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738,40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4349,40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802,00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802,00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945,40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900,00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900,00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2,60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1.4.3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898,30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5233,58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950,75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1017,30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1088,51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1088,51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1088,51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685,00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5233,58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950,75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1017,30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1088,51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1088,51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1088,51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213,30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1.4.4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740,20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1000,00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740,20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1000,00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1.4.5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459,00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1980,00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380,00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400,00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400,00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400,00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400,00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459,00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1980,00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380,00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400,00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400,00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400,00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400,00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1.4.6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 xml:space="preserve">Управление по </w:t>
            </w:r>
            <w:r w:rsidRPr="001B462E">
              <w:rPr>
                <w:rFonts w:ascii="Times New Roman" w:hAnsi="Times New Roman" w:cs="Times New Roman"/>
                <w:sz w:val="20"/>
              </w:rPr>
              <w:lastRenderedPageBreak/>
              <w:t>культуре и делам молодежи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1B462E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460,00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2280,00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488,00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448,00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448,00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448,00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448,00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1B462E">
              <w:rPr>
                <w:rFonts w:ascii="Times New Roman" w:hAnsi="Times New Roman" w:cs="Times New Roman"/>
                <w:sz w:val="20"/>
              </w:rPr>
              <w:lastRenderedPageBreak/>
              <w:t>по культуре и делам молодежи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460,00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2280,00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488,00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448,00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448,00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448,00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448,00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1.4.7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558,00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111,60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111,60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111,60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111,60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111,60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558,00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111,60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111,60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111,60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111,60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111,60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20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1.4.8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552,00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12735,05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3015,00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2846,11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2536,51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2282,86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2054,57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552,00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12735,05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3015,00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2846,11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2536,51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2282,86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2054,57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</w:t>
            </w:r>
            <w:r w:rsidR="009F346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Основное мероприятие 2. Информационная безопасность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588,10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3260,15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977,00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579,10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561,35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571,35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571,35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1B462E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1B462E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1567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583,10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3260,15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977,00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579,10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561,35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571,35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571,35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14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 xml:space="preserve">Мероприятие 1. Приобретение, </w:t>
            </w:r>
            <w:r w:rsidRPr="001B462E">
              <w:rPr>
                <w:rFonts w:ascii="Times New Roman" w:hAnsi="Times New Roman" w:cs="Times New Roman"/>
                <w:sz w:val="20"/>
              </w:rPr>
              <w:lastRenderedPageBreak/>
              <w:t>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1B462E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588,10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3260,15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977,00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579,10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561,35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571,35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571,35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Администрац</w:t>
            </w:r>
            <w:r w:rsidRPr="001B462E">
              <w:rPr>
                <w:rFonts w:ascii="Times New Roman" w:hAnsi="Times New Roman" w:cs="Times New Roman"/>
                <w:sz w:val="20"/>
              </w:rPr>
              <w:lastRenderedPageBreak/>
              <w:t xml:space="preserve">ия </w:t>
            </w:r>
            <w:proofErr w:type="spellStart"/>
            <w:r w:rsidRPr="001B462E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1B462E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1567" w:type="dxa"/>
            <w:vMerge w:val="restart"/>
            <w:hideMark/>
          </w:tcPr>
          <w:p w:rsidR="00384092" w:rsidRPr="001B462E" w:rsidRDefault="00384092" w:rsidP="009F346A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Обеспечена </w:t>
            </w:r>
            <w:r w:rsidRPr="001B462E">
              <w:rPr>
                <w:rFonts w:ascii="Times New Roman" w:hAnsi="Times New Roman" w:cs="Times New Roman"/>
                <w:sz w:val="20"/>
              </w:rPr>
              <w:lastRenderedPageBreak/>
              <w:t>защита информации, безопасность информационных систем и баз данных, содержащих конфиденциальную информацию</w:t>
            </w:r>
          </w:p>
        </w:tc>
      </w:tr>
      <w:tr w:rsidR="001B462E" w:rsidRPr="001B462E" w:rsidTr="00D969D8">
        <w:trPr>
          <w:trHeight w:val="1140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583,10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3260,15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977,00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579,10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561,35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571,35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571,35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1170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lastRenderedPageBreak/>
              <w:t>2.1.1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1B462E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1B462E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900,00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1B462E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1B462E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900,00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2.1.2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204,00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1060,00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220,00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220,00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210,00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210,00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204,00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1060,00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220,00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220,00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210,00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210,00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2.1.3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165,15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32,10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34,35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34,35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34,35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45,00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165,15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32,10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34,35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34,35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34,35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2.1.4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87,00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87,00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lastRenderedPageBreak/>
              <w:t>2.1.5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400,00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80,00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400,00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2.1.6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72,00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135,00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27,00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27,00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27,00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27,00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27,00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72,00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135,00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27,00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27,00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27,00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27,00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27,00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2.1.7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9,10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10,00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9,10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20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2.1.8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88,00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550,00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110,00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110,00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110,00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110,00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110,00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9F346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88,00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550,00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110,00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110,00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110,00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110,00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110,00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  <w:r w:rsidR="009F346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Основное мероприятие 3. Цифровое государственное управление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5637,35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32432,61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6561,10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6390,49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6475,34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6493,34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6512,34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1B462E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1B462E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1567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5063,05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32432,61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6561,10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6390,49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6475,34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6493,34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6512,34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574,30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Мероприятие 1. Обеспечение программными продуктами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4507,35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32432,61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6561,10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6390,49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6475,34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6493,34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6512,34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1B462E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1B462E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1567" w:type="dxa"/>
            <w:vMerge w:val="restart"/>
            <w:hideMark/>
          </w:tcPr>
          <w:p w:rsidR="00384092" w:rsidRPr="001B462E" w:rsidRDefault="00384092" w:rsidP="00E65A6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3933,05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32432,61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6561,10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6390,49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6475,34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6493,34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6512,34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574,30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3.1.1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1B462E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1B462E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1509,75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3944,27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1360,00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910,00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558,09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558,09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558,09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1B462E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1B462E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1509,75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3944,27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1360,00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910,00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558,09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558,09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558,09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3.1.2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319,30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2064,80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319,40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319,40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457,00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475,00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494,00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319,30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2064,80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319,40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319,40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457,00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475,00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494,00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lastRenderedPageBreak/>
              <w:t>3.1.3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977,30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3542,50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643,54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688,59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736,79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736,79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736,79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403,00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3542,50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643,54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688,59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736,79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736,79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736,79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574,30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3.1.4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85,00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625,00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125,00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125,00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125,00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125,00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125,00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85,00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625,00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125,00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125,00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125,00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125,00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125,00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3.1.5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1353,00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3925,83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704,10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762,30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819,81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819,81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819,81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1353,00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3925,83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704,10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762,30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819,81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819,81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819,81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3.1.6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195,00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39,00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39,00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39,00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39,00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39,00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195,00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39,00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39,00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39,00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39,00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39,00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lastRenderedPageBreak/>
              <w:t>3.1.7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20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3.1.8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263,00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18135,21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3370,06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3546,20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3739,65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3739,65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3739,65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9F346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263,00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18135,21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3370,06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3546,20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3739,65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3739,65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3739,65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Мероприятие 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1130,00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1B462E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1B462E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1130,00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3.3.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 xml:space="preserve">Мероприятие 3. Развитие и </w:t>
            </w:r>
            <w:r w:rsidRPr="001B462E">
              <w:rPr>
                <w:rFonts w:ascii="Times New Roman" w:hAnsi="Times New Roman" w:cs="Times New Roman"/>
                <w:sz w:val="20"/>
              </w:rPr>
              <w:lastRenderedPageBreak/>
              <w:t>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1B462E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Администрац</w:t>
            </w:r>
            <w:r w:rsidRPr="001B462E">
              <w:rPr>
                <w:rFonts w:ascii="Times New Roman" w:hAnsi="Times New Roman" w:cs="Times New Roman"/>
                <w:sz w:val="20"/>
              </w:rPr>
              <w:lastRenderedPageBreak/>
              <w:t xml:space="preserve">ия </w:t>
            </w:r>
            <w:proofErr w:type="spellStart"/>
            <w:r w:rsidRPr="001B462E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1B462E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4</w:t>
            </w:r>
            <w:r w:rsidR="009F346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Основное мероприятие 4. Цифровая культура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3315,50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663,10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663,10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663,10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663,10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663,10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3315,50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663,10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663,10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663,10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663,10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663,10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E65A6E">
        <w:trPr>
          <w:trHeight w:val="408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4.1.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E65A6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Мероприятие 1. 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3315,50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663,10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663,10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663,10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663,10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663,10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 w:val="restart"/>
            <w:hideMark/>
          </w:tcPr>
          <w:p w:rsidR="00384092" w:rsidRPr="001B462E" w:rsidRDefault="00384092" w:rsidP="00E65A6E">
            <w:pPr>
              <w:pStyle w:val="ConsPlusNormal"/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Внедрены информационные технологии для повышения качества и доступности услуг населению в сфере культуры Московской области</w:t>
            </w: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3315,50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663,10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663,10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663,10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663,10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663,10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E65A6E">
        <w:trPr>
          <w:trHeight w:val="487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5</w:t>
            </w:r>
            <w:r w:rsidR="009F346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1149,00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4240,00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848,00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848,00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848,00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848,00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848,00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1B462E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1B462E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1567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848,00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4240,00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848,00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848,00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848,00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848,00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848,00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bookmarkStart w:id="7" w:name="RANGE!D142"/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  <w:bookmarkEnd w:id="7"/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301,00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24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lastRenderedPageBreak/>
              <w:t>5.1.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Мероприятие 1.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1149,00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4240,00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848,00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848,00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848,00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848,00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848,00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Обеспечен доступ в сеть Интернет организациям дошкольного, начального общего, основного общего и среднего общего образования, находящихся в ведении органов местного самоуправления</w:t>
            </w: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848,00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4240,00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848,00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848,00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848,00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848,00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848,00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301,00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6</w:t>
            </w:r>
            <w:r w:rsidR="009F346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2671,00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1900,01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591,00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632,37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676,64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1B462E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1B462E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1567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537,00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1900,01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591,00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632,37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676,64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  <w:r w:rsidRPr="001B462E">
              <w:rPr>
                <w:rFonts w:ascii="Times New Roman" w:hAnsi="Times New Roman" w:cs="Times New Roman"/>
                <w:sz w:val="20"/>
                <w:vertAlign w:val="superscript"/>
              </w:rPr>
              <w:t>5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2134,00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27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6.1.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Мероприятие 1.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2671,00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1900,01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591,00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632,37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676,64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 w:val="restart"/>
            <w:hideMark/>
          </w:tcPr>
          <w:p w:rsidR="00384092" w:rsidRPr="001B462E" w:rsidRDefault="00384092" w:rsidP="00E65A6E">
            <w:pPr>
              <w:pStyle w:val="ConsPlusNormal"/>
              <w:spacing w:line="22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537,00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1900,01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591,00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632,37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676,64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  <w:r w:rsidRPr="001B462E">
              <w:rPr>
                <w:rFonts w:ascii="Times New Roman" w:hAnsi="Times New Roman" w:cs="Times New Roman"/>
                <w:sz w:val="20"/>
                <w:vertAlign w:val="superscript"/>
              </w:rPr>
              <w:t>5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2134,00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lastRenderedPageBreak/>
              <w:t>7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E65A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12177,00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4851,00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1473,00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  <w:r w:rsidRPr="001B462E">
              <w:rPr>
                <w:rFonts w:ascii="Times New Roman" w:hAnsi="Times New Roman" w:cs="Times New Roman"/>
                <w:sz w:val="20"/>
                <w:vertAlign w:val="superscript"/>
              </w:rPr>
              <w:t>5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5853,00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7.1.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E65A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Мероприятие 1. 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hideMark/>
          </w:tcPr>
          <w:p w:rsidR="00384092" w:rsidRPr="001B462E" w:rsidRDefault="00384092" w:rsidP="00E65A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Повышение уровня использования информационных технологий в сфере образования Московской области</w:t>
            </w: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E65A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E65A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E65A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  <w:r w:rsidRPr="001B462E">
              <w:rPr>
                <w:rFonts w:ascii="Times New Roman" w:hAnsi="Times New Roman" w:cs="Times New Roman"/>
                <w:sz w:val="20"/>
                <w:vertAlign w:val="superscript"/>
              </w:rPr>
              <w:t>5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7.2.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E65A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Мероприятие 2. 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Министерство образования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  <w:r w:rsidRPr="001B462E">
              <w:rPr>
                <w:rFonts w:ascii="Times New Roman" w:hAnsi="Times New Roman" w:cs="Times New Roman"/>
                <w:sz w:val="20"/>
                <w:vertAlign w:val="superscript"/>
              </w:rPr>
              <w:t>5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 xml:space="preserve">Министерство физической </w:t>
            </w:r>
            <w:r w:rsidRPr="001B462E">
              <w:rPr>
                <w:rFonts w:ascii="Times New Roman" w:hAnsi="Times New Roman" w:cs="Times New Roman"/>
                <w:sz w:val="20"/>
              </w:rPr>
              <w:lastRenderedPageBreak/>
              <w:t>культуры и спорта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  <w:r w:rsidRPr="001B462E">
              <w:rPr>
                <w:rFonts w:ascii="Times New Roman" w:hAnsi="Times New Roman" w:cs="Times New Roman"/>
                <w:sz w:val="20"/>
                <w:vertAlign w:val="superscript"/>
              </w:rPr>
              <w:t>5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7.3.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E65A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Мероприятие 3. 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775,00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156,00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  <w:r w:rsidRPr="001B462E">
              <w:rPr>
                <w:rFonts w:ascii="Times New Roman" w:hAnsi="Times New Roman" w:cs="Times New Roman"/>
                <w:sz w:val="20"/>
                <w:vertAlign w:val="superscript"/>
              </w:rPr>
              <w:t>5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619,00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7.4.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E65A6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Мероприятие 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4527,00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E65A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E65A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910,00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E65A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  <w:r w:rsidRPr="001B462E">
              <w:rPr>
                <w:rFonts w:ascii="Times New Roman" w:hAnsi="Times New Roman" w:cs="Times New Roman"/>
                <w:sz w:val="20"/>
                <w:vertAlign w:val="superscript"/>
              </w:rPr>
              <w:t>5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3617,00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7.5.</w:t>
            </w:r>
          </w:p>
        </w:tc>
        <w:tc>
          <w:tcPr>
            <w:tcW w:w="1843" w:type="dxa"/>
            <w:vMerge w:val="restart"/>
            <w:hideMark/>
          </w:tcPr>
          <w:p w:rsidR="00384092" w:rsidRPr="00E65A6E" w:rsidRDefault="00384092" w:rsidP="00E65A6E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E65A6E">
              <w:rPr>
                <w:rFonts w:ascii="Times New Roman" w:hAnsi="Times New Roman" w:cs="Times New Roman"/>
                <w:spacing w:val="-4"/>
                <w:sz w:val="20"/>
              </w:rPr>
              <w:t>Мероприятие 5.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6875,00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4851,00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407,00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  <w:r w:rsidRPr="001B462E">
              <w:rPr>
                <w:rFonts w:ascii="Times New Roman" w:hAnsi="Times New Roman" w:cs="Times New Roman"/>
                <w:sz w:val="20"/>
                <w:vertAlign w:val="superscript"/>
              </w:rPr>
              <w:t>5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1617,00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2410" w:type="dxa"/>
            <w:gridSpan w:val="2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8" w:name="RANGE!A182"/>
            <w:r w:rsidRPr="001B462E">
              <w:rPr>
                <w:rFonts w:ascii="Times New Roman" w:hAnsi="Times New Roman" w:cs="Times New Roman"/>
                <w:sz w:val="20"/>
              </w:rPr>
              <w:t>Всего по Подпрограмме 2</w:t>
            </w:r>
            <w:bookmarkEnd w:id="8"/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28984,48</w:t>
            </w:r>
          </w:p>
        </w:tc>
        <w:tc>
          <w:tcPr>
            <w:tcW w:w="1090" w:type="dxa"/>
            <w:hideMark/>
          </w:tcPr>
          <w:p w:rsidR="00384092" w:rsidRPr="00D969D8" w:rsidRDefault="00384092" w:rsidP="009F346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92906,25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20496,15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18879,64</w:t>
            </w:r>
          </w:p>
        </w:tc>
        <w:tc>
          <w:tcPr>
            <w:tcW w:w="1134" w:type="dxa"/>
            <w:hideMark/>
          </w:tcPr>
          <w:p w:rsidR="00384092" w:rsidRPr="00D969D8" w:rsidRDefault="00384092" w:rsidP="009F346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18570,13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17695,91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17264,42</w:t>
            </w:r>
          </w:p>
        </w:tc>
        <w:tc>
          <w:tcPr>
            <w:tcW w:w="3020" w:type="dxa"/>
            <w:gridSpan w:val="2"/>
            <w:vMerge w:val="restart"/>
            <w:noWrap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2410" w:type="dxa"/>
            <w:gridSpan w:val="2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4851,00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020" w:type="dxa"/>
            <w:gridSpan w:val="2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2410" w:type="dxa"/>
            <w:gridSpan w:val="2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14999,48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92906,25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20496,15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18879,64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18570,13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17695,91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17264,42</w:t>
            </w:r>
          </w:p>
        </w:tc>
        <w:tc>
          <w:tcPr>
            <w:tcW w:w="3020" w:type="dxa"/>
            <w:gridSpan w:val="2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2410" w:type="dxa"/>
            <w:gridSpan w:val="2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9134,00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020" w:type="dxa"/>
            <w:gridSpan w:val="2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2410" w:type="dxa"/>
            <w:gridSpan w:val="2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020" w:type="dxa"/>
            <w:gridSpan w:val="2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E2D01" w:rsidRDefault="008E2D01" w:rsidP="009436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3A1F" w:rsidRDefault="00663A1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663A1F" w:rsidRDefault="00663A1F" w:rsidP="009436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663A1F" w:rsidSect="000A6FE8">
          <w:pgSz w:w="16838" w:h="11906" w:orient="landscape" w:code="9"/>
          <w:pgMar w:top="1134" w:right="567" w:bottom="1134" w:left="1701" w:header="510" w:footer="510" w:gutter="0"/>
          <w:cols w:space="708"/>
          <w:docGrid w:linePitch="360"/>
        </w:sectPr>
      </w:pPr>
    </w:p>
    <w:p w:rsidR="00663A1F" w:rsidRPr="00AF3AD1" w:rsidRDefault="00663A1F" w:rsidP="00C77A35">
      <w:pPr>
        <w:tabs>
          <w:tab w:val="left" w:pos="6840"/>
          <w:tab w:val="left" w:pos="7200"/>
        </w:tabs>
        <w:jc w:val="both"/>
        <w:rPr>
          <w:sz w:val="16"/>
        </w:rPr>
      </w:pPr>
    </w:p>
    <w:sectPr w:rsidR="00663A1F" w:rsidRPr="00AF3AD1" w:rsidSect="00663A1F"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A1F" w:rsidRDefault="00663A1F" w:rsidP="008E2D01">
      <w:r>
        <w:separator/>
      </w:r>
    </w:p>
  </w:endnote>
  <w:endnote w:type="continuationSeparator" w:id="0">
    <w:p w:rsidR="00663A1F" w:rsidRDefault="00663A1F" w:rsidP="008E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A1F" w:rsidRPr="00641730" w:rsidRDefault="00663A1F" w:rsidP="008E2D01">
    <w:pPr>
      <w:pStyle w:val="af1"/>
      <w:tabs>
        <w:tab w:val="clear" w:pos="4677"/>
        <w:tab w:val="clear" w:pos="9355"/>
        <w:tab w:val="left" w:pos="1477"/>
      </w:tabs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A1F" w:rsidRDefault="00663A1F" w:rsidP="008E2D01">
      <w:r>
        <w:separator/>
      </w:r>
    </w:p>
  </w:footnote>
  <w:footnote w:type="continuationSeparator" w:id="0">
    <w:p w:rsidR="00663A1F" w:rsidRDefault="00663A1F" w:rsidP="008E2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682680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663A1F" w:rsidRPr="00663A1F" w:rsidRDefault="00663A1F" w:rsidP="00663A1F">
        <w:pPr>
          <w:pStyle w:val="af"/>
          <w:jc w:val="center"/>
          <w:rPr>
            <w:rFonts w:ascii="Times New Roman" w:hAnsi="Times New Roman"/>
          </w:rPr>
        </w:pPr>
        <w:r w:rsidRPr="00663A1F">
          <w:rPr>
            <w:rFonts w:ascii="Times New Roman" w:hAnsi="Times New Roman"/>
          </w:rPr>
          <w:fldChar w:fldCharType="begin"/>
        </w:r>
        <w:r w:rsidRPr="00663A1F">
          <w:rPr>
            <w:rFonts w:ascii="Times New Roman" w:hAnsi="Times New Roman"/>
          </w:rPr>
          <w:instrText>PAGE   \* MERGEFORMAT</w:instrText>
        </w:r>
        <w:r w:rsidRPr="00663A1F">
          <w:rPr>
            <w:rFonts w:ascii="Times New Roman" w:hAnsi="Times New Roman"/>
          </w:rPr>
          <w:fldChar w:fldCharType="separate"/>
        </w:r>
        <w:r w:rsidR="00C77A35">
          <w:rPr>
            <w:rFonts w:ascii="Times New Roman" w:hAnsi="Times New Roman"/>
            <w:noProof/>
          </w:rPr>
          <w:t>21</w:t>
        </w:r>
        <w:r w:rsidRPr="00663A1F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A1F" w:rsidRDefault="00663A1F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663A1F" w:rsidRDefault="00663A1F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A1F" w:rsidRPr="005F1F90" w:rsidRDefault="00663A1F" w:rsidP="005F1F90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A1F" w:rsidRDefault="00663A1F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663A1F" w:rsidRDefault="00663A1F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A1F" w:rsidRPr="005B229E" w:rsidRDefault="00663A1F" w:rsidP="008E2D01">
    <w:pPr>
      <w:pStyle w:val="af"/>
      <w:jc w:val="center"/>
      <w:rPr>
        <w:rFonts w:ascii="Times New Roman" w:hAnsi="Times New Roman"/>
      </w:rPr>
    </w:pPr>
    <w:r w:rsidRPr="005B229E">
      <w:rPr>
        <w:szCs w:val="24"/>
      </w:rPr>
      <w:fldChar w:fldCharType="begin"/>
    </w:r>
    <w:r w:rsidRPr="005B229E">
      <w:rPr>
        <w:rFonts w:ascii="Times New Roman" w:hAnsi="Times New Roman"/>
        <w:szCs w:val="24"/>
      </w:rPr>
      <w:instrText>PAGE   \* MERGEFORMAT</w:instrText>
    </w:r>
    <w:r w:rsidRPr="005B229E">
      <w:rPr>
        <w:szCs w:val="24"/>
      </w:rPr>
      <w:fldChar w:fldCharType="separate"/>
    </w:r>
    <w:r w:rsidR="00C77A35">
      <w:rPr>
        <w:rFonts w:ascii="Times New Roman" w:hAnsi="Times New Roman"/>
        <w:noProof/>
        <w:szCs w:val="24"/>
      </w:rPr>
      <w:t>41</w:t>
    </w:r>
    <w:r w:rsidRPr="005B229E">
      <w:rPr>
        <w:szCs w:val="24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A1F" w:rsidRDefault="00663A1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6C95912"/>
    <w:multiLevelType w:val="hybridMultilevel"/>
    <w:tmpl w:val="B2DAC99A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5468C9"/>
    <w:multiLevelType w:val="hybridMultilevel"/>
    <w:tmpl w:val="4F7823EE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29C7DF0"/>
    <w:multiLevelType w:val="hybridMultilevel"/>
    <w:tmpl w:val="6C02262C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915850"/>
    <w:multiLevelType w:val="hybridMultilevel"/>
    <w:tmpl w:val="98B047F8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114DC8"/>
    <w:multiLevelType w:val="hybridMultilevel"/>
    <w:tmpl w:val="8DD0D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A58A7"/>
    <w:multiLevelType w:val="hybridMultilevel"/>
    <w:tmpl w:val="AE44EB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E402D02"/>
    <w:multiLevelType w:val="hybridMultilevel"/>
    <w:tmpl w:val="F974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9B452A"/>
    <w:multiLevelType w:val="hybridMultilevel"/>
    <w:tmpl w:val="398AF600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0043F05"/>
    <w:multiLevelType w:val="hybridMultilevel"/>
    <w:tmpl w:val="B68216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95C2D02"/>
    <w:multiLevelType w:val="hybridMultilevel"/>
    <w:tmpl w:val="D96208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21"/>
  </w:num>
  <w:num w:numId="5">
    <w:abstractNumId w:val="4"/>
  </w:num>
  <w:num w:numId="6">
    <w:abstractNumId w:val="17"/>
  </w:num>
  <w:num w:numId="7">
    <w:abstractNumId w:val="16"/>
  </w:num>
  <w:num w:numId="8">
    <w:abstractNumId w:val="11"/>
  </w:num>
  <w:num w:numId="9">
    <w:abstractNumId w:val="1"/>
  </w:num>
  <w:num w:numId="10">
    <w:abstractNumId w:val="9"/>
  </w:num>
  <w:num w:numId="11">
    <w:abstractNumId w:val="14"/>
  </w:num>
  <w:num w:numId="12">
    <w:abstractNumId w:val="8"/>
  </w:num>
  <w:num w:numId="13">
    <w:abstractNumId w:val="6"/>
  </w:num>
  <w:num w:numId="14">
    <w:abstractNumId w:val="13"/>
  </w:num>
  <w:num w:numId="15">
    <w:abstractNumId w:val="20"/>
  </w:num>
  <w:num w:numId="16">
    <w:abstractNumId w:val="2"/>
  </w:num>
  <w:num w:numId="17">
    <w:abstractNumId w:val="7"/>
  </w:num>
  <w:num w:numId="18">
    <w:abstractNumId w:val="10"/>
  </w:num>
  <w:num w:numId="19">
    <w:abstractNumId w:val="15"/>
  </w:num>
  <w:num w:numId="20">
    <w:abstractNumId w:val="3"/>
  </w:num>
  <w:num w:numId="21">
    <w:abstractNumId w:val="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123B7"/>
    <w:rsid w:val="000200D5"/>
    <w:rsid w:val="00036C29"/>
    <w:rsid w:val="00044B2C"/>
    <w:rsid w:val="0005089B"/>
    <w:rsid w:val="00050D49"/>
    <w:rsid w:val="00052065"/>
    <w:rsid w:val="00063A0C"/>
    <w:rsid w:val="00064C85"/>
    <w:rsid w:val="00070C96"/>
    <w:rsid w:val="000745C0"/>
    <w:rsid w:val="00074703"/>
    <w:rsid w:val="00075F38"/>
    <w:rsid w:val="000815CE"/>
    <w:rsid w:val="0009759E"/>
    <w:rsid w:val="000A4C39"/>
    <w:rsid w:val="000A6FE8"/>
    <w:rsid w:val="000B3793"/>
    <w:rsid w:val="000B407E"/>
    <w:rsid w:val="000D20CF"/>
    <w:rsid w:val="000D3D4C"/>
    <w:rsid w:val="000E0939"/>
    <w:rsid w:val="001059B3"/>
    <w:rsid w:val="00110F73"/>
    <w:rsid w:val="0012171A"/>
    <w:rsid w:val="00144B01"/>
    <w:rsid w:val="00150928"/>
    <w:rsid w:val="00153AFC"/>
    <w:rsid w:val="00160797"/>
    <w:rsid w:val="00162179"/>
    <w:rsid w:val="0017008D"/>
    <w:rsid w:val="00172F50"/>
    <w:rsid w:val="0018356B"/>
    <w:rsid w:val="00197B2A"/>
    <w:rsid w:val="001A280E"/>
    <w:rsid w:val="001A3B97"/>
    <w:rsid w:val="001B0034"/>
    <w:rsid w:val="001B24FB"/>
    <w:rsid w:val="001B3753"/>
    <w:rsid w:val="001B462E"/>
    <w:rsid w:val="001C12FC"/>
    <w:rsid w:val="001C556E"/>
    <w:rsid w:val="001D70C1"/>
    <w:rsid w:val="001E04A0"/>
    <w:rsid w:val="001E6946"/>
    <w:rsid w:val="001E7ACD"/>
    <w:rsid w:val="001F1091"/>
    <w:rsid w:val="0020001F"/>
    <w:rsid w:val="0020255E"/>
    <w:rsid w:val="00207704"/>
    <w:rsid w:val="00221D92"/>
    <w:rsid w:val="00223629"/>
    <w:rsid w:val="00240036"/>
    <w:rsid w:val="00240FE2"/>
    <w:rsid w:val="00246B05"/>
    <w:rsid w:val="00261BBE"/>
    <w:rsid w:val="002840A8"/>
    <w:rsid w:val="0028694E"/>
    <w:rsid w:val="002A1649"/>
    <w:rsid w:val="002B4A1E"/>
    <w:rsid w:val="002C55D0"/>
    <w:rsid w:val="002D4F21"/>
    <w:rsid w:val="002D7754"/>
    <w:rsid w:val="002E0454"/>
    <w:rsid w:val="002F1A7F"/>
    <w:rsid w:val="002F6D3D"/>
    <w:rsid w:val="00300665"/>
    <w:rsid w:val="003016F1"/>
    <w:rsid w:val="003019F0"/>
    <w:rsid w:val="00302404"/>
    <w:rsid w:val="00307C8E"/>
    <w:rsid w:val="003105E9"/>
    <w:rsid w:val="00312605"/>
    <w:rsid w:val="00322230"/>
    <w:rsid w:val="0032510C"/>
    <w:rsid w:val="0032799C"/>
    <w:rsid w:val="00332597"/>
    <w:rsid w:val="00332D07"/>
    <w:rsid w:val="0033312A"/>
    <w:rsid w:val="00345C6A"/>
    <w:rsid w:val="003478A9"/>
    <w:rsid w:val="003513BD"/>
    <w:rsid w:val="00354B22"/>
    <w:rsid w:val="003578B1"/>
    <w:rsid w:val="003664A5"/>
    <w:rsid w:val="003810C4"/>
    <w:rsid w:val="00384092"/>
    <w:rsid w:val="003841CE"/>
    <w:rsid w:val="003A2DD2"/>
    <w:rsid w:val="003C3A44"/>
    <w:rsid w:val="003D5D5D"/>
    <w:rsid w:val="003F6E8D"/>
    <w:rsid w:val="003F6ED7"/>
    <w:rsid w:val="00405FA2"/>
    <w:rsid w:val="00411B98"/>
    <w:rsid w:val="00420FB4"/>
    <w:rsid w:val="0042372B"/>
    <w:rsid w:val="00430A8D"/>
    <w:rsid w:val="00442A7E"/>
    <w:rsid w:val="00454CD9"/>
    <w:rsid w:val="00456D83"/>
    <w:rsid w:val="004609AA"/>
    <w:rsid w:val="00467E8C"/>
    <w:rsid w:val="00475089"/>
    <w:rsid w:val="004B5C7A"/>
    <w:rsid w:val="004E2B7D"/>
    <w:rsid w:val="004E5952"/>
    <w:rsid w:val="004F1734"/>
    <w:rsid w:val="004F48AB"/>
    <w:rsid w:val="00502A38"/>
    <w:rsid w:val="00504C3F"/>
    <w:rsid w:val="00505BC2"/>
    <w:rsid w:val="00513F6A"/>
    <w:rsid w:val="00520DCB"/>
    <w:rsid w:val="0052248C"/>
    <w:rsid w:val="00531865"/>
    <w:rsid w:val="005369E0"/>
    <w:rsid w:val="005416E2"/>
    <w:rsid w:val="005559CE"/>
    <w:rsid w:val="00567F1B"/>
    <w:rsid w:val="00573B3A"/>
    <w:rsid w:val="0057427A"/>
    <w:rsid w:val="00576283"/>
    <w:rsid w:val="00587A9E"/>
    <w:rsid w:val="005929FC"/>
    <w:rsid w:val="005A4DA0"/>
    <w:rsid w:val="005B229E"/>
    <w:rsid w:val="005B422E"/>
    <w:rsid w:val="005B7A05"/>
    <w:rsid w:val="005E38AC"/>
    <w:rsid w:val="005F1F90"/>
    <w:rsid w:val="005F4675"/>
    <w:rsid w:val="005F6FBE"/>
    <w:rsid w:val="00600688"/>
    <w:rsid w:val="00617D44"/>
    <w:rsid w:val="00621A1A"/>
    <w:rsid w:val="006257A3"/>
    <w:rsid w:val="00626577"/>
    <w:rsid w:val="00631E92"/>
    <w:rsid w:val="00636834"/>
    <w:rsid w:val="00637BFD"/>
    <w:rsid w:val="00650171"/>
    <w:rsid w:val="006528CB"/>
    <w:rsid w:val="00663A1F"/>
    <w:rsid w:val="00671390"/>
    <w:rsid w:val="0067614A"/>
    <w:rsid w:val="0068500E"/>
    <w:rsid w:val="006915DF"/>
    <w:rsid w:val="006A5209"/>
    <w:rsid w:val="006B59A7"/>
    <w:rsid w:val="006C0B03"/>
    <w:rsid w:val="006D0933"/>
    <w:rsid w:val="006D7C1B"/>
    <w:rsid w:val="007543E3"/>
    <w:rsid w:val="00754A96"/>
    <w:rsid w:val="00756AED"/>
    <w:rsid w:val="00757940"/>
    <w:rsid w:val="00760978"/>
    <w:rsid w:val="00762E63"/>
    <w:rsid w:val="007631CD"/>
    <w:rsid w:val="00766FAB"/>
    <w:rsid w:val="00767F84"/>
    <w:rsid w:val="00771B77"/>
    <w:rsid w:val="00773F7C"/>
    <w:rsid w:val="007822B8"/>
    <w:rsid w:val="00796298"/>
    <w:rsid w:val="007A3DDC"/>
    <w:rsid w:val="007C115A"/>
    <w:rsid w:val="007D7D7C"/>
    <w:rsid w:val="007E045F"/>
    <w:rsid w:val="007E0727"/>
    <w:rsid w:val="007E0D28"/>
    <w:rsid w:val="007F3ECC"/>
    <w:rsid w:val="007F401D"/>
    <w:rsid w:val="007F51CA"/>
    <w:rsid w:val="007F55AD"/>
    <w:rsid w:val="00800CAB"/>
    <w:rsid w:val="00811251"/>
    <w:rsid w:val="0081622A"/>
    <w:rsid w:val="00827C1B"/>
    <w:rsid w:val="00856E67"/>
    <w:rsid w:val="008618DE"/>
    <w:rsid w:val="00862030"/>
    <w:rsid w:val="0086725C"/>
    <w:rsid w:val="00870297"/>
    <w:rsid w:val="00870688"/>
    <w:rsid w:val="008714B0"/>
    <w:rsid w:val="00882E0F"/>
    <w:rsid w:val="00894A37"/>
    <w:rsid w:val="008B409E"/>
    <w:rsid w:val="008C0F0A"/>
    <w:rsid w:val="008C65E5"/>
    <w:rsid w:val="008D0815"/>
    <w:rsid w:val="008E2D01"/>
    <w:rsid w:val="008E36E6"/>
    <w:rsid w:val="008E6C35"/>
    <w:rsid w:val="008F0C99"/>
    <w:rsid w:val="00915F62"/>
    <w:rsid w:val="00920E42"/>
    <w:rsid w:val="00925DE0"/>
    <w:rsid w:val="00935C7D"/>
    <w:rsid w:val="00935D34"/>
    <w:rsid w:val="00943655"/>
    <w:rsid w:val="00946A9A"/>
    <w:rsid w:val="009612AE"/>
    <w:rsid w:val="00962D0D"/>
    <w:rsid w:val="00965521"/>
    <w:rsid w:val="00970D60"/>
    <w:rsid w:val="009A0E8B"/>
    <w:rsid w:val="009A3C4E"/>
    <w:rsid w:val="009A6844"/>
    <w:rsid w:val="009B0573"/>
    <w:rsid w:val="009B45F5"/>
    <w:rsid w:val="009C0F44"/>
    <w:rsid w:val="009C3A75"/>
    <w:rsid w:val="009C5BA2"/>
    <w:rsid w:val="009D1FFC"/>
    <w:rsid w:val="009D68A5"/>
    <w:rsid w:val="009E4017"/>
    <w:rsid w:val="009E4B23"/>
    <w:rsid w:val="009F239E"/>
    <w:rsid w:val="009F346A"/>
    <w:rsid w:val="00A01189"/>
    <w:rsid w:val="00A155A8"/>
    <w:rsid w:val="00A26882"/>
    <w:rsid w:val="00A46741"/>
    <w:rsid w:val="00A50793"/>
    <w:rsid w:val="00A52C65"/>
    <w:rsid w:val="00A53BF4"/>
    <w:rsid w:val="00A544D4"/>
    <w:rsid w:val="00A60B2D"/>
    <w:rsid w:val="00A65031"/>
    <w:rsid w:val="00A746DB"/>
    <w:rsid w:val="00A74CED"/>
    <w:rsid w:val="00A86056"/>
    <w:rsid w:val="00A920C3"/>
    <w:rsid w:val="00A93768"/>
    <w:rsid w:val="00A953CE"/>
    <w:rsid w:val="00AA0E7D"/>
    <w:rsid w:val="00AA2011"/>
    <w:rsid w:val="00AA442E"/>
    <w:rsid w:val="00AA66EA"/>
    <w:rsid w:val="00AA715F"/>
    <w:rsid w:val="00AB414D"/>
    <w:rsid w:val="00AC46B4"/>
    <w:rsid w:val="00AD5ED3"/>
    <w:rsid w:val="00AF3AD1"/>
    <w:rsid w:val="00AF51AF"/>
    <w:rsid w:val="00AF6811"/>
    <w:rsid w:val="00B06449"/>
    <w:rsid w:val="00B165B6"/>
    <w:rsid w:val="00B27FE3"/>
    <w:rsid w:val="00B3333F"/>
    <w:rsid w:val="00B36550"/>
    <w:rsid w:val="00B559A4"/>
    <w:rsid w:val="00B5693A"/>
    <w:rsid w:val="00B60F92"/>
    <w:rsid w:val="00B65835"/>
    <w:rsid w:val="00B70BBF"/>
    <w:rsid w:val="00B71527"/>
    <w:rsid w:val="00B95B02"/>
    <w:rsid w:val="00BB32F9"/>
    <w:rsid w:val="00BD17ED"/>
    <w:rsid w:val="00BD4A8D"/>
    <w:rsid w:val="00BD6F18"/>
    <w:rsid w:val="00BE2FA0"/>
    <w:rsid w:val="00BE4167"/>
    <w:rsid w:val="00BF7D02"/>
    <w:rsid w:val="00C03F2C"/>
    <w:rsid w:val="00C059C0"/>
    <w:rsid w:val="00C070BF"/>
    <w:rsid w:val="00C07E8B"/>
    <w:rsid w:val="00C11DB3"/>
    <w:rsid w:val="00C151C2"/>
    <w:rsid w:val="00C259DF"/>
    <w:rsid w:val="00C378A7"/>
    <w:rsid w:val="00C37FB0"/>
    <w:rsid w:val="00C413B0"/>
    <w:rsid w:val="00C547D5"/>
    <w:rsid w:val="00C62E48"/>
    <w:rsid w:val="00C6658E"/>
    <w:rsid w:val="00C77A35"/>
    <w:rsid w:val="00C92680"/>
    <w:rsid w:val="00C93B63"/>
    <w:rsid w:val="00C959DA"/>
    <w:rsid w:val="00CC2AB8"/>
    <w:rsid w:val="00CC2CAD"/>
    <w:rsid w:val="00CC5BDA"/>
    <w:rsid w:val="00CD335D"/>
    <w:rsid w:val="00CD51DE"/>
    <w:rsid w:val="00CD58F0"/>
    <w:rsid w:val="00CE0DA5"/>
    <w:rsid w:val="00CE6A95"/>
    <w:rsid w:val="00D00575"/>
    <w:rsid w:val="00D11F40"/>
    <w:rsid w:val="00D14D38"/>
    <w:rsid w:val="00D17661"/>
    <w:rsid w:val="00D21DC7"/>
    <w:rsid w:val="00D25F81"/>
    <w:rsid w:val="00D4095E"/>
    <w:rsid w:val="00D44D3C"/>
    <w:rsid w:val="00D511D5"/>
    <w:rsid w:val="00D9041D"/>
    <w:rsid w:val="00D9051D"/>
    <w:rsid w:val="00D93754"/>
    <w:rsid w:val="00D94803"/>
    <w:rsid w:val="00D969D8"/>
    <w:rsid w:val="00DB238E"/>
    <w:rsid w:val="00DD0501"/>
    <w:rsid w:val="00DD2931"/>
    <w:rsid w:val="00DE000F"/>
    <w:rsid w:val="00DE24CB"/>
    <w:rsid w:val="00E27613"/>
    <w:rsid w:val="00E27A7D"/>
    <w:rsid w:val="00E30AAC"/>
    <w:rsid w:val="00E36260"/>
    <w:rsid w:val="00E40167"/>
    <w:rsid w:val="00E45802"/>
    <w:rsid w:val="00E46C8A"/>
    <w:rsid w:val="00E510A7"/>
    <w:rsid w:val="00E52A66"/>
    <w:rsid w:val="00E57FD7"/>
    <w:rsid w:val="00E623E1"/>
    <w:rsid w:val="00E65A6E"/>
    <w:rsid w:val="00E67A19"/>
    <w:rsid w:val="00E7070D"/>
    <w:rsid w:val="00E740D5"/>
    <w:rsid w:val="00E81970"/>
    <w:rsid w:val="00E8573D"/>
    <w:rsid w:val="00E905B9"/>
    <w:rsid w:val="00E9299A"/>
    <w:rsid w:val="00EB5FF3"/>
    <w:rsid w:val="00ED6F12"/>
    <w:rsid w:val="00EF0523"/>
    <w:rsid w:val="00F11D43"/>
    <w:rsid w:val="00F126AD"/>
    <w:rsid w:val="00F12928"/>
    <w:rsid w:val="00F218EE"/>
    <w:rsid w:val="00F2784E"/>
    <w:rsid w:val="00F32C89"/>
    <w:rsid w:val="00F45FA7"/>
    <w:rsid w:val="00F6213A"/>
    <w:rsid w:val="00F71817"/>
    <w:rsid w:val="00F81D35"/>
    <w:rsid w:val="00F866B5"/>
    <w:rsid w:val="00F93CBA"/>
    <w:rsid w:val="00F93D4E"/>
    <w:rsid w:val="00F94035"/>
    <w:rsid w:val="00FA339F"/>
    <w:rsid w:val="00FA5F53"/>
    <w:rsid w:val="00FB28DB"/>
    <w:rsid w:val="00FC18F8"/>
    <w:rsid w:val="00FC7BEA"/>
    <w:rsid w:val="00FD0B89"/>
    <w:rsid w:val="00FD70D1"/>
    <w:rsid w:val="00FE6AA3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EAF4F-6EAF-485E-B5C2-D28D213A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8E2D01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qFormat/>
    <w:rsid w:val="008E2D01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cs="Times New Roman"/>
      <w:b/>
      <w:bCs/>
      <w:sz w:val="28"/>
      <w:szCs w:val="28"/>
    </w:rPr>
  </w:style>
  <w:style w:type="paragraph" w:styleId="30">
    <w:name w:val="heading 3"/>
    <w:basedOn w:val="a"/>
    <w:next w:val="a"/>
    <w:link w:val="32"/>
    <w:uiPriority w:val="9"/>
    <w:qFormat/>
    <w:rsid w:val="008E2D01"/>
    <w:pPr>
      <w:keepNext/>
      <w:keepLines/>
      <w:spacing w:before="200" w:line="276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aliases w:val="H4"/>
    <w:basedOn w:val="a"/>
    <w:next w:val="a"/>
    <w:link w:val="40"/>
    <w:qFormat/>
    <w:rsid w:val="008E2D01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 w:cs="Times New Roman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8E2D01"/>
    <w:pPr>
      <w:keepNext/>
      <w:keepLines/>
      <w:spacing w:before="200" w:line="276" w:lineRule="auto"/>
      <w:outlineLvl w:val="4"/>
    </w:pPr>
    <w:rPr>
      <w:rFonts w:ascii="Cambria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8E2D01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 w:cs="Times New Roman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8E2D01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 w:cs="Times New Roman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8E2D01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 w:cs="Times New Roman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8E2D01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8E2D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8E2D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8E2D01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8E2D01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8E2D01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E2D01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8E2D01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8E2D01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8E2D01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8E2D01"/>
    <w:pPr>
      <w:spacing w:after="200" w:line="276" w:lineRule="auto"/>
    </w:pPr>
    <w:rPr>
      <w:rFonts w:cs="Times New Roman"/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2D01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E2D0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8E2D01"/>
    <w:pPr>
      <w:numPr>
        <w:ilvl w:val="1"/>
      </w:numPr>
      <w:spacing w:after="200" w:line="276" w:lineRule="auto"/>
    </w:pPr>
    <w:rPr>
      <w:rFonts w:ascii="Cambria" w:hAnsi="Cambria" w:cs="Times New Roman"/>
      <w:i/>
      <w:iCs/>
      <w:color w:val="4F81BD"/>
      <w:spacing w:val="15"/>
      <w:sz w:val="20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8E2D01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8">
    <w:name w:val="Block Text"/>
    <w:basedOn w:val="a"/>
    <w:next w:val="a"/>
    <w:link w:val="a9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a9">
    <w:name w:val="Цитата Знак"/>
    <w:link w:val="a8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a">
    <w:name w:val="Strong"/>
    <w:uiPriority w:val="22"/>
    <w:qFormat/>
    <w:rsid w:val="008E2D01"/>
    <w:rPr>
      <w:b/>
      <w:bCs/>
    </w:rPr>
  </w:style>
  <w:style w:type="character" w:styleId="ab">
    <w:name w:val="Emphasis"/>
    <w:uiPriority w:val="20"/>
    <w:qFormat/>
    <w:rsid w:val="008E2D01"/>
    <w:rPr>
      <w:i/>
      <w:iCs/>
    </w:rPr>
  </w:style>
  <w:style w:type="paragraph" w:customStyle="1" w:styleId="13">
    <w:name w:val="Без интервала1"/>
    <w:basedOn w:val="a"/>
    <w:link w:val="ac"/>
    <w:uiPriority w:val="99"/>
    <w:qFormat/>
    <w:rsid w:val="008E2D01"/>
    <w:pPr>
      <w:spacing w:line="276" w:lineRule="auto"/>
    </w:pPr>
    <w:rPr>
      <w:rFonts w:cs="Times New Roman"/>
      <w:sz w:val="20"/>
      <w:szCs w:val="20"/>
    </w:rPr>
  </w:style>
  <w:style w:type="character" w:customStyle="1" w:styleId="ac">
    <w:name w:val="Без интервала Знак"/>
    <w:basedOn w:val="a0"/>
    <w:link w:val="13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link w:val="ad"/>
    <w:qFormat/>
    <w:rsid w:val="008E2D0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Абзац списка Знак"/>
    <w:link w:val="14"/>
    <w:locked/>
    <w:rsid w:val="008E2D0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3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23">
    <w:name w:val="Цитата 2 Знак"/>
    <w:link w:val="210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15">
    <w:name w:val="Выделенная цитата1"/>
    <w:basedOn w:val="a"/>
    <w:next w:val="a"/>
    <w:link w:val="ae"/>
    <w:uiPriority w:val="99"/>
    <w:qFormat/>
    <w:rsid w:val="008E2D0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link w:val="15"/>
    <w:uiPriority w:val="99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6">
    <w:name w:val="Слабое выделение1"/>
    <w:uiPriority w:val="99"/>
    <w:qFormat/>
    <w:rsid w:val="008E2D01"/>
    <w:rPr>
      <w:i/>
      <w:iCs/>
      <w:color w:val="808080"/>
    </w:rPr>
  </w:style>
  <w:style w:type="character" w:customStyle="1" w:styleId="17">
    <w:name w:val="Сильное выделение1"/>
    <w:uiPriority w:val="99"/>
    <w:qFormat/>
    <w:rsid w:val="008E2D01"/>
    <w:rPr>
      <w:b/>
      <w:bCs/>
      <w:i/>
      <w:iCs/>
      <w:color w:val="4F81BD"/>
    </w:rPr>
  </w:style>
  <w:style w:type="character" w:customStyle="1" w:styleId="18">
    <w:name w:val="Слабая ссылка1"/>
    <w:uiPriority w:val="99"/>
    <w:qFormat/>
    <w:rsid w:val="008E2D01"/>
    <w:rPr>
      <w:smallCaps/>
      <w:color w:val="C0504D"/>
      <w:u w:val="single"/>
    </w:rPr>
  </w:style>
  <w:style w:type="character" w:customStyle="1" w:styleId="19">
    <w:name w:val="Сильная ссылка1"/>
    <w:uiPriority w:val="99"/>
    <w:qFormat/>
    <w:rsid w:val="008E2D01"/>
    <w:rPr>
      <w:b/>
      <w:bCs/>
      <w:smallCaps/>
      <w:color w:val="C0504D"/>
      <w:spacing w:val="5"/>
      <w:u w:val="single"/>
    </w:rPr>
  </w:style>
  <w:style w:type="character" w:customStyle="1" w:styleId="1a">
    <w:name w:val="Название книги1"/>
    <w:uiPriority w:val="99"/>
    <w:qFormat/>
    <w:rsid w:val="008E2D01"/>
    <w:rPr>
      <w:b/>
      <w:bCs/>
      <w:smallCaps/>
      <w:spacing w:val="5"/>
    </w:rPr>
  </w:style>
  <w:style w:type="paragraph" w:customStyle="1" w:styleId="1b">
    <w:name w:val="Заголовок оглавления1"/>
    <w:basedOn w:val="10"/>
    <w:next w:val="a"/>
    <w:uiPriority w:val="99"/>
    <w:qFormat/>
    <w:rsid w:val="008E2D01"/>
    <w:pPr>
      <w:jc w:val="both"/>
      <w:outlineLvl w:val="9"/>
    </w:pPr>
  </w:style>
  <w:style w:type="paragraph" w:styleId="af">
    <w:name w:val="header"/>
    <w:basedOn w:val="a"/>
    <w:link w:val="af0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8E2D01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E2D01"/>
    <w:rPr>
      <w:rFonts w:ascii="Calibri" w:eastAsia="Calibri" w:hAnsi="Calibri" w:cs="Times New Roman"/>
    </w:rPr>
  </w:style>
  <w:style w:type="numbering" w:customStyle="1" w:styleId="1c">
    <w:name w:val="Нет списка1"/>
    <w:next w:val="a2"/>
    <w:uiPriority w:val="99"/>
    <w:semiHidden/>
    <w:unhideWhenUsed/>
    <w:rsid w:val="008E2D01"/>
  </w:style>
  <w:style w:type="paragraph" w:customStyle="1" w:styleId="ConsPlusCell">
    <w:name w:val="ConsPlusCell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8E2D01"/>
    <w:pPr>
      <w:spacing w:after="100" w:line="276" w:lineRule="auto"/>
      <w:ind w:left="440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3">
    <w:name w:val="Hyperlink"/>
    <w:uiPriority w:val="99"/>
    <w:unhideWhenUsed/>
    <w:rsid w:val="008E2D01"/>
    <w:rPr>
      <w:color w:val="0000FF"/>
      <w:u w:val="single"/>
    </w:rPr>
  </w:style>
  <w:style w:type="paragraph" w:styleId="af4">
    <w:name w:val="Balloon Text"/>
    <w:basedOn w:val="a"/>
    <w:link w:val="af5"/>
    <w:uiPriority w:val="99"/>
    <w:unhideWhenUsed/>
    <w:rsid w:val="008E2D01"/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rsid w:val="008E2D01"/>
    <w:rPr>
      <w:rFonts w:ascii="Tahoma" w:eastAsia="Calibri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8E2D01"/>
    <w:pPr>
      <w:spacing w:before="100" w:beforeAutospacing="1" w:after="100" w:afterAutospacing="1"/>
    </w:pPr>
    <w:rPr>
      <w:rFonts w:cs="Times New Roman"/>
    </w:rPr>
  </w:style>
  <w:style w:type="table" w:styleId="af7">
    <w:name w:val="Table Grid"/>
    <w:basedOn w:val="a1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unhideWhenUsed/>
    <w:rsid w:val="008E2D0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8E2D01"/>
    <w:pPr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rsid w:val="008E2D01"/>
    <w:rPr>
      <w:rFonts w:ascii="Calibri" w:eastAsia="Calibri" w:hAnsi="Calibri" w:cs="Times New Roman"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rsid w:val="008E2D01"/>
    <w:pPr>
      <w:spacing w:after="100" w:line="276" w:lineRule="auto"/>
      <w:ind w:left="220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d">
    <w:name w:val="toc 1"/>
    <w:basedOn w:val="a"/>
    <w:next w:val="a"/>
    <w:autoRedefine/>
    <w:uiPriority w:val="39"/>
    <w:unhideWhenUsed/>
    <w:rsid w:val="008E2D01"/>
    <w:pPr>
      <w:spacing w:after="100" w:line="276" w:lineRule="auto"/>
    </w:pPr>
    <w:rPr>
      <w:rFonts w:ascii="Calibri" w:hAnsi="Calibri" w:cs="Times New Roman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8E2D01"/>
    <w:pPr>
      <w:spacing w:after="100" w:line="276" w:lineRule="auto"/>
      <w:ind w:left="660"/>
    </w:pPr>
    <w:rPr>
      <w:rFonts w:ascii="Calibri" w:hAnsi="Calibri" w:cs="Times New Roman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8E2D01"/>
    <w:pPr>
      <w:spacing w:after="100" w:line="276" w:lineRule="auto"/>
      <w:ind w:left="880"/>
    </w:pPr>
    <w:rPr>
      <w:rFonts w:ascii="Calibri" w:hAnsi="Calibri" w:cs="Times New Roman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8E2D01"/>
    <w:pPr>
      <w:spacing w:after="100" w:line="276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8E2D01"/>
    <w:pPr>
      <w:spacing w:after="100" w:line="276" w:lineRule="auto"/>
      <w:ind w:left="1320"/>
    </w:pPr>
    <w:rPr>
      <w:rFonts w:ascii="Calibri" w:hAnsi="Calibri" w:cs="Times New Roman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8E2D01"/>
    <w:pPr>
      <w:spacing w:after="100" w:line="276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8E2D01"/>
    <w:pPr>
      <w:spacing w:after="100" w:line="276" w:lineRule="auto"/>
      <w:ind w:left="1760"/>
    </w:pPr>
    <w:rPr>
      <w:rFonts w:ascii="Calibri" w:hAnsi="Calibri" w:cs="Times New Roman"/>
      <w:sz w:val="22"/>
      <w:szCs w:val="22"/>
    </w:rPr>
  </w:style>
  <w:style w:type="character" w:customStyle="1" w:styleId="afb">
    <w:name w:val="Основной текст_"/>
    <w:link w:val="25"/>
    <w:rsid w:val="008E2D01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b"/>
    <w:rsid w:val="008E2D01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e">
    <w:name w:val="Основной текст1"/>
    <w:rsid w:val="008E2D01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8E2D01"/>
    <w:rPr>
      <w:color w:val="808080"/>
    </w:rPr>
  </w:style>
  <w:style w:type="paragraph" w:styleId="afc">
    <w:name w:val="annotation subject"/>
    <w:basedOn w:val="af9"/>
    <w:next w:val="af9"/>
    <w:link w:val="afd"/>
    <w:uiPriority w:val="99"/>
    <w:unhideWhenUsed/>
    <w:rsid w:val="008E2D01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rsid w:val="008E2D0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8E2D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8E2D01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5">
    <w:name w:val="xl65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6">
    <w:name w:val="xl66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67">
    <w:name w:val="xl67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xl68">
    <w:name w:val="xl68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69">
    <w:name w:val="xl69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0">
    <w:name w:val="xl70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E2D0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5">
    <w:name w:val="xl75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6">
    <w:name w:val="xl76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7">
    <w:name w:val="xl77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8">
    <w:name w:val="xl7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9">
    <w:name w:val="xl79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0">
    <w:name w:val="xl80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1">
    <w:name w:val="xl81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2">
    <w:name w:val="xl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83">
    <w:name w:val="xl8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4">
    <w:name w:val="xl84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5">
    <w:name w:val="xl85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6">
    <w:name w:val="xl86"/>
    <w:basedOn w:val="a"/>
    <w:rsid w:val="008E2D0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7">
    <w:name w:val="xl87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8">
    <w:name w:val="xl8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9">
    <w:name w:val="xl89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0">
    <w:name w:val="xl90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91">
    <w:name w:val="xl91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92">
    <w:name w:val="xl92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3">
    <w:name w:val="xl9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4">
    <w:name w:val="xl94"/>
    <w:basedOn w:val="a"/>
    <w:rsid w:val="008E2D01"/>
    <w:pPr>
      <w:pBdr>
        <w:top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5">
    <w:name w:val="xl95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6">
    <w:name w:val="xl96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7">
    <w:name w:val="xl97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8">
    <w:name w:val="xl98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9">
    <w:name w:val="xl99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0">
    <w:name w:val="xl100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1">
    <w:name w:val="xl101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character" w:styleId="afe">
    <w:name w:val="FollowedHyperlink"/>
    <w:uiPriority w:val="99"/>
    <w:unhideWhenUsed/>
    <w:rsid w:val="008E2D01"/>
    <w:rPr>
      <w:color w:val="800080"/>
      <w:u w:val="single"/>
    </w:rPr>
  </w:style>
  <w:style w:type="paragraph" w:customStyle="1" w:styleId="font6">
    <w:name w:val="font6"/>
    <w:basedOn w:val="a"/>
    <w:rsid w:val="008E2D01"/>
    <w:pPr>
      <w:spacing w:before="100" w:beforeAutospacing="1" w:after="100" w:afterAutospacing="1"/>
    </w:pPr>
    <w:rPr>
      <w:rFonts w:ascii="Calibri" w:hAnsi="Calibri" w:cs="Times New Roman"/>
      <w:color w:val="000000"/>
      <w:sz w:val="16"/>
      <w:szCs w:val="16"/>
    </w:rPr>
  </w:style>
  <w:style w:type="paragraph" w:customStyle="1" w:styleId="xl102">
    <w:name w:val="xl102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3">
    <w:name w:val="xl103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4">
    <w:name w:val="xl104"/>
    <w:basedOn w:val="a"/>
    <w:rsid w:val="008E2D0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5">
    <w:name w:val="xl105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6">
    <w:name w:val="xl106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7">
    <w:name w:val="xl107"/>
    <w:basedOn w:val="a"/>
    <w:rsid w:val="008E2D0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8">
    <w:name w:val="xl108"/>
    <w:basedOn w:val="a"/>
    <w:rsid w:val="008E2D0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9">
    <w:name w:val="xl109"/>
    <w:basedOn w:val="a"/>
    <w:rsid w:val="008E2D01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font7">
    <w:name w:val="font7"/>
    <w:basedOn w:val="a"/>
    <w:rsid w:val="008E2D01"/>
    <w:pPr>
      <w:spacing w:before="100" w:beforeAutospacing="1" w:after="100" w:afterAutospacing="1"/>
    </w:pPr>
    <w:rPr>
      <w:rFonts w:cs="Times New Roman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8E2D01"/>
    <w:pPr>
      <w:spacing w:before="100" w:beforeAutospacing="1" w:after="100" w:afterAutospacing="1"/>
    </w:pPr>
    <w:rPr>
      <w:rFonts w:cs="Times New Roman"/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1">
    <w:name w:val="xl11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6">
    <w:name w:val="xl11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7">
    <w:name w:val="xl11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8">
    <w:name w:val="xl11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9">
    <w:name w:val="xl11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20">
    <w:name w:val="xl12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1">
    <w:name w:val="xl12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2">
    <w:name w:val="xl12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3">
    <w:name w:val="xl12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24">
    <w:name w:val="xl124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7">
    <w:name w:val="xl12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8">
    <w:name w:val="xl12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9">
    <w:name w:val="xl12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30">
    <w:name w:val="xl13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4">
    <w:name w:val="xl13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6">
    <w:name w:val="xl13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37">
    <w:name w:val="xl13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8">
    <w:name w:val="xl13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9">
    <w:name w:val="xl13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0">
    <w:name w:val="xl14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1">
    <w:name w:val="xl14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2">
    <w:name w:val="xl14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3">
    <w:name w:val="xl14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5">
    <w:name w:val="xl14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6">
    <w:name w:val="xl146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7">
    <w:name w:val="xl14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8">
    <w:name w:val="xl148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9">
    <w:name w:val="xl149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0">
    <w:name w:val="xl15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1">
    <w:name w:val="xl15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2">
    <w:name w:val="xl15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3">
    <w:name w:val="xl153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4">
    <w:name w:val="xl154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5">
    <w:name w:val="xl15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6">
    <w:name w:val="xl156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57">
    <w:name w:val="xl15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8">
    <w:name w:val="xl15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8E2D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1">
    <w:name w:val="xl16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2">
    <w:name w:val="xl16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3">
    <w:name w:val="xl16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4">
    <w:name w:val="xl16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5">
    <w:name w:val="xl165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6">
    <w:name w:val="xl16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7">
    <w:name w:val="xl16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68">
    <w:name w:val="xl16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69">
    <w:name w:val="xl169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0">
    <w:name w:val="xl170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1">
    <w:name w:val="xl171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2">
    <w:name w:val="xl172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73">
    <w:name w:val="xl17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4">
    <w:name w:val="xl17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8"/>
      <w:szCs w:val="18"/>
    </w:rPr>
  </w:style>
  <w:style w:type="character" w:customStyle="1" w:styleId="anssni">
    <w:name w:val="ans_sni"/>
    <w:basedOn w:val="a0"/>
    <w:uiPriority w:val="99"/>
    <w:rsid w:val="008E2D01"/>
  </w:style>
  <w:style w:type="numbering" w:customStyle="1" w:styleId="1">
    <w:name w:val="Стиль1"/>
    <w:rsid w:val="008E2D01"/>
    <w:pPr>
      <w:numPr>
        <w:numId w:val="1"/>
      </w:numPr>
    </w:pPr>
  </w:style>
  <w:style w:type="numbering" w:customStyle="1" w:styleId="2">
    <w:name w:val="Стиль2"/>
    <w:rsid w:val="008E2D01"/>
    <w:pPr>
      <w:numPr>
        <w:numId w:val="2"/>
      </w:numPr>
    </w:pPr>
  </w:style>
  <w:style w:type="numbering" w:customStyle="1" w:styleId="3">
    <w:name w:val="Стиль3"/>
    <w:rsid w:val="008E2D01"/>
    <w:pPr>
      <w:numPr>
        <w:numId w:val="3"/>
      </w:numPr>
    </w:pPr>
  </w:style>
  <w:style w:type="paragraph" w:styleId="aff">
    <w:name w:val="Body Text Indent"/>
    <w:basedOn w:val="a"/>
    <w:link w:val="aff0"/>
    <w:unhideWhenUsed/>
    <w:rsid w:val="008E2D01"/>
    <w:pPr>
      <w:spacing w:after="120"/>
      <w:ind w:left="283"/>
    </w:pPr>
    <w:rPr>
      <w:rFonts w:cs="Times New Roman"/>
    </w:rPr>
  </w:style>
  <w:style w:type="character" w:customStyle="1" w:styleId="aff0">
    <w:name w:val="Основной текст с отступом Знак"/>
    <w:basedOn w:val="a0"/>
    <w:link w:val="a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1">
    <w:name w:val="Сетка таблицы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endnote text"/>
    <w:basedOn w:val="a"/>
    <w:link w:val="aff2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unhideWhenUsed/>
    <w:rsid w:val="008E2D01"/>
    <w:rPr>
      <w:vertAlign w:val="superscript"/>
    </w:rPr>
  </w:style>
  <w:style w:type="paragraph" w:styleId="aff4">
    <w:name w:val="footnote text"/>
    <w:basedOn w:val="a"/>
    <w:link w:val="aff5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uiPriority w:val="99"/>
    <w:unhideWhenUsed/>
    <w:rsid w:val="008E2D01"/>
    <w:rPr>
      <w:vertAlign w:val="superscript"/>
    </w:rPr>
  </w:style>
  <w:style w:type="character" w:customStyle="1" w:styleId="remarkable-pre-marked">
    <w:name w:val="remarkable-pre-marked"/>
    <w:rsid w:val="008E2D01"/>
  </w:style>
  <w:style w:type="character" w:customStyle="1" w:styleId="apple-converted-space">
    <w:name w:val="apple-converted-space"/>
    <w:rsid w:val="008E2D01"/>
  </w:style>
  <w:style w:type="paragraph" w:customStyle="1" w:styleId="tekstob">
    <w:name w:val="tekstob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tekstvlev">
    <w:name w:val="tekstvlev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aff7">
    <w:name w:val="Знак"/>
    <w:basedOn w:val="a"/>
    <w:rsid w:val="008E2D01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aff8">
    <w:name w:val="List Paragraph"/>
    <w:aliases w:val="Маркер"/>
    <w:basedOn w:val="a"/>
    <w:uiPriority w:val="34"/>
    <w:qFormat/>
    <w:rsid w:val="008E2D01"/>
    <w:pPr>
      <w:spacing w:after="200" w:line="276" w:lineRule="auto"/>
      <w:ind w:left="720"/>
      <w:contextualSpacing/>
    </w:pPr>
    <w:rPr>
      <w:rFonts w:cs="Times New Roman"/>
      <w:sz w:val="20"/>
      <w:szCs w:val="20"/>
    </w:rPr>
  </w:style>
  <w:style w:type="paragraph" w:styleId="aff9">
    <w:name w:val="Revision"/>
    <w:hidden/>
    <w:uiPriority w:val="99"/>
    <w:rsid w:val="008E2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Цитата Знак1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8E2D01"/>
    <w:rPr>
      <w:rFonts w:cs="Times New Roman"/>
      <w:sz w:val="20"/>
      <w:szCs w:val="20"/>
    </w:rPr>
  </w:style>
  <w:style w:type="paragraph" w:styleId="26">
    <w:name w:val="Quote"/>
    <w:basedOn w:val="a"/>
    <w:next w:val="a"/>
    <w:link w:val="211"/>
    <w:uiPriority w:val="29"/>
    <w:qFormat/>
    <w:rsid w:val="008E2D01"/>
    <w:rPr>
      <w:rFonts w:cs="Times New Roman"/>
      <w:i/>
      <w:iCs/>
      <w:color w:val="000000"/>
      <w:sz w:val="20"/>
      <w:szCs w:val="20"/>
    </w:rPr>
  </w:style>
  <w:style w:type="character" w:customStyle="1" w:styleId="211">
    <w:name w:val="Цитата 2 Знак1"/>
    <w:basedOn w:val="a0"/>
    <w:link w:val="26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b">
    <w:name w:val="Intense Quote"/>
    <w:basedOn w:val="a"/>
    <w:next w:val="a"/>
    <w:link w:val="1f3"/>
    <w:uiPriority w:val="30"/>
    <w:qFormat/>
    <w:rsid w:val="008E2D01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1f3">
    <w:name w:val="Выделенная цитата Знак1"/>
    <w:basedOn w:val="a0"/>
    <w:link w:val="affb"/>
    <w:uiPriority w:val="30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c">
    <w:name w:val="Subtle Emphasis"/>
    <w:uiPriority w:val="19"/>
    <w:qFormat/>
    <w:rsid w:val="008E2D01"/>
    <w:rPr>
      <w:i/>
      <w:iCs/>
      <w:color w:val="808080"/>
    </w:rPr>
  </w:style>
  <w:style w:type="character" w:styleId="affd">
    <w:name w:val="Intense Emphasis"/>
    <w:uiPriority w:val="21"/>
    <w:qFormat/>
    <w:rsid w:val="008E2D01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8E2D01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8E2D01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8E2D01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8E2D01"/>
    <w:pPr>
      <w:spacing w:line="240" w:lineRule="auto"/>
      <w:jc w:val="both"/>
      <w:outlineLvl w:val="9"/>
    </w:pPr>
  </w:style>
  <w:style w:type="numbering" w:customStyle="1" w:styleId="110">
    <w:name w:val="Нет списка11"/>
    <w:next w:val="a2"/>
    <w:uiPriority w:val="99"/>
    <w:semiHidden/>
    <w:unhideWhenUsed/>
    <w:rsid w:val="008E2D01"/>
  </w:style>
  <w:style w:type="character" w:styleId="afff2">
    <w:name w:val="Placeholder Text"/>
    <w:uiPriority w:val="99"/>
    <w:semiHidden/>
    <w:rsid w:val="008E2D01"/>
    <w:rPr>
      <w:color w:val="808080"/>
    </w:rPr>
  </w:style>
  <w:style w:type="paragraph" w:customStyle="1" w:styleId="27">
    <w:name w:val="Знак2"/>
    <w:basedOn w:val="a"/>
    <w:rsid w:val="008E2D01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page number"/>
    <w:basedOn w:val="a0"/>
    <w:rsid w:val="008E2D01"/>
  </w:style>
  <w:style w:type="paragraph" w:styleId="afff4">
    <w:name w:val="Body Text"/>
    <w:basedOn w:val="a"/>
    <w:link w:val="afff5"/>
    <w:uiPriority w:val="99"/>
    <w:unhideWhenUsed/>
    <w:rsid w:val="008E2D01"/>
    <w:pPr>
      <w:spacing w:after="12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ff5">
    <w:name w:val="Основной текст Знак"/>
    <w:basedOn w:val="a0"/>
    <w:link w:val="afff4"/>
    <w:uiPriority w:val="99"/>
    <w:rsid w:val="008E2D01"/>
    <w:rPr>
      <w:rFonts w:ascii="Calibri" w:eastAsia="Calibri" w:hAnsi="Calibri" w:cs="Times New Roman"/>
    </w:rPr>
  </w:style>
  <w:style w:type="character" w:customStyle="1" w:styleId="ListParagraphChar">
    <w:name w:val="List Paragraph Char"/>
    <w:locked/>
    <w:rsid w:val="008E2D01"/>
    <w:rPr>
      <w:rFonts w:ascii="Calibri" w:hAnsi="Calibri"/>
    </w:rPr>
  </w:style>
  <w:style w:type="paragraph" w:customStyle="1" w:styleId="afff6">
    <w:name w:val="_Текст"/>
    <w:basedOn w:val="a"/>
    <w:rsid w:val="008E2D01"/>
    <w:pPr>
      <w:ind w:right="454" w:firstLine="720"/>
      <w:jc w:val="both"/>
    </w:pPr>
    <w:rPr>
      <w:rFonts w:cs="Times New Roman"/>
      <w:sz w:val="28"/>
      <w:szCs w:val="20"/>
    </w:rPr>
  </w:style>
  <w:style w:type="paragraph" w:customStyle="1" w:styleId="28">
    <w:name w:val="Абзац списка2"/>
    <w:basedOn w:val="a"/>
    <w:rsid w:val="008E2D01"/>
    <w:pPr>
      <w:ind w:left="720"/>
    </w:pPr>
    <w:rPr>
      <w:rFonts w:ascii="Calibri" w:hAnsi="Calibri" w:cs="Times New Roman"/>
      <w:sz w:val="22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8E2D01"/>
  </w:style>
  <w:style w:type="numbering" w:customStyle="1" w:styleId="29">
    <w:name w:val="Нет списка2"/>
    <w:next w:val="a2"/>
    <w:uiPriority w:val="99"/>
    <w:semiHidden/>
    <w:unhideWhenUsed/>
    <w:rsid w:val="008E2D01"/>
  </w:style>
  <w:style w:type="paragraph" w:customStyle="1" w:styleId="34">
    <w:name w:val="Знак3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customStyle="1" w:styleId="2a">
    <w:name w:val="Сетка таблицы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Знак1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-3">
    <w:name w:val="Light Shading Accent 3"/>
    <w:basedOn w:val="a1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8E2D01"/>
    <w:pPr>
      <w:shd w:val="clear" w:color="auto" w:fill="FFFFFF"/>
      <w:spacing w:line="0" w:lineRule="atLeast"/>
      <w:ind w:hanging="360"/>
    </w:pPr>
    <w:rPr>
      <w:rFonts w:cs="Times New Roman"/>
      <w:color w:val="000000"/>
      <w:sz w:val="18"/>
      <w:szCs w:val="18"/>
    </w:rPr>
  </w:style>
  <w:style w:type="character" w:customStyle="1" w:styleId="43">
    <w:name w:val="Основной текст (4)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8E2D0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8E2D01"/>
  </w:style>
  <w:style w:type="table" w:customStyle="1" w:styleId="83">
    <w:name w:val="Сетка таблицы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E2D01"/>
  </w:style>
  <w:style w:type="numbering" w:customStyle="1" w:styleId="212">
    <w:name w:val="Нет списка21"/>
    <w:next w:val="a2"/>
    <w:uiPriority w:val="99"/>
    <w:semiHidden/>
    <w:unhideWhenUsed/>
    <w:rsid w:val="008E2D01"/>
  </w:style>
  <w:style w:type="table" w:customStyle="1" w:styleId="112">
    <w:name w:val="Сетка таблицы1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8E2D01"/>
  </w:style>
  <w:style w:type="table" w:customStyle="1" w:styleId="92">
    <w:name w:val="Сетка таблицы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8E2D01"/>
  </w:style>
  <w:style w:type="numbering" w:customStyle="1" w:styleId="221">
    <w:name w:val="Нет списка22"/>
    <w:next w:val="a2"/>
    <w:uiPriority w:val="99"/>
    <w:semiHidden/>
    <w:unhideWhenUsed/>
    <w:rsid w:val="008E2D01"/>
  </w:style>
  <w:style w:type="table" w:customStyle="1" w:styleId="121">
    <w:name w:val="Сетка таблицы1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8E2D01"/>
  </w:style>
  <w:style w:type="table" w:customStyle="1" w:styleId="100">
    <w:name w:val="Сетка таблицы1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8E2D01"/>
  </w:style>
  <w:style w:type="numbering" w:customStyle="1" w:styleId="231">
    <w:name w:val="Нет списка23"/>
    <w:next w:val="a2"/>
    <w:uiPriority w:val="99"/>
    <w:semiHidden/>
    <w:unhideWhenUsed/>
    <w:rsid w:val="008E2D01"/>
  </w:style>
  <w:style w:type="table" w:customStyle="1" w:styleId="132">
    <w:name w:val="Сетка таблицы1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7">
    <w:name w:val="Цветовое выделение"/>
    <w:uiPriority w:val="99"/>
    <w:rsid w:val="008E2D01"/>
    <w:rPr>
      <w:b/>
      <w:color w:val="26282F"/>
    </w:rPr>
  </w:style>
  <w:style w:type="character" w:customStyle="1" w:styleId="afff8">
    <w:name w:val="Гипертекстовая ссылка"/>
    <w:uiPriority w:val="99"/>
    <w:rsid w:val="008E2D01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8E2D0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a">
    <w:name w:val="Прижатый влево"/>
    <w:basedOn w:val="a"/>
    <w:next w:val="a"/>
    <w:uiPriority w:val="99"/>
    <w:rsid w:val="008E2D0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b">
    <w:name w:val="текст в таблице"/>
    <w:basedOn w:val="a"/>
    <w:link w:val="afffc"/>
    <w:qFormat/>
    <w:rsid w:val="008E2D01"/>
    <w:pPr>
      <w:jc w:val="both"/>
    </w:pPr>
    <w:rPr>
      <w:rFonts w:eastAsia="Cambria" w:cs="Times New Roman"/>
      <w:sz w:val="22"/>
      <w:szCs w:val="22"/>
      <w:lang w:eastAsia="en-US"/>
    </w:rPr>
  </w:style>
  <w:style w:type="character" w:customStyle="1" w:styleId="afffc">
    <w:name w:val="текст в таблице Знак"/>
    <w:link w:val="afffb"/>
    <w:rsid w:val="008E2D01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8E2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8E2D01"/>
  </w:style>
  <w:style w:type="numbering" w:customStyle="1" w:styleId="150">
    <w:name w:val="Нет списка15"/>
    <w:next w:val="a2"/>
    <w:uiPriority w:val="99"/>
    <w:semiHidden/>
    <w:unhideWhenUsed/>
    <w:rsid w:val="008E2D01"/>
  </w:style>
  <w:style w:type="table" w:customStyle="1" w:styleId="142">
    <w:name w:val="Сетка таблицы1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Обычный НИОКР Знак"/>
    <w:basedOn w:val="a"/>
    <w:uiPriority w:val="99"/>
    <w:rsid w:val="008E2D01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8E2D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8E2D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8E2D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8E2D01"/>
  </w:style>
  <w:style w:type="numbering" w:customStyle="1" w:styleId="241">
    <w:name w:val="Нет списка24"/>
    <w:next w:val="a2"/>
    <w:uiPriority w:val="99"/>
    <w:semiHidden/>
    <w:unhideWhenUsed/>
    <w:rsid w:val="008E2D01"/>
  </w:style>
  <w:style w:type="numbering" w:customStyle="1" w:styleId="311">
    <w:name w:val="Нет списка31"/>
    <w:next w:val="a2"/>
    <w:uiPriority w:val="99"/>
    <w:semiHidden/>
    <w:unhideWhenUsed/>
    <w:rsid w:val="008E2D01"/>
  </w:style>
  <w:style w:type="numbering" w:customStyle="1" w:styleId="1210">
    <w:name w:val="Нет списка121"/>
    <w:next w:val="a2"/>
    <w:uiPriority w:val="99"/>
    <w:semiHidden/>
    <w:unhideWhenUsed/>
    <w:rsid w:val="008E2D01"/>
  </w:style>
  <w:style w:type="numbering" w:customStyle="1" w:styleId="2110">
    <w:name w:val="Нет списка211"/>
    <w:next w:val="a2"/>
    <w:uiPriority w:val="99"/>
    <w:semiHidden/>
    <w:unhideWhenUsed/>
    <w:rsid w:val="008E2D01"/>
  </w:style>
  <w:style w:type="numbering" w:customStyle="1" w:styleId="412">
    <w:name w:val="Нет списка41"/>
    <w:next w:val="a2"/>
    <w:uiPriority w:val="99"/>
    <w:semiHidden/>
    <w:unhideWhenUsed/>
    <w:rsid w:val="008E2D01"/>
  </w:style>
  <w:style w:type="numbering" w:customStyle="1" w:styleId="1310">
    <w:name w:val="Нет списка131"/>
    <w:next w:val="a2"/>
    <w:uiPriority w:val="99"/>
    <w:semiHidden/>
    <w:unhideWhenUsed/>
    <w:rsid w:val="008E2D01"/>
  </w:style>
  <w:style w:type="numbering" w:customStyle="1" w:styleId="2210">
    <w:name w:val="Нет списка221"/>
    <w:next w:val="a2"/>
    <w:uiPriority w:val="99"/>
    <w:semiHidden/>
    <w:unhideWhenUsed/>
    <w:rsid w:val="008E2D01"/>
  </w:style>
  <w:style w:type="numbering" w:customStyle="1" w:styleId="511">
    <w:name w:val="Нет списка51"/>
    <w:next w:val="a2"/>
    <w:uiPriority w:val="99"/>
    <w:semiHidden/>
    <w:unhideWhenUsed/>
    <w:rsid w:val="008E2D01"/>
  </w:style>
  <w:style w:type="numbering" w:customStyle="1" w:styleId="1410">
    <w:name w:val="Нет списка141"/>
    <w:next w:val="a2"/>
    <w:uiPriority w:val="99"/>
    <w:semiHidden/>
    <w:unhideWhenUsed/>
    <w:rsid w:val="008E2D01"/>
  </w:style>
  <w:style w:type="numbering" w:customStyle="1" w:styleId="2310">
    <w:name w:val="Нет списка231"/>
    <w:next w:val="a2"/>
    <w:uiPriority w:val="99"/>
    <w:semiHidden/>
    <w:unhideWhenUsed/>
    <w:rsid w:val="008E2D01"/>
  </w:style>
  <w:style w:type="paragraph" w:styleId="2b">
    <w:name w:val="Body Text 2"/>
    <w:basedOn w:val="a"/>
    <w:link w:val="2c"/>
    <w:rsid w:val="008E2D01"/>
    <w:pPr>
      <w:jc w:val="center"/>
    </w:pPr>
    <w:rPr>
      <w:rFonts w:cs="Times New Roman"/>
    </w:rPr>
  </w:style>
  <w:style w:type="character" w:customStyle="1" w:styleId="2c">
    <w:name w:val="Основной текст 2 Знак"/>
    <w:basedOn w:val="a0"/>
    <w:link w:val="2b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8E2D01"/>
    <w:pPr>
      <w:ind w:left="283" w:hanging="283"/>
    </w:pPr>
    <w:rPr>
      <w:rFonts w:cs="Times New Roman"/>
    </w:rPr>
  </w:style>
  <w:style w:type="paragraph" w:styleId="2d">
    <w:name w:val="List 2"/>
    <w:basedOn w:val="a"/>
    <w:rsid w:val="008E2D01"/>
    <w:pPr>
      <w:ind w:left="566" w:hanging="283"/>
    </w:pPr>
    <w:rPr>
      <w:rFonts w:cs="Times New Roman"/>
    </w:rPr>
  </w:style>
  <w:style w:type="paragraph" w:styleId="affff">
    <w:name w:val="Body Text First Indent"/>
    <w:basedOn w:val="afff4"/>
    <w:link w:val="affff0"/>
    <w:rsid w:val="008E2D01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8E2D01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affff2">
    <w:name w:val="Текст Знак"/>
    <w:basedOn w:val="a0"/>
    <w:link w:val="affff1"/>
    <w:uiPriority w:val="99"/>
    <w:rsid w:val="008E2D01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8E2D01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8E2D01"/>
  </w:style>
  <w:style w:type="numbering" w:customStyle="1" w:styleId="160">
    <w:name w:val="Нет списка16"/>
    <w:next w:val="a2"/>
    <w:uiPriority w:val="99"/>
    <w:semiHidden/>
    <w:unhideWhenUsed/>
    <w:rsid w:val="008E2D01"/>
  </w:style>
  <w:style w:type="table" w:customStyle="1" w:styleId="151">
    <w:name w:val="Сетка таблицы1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8E2D01"/>
    <w:pPr>
      <w:numPr>
        <w:numId w:val="5"/>
      </w:numPr>
    </w:pPr>
  </w:style>
  <w:style w:type="numbering" w:customStyle="1" w:styleId="21">
    <w:name w:val="Стиль21"/>
    <w:rsid w:val="008E2D01"/>
    <w:pPr>
      <w:numPr>
        <w:numId w:val="6"/>
      </w:numPr>
    </w:pPr>
  </w:style>
  <w:style w:type="numbering" w:customStyle="1" w:styleId="31">
    <w:name w:val="Стиль31"/>
    <w:rsid w:val="008E2D01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8E2D01"/>
  </w:style>
  <w:style w:type="numbering" w:customStyle="1" w:styleId="251">
    <w:name w:val="Нет списка25"/>
    <w:next w:val="a2"/>
    <w:uiPriority w:val="99"/>
    <w:semiHidden/>
    <w:unhideWhenUsed/>
    <w:rsid w:val="008E2D01"/>
  </w:style>
  <w:style w:type="numbering" w:customStyle="1" w:styleId="321">
    <w:name w:val="Нет списка32"/>
    <w:next w:val="a2"/>
    <w:uiPriority w:val="99"/>
    <w:semiHidden/>
    <w:unhideWhenUsed/>
    <w:rsid w:val="008E2D01"/>
  </w:style>
  <w:style w:type="numbering" w:customStyle="1" w:styleId="122">
    <w:name w:val="Нет списка122"/>
    <w:next w:val="a2"/>
    <w:uiPriority w:val="99"/>
    <w:semiHidden/>
    <w:unhideWhenUsed/>
    <w:rsid w:val="008E2D01"/>
  </w:style>
  <w:style w:type="numbering" w:customStyle="1" w:styleId="2120">
    <w:name w:val="Нет списка212"/>
    <w:next w:val="a2"/>
    <w:uiPriority w:val="99"/>
    <w:semiHidden/>
    <w:unhideWhenUsed/>
    <w:rsid w:val="008E2D01"/>
  </w:style>
  <w:style w:type="numbering" w:customStyle="1" w:styleId="421">
    <w:name w:val="Нет списка42"/>
    <w:next w:val="a2"/>
    <w:uiPriority w:val="99"/>
    <w:semiHidden/>
    <w:unhideWhenUsed/>
    <w:rsid w:val="008E2D01"/>
  </w:style>
  <w:style w:type="numbering" w:customStyle="1" w:styleId="1320">
    <w:name w:val="Нет списка132"/>
    <w:next w:val="a2"/>
    <w:uiPriority w:val="99"/>
    <w:semiHidden/>
    <w:unhideWhenUsed/>
    <w:rsid w:val="008E2D01"/>
  </w:style>
  <w:style w:type="numbering" w:customStyle="1" w:styleId="2220">
    <w:name w:val="Нет списка222"/>
    <w:next w:val="a2"/>
    <w:uiPriority w:val="99"/>
    <w:semiHidden/>
    <w:unhideWhenUsed/>
    <w:rsid w:val="008E2D01"/>
  </w:style>
  <w:style w:type="numbering" w:customStyle="1" w:styleId="521">
    <w:name w:val="Нет списка52"/>
    <w:next w:val="a2"/>
    <w:uiPriority w:val="99"/>
    <w:semiHidden/>
    <w:unhideWhenUsed/>
    <w:rsid w:val="008E2D01"/>
  </w:style>
  <w:style w:type="numbering" w:customStyle="1" w:styleId="1420">
    <w:name w:val="Нет списка142"/>
    <w:next w:val="a2"/>
    <w:uiPriority w:val="99"/>
    <w:semiHidden/>
    <w:unhideWhenUsed/>
    <w:rsid w:val="008E2D01"/>
  </w:style>
  <w:style w:type="numbering" w:customStyle="1" w:styleId="2320">
    <w:name w:val="Нет списка232"/>
    <w:next w:val="a2"/>
    <w:uiPriority w:val="99"/>
    <w:semiHidden/>
    <w:unhideWhenUsed/>
    <w:rsid w:val="008E2D01"/>
  </w:style>
  <w:style w:type="numbering" w:customStyle="1" w:styleId="84">
    <w:name w:val="Нет списка8"/>
    <w:next w:val="a2"/>
    <w:uiPriority w:val="99"/>
    <w:semiHidden/>
    <w:unhideWhenUsed/>
    <w:rsid w:val="008E2D01"/>
  </w:style>
  <w:style w:type="numbering" w:customStyle="1" w:styleId="170">
    <w:name w:val="Нет списка17"/>
    <w:next w:val="a2"/>
    <w:uiPriority w:val="99"/>
    <w:semiHidden/>
    <w:unhideWhenUsed/>
    <w:rsid w:val="008E2D01"/>
  </w:style>
  <w:style w:type="numbering" w:customStyle="1" w:styleId="93">
    <w:name w:val="Нет списка9"/>
    <w:next w:val="a2"/>
    <w:uiPriority w:val="99"/>
    <w:semiHidden/>
    <w:unhideWhenUsed/>
    <w:rsid w:val="008E2D01"/>
  </w:style>
  <w:style w:type="numbering" w:customStyle="1" w:styleId="181">
    <w:name w:val="Нет списка18"/>
    <w:next w:val="a2"/>
    <w:uiPriority w:val="99"/>
    <w:semiHidden/>
    <w:unhideWhenUsed/>
    <w:rsid w:val="008E2D01"/>
  </w:style>
  <w:style w:type="numbering" w:customStyle="1" w:styleId="114">
    <w:name w:val="Нет списка114"/>
    <w:next w:val="a2"/>
    <w:uiPriority w:val="99"/>
    <w:semiHidden/>
    <w:unhideWhenUsed/>
    <w:rsid w:val="008E2D01"/>
  </w:style>
  <w:style w:type="numbering" w:customStyle="1" w:styleId="261">
    <w:name w:val="Нет списка26"/>
    <w:next w:val="a2"/>
    <w:uiPriority w:val="99"/>
    <w:semiHidden/>
    <w:unhideWhenUsed/>
    <w:rsid w:val="008E2D01"/>
  </w:style>
  <w:style w:type="numbering" w:customStyle="1" w:styleId="331">
    <w:name w:val="Нет списка33"/>
    <w:next w:val="a2"/>
    <w:uiPriority w:val="99"/>
    <w:semiHidden/>
    <w:unhideWhenUsed/>
    <w:rsid w:val="008E2D01"/>
  </w:style>
  <w:style w:type="numbering" w:customStyle="1" w:styleId="123">
    <w:name w:val="Нет списка123"/>
    <w:next w:val="a2"/>
    <w:uiPriority w:val="99"/>
    <w:semiHidden/>
    <w:unhideWhenUsed/>
    <w:rsid w:val="008E2D01"/>
  </w:style>
  <w:style w:type="numbering" w:customStyle="1" w:styleId="2130">
    <w:name w:val="Нет списка213"/>
    <w:next w:val="a2"/>
    <w:uiPriority w:val="99"/>
    <w:semiHidden/>
    <w:unhideWhenUsed/>
    <w:rsid w:val="008E2D01"/>
  </w:style>
  <w:style w:type="numbering" w:customStyle="1" w:styleId="431">
    <w:name w:val="Нет списка43"/>
    <w:next w:val="a2"/>
    <w:uiPriority w:val="99"/>
    <w:semiHidden/>
    <w:unhideWhenUsed/>
    <w:rsid w:val="008E2D01"/>
  </w:style>
  <w:style w:type="numbering" w:customStyle="1" w:styleId="133">
    <w:name w:val="Нет списка133"/>
    <w:next w:val="a2"/>
    <w:uiPriority w:val="99"/>
    <w:semiHidden/>
    <w:unhideWhenUsed/>
    <w:rsid w:val="008E2D01"/>
  </w:style>
  <w:style w:type="numbering" w:customStyle="1" w:styleId="223">
    <w:name w:val="Нет списка223"/>
    <w:next w:val="a2"/>
    <w:uiPriority w:val="99"/>
    <w:semiHidden/>
    <w:unhideWhenUsed/>
    <w:rsid w:val="008E2D01"/>
  </w:style>
  <w:style w:type="numbering" w:customStyle="1" w:styleId="531">
    <w:name w:val="Нет списка53"/>
    <w:next w:val="a2"/>
    <w:uiPriority w:val="99"/>
    <w:semiHidden/>
    <w:unhideWhenUsed/>
    <w:rsid w:val="008E2D01"/>
  </w:style>
  <w:style w:type="numbering" w:customStyle="1" w:styleId="143">
    <w:name w:val="Нет списка143"/>
    <w:next w:val="a2"/>
    <w:uiPriority w:val="99"/>
    <w:semiHidden/>
    <w:unhideWhenUsed/>
    <w:rsid w:val="008E2D01"/>
  </w:style>
  <w:style w:type="numbering" w:customStyle="1" w:styleId="233">
    <w:name w:val="Нет списка233"/>
    <w:next w:val="a2"/>
    <w:uiPriority w:val="99"/>
    <w:semiHidden/>
    <w:unhideWhenUsed/>
    <w:rsid w:val="008E2D01"/>
  </w:style>
  <w:style w:type="paragraph" w:customStyle="1" w:styleId="font9">
    <w:name w:val="font9"/>
    <w:basedOn w:val="a"/>
    <w:rsid w:val="008E2D0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0">
    <w:name w:val="font10"/>
    <w:basedOn w:val="a"/>
    <w:rsid w:val="008E2D01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1">
    <w:name w:val="font11"/>
    <w:basedOn w:val="a"/>
    <w:rsid w:val="008E2D01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font12">
    <w:name w:val="font12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1"/>
      <w:szCs w:val="21"/>
    </w:rPr>
  </w:style>
  <w:style w:type="paragraph" w:customStyle="1" w:styleId="font13">
    <w:name w:val="font13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0"/>
      <w:szCs w:val="20"/>
    </w:rPr>
  </w:style>
  <w:style w:type="paragraph" w:customStyle="1" w:styleId="font14">
    <w:name w:val="font14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font15">
    <w:name w:val="font15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6">
    <w:name w:val="font16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7">
    <w:name w:val="font17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8E2D01"/>
  </w:style>
  <w:style w:type="numbering" w:customStyle="1" w:styleId="191">
    <w:name w:val="Нет списка19"/>
    <w:next w:val="a2"/>
    <w:uiPriority w:val="99"/>
    <w:semiHidden/>
    <w:unhideWhenUsed/>
    <w:rsid w:val="008E2D01"/>
  </w:style>
  <w:style w:type="numbering" w:customStyle="1" w:styleId="270">
    <w:name w:val="Нет списка27"/>
    <w:next w:val="a2"/>
    <w:uiPriority w:val="99"/>
    <w:semiHidden/>
    <w:unhideWhenUsed/>
    <w:rsid w:val="008E2D01"/>
  </w:style>
  <w:style w:type="table" w:customStyle="1" w:styleId="161">
    <w:name w:val="Сетка таблицы1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8E2D01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8E2D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0">
    <w:name w:val="xl180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1">
    <w:name w:val="xl181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182">
    <w:name w:val="xl1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3">
    <w:name w:val="xl18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4">
    <w:name w:val="xl184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5">
    <w:name w:val="xl185"/>
    <w:basedOn w:val="a"/>
    <w:rsid w:val="008E2D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6">
    <w:name w:val="xl186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7">
    <w:name w:val="xl18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8">
    <w:name w:val="xl188"/>
    <w:basedOn w:val="a"/>
    <w:rsid w:val="008E2D0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9">
    <w:name w:val="xl189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0">
    <w:name w:val="xl190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1">
    <w:name w:val="xl191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2">
    <w:name w:val="xl192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3">
    <w:name w:val="xl19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4">
    <w:name w:val="xl194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5">
    <w:name w:val="xl195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6">
    <w:name w:val="xl196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7">
    <w:name w:val="xl197"/>
    <w:basedOn w:val="a"/>
    <w:rsid w:val="008E2D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ConsPlusDocList">
    <w:name w:val="ConsPlusDocList"/>
    <w:rsid w:val="008E2D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8E2D01"/>
  </w:style>
  <w:style w:type="numbering" w:customStyle="1" w:styleId="1100">
    <w:name w:val="Нет списка110"/>
    <w:next w:val="a2"/>
    <w:uiPriority w:val="99"/>
    <w:semiHidden/>
    <w:unhideWhenUsed/>
    <w:rsid w:val="008E2D01"/>
  </w:style>
  <w:style w:type="numbering" w:customStyle="1" w:styleId="280">
    <w:name w:val="Нет списка28"/>
    <w:next w:val="a2"/>
    <w:uiPriority w:val="99"/>
    <w:semiHidden/>
    <w:unhideWhenUsed/>
    <w:rsid w:val="008E2D01"/>
  </w:style>
  <w:style w:type="table" w:customStyle="1" w:styleId="171">
    <w:name w:val="Сетка таблицы1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8E2D01"/>
  </w:style>
  <w:style w:type="numbering" w:customStyle="1" w:styleId="115">
    <w:name w:val="Нет списка115"/>
    <w:next w:val="a2"/>
    <w:uiPriority w:val="99"/>
    <w:semiHidden/>
    <w:unhideWhenUsed/>
    <w:rsid w:val="008E2D01"/>
  </w:style>
  <w:style w:type="numbering" w:customStyle="1" w:styleId="2100">
    <w:name w:val="Нет списка210"/>
    <w:next w:val="a2"/>
    <w:uiPriority w:val="99"/>
    <w:semiHidden/>
    <w:unhideWhenUsed/>
    <w:rsid w:val="008E2D01"/>
  </w:style>
  <w:style w:type="table" w:customStyle="1" w:styleId="182">
    <w:name w:val="Сетка таблицы1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8E2D01"/>
  </w:style>
  <w:style w:type="numbering" w:customStyle="1" w:styleId="340">
    <w:name w:val="Нет списка34"/>
    <w:next w:val="a2"/>
    <w:uiPriority w:val="99"/>
    <w:semiHidden/>
    <w:unhideWhenUsed/>
    <w:rsid w:val="008E2D01"/>
  </w:style>
  <w:style w:type="numbering" w:customStyle="1" w:styleId="116">
    <w:name w:val="Нет списка116"/>
    <w:next w:val="a2"/>
    <w:uiPriority w:val="99"/>
    <w:semiHidden/>
    <w:unhideWhenUsed/>
    <w:rsid w:val="008E2D01"/>
  </w:style>
  <w:style w:type="table" w:customStyle="1" w:styleId="192">
    <w:name w:val="Сетка таблицы1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8E2D01"/>
  </w:style>
  <w:style w:type="numbering" w:customStyle="1" w:styleId="224">
    <w:name w:val="Стиль22"/>
    <w:rsid w:val="008E2D01"/>
  </w:style>
  <w:style w:type="numbering" w:customStyle="1" w:styleId="322">
    <w:name w:val="Стиль32"/>
    <w:rsid w:val="008E2D01"/>
  </w:style>
  <w:style w:type="numbering" w:customStyle="1" w:styleId="117">
    <w:name w:val="Нет списка117"/>
    <w:next w:val="a2"/>
    <w:uiPriority w:val="99"/>
    <w:semiHidden/>
    <w:unhideWhenUsed/>
    <w:rsid w:val="008E2D01"/>
  </w:style>
  <w:style w:type="numbering" w:customStyle="1" w:styleId="2140">
    <w:name w:val="Нет списка214"/>
    <w:next w:val="a2"/>
    <w:uiPriority w:val="99"/>
    <w:semiHidden/>
    <w:unhideWhenUsed/>
    <w:rsid w:val="008E2D01"/>
  </w:style>
  <w:style w:type="numbering" w:customStyle="1" w:styleId="350">
    <w:name w:val="Нет списка35"/>
    <w:next w:val="a2"/>
    <w:uiPriority w:val="99"/>
    <w:semiHidden/>
    <w:unhideWhenUsed/>
    <w:rsid w:val="008E2D01"/>
  </w:style>
  <w:style w:type="numbering" w:customStyle="1" w:styleId="1240">
    <w:name w:val="Нет списка124"/>
    <w:next w:val="a2"/>
    <w:uiPriority w:val="99"/>
    <w:semiHidden/>
    <w:unhideWhenUsed/>
    <w:rsid w:val="008E2D01"/>
  </w:style>
  <w:style w:type="numbering" w:customStyle="1" w:styleId="215">
    <w:name w:val="Нет списка215"/>
    <w:next w:val="a2"/>
    <w:uiPriority w:val="99"/>
    <w:semiHidden/>
    <w:unhideWhenUsed/>
    <w:rsid w:val="008E2D01"/>
  </w:style>
  <w:style w:type="numbering" w:customStyle="1" w:styleId="440">
    <w:name w:val="Нет списка44"/>
    <w:next w:val="a2"/>
    <w:uiPriority w:val="99"/>
    <w:semiHidden/>
    <w:unhideWhenUsed/>
    <w:rsid w:val="008E2D01"/>
  </w:style>
  <w:style w:type="numbering" w:customStyle="1" w:styleId="134">
    <w:name w:val="Нет списка134"/>
    <w:next w:val="a2"/>
    <w:uiPriority w:val="99"/>
    <w:semiHidden/>
    <w:unhideWhenUsed/>
    <w:rsid w:val="008E2D01"/>
  </w:style>
  <w:style w:type="numbering" w:customStyle="1" w:styleId="2240">
    <w:name w:val="Нет списка224"/>
    <w:next w:val="a2"/>
    <w:uiPriority w:val="99"/>
    <w:semiHidden/>
    <w:unhideWhenUsed/>
    <w:rsid w:val="008E2D01"/>
  </w:style>
  <w:style w:type="numbering" w:customStyle="1" w:styleId="54">
    <w:name w:val="Нет списка54"/>
    <w:next w:val="a2"/>
    <w:uiPriority w:val="99"/>
    <w:semiHidden/>
    <w:unhideWhenUsed/>
    <w:rsid w:val="008E2D01"/>
  </w:style>
  <w:style w:type="numbering" w:customStyle="1" w:styleId="144">
    <w:name w:val="Нет списка144"/>
    <w:next w:val="a2"/>
    <w:uiPriority w:val="99"/>
    <w:semiHidden/>
    <w:unhideWhenUsed/>
    <w:rsid w:val="008E2D01"/>
  </w:style>
  <w:style w:type="numbering" w:customStyle="1" w:styleId="234">
    <w:name w:val="Нет списка234"/>
    <w:next w:val="a2"/>
    <w:uiPriority w:val="99"/>
    <w:semiHidden/>
    <w:unhideWhenUsed/>
    <w:rsid w:val="008E2D01"/>
  </w:style>
  <w:style w:type="paragraph" w:styleId="affff4">
    <w:name w:val="Document Map"/>
    <w:basedOn w:val="a"/>
    <w:link w:val="affff5"/>
    <w:uiPriority w:val="99"/>
    <w:semiHidden/>
    <w:unhideWhenUsed/>
    <w:rsid w:val="008E2D0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8E2D01"/>
    <w:rPr>
      <w:rFonts w:ascii="Tahoma" w:hAnsi="Tahoma" w:cs="Tahoma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8E2D01"/>
  </w:style>
  <w:style w:type="numbering" w:customStyle="1" w:styleId="118">
    <w:name w:val="Нет списка118"/>
    <w:next w:val="a2"/>
    <w:uiPriority w:val="99"/>
    <w:semiHidden/>
    <w:unhideWhenUsed/>
    <w:rsid w:val="008E2D01"/>
  </w:style>
  <w:style w:type="table" w:customStyle="1" w:styleId="201">
    <w:name w:val="Сетка таблицы2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8E2D01"/>
  </w:style>
  <w:style w:type="numbering" w:customStyle="1" w:styleId="216">
    <w:name w:val="Нет списка216"/>
    <w:next w:val="a2"/>
    <w:uiPriority w:val="99"/>
    <w:semiHidden/>
    <w:unhideWhenUsed/>
    <w:rsid w:val="008E2D01"/>
  </w:style>
  <w:style w:type="numbering" w:customStyle="1" w:styleId="37">
    <w:name w:val="Нет списка37"/>
    <w:next w:val="a2"/>
    <w:uiPriority w:val="99"/>
    <w:semiHidden/>
    <w:unhideWhenUsed/>
    <w:rsid w:val="008E2D01"/>
  </w:style>
  <w:style w:type="numbering" w:customStyle="1" w:styleId="125">
    <w:name w:val="Нет списка125"/>
    <w:next w:val="a2"/>
    <w:uiPriority w:val="99"/>
    <w:semiHidden/>
    <w:unhideWhenUsed/>
    <w:rsid w:val="008E2D01"/>
  </w:style>
  <w:style w:type="numbering" w:customStyle="1" w:styleId="217">
    <w:name w:val="Нет списка217"/>
    <w:next w:val="a2"/>
    <w:uiPriority w:val="99"/>
    <w:semiHidden/>
    <w:unhideWhenUsed/>
    <w:rsid w:val="008E2D01"/>
  </w:style>
  <w:style w:type="numbering" w:customStyle="1" w:styleId="450">
    <w:name w:val="Нет списка45"/>
    <w:next w:val="a2"/>
    <w:uiPriority w:val="99"/>
    <w:semiHidden/>
    <w:unhideWhenUsed/>
    <w:rsid w:val="008E2D01"/>
  </w:style>
  <w:style w:type="numbering" w:customStyle="1" w:styleId="135">
    <w:name w:val="Нет списка135"/>
    <w:next w:val="a2"/>
    <w:uiPriority w:val="99"/>
    <w:semiHidden/>
    <w:unhideWhenUsed/>
    <w:rsid w:val="008E2D01"/>
  </w:style>
  <w:style w:type="numbering" w:customStyle="1" w:styleId="225">
    <w:name w:val="Нет списка225"/>
    <w:next w:val="a2"/>
    <w:uiPriority w:val="99"/>
    <w:semiHidden/>
    <w:unhideWhenUsed/>
    <w:rsid w:val="008E2D01"/>
  </w:style>
  <w:style w:type="numbering" w:customStyle="1" w:styleId="55">
    <w:name w:val="Нет списка55"/>
    <w:next w:val="a2"/>
    <w:uiPriority w:val="99"/>
    <w:semiHidden/>
    <w:unhideWhenUsed/>
    <w:rsid w:val="008E2D01"/>
  </w:style>
  <w:style w:type="numbering" w:customStyle="1" w:styleId="145">
    <w:name w:val="Нет списка145"/>
    <w:next w:val="a2"/>
    <w:uiPriority w:val="99"/>
    <w:semiHidden/>
    <w:unhideWhenUsed/>
    <w:rsid w:val="008E2D01"/>
  </w:style>
  <w:style w:type="numbering" w:customStyle="1" w:styleId="235">
    <w:name w:val="Нет списка235"/>
    <w:next w:val="a2"/>
    <w:uiPriority w:val="99"/>
    <w:semiHidden/>
    <w:unhideWhenUsed/>
    <w:rsid w:val="008E2D01"/>
  </w:style>
  <w:style w:type="paragraph" w:customStyle="1" w:styleId="western">
    <w:name w:val="western"/>
    <w:basedOn w:val="a"/>
    <w:qFormat/>
    <w:rsid w:val="008E2D01"/>
    <w:pPr>
      <w:widowControl w:val="0"/>
      <w:spacing w:before="100" w:after="119"/>
    </w:pPr>
    <w:rPr>
      <w:rFonts w:cs="Times New Roman"/>
      <w:color w:val="00000A"/>
      <w:sz w:val="20"/>
      <w:szCs w:val="20"/>
    </w:rPr>
  </w:style>
  <w:style w:type="paragraph" w:customStyle="1" w:styleId="affff6">
    <w:name w:val="Содержимое врезки"/>
    <w:basedOn w:val="a"/>
    <w:qFormat/>
    <w:rsid w:val="008E2D01"/>
    <w:pPr>
      <w:widowControl w:val="0"/>
    </w:pPr>
    <w:rPr>
      <w:rFonts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062A7-E356-417F-AA0D-D05E12B28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61</Pages>
  <Words>17737</Words>
  <Characters>101106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/>
  <cp:lastModifiedBy>Татьяна Побежимова</cp:lastModifiedBy>
  <cp:revision>18</cp:revision>
  <cp:lastPrinted>2019-10-31T08:11:00Z</cp:lastPrinted>
  <dcterms:created xsi:type="dcterms:W3CDTF">2019-09-05T08:33:00Z</dcterms:created>
  <dcterms:modified xsi:type="dcterms:W3CDTF">2019-10-31T09:48:00Z</dcterms:modified>
</cp:coreProperties>
</file>