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3D" w:rsidRPr="001408E5" w:rsidRDefault="0031783D" w:rsidP="001408E5">
      <w:pPr>
        <w:jc w:val="center"/>
        <w:rPr>
          <w:sz w:val="28"/>
          <w:szCs w:val="28"/>
        </w:rPr>
      </w:pPr>
      <w:r w:rsidRPr="001408E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3D" w:rsidRPr="001408E5" w:rsidRDefault="0031783D" w:rsidP="001408E5">
      <w:pPr>
        <w:jc w:val="center"/>
        <w:rPr>
          <w:sz w:val="28"/>
          <w:szCs w:val="28"/>
        </w:rPr>
      </w:pPr>
    </w:p>
    <w:p w:rsidR="0031783D" w:rsidRPr="001408E5" w:rsidRDefault="0031783D" w:rsidP="001408E5">
      <w:pPr>
        <w:jc w:val="center"/>
        <w:rPr>
          <w:sz w:val="28"/>
          <w:szCs w:val="28"/>
        </w:rPr>
      </w:pPr>
      <w:r w:rsidRPr="001408E5">
        <w:rPr>
          <w:sz w:val="28"/>
          <w:szCs w:val="28"/>
        </w:rPr>
        <w:t>АДМИНИСТРАЦИЯ ГОРОДСКОГО ОКРУГА ЭЛЕКТРОСТАЛЬ</w:t>
      </w:r>
    </w:p>
    <w:p w:rsidR="0031783D" w:rsidRPr="001408E5" w:rsidRDefault="0031783D" w:rsidP="001408E5">
      <w:pPr>
        <w:jc w:val="center"/>
        <w:rPr>
          <w:sz w:val="28"/>
          <w:szCs w:val="28"/>
        </w:rPr>
      </w:pPr>
    </w:p>
    <w:p w:rsidR="0031783D" w:rsidRPr="001408E5" w:rsidRDefault="003C65DC" w:rsidP="001408E5">
      <w:pPr>
        <w:jc w:val="center"/>
        <w:rPr>
          <w:sz w:val="28"/>
          <w:szCs w:val="28"/>
        </w:rPr>
      </w:pPr>
      <w:r w:rsidRPr="001408E5">
        <w:rPr>
          <w:sz w:val="28"/>
          <w:szCs w:val="28"/>
        </w:rPr>
        <w:t xml:space="preserve">МОСКОВСКОЙ </w:t>
      </w:r>
      <w:r w:rsidR="0031783D" w:rsidRPr="001408E5">
        <w:rPr>
          <w:sz w:val="28"/>
          <w:szCs w:val="28"/>
        </w:rPr>
        <w:t>ОБЛАСТИ</w:t>
      </w:r>
    </w:p>
    <w:p w:rsidR="0031783D" w:rsidRPr="001408E5" w:rsidRDefault="0031783D" w:rsidP="001408E5">
      <w:pPr>
        <w:jc w:val="center"/>
        <w:rPr>
          <w:sz w:val="28"/>
          <w:szCs w:val="28"/>
        </w:rPr>
      </w:pPr>
    </w:p>
    <w:p w:rsidR="0031783D" w:rsidRPr="001408E5" w:rsidRDefault="00393BFA" w:rsidP="001408E5">
      <w:pPr>
        <w:jc w:val="center"/>
        <w:rPr>
          <w:sz w:val="44"/>
        </w:rPr>
      </w:pPr>
      <w:bookmarkStart w:id="0" w:name="_GoBack"/>
      <w:r w:rsidRPr="001408E5">
        <w:rPr>
          <w:sz w:val="44"/>
        </w:rPr>
        <w:t>ПОСТАНОВЛЕНИЕ</w:t>
      </w:r>
    </w:p>
    <w:p w:rsidR="003C65DC" w:rsidRPr="001408E5" w:rsidRDefault="003C65DC" w:rsidP="001408E5">
      <w:pPr>
        <w:jc w:val="center"/>
        <w:rPr>
          <w:sz w:val="44"/>
          <w:szCs w:val="44"/>
        </w:rPr>
      </w:pPr>
    </w:p>
    <w:p w:rsidR="0031783D" w:rsidRDefault="00537B6D" w:rsidP="001408E5">
      <w:pPr>
        <w:jc w:val="center"/>
        <w:outlineLvl w:val="0"/>
      </w:pPr>
      <w:r w:rsidRPr="001408E5">
        <w:t>15.04.2020</w:t>
      </w:r>
      <w:r w:rsidR="00DD05A7">
        <w:t xml:space="preserve"> </w:t>
      </w:r>
      <w:r w:rsidR="0031783D" w:rsidRPr="00537687">
        <w:t>№</w:t>
      </w:r>
      <w:r w:rsidR="001408E5">
        <w:t xml:space="preserve"> </w:t>
      </w:r>
      <w:r w:rsidRPr="001408E5">
        <w:t>249/4</w:t>
      </w:r>
    </w:p>
    <w:p w:rsidR="003C65DC" w:rsidRDefault="003C65DC" w:rsidP="001408E5">
      <w:pPr>
        <w:jc w:val="center"/>
        <w:outlineLvl w:val="0"/>
      </w:pPr>
    </w:p>
    <w:p w:rsidR="00037F8D" w:rsidRDefault="00037F8D" w:rsidP="001408E5">
      <w:pPr>
        <w:jc w:val="center"/>
        <w:outlineLvl w:val="0"/>
      </w:pPr>
    </w:p>
    <w:p w:rsidR="00037F8D" w:rsidRDefault="00296F60" w:rsidP="001408E5">
      <w:pPr>
        <w:spacing w:line="240" w:lineRule="exact"/>
        <w:jc w:val="center"/>
      </w:pPr>
      <w:r w:rsidRPr="00296F60">
        <w:t xml:space="preserve">О внесении изменений в </w:t>
      </w:r>
      <w:r w:rsidR="009D2085">
        <w:t>п</w:t>
      </w:r>
      <w:r w:rsidRPr="00296F60">
        <w:t>остановление Администрации</w:t>
      </w:r>
      <w:r w:rsidR="001408E5">
        <w:t xml:space="preserve"> </w:t>
      </w:r>
      <w:r w:rsidRPr="00296F60">
        <w:t>городского округа Элект</w:t>
      </w:r>
      <w:r>
        <w:t>росталь Московской области от 20.03.2020 № 198</w:t>
      </w:r>
      <w:r w:rsidRPr="00296F60">
        <w:t>/3</w:t>
      </w:r>
      <w:r w:rsidR="001408E5">
        <w:t xml:space="preserve"> </w:t>
      </w:r>
      <w:r>
        <w:t>«</w:t>
      </w:r>
      <w:r w:rsidR="00563138" w:rsidRPr="00AB315C">
        <w:t xml:space="preserve">О введении режима повышенной готовности </w:t>
      </w:r>
      <w:r w:rsidR="00563138">
        <w:rPr>
          <w:bCs/>
        </w:rPr>
        <w:t xml:space="preserve">органов управления и сил </w:t>
      </w:r>
      <w:r w:rsidR="00563138" w:rsidRPr="00AB315C">
        <w:rPr>
          <w:bCs/>
        </w:rPr>
        <w:t xml:space="preserve">Электростальского городского звена </w:t>
      </w:r>
      <w:r w:rsidR="00563138">
        <w:rPr>
          <w:bCs/>
        </w:rPr>
        <w:t>Московской областной системы</w:t>
      </w:r>
      <w:r w:rsidR="001408E5">
        <w:t xml:space="preserve"> </w:t>
      </w:r>
      <w:r w:rsidR="00563138">
        <w:rPr>
          <w:bCs/>
        </w:rPr>
        <w:t xml:space="preserve">предупреждения и ликвидации </w:t>
      </w:r>
      <w:r w:rsidR="00563138">
        <w:t xml:space="preserve">чрезвычайных ситуаций и </w:t>
      </w:r>
      <w:r w:rsidR="00813382">
        <w:t>мерах</w:t>
      </w:r>
      <w:r w:rsidR="001408E5">
        <w:t xml:space="preserve"> </w:t>
      </w:r>
      <w:r w:rsidR="00813382">
        <w:t xml:space="preserve">по предупреждению </w:t>
      </w:r>
      <w:r w:rsidR="00563138">
        <w:t>распространения новой коронавирусной инфекции (2019-</w:t>
      </w:r>
      <w:r w:rsidR="00563138">
        <w:rPr>
          <w:lang w:val="en-US"/>
        </w:rPr>
        <w:t>nCoV</w:t>
      </w:r>
      <w:r w:rsidR="00563138" w:rsidRPr="00984AC8">
        <w:t>)</w:t>
      </w:r>
    </w:p>
    <w:p w:rsidR="00563138" w:rsidRDefault="00563138" w:rsidP="001408E5">
      <w:pPr>
        <w:spacing w:line="240" w:lineRule="exact"/>
        <w:jc w:val="center"/>
      </w:pPr>
      <w:r w:rsidRPr="00AB315C">
        <w:rPr>
          <w:bCs/>
        </w:rPr>
        <w:t>на</w:t>
      </w:r>
      <w:r>
        <w:rPr>
          <w:bCs/>
        </w:rPr>
        <w:t xml:space="preserve"> территории </w:t>
      </w:r>
      <w:r w:rsidRPr="00AB315C">
        <w:t>городского округа Электросталь Московской области</w:t>
      </w:r>
      <w:r w:rsidR="00296F60">
        <w:t>»</w:t>
      </w:r>
      <w:bookmarkEnd w:id="0"/>
    </w:p>
    <w:p w:rsidR="009E5D9A" w:rsidRDefault="009E5D9A" w:rsidP="001408E5">
      <w:pPr>
        <w:spacing w:line="240" w:lineRule="exact"/>
        <w:jc w:val="center"/>
        <w:rPr>
          <w:bCs/>
        </w:rPr>
      </w:pPr>
    </w:p>
    <w:p w:rsidR="007B456C" w:rsidRDefault="007B456C" w:rsidP="001408E5">
      <w:pPr>
        <w:spacing w:line="240" w:lineRule="exact"/>
        <w:jc w:val="center"/>
        <w:rPr>
          <w:bCs/>
        </w:rPr>
      </w:pPr>
    </w:p>
    <w:p w:rsidR="00296F60" w:rsidRPr="000D2591" w:rsidRDefault="00B8462C" w:rsidP="000D2591">
      <w:pPr>
        <w:ind w:firstLine="709"/>
        <w:jc w:val="both"/>
      </w:pPr>
      <w:r>
        <w:t>В соответствии с п</w:t>
      </w:r>
      <w:r w:rsidR="00296F60" w:rsidRPr="000D2591">
        <w:t>остановлением Губе</w:t>
      </w:r>
      <w:r>
        <w:t>рнатора Московской области от 0</w:t>
      </w:r>
      <w:r w:rsidR="009D2085">
        <w:t>9</w:t>
      </w:r>
      <w:r w:rsidR="00960A37" w:rsidRPr="000D2591">
        <w:t xml:space="preserve">.04.2020 № </w:t>
      </w:r>
      <w:r>
        <w:t>17</w:t>
      </w:r>
      <w:r w:rsidR="009D2085">
        <w:t>5</w:t>
      </w:r>
      <w:r w:rsidR="00296F60" w:rsidRPr="000D2591">
        <w:t>-ПГ «О внесении изменений в постановление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</w:t>
      </w:r>
      <w:r w:rsidR="001408E5">
        <w:t xml:space="preserve">ции (COVID-2019) на территории </w:t>
      </w:r>
      <w:r w:rsidR="00296F60" w:rsidRPr="000D2591">
        <w:t xml:space="preserve">Московской области» </w:t>
      </w:r>
      <w:r w:rsidR="002D7B76">
        <w:t xml:space="preserve">(далее – постановление Губернатора Московской области № 108-ПГ) </w:t>
      </w:r>
      <w:r w:rsidR="00296F60" w:rsidRPr="000D2591">
        <w:t>Администрация городского округа Электросталь Московской области ПОСТАНОВЛЯЕТ:</w:t>
      </w:r>
    </w:p>
    <w:p w:rsidR="00DF15FB" w:rsidRPr="00440678" w:rsidRDefault="001D411E" w:rsidP="00440678">
      <w:pPr>
        <w:pStyle w:val="af1"/>
        <w:numPr>
          <w:ilvl w:val="0"/>
          <w:numId w:val="1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</w:t>
      </w:r>
      <w:r w:rsidR="00296F60" w:rsidRPr="00440678">
        <w:rPr>
          <w:sz w:val="24"/>
          <w:szCs w:val="24"/>
        </w:rPr>
        <w:t>остановление Администрации городского округа Элект</w:t>
      </w:r>
      <w:r w:rsidR="00BD63B0" w:rsidRPr="00440678">
        <w:rPr>
          <w:sz w:val="24"/>
          <w:szCs w:val="24"/>
        </w:rPr>
        <w:t>росталь Московской области от 20.03.2020 № 198</w:t>
      </w:r>
      <w:r w:rsidR="00296F60" w:rsidRPr="00440678">
        <w:rPr>
          <w:sz w:val="24"/>
          <w:szCs w:val="24"/>
        </w:rPr>
        <w:t>/3 «</w:t>
      </w:r>
      <w:r w:rsidR="00BD63B0" w:rsidRPr="00440678">
        <w:rPr>
          <w:sz w:val="24"/>
          <w:szCs w:val="24"/>
        </w:rPr>
        <w:t>О введении режима повышенной готовности органов управления и сил Электростальского городского звена Московской областной системы предупреждения и ликвидации чрезвычайных ситуаций и мерах по предупреждению распространения новой коронавирусной инфекции (2019-nCoV) на территории городского округа Электросталь Московской области</w:t>
      </w:r>
      <w:r w:rsidR="00DB72DB" w:rsidRPr="00440678">
        <w:rPr>
          <w:sz w:val="24"/>
          <w:szCs w:val="24"/>
        </w:rPr>
        <w:t>»</w:t>
      </w:r>
      <w:r w:rsidRPr="001D411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40678">
        <w:rPr>
          <w:sz w:val="24"/>
          <w:szCs w:val="24"/>
        </w:rPr>
        <w:t>н</w:t>
      </w:r>
      <w:r>
        <w:rPr>
          <w:sz w:val="24"/>
          <w:szCs w:val="24"/>
        </w:rPr>
        <w:t>ести следующие изменения</w:t>
      </w:r>
      <w:r w:rsidR="00440678">
        <w:rPr>
          <w:rFonts w:cs="Times New Roman"/>
          <w:sz w:val="24"/>
          <w:szCs w:val="24"/>
        </w:rPr>
        <w:t>:</w:t>
      </w:r>
    </w:p>
    <w:p w:rsidR="00DF15FB" w:rsidRDefault="00E56220" w:rsidP="00C10CE7">
      <w:pPr>
        <w:pStyle w:val="af1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</w:t>
      </w:r>
      <w:r w:rsidR="00DB72DB" w:rsidRPr="00440678">
        <w:rPr>
          <w:rFonts w:cs="Times New Roman"/>
          <w:sz w:val="24"/>
          <w:szCs w:val="24"/>
        </w:rPr>
        <w:t>ункт</w:t>
      </w:r>
      <w:r>
        <w:rPr>
          <w:rFonts w:cs="Times New Roman"/>
          <w:sz w:val="24"/>
          <w:szCs w:val="24"/>
        </w:rPr>
        <w:t>е</w:t>
      </w:r>
      <w:r w:rsidR="00DB72DB" w:rsidRPr="00440678">
        <w:rPr>
          <w:rFonts w:cs="Times New Roman"/>
          <w:sz w:val="24"/>
          <w:szCs w:val="24"/>
        </w:rPr>
        <w:t xml:space="preserve"> 2</w:t>
      </w:r>
      <w:r w:rsidR="0014478A">
        <w:rPr>
          <w:rFonts w:cs="Times New Roman"/>
          <w:sz w:val="24"/>
          <w:szCs w:val="24"/>
        </w:rPr>
        <w:t xml:space="preserve"> с</w:t>
      </w:r>
      <w:r w:rsidR="0049076B">
        <w:rPr>
          <w:rFonts w:cs="Times New Roman"/>
          <w:sz w:val="24"/>
          <w:szCs w:val="24"/>
        </w:rPr>
        <w:t>лов</w:t>
      </w:r>
      <w:r w:rsidR="009D2085">
        <w:rPr>
          <w:rFonts w:cs="Times New Roman"/>
          <w:sz w:val="24"/>
          <w:szCs w:val="24"/>
        </w:rPr>
        <w:t>а</w:t>
      </w:r>
      <w:r w:rsidR="0049076B">
        <w:rPr>
          <w:rFonts w:cs="Times New Roman"/>
          <w:sz w:val="24"/>
          <w:szCs w:val="24"/>
        </w:rPr>
        <w:t xml:space="preserve"> «</w:t>
      </w:r>
      <w:r w:rsidR="009D2085">
        <w:rPr>
          <w:rFonts w:cs="Times New Roman"/>
          <w:sz w:val="24"/>
          <w:szCs w:val="24"/>
        </w:rPr>
        <w:t xml:space="preserve">до </w:t>
      </w:r>
      <w:r w:rsidR="0049076B">
        <w:rPr>
          <w:rFonts w:cs="Times New Roman"/>
          <w:sz w:val="24"/>
          <w:szCs w:val="24"/>
        </w:rPr>
        <w:t>10.04.2020» заменить слов</w:t>
      </w:r>
      <w:r w:rsidR="009D2085">
        <w:rPr>
          <w:rFonts w:cs="Times New Roman"/>
          <w:sz w:val="24"/>
          <w:szCs w:val="24"/>
        </w:rPr>
        <w:t>ами</w:t>
      </w:r>
      <w:r w:rsidR="00D42F8F">
        <w:rPr>
          <w:rFonts w:cs="Times New Roman"/>
          <w:sz w:val="24"/>
          <w:szCs w:val="24"/>
        </w:rPr>
        <w:t xml:space="preserve"> </w:t>
      </w:r>
      <w:r w:rsidR="00DB72DB" w:rsidRPr="00440678">
        <w:rPr>
          <w:rFonts w:cs="Times New Roman"/>
          <w:sz w:val="24"/>
          <w:szCs w:val="24"/>
        </w:rPr>
        <w:t>«</w:t>
      </w:r>
      <w:r w:rsidR="009D2085">
        <w:rPr>
          <w:rFonts w:cs="Times New Roman"/>
          <w:sz w:val="24"/>
          <w:szCs w:val="24"/>
        </w:rPr>
        <w:t xml:space="preserve">до </w:t>
      </w:r>
      <w:r w:rsidR="00DB72DB" w:rsidRPr="00440678">
        <w:rPr>
          <w:rFonts w:cs="Times New Roman"/>
          <w:sz w:val="24"/>
          <w:szCs w:val="24"/>
        </w:rPr>
        <w:t>01</w:t>
      </w:r>
      <w:r w:rsidR="001F69FD" w:rsidRPr="00440678">
        <w:rPr>
          <w:rFonts w:cs="Times New Roman"/>
          <w:sz w:val="24"/>
          <w:szCs w:val="24"/>
        </w:rPr>
        <w:t>.05</w:t>
      </w:r>
      <w:r w:rsidR="00DB72DB" w:rsidRPr="00440678">
        <w:rPr>
          <w:rFonts w:cs="Times New Roman"/>
          <w:sz w:val="24"/>
          <w:szCs w:val="24"/>
        </w:rPr>
        <w:t>.2020»</w:t>
      </w:r>
      <w:r w:rsidR="001F69FD" w:rsidRPr="00440678">
        <w:rPr>
          <w:rFonts w:cs="Times New Roman"/>
          <w:sz w:val="24"/>
          <w:szCs w:val="24"/>
        </w:rPr>
        <w:t>.</w:t>
      </w:r>
    </w:p>
    <w:p w:rsidR="002F5C5F" w:rsidRDefault="002F5C5F" w:rsidP="00C10CE7">
      <w:pPr>
        <w:pStyle w:val="af1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Пункт</w:t>
      </w:r>
      <w:r w:rsidR="003502A5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3</w:t>
      </w:r>
      <w:r w:rsidR="003502A5">
        <w:rPr>
          <w:rFonts w:cs="Times New Roman"/>
          <w:sz w:val="24"/>
          <w:szCs w:val="24"/>
        </w:rPr>
        <w:t xml:space="preserve"> и 4 </w:t>
      </w:r>
      <w:r>
        <w:rPr>
          <w:rFonts w:cs="Times New Roman"/>
          <w:sz w:val="24"/>
          <w:szCs w:val="24"/>
        </w:rPr>
        <w:t>изложить в следующей редакции:</w:t>
      </w:r>
    </w:p>
    <w:p w:rsidR="00562F37" w:rsidRDefault="002F5C5F" w:rsidP="00643F3F">
      <w:pPr>
        <w:pStyle w:val="a9"/>
        <w:ind w:firstLine="709"/>
        <w:jc w:val="both"/>
      </w:pPr>
      <w:r>
        <w:t>«</w:t>
      </w:r>
      <w:r w:rsidR="009D2085">
        <w:t xml:space="preserve">3. </w:t>
      </w:r>
      <w:r w:rsidR="00562F37">
        <w:t>В период действия режима повышенной готовности для органов управления и сил Электростальского городского звена Московской областной системы предупреждения и ликвидации чрезвычайных ситуаций на территории городского округа Электросталь Московской области приостановить:</w:t>
      </w:r>
    </w:p>
    <w:p w:rsidR="002F5C5F" w:rsidRDefault="00562F37" w:rsidP="00643F3F">
      <w:pPr>
        <w:pStyle w:val="a9"/>
        <w:ind w:firstLine="709"/>
        <w:jc w:val="both"/>
      </w:pPr>
      <w:r>
        <w:t>3.1. П</w:t>
      </w:r>
      <w:r w:rsidR="002F5C5F">
        <w:t>роведение в зданиях, строениях и сооружениях (помещениях в них) досуговых</w:t>
      </w:r>
      <w:r w:rsidR="00DF3C32">
        <w:t>, развлекательных, зрелищных, культурных, физкультурных, спортивных, выставочных, просветительских, рекламных и иных подобных мероприятий</w:t>
      </w:r>
      <w:r w:rsidR="007E2DE7">
        <w:t xml:space="preserve"> с очным присутствием граждан</w:t>
      </w:r>
      <w:r w:rsidR="00DF3C32">
        <w:t>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</w:t>
      </w:r>
      <w:r w:rsidR="002F5C5F">
        <w:t>.</w:t>
      </w:r>
    </w:p>
    <w:p w:rsidR="00562F37" w:rsidRDefault="00562F37" w:rsidP="00643F3F">
      <w:pPr>
        <w:pStyle w:val="a9"/>
        <w:ind w:firstLine="709"/>
        <w:jc w:val="both"/>
      </w:pPr>
      <w:r>
        <w:lastRenderedPageBreak/>
        <w:t xml:space="preserve">3.2. </w:t>
      </w:r>
      <w:r w:rsidR="00FC0330">
        <w:t>Предоставление муниципальных и иных услуг в зданиях и помещениях, занимаемых органами местного самоуправления (в том числе в многофункциональных центрах предоставления государственных и муниципальных услуг), за исключением очного приема граждан по предварительной записи и только в случае возникновения у заявителя ситуации, ставящей под угрозу жизнь или нормальные жизненные условия и требующей неотложного решения. При этом муниципальные и иные услуги, предоставление которых возможно в электронном виде, предоставлять исключительно в электронном виде.</w:t>
      </w:r>
    </w:p>
    <w:p w:rsidR="00FC0330" w:rsidRDefault="00FC0330" w:rsidP="00643F3F">
      <w:pPr>
        <w:pStyle w:val="a9"/>
        <w:ind w:firstLine="709"/>
        <w:jc w:val="both"/>
      </w:pPr>
      <w:r>
        <w:t>3.3. Посещение гражданами муниципальных кладбищ, за исключением случаев захоронения (подзахоранения), в том числе участия в похоронной процессии на кладбищах (отв</w:t>
      </w:r>
      <w:r w:rsidR="002660B4">
        <w:t>.</w:t>
      </w:r>
      <w:r>
        <w:t xml:space="preserve"> – </w:t>
      </w:r>
      <w:r w:rsidR="002660B4">
        <w:t>Цацорин Г.В., Плюхин А.А.</w:t>
      </w:r>
      <w:r>
        <w:t>).</w:t>
      </w:r>
    </w:p>
    <w:p w:rsidR="00DF3C32" w:rsidRDefault="00DF3C32" w:rsidP="00A23166">
      <w:pPr>
        <w:pStyle w:val="a9"/>
        <w:ind w:left="142" w:firstLine="567"/>
        <w:jc w:val="both"/>
      </w:pPr>
      <w:r>
        <w:t>4. Рекомендовать работодателям, осуществляющим деятельность на территории городского округа Электросталь Московской области:</w:t>
      </w:r>
    </w:p>
    <w:p w:rsidR="002D7B76" w:rsidRDefault="00DF3C32" w:rsidP="00A23166">
      <w:pPr>
        <w:pStyle w:val="a9"/>
        <w:ind w:left="142" w:firstLine="567"/>
        <w:jc w:val="both"/>
      </w:pPr>
      <w:r>
        <w:t>4.1. Оказывать содействие в обеспечении соблюдения режима самоизоляции на дому на срок 14 (четырнадцать) календарных дней, работникам, прибывшим на территорию Российской Федерации с 06.03.2020</w:t>
      </w:r>
    </w:p>
    <w:p w:rsidR="002D7B76" w:rsidRDefault="002D7B76" w:rsidP="00A23166">
      <w:pPr>
        <w:pStyle w:val="a9"/>
        <w:ind w:left="142" w:firstLine="567"/>
        <w:jc w:val="both"/>
      </w:pPr>
      <w:r>
        <w:t>4.2. Не допускать на рабочее место и (или) территорию организации работников из числа лиц, указанных в подпункте 4.1 настоящего постановления, а также граждан, обязанных соблюдать режим самоизоляции в соответствии с постановлением Губернатора Московской области № 108-ПГ.</w:t>
      </w:r>
    </w:p>
    <w:p w:rsidR="002D7B76" w:rsidRDefault="002D7B76" w:rsidP="002D7B76">
      <w:pPr>
        <w:pStyle w:val="a9"/>
        <w:ind w:left="142" w:firstLine="567"/>
        <w:jc w:val="both"/>
      </w:pPr>
      <w:r>
        <w:t>4.3. П</w:t>
      </w:r>
      <w:r w:rsidRPr="00757F04">
        <w:t>ри поступлении запроса незамедлительно представлять информацию о всех контактах заболевшего новой коронавирусной инфекцией (2019-nCoV) в связи с исполнением им трудовых функций, обеспечить проведение дезинфекции поме</w:t>
      </w:r>
      <w:r>
        <w:t>щений, где находился заболевший.</w:t>
      </w:r>
    </w:p>
    <w:p w:rsidR="002D7B76" w:rsidRDefault="002D7B76" w:rsidP="00A23166">
      <w:pPr>
        <w:pStyle w:val="a9"/>
        <w:ind w:left="142" w:firstLine="567"/>
        <w:jc w:val="both"/>
      </w:pPr>
      <w:r>
        <w:t>4.4. Осуществить перевод работников на дистанционную (удаленную) работу.</w:t>
      </w:r>
    </w:p>
    <w:p w:rsidR="00A23166" w:rsidRDefault="002D7B76" w:rsidP="00A23166">
      <w:pPr>
        <w:pStyle w:val="a9"/>
        <w:ind w:left="142" w:firstLine="567"/>
        <w:jc w:val="both"/>
      </w:pPr>
      <w:r>
        <w:t>4.5.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температурой.</w:t>
      </w:r>
      <w:r w:rsidR="003502A5">
        <w:t>».</w:t>
      </w:r>
    </w:p>
    <w:p w:rsidR="003502A5" w:rsidRDefault="003502A5" w:rsidP="00A23166">
      <w:pPr>
        <w:pStyle w:val="a9"/>
        <w:ind w:left="142" w:firstLine="567"/>
        <w:jc w:val="both"/>
      </w:pPr>
      <w:r>
        <w:t>1.3. Пункт</w:t>
      </w:r>
      <w:r w:rsidR="00AF49A1">
        <w:t xml:space="preserve"> 5</w:t>
      </w:r>
      <w:r>
        <w:t xml:space="preserve"> признать утратившим силу.</w:t>
      </w:r>
    </w:p>
    <w:p w:rsidR="00AF49A1" w:rsidRDefault="003502A5" w:rsidP="00AF49A1">
      <w:pPr>
        <w:pStyle w:val="a9"/>
        <w:ind w:left="142" w:firstLine="567"/>
        <w:jc w:val="both"/>
      </w:pPr>
      <w:r>
        <w:t>1.4.</w:t>
      </w:r>
      <w:r w:rsidR="00AF49A1">
        <w:t xml:space="preserve"> Пункт 6 изложить в следующей редакции:</w:t>
      </w:r>
    </w:p>
    <w:p w:rsidR="00EF75DD" w:rsidRDefault="00AF49A1" w:rsidP="00EF75DD">
      <w:pPr>
        <w:pStyle w:val="a9"/>
        <w:ind w:firstLine="709"/>
        <w:jc w:val="both"/>
      </w:pPr>
      <w:r>
        <w:t xml:space="preserve">«6. </w:t>
      </w:r>
      <w:r w:rsidR="00EF75DD">
        <w:t xml:space="preserve">Приостановить с 21.03.2020 до 01.05.2020 включительно посещение обучающимися муниципальных образовательных организаций, предоставляющих дошкольное, общее, дополнительное образование, учреждений физической культуры и спорта с обеспечением реализации образовательных программ с применением электронного обучения и дистанционных образовательных технологий, в порядке, определяемом администрацией образовательной организации. </w:t>
      </w:r>
      <w:r w:rsidR="002660B4">
        <w:t>(отв. – Митькина Е.И., Бобков С.А., Сметанина Ю.В.)</w:t>
      </w:r>
    </w:p>
    <w:p w:rsidR="00AF49A1" w:rsidRDefault="00AF49A1" w:rsidP="00AF49A1">
      <w:pPr>
        <w:pStyle w:val="a9"/>
        <w:ind w:firstLine="709"/>
        <w:jc w:val="both"/>
      </w:pPr>
      <w:r>
        <w:t>Обеспечить в муниципальных образовательных организациях, предоставляющих дошкольное образование</w:t>
      </w:r>
      <w:r w:rsidR="002660B4">
        <w:t>,</w:t>
      </w:r>
      <w:r>
        <w:t xml:space="preserve"> работу дежурных групп</w:t>
      </w:r>
      <w:r w:rsidR="002660B4">
        <w:t xml:space="preserve"> и</w:t>
      </w:r>
      <w:r>
        <w:t xml:space="preserve"> соблюдение в </w:t>
      </w:r>
      <w:r w:rsidR="002660B4">
        <w:t xml:space="preserve">них </w:t>
      </w:r>
      <w:r>
        <w:t>санитарного режима.</w:t>
      </w:r>
    </w:p>
    <w:p w:rsidR="00AF49A1" w:rsidRDefault="002660B4" w:rsidP="00AF49A1">
      <w:pPr>
        <w:pStyle w:val="a9"/>
        <w:ind w:firstLine="709"/>
        <w:jc w:val="both"/>
      </w:pPr>
      <w:r>
        <w:t>Д</w:t>
      </w:r>
      <w:r w:rsidR="00AF49A1">
        <w:t>ля учеников 1-4 классов включительно обеспечить работу дежурных групп численностью не более 12 обучающихся. Обеспечить в указанных группах соблюдение санитарного режима</w:t>
      </w:r>
      <w:r>
        <w:t>.</w:t>
      </w:r>
    </w:p>
    <w:p w:rsidR="00EF75DD" w:rsidRDefault="002660B4" w:rsidP="00EF75DD">
      <w:pPr>
        <w:pStyle w:val="a9"/>
        <w:ind w:firstLine="709"/>
        <w:jc w:val="both"/>
      </w:pPr>
      <w:r>
        <w:t>Д</w:t>
      </w:r>
      <w:r w:rsidR="00AF49A1">
        <w:t>ля учеников 1-11 классов включительно, имеющих право на обеспечение бесплатным питанием, организовать выдачу продуктовых наборов.</w:t>
      </w:r>
      <w:r w:rsidR="00EF75DD" w:rsidRPr="00EF75DD">
        <w:t xml:space="preserve"> </w:t>
      </w:r>
      <w:r w:rsidR="00EF75DD">
        <w:t>(отв</w:t>
      </w:r>
      <w:r>
        <w:t>.</w:t>
      </w:r>
      <w:r w:rsidR="00EF75DD">
        <w:t xml:space="preserve"> – Митькина Е.И.</w:t>
      </w:r>
      <w:r>
        <w:t>)</w:t>
      </w:r>
      <w:r w:rsidR="00EF75DD">
        <w:t>».</w:t>
      </w:r>
    </w:p>
    <w:p w:rsidR="002D16C6" w:rsidRDefault="002D16C6" w:rsidP="002D16C6">
      <w:pPr>
        <w:pStyle w:val="a9"/>
        <w:numPr>
          <w:ilvl w:val="1"/>
          <w:numId w:val="17"/>
        </w:numPr>
        <w:jc w:val="both"/>
      </w:pPr>
      <w:r>
        <w:t xml:space="preserve"> Пункты 8 - 10 изложить в следующей редакции:</w:t>
      </w:r>
    </w:p>
    <w:p w:rsidR="002D16C6" w:rsidRDefault="002D16C6" w:rsidP="002D16C6">
      <w:pPr>
        <w:pStyle w:val="a9"/>
        <w:ind w:firstLine="709"/>
        <w:jc w:val="both"/>
      </w:pPr>
      <w:r>
        <w:t xml:space="preserve">«8. Организовать незамедлительное направления информации о возникновении внештатных ситуаций санитарно-эпидемиологического характера в дежурную службу Министерства здравоохранения Московской области по телефонам: </w:t>
      </w:r>
      <w:r w:rsidRPr="00393BFA">
        <w:t xml:space="preserve">8(498)602-04-20 (доб.40411, 8(915)133-99-30 и в Ногинский территориальный отдел управления Федеральной службы по надзору в сфере защиты прав потребителей и благополучия </w:t>
      </w:r>
      <w:r w:rsidRPr="00393BFA">
        <w:lastRenderedPageBreak/>
        <w:t xml:space="preserve">человека по Московской области по электронной почте </w:t>
      </w:r>
      <w:hyperlink r:id="rId9" w:history="1">
        <w:r w:rsidRPr="00393BFA">
          <w:t>noginsk@50. rospotrebnadzor.ru</w:t>
        </w:r>
      </w:hyperlink>
      <w:r w:rsidRPr="00393BFA">
        <w:t>.</w:t>
      </w:r>
      <w:r>
        <w:t xml:space="preserve"> (отв</w:t>
      </w:r>
      <w:r w:rsidR="002660B4">
        <w:t>.</w:t>
      </w:r>
      <w:r>
        <w:t xml:space="preserve"> – Пак Т.Л.).</w:t>
      </w:r>
    </w:p>
    <w:p w:rsidR="002D16C6" w:rsidRDefault="002D16C6" w:rsidP="002D16C6">
      <w:pPr>
        <w:pStyle w:val="a9"/>
        <w:ind w:firstLine="709"/>
        <w:jc w:val="both"/>
      </w:pPr>
      <w:r>
        <w:t>9. В случае возникновения чрезвычайной ситуации привлекать к проведению мероприятий по её ликвидации:</w:t>
      </w:r>
    </w:p>
    <w:p w:rsidR="002D16C6" w:rsidRDefault="002D16C6" w:rsidP="002D16C6">
      <w:pPr>
        <w:pStyle w:val="a9"/>
        <w:ind w:firstLine="709"/>
        <w:jc w:val="both"/>
      </w:pPr>
      <w:r>
        <w:t>- необходимые силы и средства Электростальского городского звена Московской областной системы предупреждения и ликвидации чрезвычайных ситуаций;</w:t>
      </w:r>
    </w:p>
    <w:p w:rsidR="002D16C6" w:rsidRDefault="002D16C6" w:rsidP="002D16C6">
      <w:pPr>
        <w:pStyle w:val="a9"/>
        <w:ind w:firstLine="709"/>
        <w:jc w:val="both"/>
      </w:pPr>
      <w:r>
        <w:t>- нештатные аварийно-спасательные формирования и формирования обеспечения мероприятий гражданской обороны. (отв</w:t>
      </w:r>
      <w:r w:rsidR="002660B4">
        <w:t>.</w:t>
      </w:r>
      <w:r>
        <w:t xml:space="preserve"> – Цацорин Г.В.).</w:t>
      </w:r>
    </w:p>
    <w:p w:rsidR="002D16C6" w:rsidRDefault="002D16C6" w:rsidP="002D16C6">
      <w:pPr>
        <w:pStyle w:val="a9"/>
        <w:ind w:firstLine="709"/>
        <w:jc w:val="both"/>
      </w:pPr>
      <w:r>
        <w:t>10. Разместить в средствах массовой информации номера телефонов горячей линии по вопросам</w:t>
      </w:r>
      <w:r w:rsidRPr="00F31C01">
        <w:t xml:space="preserve"> </w:t>
      </w:r>
      <w:r>
        <w:t xml:space="preserve">распространения и защиты от </w:t>
      </w:r>
      <w:r w:rsidRPr="004807BC">
        <w:t>коронавирусной инфекции</w:t>
      </w:r>
      <w:r>
        <w:t xml:space="preserve"> </w:t>
      </w:r>
      <w:r w:rsidRPr="005E72CC">
        <w:rPr>
          <w:rFonts w:eastAsia="Calibri"/>
          <w:lang w:bidi="en-US"/>
        </w:rPr>
        <w:t>(2019-</w:t>
      </w:r>
      <w:r w:rsidRPr="005E72CC">
        <w:rPr>
          <w:rFonts w:eastAsia="Calibri"/>
          <w:lang w:val="en-US" w:bidi="en-US"/>
        </w:rPr>
        <w:t>nCoV</w:t>
      </w:r>
      <w:r w:rsidRPr="005E72CC">
        <w:rPr>
          <w:rFonts w:eastAsia="Calibri"/>
          <w:lang w:bidi="en-US"/>
        </w:rPr>
        <w:t>)</w:t>
      </w:r>
      <w:r>
        <w:t xml:space="preserve"> -         8-800-550-50-30, 8-800-555-49-43 (отв</w:t>
      </w:r>
      <w:r w:rsidR="002660B4">
        <w:t>.</w:t>
      </w:r>
      <w:r>
        <w:t xml:space="preserve"> – Захарчук П.Г.).».</w:t>
      </w:r>
    </w:p>
    <w:p w:rsidR="000D2591" w:rsidRDefault="00440678" w:rsidP="00440678">
      <w:pPr>
        <w:pStyle w:val="af1"/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63138" w:rsidRPr="000D2591">
        <w:rPr>
          <w:sz w:val="24"/>
          <w:szCs w:val="24"/>
        </w:rPr>
        <w:t xml:space="preserve">Опубликовать настоящее </w:t>
      </w:r>
      <w:r w:rsidR="00393BFA" w:rsidRPr="000D2591">
        <w:rPr>
          <w:sz w:val="24"/>
          <w:szCs w:val="24"/>
        </w:rPr>
        <w:t>постановление</w:t>
      </w:r>
      <w:r w:rsidR="00563138" w:rsidRPr="000D2591">
        <w:rPr>
          <w:sz w:val="24"/>
          <w:szCs w:val="24"/>
        </w:rPr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0" w:history="1">
        <w:r w:rsidR="000D2591" w:rsidRPr="00440678">
          <w:rPr>
            <w:rStyle w:val="af2"/>
            <w:color w:val="000000" w:themeColor="text1"/>
            <w:sz w:val="24"/>
            <w:szCs w:val="24"/>
            <w:u w:val="none"/>
          </w:rPr>
          <w:t>www.electrostal.ru</w:t>
        </w:r>
      </w:hyperlink>
      <w:r w:rsidR="00563138" w:rsidRPr="00440678">
        <w:rPr>
          <w:color w:val="000000" w:themeColor="text1"/>
          <w:sz w:val="24"/>
          <w:szCs w:val="24"/>
        </w:rPr>
        <w:t>.</w:t>
      </w:r>
    </w:p>
    <w:p w:rsidR="00563138" w:rsidRDefault="00440678" w:rsidP="00440678">
      <w:pPr>
        <w:pStyle w:val="af1"/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63138" w:rsidRPr="000D2591">
        <w:rPr>
          <w:sz w:val="24"/>
          <w:szCs w:val="24"/>
        </w:rPr>
        <w:t xml:space="preserve">. Источником финансирования публикации настоящего </w:t>
      </w:r>
      <w:r w:rsidR="00393BFA" w:rsidRPr="000D2591">
        <w:rPr>
          <w:sz w:val="24"/>
          <w:szCs w:val="24"/>
        </w:rPr>
        <w:t>постановления</w:t>
      </w:r>
      <w:r w:rsidR="00563138" w:rsidRPr="000D2591">
        <w:rPr>
          <w:sz w:val="24"/>
          <w:szCs w:val="24"/>
        </w:rPr>
        <w:t xml:space="preserve">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643F3F" w:rsidRDefault="00643F3F" w:rsidP="001408E5">
      <w:pPr>
        <w:pStyle w:val="a9"/>
        <w:ind w:firstLine="709"/>
        <w:jc w:val="both"/>
      </w:pPr>
      <w:r>
        <w:t>4. Настоящее постан</w:t>
      </w:r>
      <w:r w:rsidR="00B07041">
        <w:t>овление вступает в силу со дня его официального опубликования</w:t>
      </w:r>
      <w:r>
        <w:t>.</w:t>
      </w:r>
    </w:p>
    <w:p w:rsidR="00643F3F" w:rsidRPr="00643F3F" w:rsidRDefault="001408E5" w:rsidP="001408E5">
      <w:pPr>
        <w:jc w:val="both"/>
        <w:rPr>
          <w:rFonts w:cs="Times New Roman"/>
        </w:rPr>
      </w:pPr>
      <w:r>
        <w:tab/>
      </w:r>
      <w:r w:rsidR="00643F3F">
        <w:t xml:space="preserve">5. </w:t>
      </w:r>
      <w:r w:rsidR="00643F3F" w:rsidRPr="00B751C4">
        <w:t xml:space="preserve">Контроль за исполнением </w:t>
      </w:r>
      <w:r w:rsidR="00643F3F">
        <w:t>настоящего постановления</w:t>
      </w:r>
      <w:r w:rsidR="00643F3F" w:rsidRPr="00B751C4">
        <w:t xml:space="preserve"> </w:t>
      </w:r>
      <w:r w:rsidR="00643F3F">
        <w:t>оставляю за собой.</w:t>
      </w:r>
    </w:p>
    <w:p w:rsidR="00037F8D" w:rsidRDefault="00037F8D" w:rsidP="001408E5">
      <w:pPr>
        <w:pStyle w:val="a9"/>
        <w:jc w:val="both"/>
      </w:pPr>
    </w:p>
    <w:p w:rsidR="00037F8D" w:rsidRDefault="00037F8D" w:rsidP="001408E5">
      <w:pPr>
        <w:pStyle w:val="a9"/>
        <w:jc w:val="both"/>
      </w:pPr>
    </w:p>
    <w:p w:rsidR="00563138" w:rsidRDefault="00563138" w:rsidP="001408E5">
      <w:pPr>
        <w:pStyle w:val="a9"/>
        <w:jc w:val="both"/>
      </w:pPr>
    </w:p>
    <w:p w:rsidR="001408E5" w:rsidRDefault="001408E5" w:rsidP="001408E5">
      <w:pPr>
        <w:pStyle w:val="a9"/>
        <w:jc w:val="both"/>
      </w:pPr>
    </w:p>
    <w:p w:rsidR="001408E5" w:rsidRDefault="001408E5" w:rsidP="001408E5">
      <w:pPr>
        <w:pStyle w:val="a9"/>
        <w:jc w:val="both"/>
      </w:pPr>
    </w:p>
    <w:p w:rsidR="009E5D9A" w:rsidRPr="001408E5" w:rsidRDefault="00643F3F" w:rsidP="001408E5">
      <w:pPr>
        <w:tabs>
          <w:tab w:val="left" w:pos="0"/>
        </w:tabs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Глава</w:t>
      </w:r>
      <w:r w:rsidR="00015D2E" w:rsidRPr="00015D2E">
        <w:t xml:space="preserve"> </w:t>
      </w:r>
      <w:r w:rsidR="00015D2E" w:rsidRPr="00015D2E">
        <w:rPr>
          <w:rFonts w:cs="Times New Roman"/>
        </w:rPr>
        <w:t>городского округа</w:t>
      </w:r>
      <w:r w:rsidR="00015D2E">
        <w:rPr>
          <w:rFonts w:cs="Times New Roman"/>
        </w:rPr>
        <w:t xml:space="preserve">                                                                                         </w:t>
      </w:r>
      <w:r>
        <w:rPr>
          <w:rFonts w:cs="Times New Roman"/>
        </w:rPr>
        <w:t>В.Я. Пекарев</w:t>
      </w:r>
    </w:p>
    <w:sectPr w:rsidR="009E5D9A" w:rsidRPr="001408E5" w:rsidSect="001408E5">
      <w:headerReference w:type="default" r:id="rId11"/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06A" w:rsidRDefault="0089306A">
      <w:r>
        <w:separator/>
      </w:r>
    </w:p>
  </w:endnote>
  <w:endnote w:type="continuationSeparator" w:id="0">
    <w:p w:rsidR="0089306A" w:rsidRDefault="0089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06A" w:rsidRDefault="0089306A">
      <w:r>
        <w:separator/>
      </w:r>
    </w:p>
  </w:footnote>
  <w:footnote w:type="continuationSeparator" w:id="0">
    <w:p w:rsidR="0089306A" w:rsidRDefault="00893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838159"/>
      <w:docPartObj>
        <w:docPartGallery w:val="Page Numbers (Top of Page)"/>
        <w:docPartUnique/>
      </w:docPartObj>
    </w:sdtPr>
    <w:sdtEndPr/>
    <w:sdtContent>
      <w:p w:rsidR="00135E85" w:rsidRDefault="003B56F1">
        <w:pPr>
          <w:pStyle w:val="aa"/>
          <w:jc w:val="center"/>
        </w:pPr>
        <w:r>
          <w:fldChar w:fldCharType="begin"/>
        </w:r>
        <w:r w:rsidR="00135E85">
          <w:instrText>PAGE   \* MERGEFORMAT</w:instrText>
        </w:r>
        <w:r>
          <w:fldChar w:fldCharType="separate"/>
        </w:r>
        <w:r w:rsidR="001408E5">
          <w:rPr>
            <w:noProof/>
          </w:rPr>
          <w:t>3</w:t>
        </w:r>
        <w:r>
          <w:fldChar w:fldCharType="end"/>
        </w:r>
      </w:p>
    </w:sdtContent>
  </w:sdt>
  <w:p w:rsidR="00A06462" w:rsidRDefault="00A064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96067"/>
    <w:multiLevelType w:val="hybridMultilevel"/>
    <w:tmpl w:val="684A3CB6"/>
    <w:lvl w:ilvl="0" w:tplc="67F232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27674"/>
    <w:multiLevelType w:val="multilevel"/>
    <w:tmpl w:val="031A59EA"/>
    <w:lvl w:ilvl="0">
      <w:start w:val="9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C12559"/>
    <w:multiLevelType w:val="multilevel"/>
    <w:tmpl w:val="24FAD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D90955"/>
    <w:multiLevelType w:val="multilevel"/>
    <w:tmpl w:val="72AE1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2E07FA"/>
    <w:multiLevelType w:val="hybridMultilevel"/>
    <w:tmpl w:val="872A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1BA8"/>
    <w:multiLevelType w:val="hybridMultilevel"/>
    <w:tmpl w:val="3F60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94B69"/>
    <w:multiLevelType w:val="multilevel"/>
    <w:tmpl w:val="EF22AB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61A673ED"/>
    <w:multiLevelType w:val="hybridMultilevel"/>
    <w:tmpl w:val="33C21758"/>
    <w:lvl w:ilvl="0" w:tplc="3FAC3B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D2366"/>
    <w:multiLevelType w:val="multilevel"/>
    <w:tmpl w:val="599AC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F4025D"/>
    <w:multiLevelType w:val="hybridMultilevel"/>
    <w:tmpl w:val="8C68EC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703ED2"/>
    <w:multiLevelType w:val="hybridMultilevel"/>
    <w:tmpl w:val="704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038BC"/>
    <w:multiLevelType w:val="multilevel"/>
    <w:tmpl w:val="349CAA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A2C349D"/>
    <w:multiLevelType w:val="hybridMultilevel"/>
    <w:tmpl w:val="3FF6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42B3D"/>
    <w:multiLevelType w:val="hybridMultilevel"/>
    <w:tmpl w:val="107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D4F59"/>
    <w:multiLevelType w:val="hybridMultilevel"/>
    <w:tmpl w:val="88EA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9"/>
  </w:num>
  <w:num w:numId="14">
    <w:abstractNumId w:val="2"/>
  </w:num>
  <w:num w:numId="15">
    <w:abstractNumId w:val="0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C"/>
    <w:rsid w:val="00015D2E"/>
    <w:rsid w:val="00026C05"/>
    <w:rsid w:val="00033E09"/>
    <w:rsid w:val="00037F8D"/>
    <w:rsid w:val="000462E2"/>
    <w:rsid w:val="00046E7E"/>
    <w:rsid w:val="00060307"/>
    <w:rsid w:val="000C08FB"/>
    <w:rsid w:val="000C62B5"/>
    <w:rsid w:val="000D2591"/>
    <w:rsid w:val="00114291"/>
    <w:rsid w:val="001244F1"/>
    <w:rsid w:val="001273CC"/>
    <w:rsid w:val="00135E85"/>
    <w:rsid w:val="001408E5"/>
    <w:rsid w:val="0014478A"/>
    <w:rsid w:val="00147A61"/>
    <w:rsid w:val="0016100F"/>
    <w:rsid w:val="0017741A"/>
    <w:rsid w:val="001B3710"/>
    <w:rsid w:val="001B458C"/>
    <w:rsid w:val="001C0888"/>
    <w:rsid w:val="001C145D"/>
    <w:rsid w:val="001D411E"/>
    <w:rsid w:val="001D5E5E"/>
    <w:rsid w:val="001F560D"/>
    <w:rsid w:val="001F69FD"/>
    <w:rsid w:val="002075D6"/>
    <w:rsid w:val="00220A91"/>
    <w:rsid w:val="002254D2"/>
    <w:rsid w:val="0022727F"/>
    <w:rsid w:val="002402FA"/>
    <w:rsid w:val="002423C4"/>
    <w:rsid w:val="00251E03"/>
    <w:rsid w:val="002545C1"/>
    <w:rsid w:val="002660B4"/>
    <w:rsid w:val="0028597A"/>
    <w:rsid w:val="00296BF4"/>
    <w:rsid w:val="00296F60"/>
    <w:rsid w:val="002D16C6"/>
    <w:rsid w:val="002D7B76"/>
    <w:rsid w:val="002F4D6F"/>
    <w:rsid w:val="002F5967"/>
    <w:rsid w:val="002F5C5F"/>
    <w:rsid w:val="002F6ABB"/>
    <w:rsid w:val="00315845"/>
    <w:rsid w:val="0031783D"/>
    <w:rsid w:val="0034012B"/>
    <w:rsid w:val="003502A5"/>
    <w:rsid w:val="003507A6"/>
    <w:rsid w:val="00357040"/>
    <w:rsid w:val="003626AE"/>
    <w:rsid w:val="00391811"/>
    <w:rsid w:val="00393BFA"/>
    <w:rsid w:val="003A480C"/>
    <w:rsid w:val="003B56F1"/>
    <w:rsid w:val="003C65DC"/>
    <w:rsid w:val="00401E99"/>
    <w:rsid w:val="00412A9C"/>
    <w:rsid w:val="004316C8"/>
    <w:rsid w:val="00440678"/>
    <w:rsid w:val="0046462C"/>
    <w:rsid w:val="0048251E"/>
    <w:rsid w:val="004835B9"/>
    <w:rsid w:val="00485AE3"/>
    <w:rsid w:val="0049076B"/>
    <w:rsid w:val="00497FE2"/>
    <w:rsid w:val="004A26BA"/>
    <w:rsid w:val="004D2EDD"/>
    <w:rsid w:val="004E20EF"/>
    <w:rsid w:val="005052A1"/>
    <w:rsid w:val="00537B6D"/>
    <w:rsid w:val="00562F37"/>
    <w:rsid w:val="00563138"/>
    <w:rsid w:val="005944AC"/>
    <w:rsid w:val="005A1A8B"/>
    <w:rsid w:val="005A3270"/>
    <w:rsid w:val="005B2B82"/>
    <w:rsid w:val="005C25D9"/>
    <w:rsid w:val="00600AE4"/>
    <w:rsid w:val="006177A5"/>
    <w:rsid w:val="006326F4"/>
    <w:rsid w:val="00643F03"/>
    <w:rsid w:val="00643F3F"/>
    <w:rsid w:val="00661EBB"/>
    <w:rsid w:val="00663A5D"/>
    <w:rsid w:val="006804B8"/>
    <w:rsid w:val="006829A6"/>
    <w:rsid w:val="006B00BB"/>
    <w:rsid w:val="006D52C5"/>
    <w:rsid w:val="006D6107"/>
    <w:rsid w:val="00747AA8"/>
    <w:rsid w:val="0078460F"/>
    <w:rsid w:val="007950ED"/>
    <w:rsid w:val="0079747B"/>
    <w:rsid w:val="007A111F"/>
    <w:rsid w:val="007A41C4"/>
    <w:rsid w:val="007B39AF"/>
    <w:rsid w:val="007B456C"/>
    <w:rsid w:val="007D1EB0"/>
    <w:rsid w:val="007E2DE7"/>
    <w:rsid w:val="00813382"/>
    <w:rsid w:val="0082587B"/>
    <w:rsid w:val="008402B1"/>
    <w:rsid w:val="00872A81"/>
    <w:rsid w:val="0087438B"/>
    <w:rsid w:val="00883D77"/>
    <w:rsid w:val="0089306A"/>
    <w:rsid w:val="008E019E"/>
    <w:rsid w:val="009008F2"/>
    <w:rsid w:val="00900D54"/>
    <w:rsid w:val="00912571"/>
    <w:rsid w:val="00917C49"/>
    <w:rsid w:val="00960A37"/>
    <w:rsid w:val="00973488"/>
    <w:rsid w:val="00984AC8"/>
    <w:rsid w:val="00985F07"/>
    <w:rsid w:val="009A2C08"/>
    <w:rsid w:val="009A49F4"/>
    <w:rsid w:val="009D2085"/>
    <w:rsid w:val="009E3D53"/>
    <w:rsid w:val="009E5D9A"/>
    <w:rsid w:val="00A0171C"/>
    <w:rsid w:val="00A06462"/>
    <w:rsid w:val="00A23166"/>
    <w:rsid w:val="00A2334F"/>
    <w:rsid w:val="00A366F5"/>
    <w:rsid w:val="00A47C16"/>
    <w:rsid w:val="00A536F6"/>
    <w:rsid w:val="00A645E7"/>
    <w:rsid w:val="00AB4829"/>
    <w:rsid w:val="00AE61B6"/>
    <w:rsid w:val="00AE72EE"/>
    <w:rsid w:val="00AF49A1"/>
    <w:rsid w:val="00AF4EC4"/>
    <w:rsid w:val="00B0066D"/>
    <w:rsid w:val="00B07041"/>
    <w:rsid w:val="00B11C61"/>
    <w:rsid w:val="00B203BC"/>
    <w:rsid w:val="00B226A6"/>
    <w:rsid w:val="00B2386D"/>
    <w:rsid w:val="00B44E92"/>
    <w:rsid w:val="00B45B85"/>
    <w:rsid w:val="00B46BE6"/>
    <w:rsid w:val="00B6659D"/>
    <w:rsid w:val="00B745C4"/>
    <w:rsid w:val="00B8462C"/>
    <w:rsid w:val="00B916F3"/>
    <w:rsid w:val="00BD2B53"/>
    <w:rsid w:val="00BD63B0"/>
    <w:rsid w:val="00C0134D"/>
    <w:rsid w:val="00C10CE7"/>
    <w:rsid w:val="00C70B54"/>
    <w:rsid w:val="00CC6F67"/>
    <w:rsid w:val="00CD0F54"/>
    <w:rsid w:val="00CF2E93"/>
    <w:rsid w:val="00D42F8F"/>
    <w:rsid w:val="00D57332"/>
    <w:rsid w:val="00D62B91"/>
    <w:rsid w:val="00D63CD2"/>
    <w:rsid w:val="00D73AA9"/>
    <w:rsid w:val="00D802AB"/>
    <w:rsid w:val="00D87D78"/>
    <w:rsid w:val="00D93C82"/>
    <w:rsid w:val="00DA3902"/>
    <w:rsid w:val="00DB5707"/>
    <w:rsid w:val="00DB72DB"/>
    <w:rsid w:val="00DB7BD5"/>
    <w:rsid w:val="00DD05A7"/>
    <w:rsid w:val="00DD6A76"/>
    <w:rsid w:val="00DF15FB"/>
    <w:rsid w:val="00DF3C32"/>
    <w:rsid w:val="00DF774D"/>
    <w:rsid w:val="00E21BE2"/>
    <w:rsid w:val="00E45372"/>
    <w:rsid w:val="00E56220"/>
    <w:rsid w:val="00E57942"/>
    <w:rsid w:val="00E70631"/>
    <w:rsid w:val="00E74E4E"/>
    <w:rsid w:val="00E76AB7"/>
    <w:rsid w:val="00E90924"/>
    <w:rsid w:val="00E93AE0"/>
    <w:rsid w:val="00EA5EC8"/>
    <w:rsid w:val="00EC44D3"/>
    <w:rsid w:val="00EC7BBC"/>
    <w:rsid w:val="00ED510E"/>
    <w:rsid w:val="00EF75DD"/>
    <w:rsid w:val="00F6359A"/>
    <w:rsid w:val="00F772BB"/>
    <w:rsid w:val="00F848D2"/>
    <w:rsid w:val="00F911DA"/>
    <w:rsid w:val="00FB20E9"/>
    <w:rsid w:val="00FC0330"/>
    <w:rsid w:val="00FD05CC"/>
    <w:rsid w:val="00F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9AB32-622A-4923-B394-54E66A05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3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83D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78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1783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1783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31783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1783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1783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31783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31783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rsid w:val="0031783D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rsid w:val="0031783D"/>
    <w:rPr>
      <w:rFonts w:ascii="Segoe UI" w:eastAsia="Times New Roman" w:hAnsi="Segoe UI" w:cs="Times New Roman"/>
      <w:sz w:val="18"/>
      <w:szCs w:val="18"/>
    </w:rPr>
  </w:style>
  <w:style w:type="paragraph" w:styleId="3">
    <w:name w:val="Body Text Indent 3"/>
    <w:basedOn w:val="a"/>
    <w:link w:val="30"/>
    <w:rsid w:val="003178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783D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">
    <w:name w:val="Font Style11"/>
    <w:rsid w:val="0031783D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31783D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Обычный1"/>
    <w:rsid w:val="0031783D"/>
    <w:pPr>
      <w:spacing w:before="100" w:after="10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317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9pt">
    <w:name w:val="Основной текст (2) + 9 pt"/>
    <w:rsid w:val="00317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3178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31783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3178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basedOn w:val="a0"/>
    <w:link w:val="ac"/>
    <w:rsid w:val="0031783D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31783D"/>
    <w:rPr>
      <w:shd w:val="clear" w:color="auto" w:fill="FFFFFF"/>
    </w:rPr>
  </w:style>
  <w:style w:type="character" w:customStyle="1" w:styleId="23">
    <w:name w:val="Основной текст (2)_"/>
    <w:link w:val="24"/>
    <w:rsid w:val="0031783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3D"/>
    <w:pPr>
      <w:widowControl w:val="0"/>
      <w:shd w:val="clear" w:color="auto" w:fill="FFFFFF"/>
      <w:spacing w:before="6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31783D"/>
    <w:pPr>
      <w:widowControl w:val="0"/>
      <w:shd w:val="clear" w:color="auto" w:fill="FFFFFF"/>
      <w:spacing w:before="300" w:after="7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e">
    <w:name w:val="Table Grid"/>
    <w:basedOn w:val="a1"/>
    <w:uiPriority w:val="59"/>
    <w:rsid w:val="0031783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31783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783D"/>
    <w:pPr>
      <w:widowControl w:val="0"/>
      <w:autoSpaceDE w:val="0"/>
      <w:autoSpaceDN w:val="0"/>
      <w:adjustRightInd w:val="0"/>
      <w:spacing w:line="295" w:lineRule="exact"/>
      <w:jc w:val="center"/>
    </w:pPr>
    <w:rPr>
      <w:rFonts w:cs="Times New Roman"/>
    </w:rPr>
  </w:style>
  <w:style w:type="paragraph" w:customStyle="1" w:styleId="Style2">
    <w:name w:val="Style2"/>
    <w:basedOn w:val="a"/>
    <w:uiPriority w:val="99"/>
    <w:rsid w:val="0031783D"/>
    <w:pPr>
      <w:widowControl w:val="0"/>
      <w:autoSpaceDE w:val="0"/>
      <w:autoSpaceDN w:val="0"/>
      <w:adjustRightInd w:val="0"/>
      <w:spacing w:line="310" w:lineRule="exact"/>
      <w:jc w:val="center"/>
    </w:pPr>
    <w:rPr>
      <w:rFonts w:cs="Times New Roman"/>
    </w:rPr>
  </w:style>
  <w:style w:type="paragraph" w:customStyle="1" w:styleId="Style3">
    <w:name w:val="Style3"/>
    <w:basedOn w:val="a"/>
    <w:uiPriority w:val="99"/>
    <w:rsid w:val="0031783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4"/>
    <w:basedOn w:val="a"/>
    <w:uiPriority w:val="99"/>
    <w:rsid w:val="0031783D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</w:rPr>
  </w:style>
  <w:style w:type="character" w:customStyle="1" w:styleId="FontStyle16">
    <w:name w:val="Font Style16"/>
    <w:uiPriority w:val="99"/>
    <w:rsid w:val="0031783D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aliases w:val=" Знак2,Знак1,Знак,Body Text,Знак2"/>
    <w:basedOn w:val="a"/>
    <w:link w:val="af0"/>
    <w:qFormat/>
    <w:rsid w:val="0031783D"/>
    <w:pPr>
      <w:jc w:val="center"/>
    </w:pPr>
    <w:rPr>
      <w:rFonts w:cs="Times New Roman"/>
      <w:b/>
      <w:sz w:val="28"/>
      <w:szCs w:val="20"/>
    </w:rPr>
  </w:style>
  <w:style w:type="character" w:customStyle="1" w:styleId="af0">
    <w:name w:val="Название Знак"/>
    <w:aliases w:val=" Знак2 Знак,Знак1 Знак,Знак Знак,Body Text Знак,Знак2 Знак"/>
    <w:basedOn w:val="a0"/>
    <w:link w:val="af"/>
    <w:rsid w:val="0031783D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List Paragraph"/>
    <w:basedOn w:val="a"/>
    <w:uiPriority w:val="34"/>
    <w:qFormat/>
    <w:rsid w:val="005A1A8B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12">
    <w:name w:val="Основной текст (12)"/>
    <w:basedOn w:val="a0"/>
    <w:rsid w:val="00594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594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2">
    <w:name w:val="Hyperlink"/>
    <w:basedOn w:val="a0"/>
    <w:uiPriority w:val="99"/>
    <w:unhideWhenUsed/>
    <w:rsid w:val="000D2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ginsk@50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B2DA-A3E8-414D-AC30-A1969B92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129</cp:revision>
  <cp:lastPrinted>2020-04-10T11:48:00Z</cp:lastPrinted>
  <dcterms:created xsi:type="dcterms:W3CDTF">2020-03-23T12:09:00Z</dcterms:created>
  <dcterms:modified xsi:type="dcterms:W3CDTF">2020-04-17T12:42:00Z</dcterms:modified>
</cp:coreProperties>
</file>