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D6" w:rsidRDefault="00E72FD6" w:rsidP="00E72FD6">
      <w:pPr>
        <w:ind w:right="-2"/>
        <w:jc w:val="center"/>
      </w:pPr>
      <w:r>
        <w:rPr>
          <w:noProof/>
        </w:rPr>
        <w:drawing>
          <wp:inline distT="0" distB="0" distL="0" distR="0">
            <wp:extent cx="815975" cy="842645"/>
            <wp:effectExtent l="19050" t="0" r="317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FD6" w:rsidRPr="00537687" w:rsidRDefault="00E72FD6" w:rsidP="00E72FD6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E72FD6" w:rsidRDefault="00E72FD6" w:rsidP="00E72FD6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72FD6" w:rsidRPr="00FC1C14" w:rsidRDefault="00E72FD6" w:rsidP="00E72FD6">
      <w:pPr>
        <w:ind w:right="-2"/>
        <w:jc w:val="center"/>
        <w:rPr>
          <w:b/>
          <w:sz w:val="12"/>
          <w:szCs w:val="12"/>
        </w:rPr>
      </w:pPr>
    </w:p>
    <w:p w:rsidR="00E72FD6" w:rsidRDefault="00E72FD6" w:rsidP="00E72FD6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72FD6" w:rsidRPr="0058294C" w:rsidRDefault="00E72FD6" w:rsidP="00E72FD6">
      <w:pPr>
        <w:ind w:right="-2" w:firstLine="1701"/>
        <w:jc w:val="center"/>
        <w:rPr>
          <w:sz w:val="16"/>
          <w:szCs w:val="16"/>
        </w:rPr>
      </w:pPr>
    </w:p>
    <w:p w:rsidR="00E72FD6" w:rsidRDefault="00E72FD6" w:rsidP="00E72FD6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72FD6" w:rsidRPr="00537687" w:rsidRDefault="00E72FD6" w:rsidP="00E72FD6">
      <w:pPr>
        <w:ind w:right="-2"/>
        <w:jc w:val="center"/>
        <w:rPr>
          <w:b/>
        </w:rPr>
      </w:pPr>
    </w:p>
    <w:p w:rsidR="00E72FD6" w:rsidRPr="00537687" w:rsidRDefault="00E72FD6" w:rsidP="00E72FD6">
      <w:pPr>
        <w:ind w:right="-2"/>
        <w:jc w:val="center"/>
        <w:rPr>
          <w:b/>
        </w:rPr>
      </w:pPr>
    </w:p>
    <w:p w:rsidR="00E72FD6" w:rsidRDefault="00E72FD6" w:rsidP="00E72FD6">
      <w:pPr>
        <w:ind w:right="-2"/>
        <w:jc w:val="center"/>
        <w:outlineLvl w:val="0"/>
      </w:pPr>
      <w:r w:rsidRPr="00537687">
        <w:t xml:space="preserve"> _________________ № _____________</w:t>
      </w:r>
    </w:p>
    <w:p w:rsidR="00E72FD6" w:rsidRDefault="00E72FD6" w:rsidP="00E72FD6">
      <w:pPr>
        <w:ind w:right="-2"/>
        <w:jc w:val="center"/>
        <w:outlineLvl w:val="0"/>
      </w:pPr>
    </w:p>
    <w:p w:rsidR="00E72FD6" w:rsidRDefault="00E72FD6" w:rsidP="00E72FD6">
      <w:pPr>
        <w:ind w:right="-2"/>
        <w:jc w:val="center"/>
        <w:outlineLvl w:val="0"/>
      </w:pPr>
    </w:p>
    <w:p w:rsidR="00E72FD6" w:rsidRDefault="00E72FD6" w:rsidP="00E051E9">
      <w:pPr>
        <w:spacing w:line="240" w:lineRule="exact"/>
        <w:ind w:firstLine="539"/>
        <w:jc w:val="center"/>
      </w:pPr>
      <w:bookmarkStart w:id="0" w:name="_GoBack"/>
      <w:r>
        <w:t>Об утверждении Порядков предоставления государственных услуг «</w:t>
      </w:r>
      <w:r w:rsidR="00F567CE">
        <w:t>Выдача разрешения на размещение объектов на землях или на земельных участках, государственная собственность на которые не разграничена</w:t>
      </w:r>
      <w:r>
        <w:t>», «</w:t>
      </w:r>
      <w:r w:rsidR="00F567CE">
        <w:t>Выдача разрешения на использование земель или земельных участков, государственная собственность на которые не разграничена</w:t>
      </w:r>
      <w:r>
        <w:t>» на территории городского округа Электросталь Московской области</w:t>
      </w:r>
      <w:bookmarkEnd w:id="0"/>
    </w:p>
    <w:p w:rsidR="00E72FD6" w:rsidRDefault="00E72FD6" w:rsidP="00E72FD6">
      <w:pPr>
        <w:jc w:val="both"/>
      </w:pPr>
    </w:p>
    <w:p w:rsidR="00E72FD6" w:rsidRDefault="00E72FD6" w:rsidP="00E72FD6">
      <w:pPr>
        <w:tabs>
          <w:tab w:val="left" w:pos="720"/>
          <w:tab w:val="left" w:pos="1134"/>
        </w:tabs>
        <w:jc w:val="both"/>
      </w:pPr>
      <w:r>
        <w:t xml:space="preserve"> </w:t>
      </w:r>
    </w:p>
    <w:p w:rsidR="00E72FD6" w:rsidRPr="00C8029D" w:rsidRDefault="00E72FD6" w:rsidP="00C8029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ab/>
      </w:r>
      <w:r w:rsidR="00E051E9">
        <w:t>В</w:t>
      </w:r>
      <w:r>
        <w:t xml:space="preserve"> соответствии с</w:t>
      </w:r>
      <w:r w:rsidR="000B1A37"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>
        <w:t>Законами Московской области от 24.07.2014 № 10</w:t>
      </w:r>
      <w:r w:rsidR="00C8029D">
        <w:t>6</w:t>
      </w:r>
      <w:r>
        <w:t>/2014-ОЗ «</w:t>
      </w:r>
      <w:r w:rsidR="00C8029D">
        <w:rPr>
          <w:rFonts w:eastAsiaTheme="minorHAnsi" w:cs="Times New Roman"/>
          <w:lang w:eastAsia="en-US"/>
        </w:rPr>
        <w:t>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</w:t>
      </w:r>
      <w:r w:rsidR="00C8029D">
        <w:t>», от 23</w:t>
      </w:r>
      <w:r>
        <w:t>.1</w:t>
      </w:r>
      <w:r w:rsidR="00C8029D">
        <w:t>0</w:t>
      </w:r>
      <w:r>
        <w:t>.201</w:t>
      </w:r>
      <w:r w:rsidR="00C8029D">
        <w:t>7</w:t>
      </w:r>
      <w:r w:rsidR="00C8029D">
        <w:br/>
      </w:r>
      <w:r>
        <w:t>№ 1</w:t>
      </w:r>
      <w:r w:rsidR="00C8029D">
        <w:t>75</w:t>
      </w:r>
      <w:r>
        <w:t>/201</w:t>
      </w:r>
      <w:r w:rsidR="00C8029D">
        <w:t>7</w:t>
      </w:r>
      <w:r>
        <w:t>-ОЗ «</w:t>
      </w:r>
      <w:r w:rsidR="00C8029D">
        <w:rPr>
          <w:rFonts w:eastAsiaTheme="minorHAnsi" w:cs="Times New Roman"/>
          <w:lang w:eastAsia="en-US"/>
        </w:rPr>
        <w:t>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</w:t>
      </w:r>
      <w:r>
        <w:t xml:space="preserve">», от 29.11.2016 № 144/2016-ОЗ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 </w:t>
      </w:r>
      <w:r w:rsidR="000B1A37">
        <w:t xml:space="preserve">во исполнение распоряжений Министерства имущественных отношений Московской области от </w:t>
      </w:r>
      <w:r w:rsidR="00F567CE">
        <w:t>29.06.2020</w:t>
      </w:r>
      <w:r w:rsidR="000B1A37">
        <w:t xml:space="preserve"> № </w:t>
      </w:r>
      <w:r w:rsidR="00C8029D">
        <w:t>1</w:t>
      </w:r>
      <w:r w:rsidR="00F567CE">
        <w:t>5</w:t>
      </w:r>
      <w:r w:rsidR="00C8029D">
        <w:t>ВР-</w:t>
      </w:r>
      <w:r w:rsidR="00F567CE">
        <w:t>880</w:t>
      </w:r>
      <w:r w:rsidR="000B1A37">
        <w:t xml:space="preserve"> «Об утверждении административного регламента предоставления государственной услуги «</w:t>
      </w:r>
      <w:r w:rsidR="00F567CE">
        <w:t>Выдача разрешения на размещение объектов на землях или на земельных участках, государственная собственность на которые не разграничена</w:t>
      </w:r>
      <w:r w:rsidR="000B1A37">
        <w:t xml:space="preserve">», от </w:t>
      </w:r>
      <w:r w:rsidR="00F567CE">
        <w:t>02.07.2020</w:t>
      </w:r>
      <w:r w:rsidR="000B1A37">
        <w:t xml:space="preserve"> № </w:t>
      </w:r>
      <w:r w:rsidR="00C8029D">
        <w:t>1</w:t>
      </w:r>
      <w:r w:rsidR="00F567CE">
        <w:t>5</w:t>
      </w:r>
      <w:r w:rsidR="00C8029D">
        <w:t>ВР-</w:t>
      </w:r>
      <w:r w:rsidR="00F567CE">
        <w:t>892</w:t>
      </w:r>
      <w:r w:rsidR="000B1A37">
        <w:t xml:space="preserve"> «Об утверждении административного регламента предоставления государственной услуги «</w:t>
      </w:r>
      <w:r w:rsidR="00F567CE">
        <w:t>Выдача разрешения на использование земель или земельных участков, государственная собственность на которые не разграничена</w:t>
      </w:r>
      <w:r w:rsidR="000B1A37">
        <w:t xml:space="preserve">», </w:t>
      </w:r>
      <w:r w:rsidRPr="00CB1544">
        <w:t>Администрация городского округа Электросталь Московской области ПОСТАНОВЛЯЕТ:</w:t>
      </w:r>
    </w:p>
    <w:p w:rsidR="000B1A37" w:rsidRDefault="000B1A37" w:rsidP="000B1A37">
      <w:pPr>
        <w:tabs>
          <w:tab w:val="left" w:pos="720"/>
          <w:tab w:val="left" w:pos="900"/>
          <w:tab w:val="left" w:pos="1134"/>
          <w:tab w:val="left" w:pos="1276"/>
        </w:tabs>
        <w:jc w:val="both"/>
      </w:pPr>
    </w:p>
    <w:p w:rsidR="00E72FD6" w:rsidRDefault="00E72FD6" w:rsidP="00E72FD6">
      <w:pPr>
        <w:tabs>
          <w:tab w:val="left" w:pos="709"/>
        </w:tabs>
        <w:jc w:val="both"/>
      </w:pPr>
      <w:r>
        <w:tab/>
        <w:t>1. Утвердить Порядки предоставления государственных услуг</w:t>
      </w:r>
      <w:r w:rsidRPr="00DD3002">
        <w:t xml:space="preserve"> </w:t>
      </w:r>
      <w:r>
        <w:t>на территории городского округа Электросталь Московской области:</w:t>
      </w:r>
    </w:p>
    <w:p w:rsidR="00E72FD6" w:rsidRDefault="00E72FD6" w:rsidP="00E72FD6">
      <w:pPr>
        <w:tabs>
          <w:tab w:val="left" w:pos="709"/>
        </w:tabs>
        <w:jc w:val="both"/>
      </w:pPr>
      <w:r>
        <w:tab/>
        <w:t>1.1. «</w:t>
      </w:r>
      <w:r w:rsidR="00F567CE">
        <w:t>Выдача разрешения на размещение объектов на землях или на земельных участках, государственная собственность на которые не разграничена</w:t>
      </w:r>
      <w:r>
        <w:t>» (прилагается);</w:t>
      </w:r>
    </w:p>
    <w:p w:rsidR="00E72FD6" w:rsidRDefault="00E72FD6" w:rsidP="00E72FD6">
      <w:pPr>
        <w:tabs>
          <w:tab w:val="left" w:pos="709"/>
        </w:tabs>
        <w:jc w:val="both"/>
      </w:pPr>
      <w:r>
        <w:tab/>
        <w:t>1.2. «</w:t>
      </w:r>
      <w:r w:rsidR="00F567CE">
        <w:t>Выдача разрешения на использование земель или земельных участков, государственная собственность на которые не разграничена</w:t>
      </w:r>
      <w:r>
        <w:t>» (прилагается).</w:t>
      </w:r>
    </w:p>
    <w:p w:rsidR="00E72FD6" w:rsidRDefault="00E72FD6" w:rsidP="00E72FD6">
      <w:pPr>
        <w:ind w:firstLine="708"/>
        <w:jc w:val="both"/>
      </w:pPr>
      <w: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>
        <w:rPr>
          <w:lang w:val="en-US"/>
        </w:rPr>
        <w:t>www</w:t>
      </w:r>
      <w:r>
        <w:t>.</w:t>
      </w:r>
      <w:r w:rsidRPr="008F371E">
        <w:t xml:space="preserve"> </w:t>
      </w:r>
      <w:r>
        <w:rPr>
          <w:lang w:val="en-US"/>
        </w:rPr>
        <w:t>electrostal</w:t>
      </w:r>
      <w:r>
        <w:t>.</w:t>
      </w:r>
      <w:r>
        <w:rPr>
          <w:lang w:val="en-US"/>
        </w:rPr>
        <w:t>ru</w:t>
      </w:r>
      <w:r>
        <w:t>.</w:t>
      </w:r>
    </w:p>
    <w:p w:rsidR="00E72FD6" w:rsidRDefault="00E72FD6" w:rsidP="00E72FD6">
      <w:pPr>
        <w:ind w:firstLine="708"/>
        <w:jc w:val="both"/>
      </w:pPr>
      <w:r>
        <w:lastRenderedPageBreak/>
        <w:t>3. 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8732BA" w:rsidRDefault="007629AC" w:rsidP="007629AC">
      <w:pPr>
        <w:ind w:firstLine="540"/>
        <w:jc w:val="both"/>
      </w:pPr>
      <w:r>
        <w:tab/>
        <w:t>4. Признать утратившим</w:t>
      </w:r>
      <w:r w:rsidR="00081A60">
        <w:t>и</w:t>
      </w:r>
      <w:r>
        <w:t xml:space="preserve"> силу</w:t>
      </w:r>
      <w:r w:rsidR="008732BA">
        <w:t xml:space="preserve"> </w:t>
      </w:r>
      <w:r w:rsidR="00E72FD6">
        <w:t>постановлени</w:t>
      </w:r>
      <w:r w:rsidR="00081A60">
        <w:t>я</w:t>
      </w:r>
      <w:r w:rsidR="00E72FD6" w:rsidRPr="0016385D">
        <w:t xml:space="preserve"> </w:t>
      </w:r>
      <w:r>
        <w:t>Администрации</w:t>
      </w:r>
      <w:r w:rsidR="00E72FD6">
        <w:t xml:space="preserve"> </w:t>
      </w:r>
      <w:r w:rsidR="00E72FD6" w:rsidRPr="003B5FF0">
        <w:t>городского округа Электросталь Московской области</w:t>
      </w:r>
      <w:r w:rsidR="00E72FD6">
        <w:t xml:space="preserve"> от </w:t>
      </w:r>
      <w:r w:rsidR="00F567CE">
        <w:t>27</w:t>
      </w:r>
      <w:r w:rsidR="00E72FD6">
        <w:t>.</w:t>
      </w:r>
      <w:r w:rsidR="00F567CE">
        <w:t>08.2018</w:t>
      </w:r>
      <w:r w:rsidR="00E72FD6">
        <w:t xml:space="preserve"> № </w:t>
      </w:r>
      <w:r w:rsidR="00F567CE">
        <w:t>791</w:t>
      </w:r>
      <w:r w:rsidR="00E72FD6">
        <w:t>/</w:t>
      </w:r>
      <w:r w:rsidR="00F567CE">
        <w:t>8</w:t>
      </w:r>
      <w:r w:rsidR="00E72FD6">
        <w:t xml:space="preserve"> «</w:t>
      </w:r>
      <w:r>
        <w:t xml:space="preserve">Об утверждении </w:t>
      </w:r>
      <w:r w:rsidR="00F567CE">
        <w:t xml:space="preserve">административного регламента предоставления муниципальной услуги </w:t>
      </w:r>
      <w:r>
        <w:t>«</w:t>
      </w:r>
      <w:r w:rsidR="00F567CE">
        <w:t>Выдача разрешения на размещение объектов на землях или на земельных участках, государственная собственность на которые не разграничена</w:t>
      </w:r>
      <w:r>
        <w:t xml:space="preserve">», </w:t>
      </w:r>
      <w:r w:rsidR="00F567CE">
        <w:t>от 22.08.2018 № 760/8 «Об утверж</w:t>
      </w:r>
      <w:r w:rsidR="00EC0208">
        <w:t xml:space="preserve">дении административного регламента по предоставлению муниципальной услуги </w:t>
      </w:r>
      <w:r>
        <w:t>«</w:t>
      </w:r>
      <w:r w:rsidR="00EC0208">
        <w:t>Выдача разрешения на использование земель или земельных участков, государственная собственность на которые не разграничена</w:t>
      </w:r>
      <w:r>
        <w:t>».</w:t>
      </w:r>
    </w:p>
    <w:p w:rsidR="008732BA" w:rsidRDefault="008732BA" w:rsidP="007629AC">
      <w:pPr>
        <w:ind w:firstLine="540"/>
        <w:jc w:val="both"/>
      </w:pPr>
      <w:r>
        <w:tab/>
        <w:t xml:space="preserve">5. Настоящее постановление вступает в силу </w:t>
      </w:r>
      <w:r w:rsidR="000B1A37">
        <w:t>после его официального опубликования и распространяет свое действие на правоотношения, возникшие с 01.01.20</w:t>
      </w:r>
      <w:r w:rsidR="00F567CE">
        <w:t>20</w:t>
      </w:r>
      <w:r>
        <w:t>.</w:t>
      </w:r>
    </w:p>
    <w:p w:rsidR="00E72FD6" w:rsidRPr="008F371E" w:rsidRDefault="008732BA" w:rsidP="00E72FD6">
      <w:pPr>
        <w:ind w:firstLine="708"/>
        <w:jc w:val="both"/>
      </w:pPr>
      <w:r>
        <w:t>6</w:t>
      </w:r>
      <w:r w:rsidR="00E72FD6"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Волкову И.Ю.</w:t>
      </w:r>
    </w:p>
    <w:p w:rsidR="00E72FD6" w:rsidRDefault="00E72FD6" w:rsidP="00E72FD6">
      <w:pPr>
        <w:tabs>
          <w:tab w:val="left" w:pos="720"/>
          <w:tab w:val="left" w:pos="1134"/>
          <w:tab w:val="left" w:pos="1276"/>
        </w:tabs>
        <w:jc w:val="both"/>
      </w:pPr>
    </w:p>
    <w:p w:rsidR="00E72FD6" w:rsidRDefault="00E72FD6" w:rsidP="00E72FD6">
      <w:pPr>
        <w:tabs>
          <w:tab w:val="left" w:pos="720"/>
          <w:tab w:val="left" w:pos="1134"/>
          <w:tab w:val="left" w:pos="1276"/>
        </w:tabs>
        <w:jc w:val="both"/>
      </w:pPr>
    </w:p>
    <w:p w:rsidR="00E72FD6" w:rsidRPr="0055720A" w:rsidRDefault="00E72FD6" w:rsidP="00E72FD6">
      <w:pPr>
        <w:tabs>
          <w:tab w:val="left" w:pos="720"/>
          <w:tab w:val="left" w:pos="1134"/>
          <w:tab w:val="left" w:pos="1276"/>
        </w:tabs>
        <w:jc w:val="both"/>
      </w:pPr>
    </w:p>
    <w:p w:rsidR="00EC0208" w:rsidRDefault="00EC0208" w:rsidP="00EC0208">
      <w:pPr>
        <w:jc w:val="both"/>
        <w:rPr>
          <w:rFonts w:cs="Times New Roman"/>
        </w:rPr>
      </w:pPr>
      <w:r>
        <w:rPr>
          <w:rFonts w:cs="Times New Roman"/>
        </w:rPr>
        <w:t>Временно исполняющий полномочия</w:t>
      </w:r>
    </w:p>
    <w:p w:rsidR="00EC0208" w:rsidRPr="00985E85" w:rsidRDefault="00EC0208" w:rsidP="00EC0208">
      <w:pPr>
        <w:jc w:val="both"/>
        <w:rPr>
          <w:rFonts w:cs="Times New Roman"/>
        </w:rPr>
      </w:pPr>
      <w:r w:rsidRPr="00985E85">
        <w:rPr>
          <w:rFonts w:cs="Times New Roman"/>
        </w:rPr>
        <w:t>Главы городского округа Электросталь</w:t>
      </w:r>
    </w:p>
    <w:p w:rsidR="00EC0208" w:rsidRPr="00985E85" w:rsidRDefault="00EC0208" w:rsidP="00EC0208">
      <w:pPr>
        <w:rPr>
          <w:rFonts w:cs="Times New Roman"/>
        </w:rPr>
      </w:pPr>
      <w:r w:rsidRPr="00985E85">
        <w:rPr>
          <w:rFonts w:cs="Times New Roman"/>
        </w:rPr>
        <w:t xml:space="preserve">Московской области                                      </w:t>
      </w:r>
      <w:r>
        <w:rPr>
          <w:rFonts w:cs="Times New Roman"/>
        </w:rPr>
        <w:t xml:space="preserve">              </w:t>
      </w:r>
      <w:r w:rsidRPr="00985E85">
        <w:rPr>
          <w:rFonts w:cs="Times New Roman"/>
        </w:rPr>
        <w:t xml:space="preserve">                                          </w:t>
      </w:r>
      <w:r>
        <w:rPr>
          <w:rFonts w:cs="Times New Roman"/>
        </w:rPr>
        <w:t xml:space="preserve">    </w:t>
      </w:r>
      <w:r w:rsidRPr="00985E85">
        <w:rPr>
          <w:rFonts w:cs="Times New Roman"/>
        </w:rPr>
        <w:t xml:space="preserve">  И.Ю. Волкова </w:t>
      </w:r>
    </w:p>
    <w:p w:rsidR="00EC0208" w:rsidRPr="00985E85" w:rsidRDefault="00EC0208" w:rsidP="00EC0208">
      <w:pPr>
        <w:rPr>
          <w:rFonts w:cs="Times New Roman"/>
        </w:rPr>
      </w:pPr>
    </w:p>
    <w:p w:rsidR="005624AC" w:rsidRDefault="005624AC" w:rsidP="00E72FD6">
      <w:pPr>
        <w:jc w:val="both"/>
        <w:sectPr w:rsidR="005624AC" w:rsidSect="009C5E90">
          <w:headerReference w:type="default" r:id="rId7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E72FD6" w:rsidRPr="008629DE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E72FD6" w:rsidRPr="008629DE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________ № ________</w:t>
      </w:r>
    </w:p>
    <w:p w:rsidR="00E72FD6" w:rsidRDefault="00E72FD6" w:rsidP="00E72FD6">
      <w:pPr>
        <w:pStyle w:val="FR1"/>
        <w:tabs>
          <w:tab w:val="left" w:pos="10065"/>
        </w:tabs>
        <w:spacing w:before="0" w:line="259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72FD6" w:rsidRDefault="00E72FD6" w:rsidP="00E72FD6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72FD6" w:rsidRPr="000B1A37" w:rsidRDefault="00E72FD6" w:rsidP="00E72FD6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A37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государственной услуги </w:t>
      </w:r>
    </w:p>
    <w:p w:rsidR="00E72FD6" w:rsidRDefault="00E72FD6" w:rsidP="00E72FD6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2B60">
        <w:rPr>
          <w:rFonts w:ascii="Times New Roman" w:hAnsi="Times New Roman" w:cs="Times New Roman"/>
          <w:b/>
          <w:sz w:val="27"/>
          <w:szCs w:val="27"/>
        </w:rPr>
        <w:t>«</w:t>
      </w:r>
      <w:r w:rsidR="00EC0208">
        <w:rPr>
          <w:rFonts w:ascii="Times New Roman" w:hAnsi="Times New Roman" w:cs="Times New Roman"/>
          <w:b/>
          <w:sz w:val="24"/>
          <w:szCs w:val="24"/>
        </w:rPr>
        <w:t>Выдача разрешения на размещение объектов на землях или земельных участках, государственная собственность на которые не разграничена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E72FD6" w:rsidRDefault="00E72FD6" w:rsidP="00E72FD6">
      <w:pPr>
        <w:pStyle w:val="FR1"/>
        <w:tabs>
          <w:tab w:val="left" w:pos="9498"/>
        </w:tabs>
        <w:spacing w:before="0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E72FD6" w:rsidRPr="005969EF" w:rsidRDefault="00E72FD6" w:rsidP="000B1A37">
      <w:pPr>
        <w:pStyle w:val="FR1"/>
        <w:tabs>
          <w:tab w:val="left" w:pos="9498"/>
        </w:tabs>
        <w:spacing w:before="0" w:line="240" w:lineRule="auto"/>
        <w:ind w:right="-79"/>
        <w:rPr>
          <w:rFonts w:ascii="Times New Roman" w:hAnsi="Times New Roman" w:cs="Times New Roman"/>
          <w:sz w:val="24"/>
          <w:szCs w:val="24"/>
        </w:rPr>
      </w:pPr>
      <w:r w:rsidRPr="00230D07">
        <w:rPr>
          <w:rFonts w:ascii="Times New Roman" w:hAnsi="Times New Roman" w:cs="Times New Roman"/>
          <w:sz w:val="24"/>
          <w:szCs w:val="24"/>
        </w:rPr>
        <w:t xml:space="preserve">1. Предоставление государственной услуги </w:t>
      </w:r>
      <w:r w:rsidRPr="00EC0208">
        <w:rPr>
          <w:rFonts w:ascii="Times New Roman" w:hAnsi="Times New Roman" w:cs="Times New Roman"/>
          <w:sz w:val="24"/>
          <w:szCs w:val="24"/>
        </w:rPr>
        <w:t>«</w:t>
      </w:r>
      <w:r w:rsidR="00EC0208" w:rsidRPr="00EC0208">
        <w:rPr>
          <w:rFonts w:ascii="Times New Roman" w:hAnsi="Times New Roman" w:cs="Times New Roman"/>
          <w:sz w:val="24"/>
          <w:szCs w:val="24"/>
        </w:rPr>
        <w:t>Выдача разрешения на размещение объектов на землях или на земельных участках, государственная собственность на которые не разграничена</w:t>
      </w:r>
      <w:r w:rsidRPr="00EC0208">
        <w:rPr>
          <w:rFonts w:ascii="Times New Roman" w:hAnsi="Times New Roman" w:cs="Times New Roman"/>
          <w:sz w:val="24"/>
          <w:szCs w:val="24"/>
        </w:rPr>
        <w:t>» на территории городского округа Электросталь Московской области осуществляется</w:t>
      </w:r>
      <w:r w:rsidRPr="00230D07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Pr="001A6A65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(далее - Администрация), в соответствии</w:t>
      </w:r>
      <w:r>
        <w:rPr>
          <w:rFonts w:eastAsia="Calibri"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с Административным  регламентом </w:t>
      </w:r>
      <w:r>
        <w:rPr>
          <w:rFonts w:ascii="Times New Roman" w:eastAsia="Calibri" w:hAnsi="Times New Roman" w:cs="Times New Roman"/>
          <w:sz w:val="24"/>
          <w:lang w:eastAsia="en-US"/>
        </w:rPr>
        <w:t>«</w:t>
      </w:r>
      <w:r w:rsidR="002A3339" w:rsidRPr="00EC0208">
        <w:rPr>
          <w:rFonts w:ascii="Times New Roman" w:hAnsi="Times New Roman" w:cs="Times New Roman"/>
          <w:sz w:val="24"/>
          <w:szCs w:val="24"/>
        </w:rPr>
        <w:t>Выдача разрешения на размещение объектов на землях или на земельных участках, государственная собственность на которые не разграничена</w:t>
      </w:r>
      <w:r w:rsidRPr="00230D07">
        <w:rPr>
          <w:rFonts w:ascii="Times New Roman" w:hAnsi="Times New Roman" w:cs="Times New Roman"/>
          <w:sz w:val="24"/>
          <w:szCs w:val="24"/>
        </w:rPr>
        <w:t>»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, утвержденным </w:t>
      </w:r>
      <w:r w:rsidR="00344172">
        <w:rPr>
          <w:rFonts w:ascii="Times New Roman" w:eastAsia="Calibri" w:hAnsi="Times New Roman" w:cs="Times New Roman"/>
          <w:sz w:val="24"/>
          <w:lang w:eastAsia="en-US"/>
        </w:rPr>
        <w:t>р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аспоряжением Министерства имущественных отношений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Московской области от </w:t>
      </w:r>
      <w:r w:rsidR="002A3339">
        <w:rPr>
          <w:rFonts w:ascii="Times New Roman" w:eastAsia="Calibri" w:hAnsi="Times New Roman" w:cs="Times New Roman"/>
          <w:sz w:val="24"/>
          <w:lang w:eastAsia="en-US"/>
        </w:rPr>
        <w:t>29.06.2020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 № </w:t>
      </w:r>
      <w:r w:rsidR="00C8029D">
        <w:rPr>
          <w:rFonts w:ascii="Times New Roman" w:eastAsia="Calibri" w:hAnsi="Times New Roman" w:cs="Times New Roman"/>
          <w:sz w:val="24"/>
          <w:lang w:eastAsia="en-US"/>
        </w:rPr>
        <w:t>1</w:t>
      </w:r>
      <w:r w:rsidR="002A3339">
        <w:rPr>
          <w:rFonts w:ascii="Times New Roman" w:eastAsia="Calibri" w:hAnsi="Times New Roman" w:cs="Times New Roman"/>
          <w:sz w:val="24"/>
          <w:lang w:eastAsia="en-US"/>
        </w:rPr>
        <w:t>5</w:t>
      </w:r>
      <w:r w:rsidR="00C8029D">
        <w:rPr>
          <w:rFonts w:ascii="Times New Roman" w:eastAsia="Calibri" w:hAnsi="Times New Roman" w:cs="Times New Roman"/>
          <w:sz w:val="24"/>
          <w:lang w:eastAsia="en-US"/>
        </w:rPr>
        <w:t>ВР-</w:t>
      </w:r>
      <w:r w:rsidR="002A3339">
        <w:rPr>
          <w:rFonts w:ascii="Times New Roman" w:eastAsia="Calibri" w:hAnsi="Times New Roman" w:cs="Times New Roman"/>
          <w:sz w:val="24"/>
          <w:lang w:eastAsia="en-US"/>
        </w:rPr>
        <w:t>880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.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</w:p>
    <w:p w:rsidR="00E72FD6" w:rsidRPr="00A81591" w:rsidRDefault="00E72FD6" w:rsidP="000B1A37">
      <w:pPr>
        <w:rPr>
          <w:rFonts w:eastAsia="Calibri"/>
          <w:b/>
          <w:lang w:eastAsia="en-US"/>
        </w:rPr>
      </w:pPr>
    </w:p>
    <w:p w:rsidR="00E72FD6" w:rsidRPr="00A81591" w:rsidRDefault="00E72FD6" w:rsidP="000B1A37">
      <w:pPr>
        <w:suppressAutoHyphens/>
        <w:autoSpaceDE w:val="0"/>
        <w:autoSpaceDN w:val="0"/>
        <w:adjustRightInd w:val="0"/>
        <w:rPr>
          <w:rFonts w:eastAsia="Calibri"/>
          <w:i/>
          <w:lang w:eastAsia="en-US"/>
        </w:rPr>
      </w:pPr>
      <w:r w:rsidRPr="00A81591">
        <w:rPr>
          <w:lang w:eastAsia="ar-SA"/>
        </w:rPr>
        <w:t>Место нахождения</w:t>
      </w:r>
      <w:r>
        <w:rPr>
          <w:lang w:eastAsia="ar-SA"/>
        </w:rPr>
        <w:t xml:space="preserve"> Администрации</w:t>
      </w:r>
      <w:r w:rsidRPr="00A81591">
        <w:rPr>
          <w:lang w:eastAsia="ar-SA"/>
        </w:rPr>
        <w:t xml:space="preserve">: </w:t>
      </w:r>
      <w:r w:rsidRPr="00F27CF9">
        <w:t>Московская область, г. Электросталь, ул. Мира, д. 5</w:t>
      </w:r>
    </w:p>
    <w:p w:rsidR="00E72FD6" w:rsidRPr="00F27CF9" w:rsidRDefault="00E72FD6" w:rsidP="000B1A37">
      <w:pPr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Почтовый адрес</w:t>
      </w:r>
      <w:r>
        <w:rPr>
          <w:rFonts w:eastAsia="Calibri"/>
          <w:lang w:eastAsia="en-US"/>
        </w:rPr>
        <w:t xml:space="preserve">: </w:t>
      </w:r>
      <w:r w:rsidRPr="00F27CF9">
        <w:t xml:space="preserve">144003, Московская область, </w:t>
      </w:r>
      <w:r>
        <w:t>г. Электросталь, ул. Мира, д. 5</w:t>
      </w:r>
    </w:p>
    <w:p w:rsidR="00E72FD6" w:rsidRPr="00A81591" w:rsidRDefault="00E72FD6" w:rsidP="000B1A37">
      <w:pPr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Контактный телефон: </w:t>
      </w:r>
      <w:r>
        <w:rPr>
          <w:rFonts w:eastAsia="Calibri"/>
          <w:lang w:eastAsia="en-US"/>
        </w:rPr>
        <w:t xml:space="preserve">8 </w:t>
      </w:r>
      <w:r w:rsidRPr="00F27CF9">
        <w:rPr>
          <w:color w:val="000000"/>
        </w:rPr>
        <w:t>(496</w:t>
      </w:r>
      <w:r w:rsidR="00081A60">
        <w:rPr>
          <w:color w:val="000000"/>
        </w:rPr>
        <w:t>)57</w:t>
      </w:r>
      <w:r w:rsidRPr="00F27CF9">
        <w:rPr>
          <w:color w:val="000000"/>
        </w:rPr>
        <w:t>1-98-03</w:t>
      </w:r>
    </w:p>
    <w:p w:rsidR="00E72FD6" w:rsidRPr="00D13897" w:rsidRDefault="00E72FD6" w:rsidP="000B1A37">
      <w:pPr>
        <w:rPr>
          <w:rFonts w:eastAsia="Calibri"/>
          <w:lang w:eastAsia="en-US"/>
        </w:rPr>
      </w:pPr>
      <w:r>
        <w:rPr>
          <w:color w:val="000000"/>
        </w:rPr>
        <w:t>Официальный сайт в информационно-коммуникационной сети «Интернет»:</w:t>
      </w:r>
      <w:r w:rsidRPr="00D13897">
        <w:rPr>
          <w:color w:val="000000"/>
        </w:rPr>
        <w:t xml:space="preserve"> </w:t>
      </w:r>
      <w:r>
        <w:rPr>
          <w:color w:val="000000"/>
          <w:lang w:val="en-US"/>
        </w:rPr>
        <w:t>http</w:t>
      </w:r>
      <w:r w:rsidRPr="00D13897">
        <w:rPr>
          <w:color w:val="000000"/>
        </w:rPr>
        <w:t>://</w:t>
      </w:r>
      <w:r>
        <w:rPr>
          <w:color w:val="000000"/>
          <w:lang w:val="en-US"/>
        </w:rPr>
        <w:t>electrostal</w:t>
      </w:r>
      <w:r w:rsidRPr="00D13897">
        <w:rPr>
          <w:color w:val="000000"/>
        </w:rPr>
        <w:t>.</w:t>
      </w:r>
      <w:r>
        <w:rPr>
          <w:color w:val="000000"/>
          <w:lang w:val="en-US"/>
        </w:rPr>
        <w:t>ru</w:t>
      </w:r>
      <w:r w:rsidRPr="00D13897">
        <w:rPr>
          <w:color w:val="000000"/>
        </w:rPr>
        <w:t>/</w:t>
      </w:r>
    </w:p>
    <w:p w:rsidR="00E72FD6" w:rsidRPr="003C2448" w:rsidRDefault="00E72FD6" w:rsidP="000B1A37">
      <w:pPr>
        <w:rPr>
          <w:rFonts w:eastAsia="Calibri"/>
          <w:u w:val="single"/>
          <w:lang w:eastAsia="en-US"/>
        </w:rPr>
      </w:pPr>
      <w:r w:rsidRPr="00A81591">
        <w:rPr>
          <w:rFonts w:eastAsia="Calibri"/>
          <w:lang w:eastAsia="en-US"/>
        </w:rPr>
        <w:t xml:space="preserve">Адрес электронной почты в сети Интернет: </w:t>
      </w:r>
      <w:hyperlink r:id="rId8" w:history="1">
        <w:r w:rsidRPr="009762F0">
          <w:rPr>
            <w:rStyle w:val="a5"/>
            <w:color w:val="auto"/>
            <w:u w:val="none"/>
            <w:shd w:val="clear" w:color="auto" w:fill="FFFFFF"/>
          </w:rPr>
          <w:t>elstal@mosreg.ru</w:t>
        </w:r>
      </w:hyperlink>
    </w:p>
    <w:p w:rsidR="00E72FD6" w:rsidRPr="00A81591" w:rsidRDefault="00E72FD6" w:rsidP="000B1A37">
      <w:pPr>
        <w:rPr>
          <w:rFonts w:eastAsia="Calibri"/>
          <w:lang w:eastAsia="en-US"/>
        </w:rPr>
      </w:pPr>
    </w:p>
    <w:p w:rsidR="00E72FD6" w:rsidRPr="002E55CF" w:rsidRDefault="00E72FD6" w:rsidP="000B1A37">
      <w:pPr>
        <w:ind w:firstLine="567"/>
        <w:jc w:val="both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2. Справочная информация о месте нахождения М</w:t>
      </w:r>
      <w:r w:rsidRPr="002E55CF">
        <w:rPr>
          <w:rFonts w:eastAsia="Calibri"/>
          <w:lang w:eastAsia="en-US"/>
        </w:rPr>
        <w:t>ногофункционального центра предоставления государственных и муниципальных услуг (МФЦ),</w:t>
      </w:r>
      <w:r w:rsidRPr="00A81591">
        <w:rPr>
          <w:rFonts w:eastAsia="Calibri"/>
          <w:lang w:eastAsia="en-US"/>
        </w:rPr>
        <w:t xml:space="preserve"> графике работы, контактных телефонах, адресах электронной почты</w:t>
      </w:r>
    </w:p>
    <w:p w:rsidR="00E72FD6" w:rsidRDefault="00E72FD6" w:rsidP="000B1A37">
      <w:pPr>
        <w:jc w:val="both"/>
        <w:rPr>
          <w:rFonts w:eastAsia="Calibri"/>
          <w:b/>
          <w:lang w:eastAsia="en-US"/>
        </w:rPr>
      </w:pPr>
    </w:p>
    <w:p w:rsidR="00E72FD6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Место нахождения: </w:t>
      </w:r>
      <w:r w:rsidRPr="00595AE1">
        <w:t xml:space="preserve">Московская область, г. Электросталь, </w:t>
      </w:r>
      <w:r>
        <w:t>пр-</w:t>
      </w:r>
      <w:r w:rsidRPr="00595AE1">
        <w:t>т Ленина, д. 11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>
        <w:t xml:space="preserve">                                   </w:t>
      </w:r>
      <w:r w:rsidRPr="00595AE1">
        <w:t xml:space="preserve">Московская область, г. </w:t>
      </w:r>
      <w:r>
        <w:t>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0B1A37" w:rsidRDefault="000B1A37" w:rsidP="000B1A37">
      <w:pPr>
        <w:jc w:val="both"/>
        <w:rPr>
          <w:rFonts w:eastAsia="Calibri"/>
          <w:lang w:eastAsia="en-US"/>
        </w:rPr>
      </w:pP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7479"/>
      </w:tblGrid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E72FD6" w:rsidRDefault="00E72FD6" w:rsidP="000B1A37">
      <w:pPr>
        <w:jc w:val="both"/>
        <w:rPr>
          <w:rFonts w:eastAsia="Calibri"/>
          <w:lang w:eastAsia="en-US"/>
        </w:rPr>
      </w:pP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</w:p>
    <w:p w:rsidR="00E72FD6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Почтовый адрес: </w:t>
      </w:r>
      <w:r w:rsidRPr="00595AE1">
        <w:t>144006, Московская область, г. Электросталь, пр</w:t>
      </w:r>
      <w:r>
        <w:t>-</w:t>
      </w:r>
      <w:r w:rsidRPr="00595AE1">
        <w:t>т Ленина, д. 11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>
        <w:t xml:space="preserve">                             144007, </w:t>
      </w:r>
      <w:r w:rsidRPr="00595AE1">
        <w:t>Московская область,</w:t>
      </w:r>
      <w:r>
        <w:t xml:space="preserve"> г. 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</w:p>
    <w:p w:rsidR="00E72FD6" w:rsidRDefault="00E72FD6" w:rsidP="00C8029D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Контактный телефон: </w:t>
      </w:r>
      <w:r w:rsidR="00C8029D">
        <w:rPr>
          <w:rFonts w:eastAsia="Calibri"/>
          <w:lang w:eastAsia="en-US"/>
        </w:rPr>
        <w:t>8-800-550-50-30</w:t>
      </w:r>
    </w:p>
    <w:p w:rsidR="00C8029D" w:rsidRPr="002E55CF" w:rsidRDefault="00C8029D" w:rsidP="00C8029D">
      <w:pPr>
        <w:jc w:val="both"/>
        <w:rPr>
          <w:rFonts w:eastAsia="Calibri"/>
          <w:lang w:eastAsia="en-US"/>
        </w:rPr>
      </w:pPr>
    </w:p>
    <w:p w:rsidR="00E72FD6" w:rsidRPr="00F73AC0" w:rsidRDefault="00E72FD6" w:rsidP="000B1A37">
      <w:pPr>
        <w:jc w:val="both"/>
        <w:rPr>
          <w:rFonts w:eastAsia="Calibri"/>
          <w:b/>
          <w:lang w:eastAsia="en-US"/>
        </w:rPr>
      </w:pPr>
      <w:r w:rsidRPr="002E55CF">
        <w:rPr>
          <w:rFonts w:eastAsia="Calibri"/>
          <w:lang w:eastAsia="en-US"/>
        </w:rPr>
        <w:t>Официальный сайт в информационно-коммуникационной сети «Интернет»:</w:t>
      </w:r>
      <w:r w:rsidRPr="00F73AC0">
        <w:rPr>
          <w:rFonts w:eastAsia="Calibri"/>
          <w:b/>
          <w:lang w:eastAsia="en-US"/>
        </w:rPr>
        <w:t xml:space="preserve"> </w:t>
      </w:r>
      <w:r w:rsidRPr="00595AE1">
        <w:t>http://mfc.mosreg.ru</w:t>
      </w:r>
    </w:p>
    <w:p w:rsidR="00E72FD6" w:rsidRPr="00A81591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lastRenderedPageBreak/>
        <w:t xml:space="preserve">Адрес электронной почты в сети Интернет: </w:t>
      </w:r>
      <w:r w:rsidRPr="00F27CF9">
        <w:rPr>
          <w:color w:val="333333"/>
          <w:shd w:val="clear" w:color="auto" w:fill="FFFFFF"/>
        </w:rPr>
        <w:t>mfc-elektrostalgo@mosreg.ru</w:t>
      </w:r>
    </w:p>
    <w:p w:rsidR="00E72FD6" w:rsidRPr="00A81591" w:rsidRDefault="00E72FD6" w:rsidP="000B1A3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Дополнительная и</w:t>
      </w:r>
      <w:r w:rsidRPr="00A81591">
        <w:rPr>
          <w:rFonts w:eastAsia="Calibri"/>
          <w:lang w:eastAsia="en-US"/>
        </w:rPr>
        <w:t>нформация приведена на сайтах:</w:t>
      </w:r>
    </w:p>
    <w:p w:rsidR="00E72FD6" w:rsidRPr="00A81591" w:rsidRDefault="00E72FD6" w:rsidP="000B1A37">
      <w:pPr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- РПГУ: uslugi.mosreg.ru</w:t>
      </w:r>
    </w:p>
    <w:p w:rsidR="00E72FD6" w:rsidRDefault="00E72FD6" w:rsidP="000B1A37">
      <w:pPr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- МФЦ: mfc.mosreg.ru </w:t>
      </w:r>
    </w:p>
    <w:p w:rsidR="00E72FD6" w:rsidRDefault="00E72FD6" w:rsidP="000B1A37">
      <w:pPr>
        <w:ind w:left="142"/>
        <w:rPr>
          <w:rFonts w:eastAsia="Calibri"/>
          <w:lang w:eastAsia="en-US"/>
        </w:rPr>
      </w:pPr>
    </w:p>
    <w:p w:rsidR="00AC0FC8" w:rsidRDefault="00AC0FC8" w:rsidP="000B1A37">
      <w:pPr>
        <w:ind w:left="142"/>
        <w:rPr>
          <w:rFonts w:eastAsia="Calibri"/>
          <w:lang w:eastAsia="en-US"/>
        </w:rPr>
      </w:pPr>
    </w:p>
    <w:p w:rsidR="00E72FD6" w:rsidRDefault="00E72FD6" w:rsidP="000B1A37">
      <w:pPr>
        <w:ind w:left="142"/>
        <w:rPr>
          <w:rFonts w:eastAsia="Calibri"/>
          <w:lang w:eastAsia="en-US"/>
        </w:rPr>
      </w:pPr>
    </w:p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0B1A37" w:rsidRDefault="000B1A37" w:rsidP="00E72FD6"/>
    <w:p w:rsidR="000B1A37" w:rsidRDefault="000B1A37" w:rsidP="00E72FD6"/>
    <w:p w:rsidR="000B1A37" w:rsidRDefault="000B1A37" w:rsidP="00E72FD6"/>
    <w:p w:rsidR="00AC0FC8" w:rsidRDefault="00AC0FC8" w:rsidP="00E72FD6"/>
    <w:p w:rsidR="002A3339" w:rsidRDefault="002A3339" w:rsidP="00E72FD6"/>
    <w:p w:rsidR="005624AC" w:rsidRDefault="005624AC" w:rsidP="00E72FD6"/>
    <w:p w:rsidR="005624AC" w:rsidRDefault="005624AC" w:rsidP="00E72FD6"/>
    <w:p w:rsidR="005624AC" w:rsidRDefault="005624AC" w:rsidP="00E72FD6"/>
    <w:p w:rsidR="005624AC" w:rsidRDefault="005624AC" w:rsidP="00E72FD6"/>
    <w:p w:rsidR="00E72FD6" w:rsidRPr="008629DE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E72FD6" w:rsidRPr="008629DE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________ № ________</w:t>
      </w:r>
    </w:p>
    <w:p w:rsidR="00E72FD6" w:rsidRDefault="00E72FD6" w:rsidP="00E72FD6">
      <w:pPr>
        <w:pStyle w:val="FR1"/>
        <w:tabs>
          <w:tab w:val="left" w:pos="10065"/>
        </w:tabs>
        <w:spacing w:before="0" w:line="259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72FD6" w:rsidRDefault="00E72FD6" w:rsidP="00E72FD6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72FD6" w:rsidRPr="000B1A37" w:rsidRDefault="00E72FD6" w:rsidP="000B1A37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A37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государственной услуги </w:t>
      </w:r>
    </w:p>
    <w:p w:rsidR="00E72FD6" w:rsidRDefault="00E72FD6" w:rsidP="000B1A37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2B60">
        <w:rPr>
          <w:rFonts w:ascii="Times New Roman" w:hAnsi="Times New Roman" w:cs="Times New Roman"/>
          <w:b/>
          <w:sz w:val="27"/>
          <w:szCs w:val="27"/>
        </w:rPr>
        <w:t>«</w:t>
      </w:r>
      <w:r w:rsidR="002A3339">
        <w:rPr>
          <w:rFonts w:ascii="Times New Roman" w:hAnsi="Times New Roman" w:cs="Times New Roman"/>
          <w:b/>
          <w:sz w:val="24"/>
          <w:szCs w:val="24"/>
        </w:rPr>
        <w:t>Выдача разрешения на использование земель или земельных участков, государственная собственность на которые не разграничена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E72FD6" w:rsidRDefault="00E72FD6" w:rsidP="000B1A37">
      <w:pPr>
        <w:pStyle w:val="FR1"/>
        <w:tabs>
          <w:tab w:val="left" w:pos="9498"/>
        </w:tabs>
        <w:spacing w:before="0" w:line="240" w:lineRule="auto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E72FD6" w:rsidRPr="005969EF" w:rsidRDefault="00E72FD6" w:rsidP="000B1A37">
      <w:pPr>
        <w:pStyle w:val="FR1"/>
        <w:tabs>
          <w:tab w:val="left" w:pos="9498"/>
        </w:tabs>
        <w:spacing w:before="0" w:line="240" w:lineRule="auto"/>
        <w:ind w:right="-79"/>
        <w:rPr>
          <w:rFonts w:ascii="Times New Roman" w:hAnsi="Times New Roman" w:cs="Times New Roman"/>
          <w:sz w:val="24"/>
          <w:szCs w:val="24"/>
        </w:rPr>
      </w:pPr>
      <w:r w:rsidRPr="00230D07">
        <w:rPr>
          <w:rFonts w:ascii="Times New Roman" w:hAnsi="Times New Roman" w:cs="Times New Roman"/>
          <w:sz w:val="24"/>
          <w:szCs w:val="24"/>
        </w:rPr>
        <w:t>1. Предоставление государственной услуги «</w:t>
      </w:r>
      <w:r w:rsidR="002A3339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земельных участков, государственная собственность на которые не разграничена</w:t>
      </w:r>
      <w:r w:rsidRPr="00230D0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D0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1A6A65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230D07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 w:rsidRPr="001A6A65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(далее - Администрация), в соответствии</w:t>
      </w:r>
      <w:r>
        <w:rPr>
          <w:rFonts w:eastAsia="Calibri"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с Административным  регламентом </w:t>
      </w:r>
      <w:r>
        <w:rPr>
          <w:rFonts w:ascii="Times New Roman" w:eastAsia="Calibri" w:hAnsi="Times New Roman" w:cs="Times New Roman"/>
          <w:sz w:val="24"/>
          <w:lang w:eastAsia="en-US"/>
        </w:rPr>
        <w:t>«</w:t>
      </w:r>
      <w:r w:rsidR="002A3339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земельных участков, государственная собственность на которые не разграничена</w:t>
      </w:r>
      <w:r w:rsidRPr="00230D07">
        <w:rPr>
          <w:rFonts w:ascii="Times New Roman" w:hAnsi="Times New Roman" w:cs="Times New Roman"/>
          <w:sz w:val="24"/>
          <w:szCs w:val="24"/>
        </w:rPr>
        <w:t>»</w:t>
      </w:r>
      <w:r w:rsidR="00344172">
        <w:rPr>
          <w:rFonts w:ascii="Times New Roman" w:eastAsia="Calibri" w:hAnsi="Times New Roman" w:cs="Times New Roman"/>
          <w:sz w:val="24"/>
          <w:lang w:eastAsia="en-US"/>
        </w:rPr>
        <w:t>, утвержденным р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аспоряжением Министерства имущественных отношений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Московской области от </w:t>
      </w:r>
      <w:r w:rsidR="002A3339">
        <w:rPr>
          <w:rFonts w:ascii="Times New Roman" w:eastAsia="Calibri" w:hAnsi="Times New Roman" w:cs="Times New Roman"/>
          <w:sz w:val="24"/>
          <w:lang w:eastAsia="en-US"/>
        </w:rPr>
        <w:t>02.07.2020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 № </w:t>
      </w:r>
      <w:r w:rsidR="006C7F31">
        <w:rPr>
          <w:rFonts w:ascii="Times New Roman" w:eastAsia="Calibri" w:hAnsi="Times New Roman" w:cs="Times New Roman"/>
          <w:sz w:val="24"/>
          <w:lang w:eastAsia="en-US"/>
        </w:rPr>
        <w:t>1</w:t>
      </w:r>
      <w:r w:rsidR="002A3339">
        <w:rPr>
          <w:rFonts w:ascii="Times New Roman" w:eastAsia="Calibri" w:hAnsi="Times New Roman" w:cs="Times New Roman"/>
          <w:sz w:val="24"/>
          <w:lang w:eastAsia="en-US"/>
        </w:rPr>
        <w:t>5</w:t>
      </w:r>
      <w:r w:rsidR="006C7F31">
        <w:rPr>
          <w:rFonts w:ascii="Times New Roman" w:eastAsia="Calibri" w:hAnsi="Times New Roman" w:cs="Times New Roman"/>
          <w:sz w:val="24"/>
          <w:lang w:eastAsia="en-US"/>
        </w:rPr>
        <w:t>ВР-</w:t>
      </w:r>
      <w:r w:rsidR="002A3339">
        <w:rPr>
          <w:rFonts w:ascii="Times New Roman" w:eastAsia="Calibri" w:hAnsi="Times New Roman" w:cs="Times New Roman"/>
          <w:sz w:val="24"/>
          <w:lang w:eastAsia="en-US"/>
        </w:rPr>
        <w:t>892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.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</w:p>
    <w:p w:rsidR="00E72FD6" w:rsidRPr="00A81591" w:rsidRDefault="00E72FD6" w:rsidP="000B1A37">
      <w:pPr>
        <w:rPr>
          <w:rFonts w:eastAsia="Calibri"/>
          <w:b/>
          <w:lang w:eastAsia="en-US"/>
        </w:rPr>
      </w:pPr>
    </w:p>
    <w:p w:rsidR="00E72FD6" w:rsidRPr="00A81591" w:rsidRDefault="00E72FD6" w:rsidP="000B1A37">
      <w:pPr>
        <w:suppressAutoHyphens/>
        <w:autoSpaceDE w:val="0"/>
        <w:autoSpaceDN w:val="0"/>
        <w:adjustRightInd w:val="0"/>
        <w:rPr>
          <w:rFonts w:eastAsia="Calibri"/>
          <w:i/>
          <w:lang w:eastAsia="en-US"/>
        </w:rPr>
      </w:pPr>
      <w:r w:rsidRPr="00A81591">
        <w:rPr>
          <w:lang w:eastAsia="ar-SA"/>
        </w:rPr>
        <w:t>Место нахождения</w:t>
      </w:r>
      <w:r>
        <w:rPr>
          <w:lang w:eastAsia="ar-SA"/>
        </w:rPr>
        <w:t xml:space="preserve"> Администрации</w:t>
      </w:r>
      <w:r w:rsidRPr="00A81591">
        <w:rPr>
          <w:lang w:eastAsia="ar-SA"/>
        </w:rPr>
        <w:t xml:space="preserve">: </w:t>
      </w:r>
      <w:r w:rsidRPr="00F27CF9">
        <w:t>Московская область, г. Электросталь, ул. Мира, д. 5</w:t>
      </w:r>
    </w:p>
    <w:p w:rsidR="00E72FD6" w:rsidRPr="00F27CF9" w:rsidRDefault="00E72FD6" w:rsidP="000B1A37">
      <w:pPr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Почтовый адрес</w:t>
      </w:r>
      <w:r>
        <w:rPr>
          <w:rFonts w:eastAsia="Calibri"/>
          <w:lang w:eastAsia="en-US"/>
        </w:rPr>
        <w:t xml:space="preserve">: </w:t>
      </w:r>
      <w:r w:rsidRPr="00F27CF9">
        <w:t xml:space="preserve">144003, Московская область, </w:t>
      </w:r>
      <w:r>
        <w:t>г. Электросталь, ул. Мира, д. 5</w:t>
      </w:r>
    </w:p>
    <w:p w:rsidR="00E72FD6" w:rsidRDefault="00E72FD6" w:rsidP="000B1A37">
      <w:pPr>
        <w:rPr>
          <w:color w:val="000000"/>
        </w:rPr>
      </w:pPr>
      <w:r w:rsidRPr="00A81591">
        <w:rPr>
          <w:rFonts w:eastAsia="Calibri"/>
          <w:lang w:eastAsia="en-US"/>
        </w:rPr>
        <w:t xml:space="preserve">Контактный телефон: </w:t>
      </w:r>
      <w:r>
        <w:rPr>
          <w:rFonts w:eastAsia="Calibri"/>
          <w:lang w:eastAsia="en-US"/>
        </w:rPr>
        <w:t xml:space="preserve">8 </w:t>
      </w:r>
      <w:r w:rsidRPr="00F27CF9">
        <w:rPr>
          <w:color w:val="000000"/>
        </w:rPr>
        <w:t>(496</w:t>
      </w:r>
      <w:r w:rsidR="00081A60">
        <w:rPr>
          <w:color w:val="000000"/>
        </w:rPr>
        <w:t>)57</w:t>
      </w:r>
      <w:r w:rsidRPr="00F27CF9">
        <w:rPr>
          <w:color w:val="000000"/>
        </w:rPr>
        <w:t>1-98-03</w:t>
      </w:r>
    </w:p>
    <w:p w:rsidR="00E72FD6" w:rsidRPr="00D13897" w:rsidRDefault="00E72FD6" w:rsidP="000B1A37">
      <w:pPr>
        <w:rPr>
          <w:rFonts w:eastAsia="Calibri"/>
          <w:lang w:eastAsia="en-US"/>
        </w:rPr>
      </w:pPr>
      <w:r>
        <w:rPr>
          <w:color w:val="000000"/>
        </w:rPr>
        <w:t>Официальный сайт в информационно-коммуникационной сети «Интернет»:</w:t>
      </w:r>
      <w:r w:rsidRPr="00D13897">
        <w:rPr>
          <w:color w:val="000000"/>
        </w:rPr>
        <w:t xml:space="preserve"> </w:t>
      </w:r>
      <w:r>
        <w:rPr>
          <w:color w:val="000000"/>
          <w:lang w:val="en-US"/>
        </w:rPr>
        <w:t>http</w:t>
      </w:r>
      <w:r w:rsidRPr="00D13897">
        <w:rPr>
          <w:color w:val="000000"/>
        </w:rPr>
        <w:t>://</w:t>
      </w:r>
      <w:r>
        <w:rPr>
          <w:color w:val="000000"/>
          <w:lang w:val="en-US"/>
        </w:rPr>
        <w:t>electrostal</w:t>
      </w:r>
      <w:r w:rsidRPr="00D13897">
        <w:rPr>
          <w:color w:val="000000"/>
        </w:rPr>
        <w:t>.</w:t>
      </w:r>
      <w:r>
        <w:rPr>
          <w:color w:val="000000"/>
          <w:lang w:val="en-US"/>
        </w:rPr>
        <w:t>ru</w:t>
      </w:r>
      <w:r w:rsidRPr="00D13897">
        <w:rPr>
          <w:color w:val="000000"/>
        </w:rPr>
        <w:t>/</w:t>
      </w:r>
    </w:p>
    <w:p w:rsidR="00E72FD6" w:rsidRPr="00A81591" w:rsidRDefault="00E72FD6" w:rsidP="000B1A37">
      <w:pPr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Адрес электронной почты в сети Интернет: </w:t>
      </w:r>
      <w:hyperlink r:id="rId9" w:history="1">
        <w:r w:rsidRPr="009762F0">
          <w:rPr>
            <w:rStyle w:val="a5"/>
            <w:color w:val="auto"/>
            <w:u w:val="none"/>
            <w:shd w:val="clear" w:color="auto" w:fill="FFFFFF"/>
          </w:rPr>
          <w:t>elstal@mosreg.ru</w:t>
        </w:r>
      </w:hyperlink>
    </w:p>
    <w:p w:rsidR="00E72FD6" w:rsidRPr="00A81591" w:rsidRDefault="00E72FD6" w:rsidP="000B1A37">
      <w:pPr>
        <w:rPr>
          <w:rFonts w:eastAsia="Calibri"/>
          <w:lang w:eastAsia="en-US"/>
        </w:rPr>
      </w:pPr>
    </w:p>
    <w:p w:rsidR="00E72FD6" w:rsidRPr="002E55CF" w:rsidRDefault="00E72FD6" w:rsidP="000B1A37">
      <w:pPr>
        <w:ind w:firstLine="567"/>
        <w:jc w:val="both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2. Справочная информация о месте нахождения М</w:t>
      </w:r>
      <w:r w:rsidRPr="002E55CF">
        <w:rPr>
          <w:rFonts w:eastAsia="Calibri"/>
          <w:lang w:eastAsia="en-US"/>
        </w:rPr>
        <w:t>ногофункционального центра предоставления государственных и муниципальных услуг (МФЦ),</w:t>
      </w:r>
      <w:r w:rsidRPr="00A81591">
        <w:rPr>
          <w:rFonts w:eastAsia="Calibri"/>
          <w:lang w:eastAsia="en-US"/>
        </w:rPr>
        <w:t xml:space="preserve"> графике работы, контактных телефонах, адресах электронной почты</w:t>
      </w:r>
    </w:p>
    <w:p w:rsidR="00E72FD6" w:rsidRDefault="00E72FD6" w:rsidP="000B1A37">
      <w:pPr>
        <w:jc w:val="both"/>
        <w:rPr>
          <w:rFonts w:eastAsia="Calibri"/>
          <w:b/>
          <w:lang w:eastAsia="en-US"/>
        </w:rPr>
      </w:pPr>
    </w:p>
    <w:p w:rsidR="00E72FD6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Место нахождения: </w:t>
      </w:r>
      <w:r w:rsidRPr="00595AE1">
        <w:t xml:space="preserve">Московская область, г. Электросталь, </w:t>
      </w:r>
      <w:r>
        <w:t>пр-</w:t>
      </w:r>
      <w:r w:rsidRPr="00595AE1">
        <w:t>т Ленина, д. 11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>
        <w:t xml:space="preserve">                                   </w:t>
      </w:r>
      <w:r w:rsidRPr="00595AE1">
        <w:t xml:space="preserve">Московская область, г. </w:t>
      </w:r>
      <w:r>
        <w:t>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0B1A37" w:rsidRDefault="000B1A37" w:rsidP="000B1A37">
      <w:pPr>
        <w:jc w:val="both"/>
        <w:rPr>
          <w:rFonts w:eastAsia="Calibri"/>
          <w:lang w:eastAsia="en-US"/>
        </w:rPr>
      </w:pP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7479"/>
      </w:tblGrid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E72FD6" w:rsidRDefault="00E72FD6" w:rsidP="000B1A37">
      <w:pPr>
        <w:jc w:val="both"/>
        <w:rPr>
          <w:rFonts w:eastAsia="Calibri"/>
          <w:lang w:eastAsia="en-US"/>
        </w:rPr>
      </w:pP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</w:p>
    <w:p w:rsidR="00E72FD6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Почтовый адрес: </w:t>
      </w:r>
      <w:r w:rsidRPr="00595AE1">
        <w:t>144006, Московская область, г. Электросталь, пр</w:t>
      </w:r>
      <w:r>
        <w:t>-</w:t>
      </w:r>
      <w:r w:rsidRPr="00595AE1">
        <w:t>т Ленина, д. 11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>
        <w:t xml:space="preserve">                             144007, </w:t>
      </w:r>
      <w:r w:rsidRPr="00595AE1">
        <w:t>Московская область,</w:t>
      </w:r>
      <w:r>
        <w:t xml:space="preserve"> г. 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</w:p>
    <w:p w:rsidR="006C7F31" w:rsidRDefault="00E72FD6" w:rsidP="006C7F31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Контактный телефон: </w:t>
      </w:r>
      <w:r w:rsidR="006C7F31">
        <w:rPr>
          <w:rFonts w:eastAsia="Calibri"/>
          <w:lang w:eastAsia="en-US"/>
        </w:rPr>
        <w:t>8-800-550-50-30</w:t>
      </w:r>
    </w:p>
    <w:p w:rsidR="006C7F31" w:rsidRDefault="006C7F31" w:rsidP="006C7F31">
      <w:pPr>
        <w:jc w:val="both"/>
        <w:rPr>
          <w:rFonts w:eastAsia="Calibri"/>
          <w:lang w:eastAsia="en-US"/>
        </w:rPr>
      </w:pPr>
    </w:p>
    <w:p w:rsidR="00E72FD6" w:rsidRPr="00F73AC0" w:rsidRDefault="00E72FD6" w:rsidP="006C7F31">
      <w:pPr>
        <w:jc w:val="both"/>
        <w:rPr>
          <w:rFonts w:eastAsia="Calibri"/>
          <w:b/>
          <w:lang w:eastAsia="en-US"/>
        </w:rPr>
      </w:pPr>
      <w:r w:rsidRPr="002E55CF">
        <w:rPr>
          <w:rFonts w:eastAsia="Calibri"/>
          <w:lang w:eastAsia="en-US"/>
        </w:rPr>
        <w:t>Официальный сайт в информационно-коммуникационной сети «Интернет»:</w:t>
      </w:r>
      <w:r w:rsidRPr="00F73AC0">
        <w:rPr>
          <w:rFonts w:eastAsia="Calibri"/>
          <w:b/>
          <w:lang w:eastAsia="en-US"/>
        </w:rPr>
        <w:t xml:space="preserve"> </w:t>
      </w:r>
      <w:r w:rsidRPr="00595AE1">
        <w:t>http://mfc.mosreg.ru</w:t>
      </w:r>
    </w:p>
    <w:p w:rsidR="00E72FD6" w:rsidRPr="00A81591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lastRenderedPageBreak/>
        <w:t xml:space="preserve">Адрес электронной почты в сети Интернет: </w:t>
      </w:r>
      <w:r w:rsidRPr="00F27CF9">
        <w:rPr>
          <w:color w:val="333333"/>
          <w:shd w:val="clear" w:color="auto" w:fill="FFFFFF"/>
        </w:rPr>
        <w:t>mfc-elektrostalgo@mosreg.ru</w:t>
      </w:r>
    </w:p>
    <w:p w:rsidR="00E72FD6" w:rsidRPr="00A81591" w:rsidRDefault="00E72FD6" w:rsidP="000B1A3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Дополнительная и</w:t>
      </w:r>
      <w:r w:rsidRPr="00A81591">
        <w:rPr>
          <w:rFonts w:eastAsia="Calibri"/>
          <w:lang w:eastAsia="en-US"/>
        </w:rPr>
        <w:t>нформация приведена на сайтах:</w:t>
      </w:r>
    </w:p>
    <w:p w:rsidR="00E72FD6" w:rsidRPr="00A81591" w:rsidRDefault="00E72FD6" w:rsidP="000B1A37">
      <w:pPr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- РПГУ: uslugi.mosreg.ru</w:t>
      </w:r>
    </w:p>
    <w:p w:rsidR="00E72FD6" w:rsidRDefault="00E72FD6" w:rsidP="005624AC">
      <w:pPr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- МФЦ: mfc.mosreg.ru </w:t>
      </w:r>
    </w:p>
    <w:sectPr w:rsidR="00E72FD6" w:rsidSect="009C5E90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8C2" w:rsidRDefault="00EE58C2" w:rsidP="005A07F8">
      <w:r>
        <w:separator/>
      </w:r>
    </w:p>
  </w:endnote>
  <w:endnote w:type="continuationSeparator" w:id="0">
    <w:p w:rsidR="00EE58C2" w:rsidRDefault="00EE58C2" w:rsidP="005A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8C2" w:rsidRDefault="00EE58C2" w:rsidP="005A07F8">
      <w:r>
        <w:separator/>
      </w:r>
    </w:p>
  </w:footnote>
  <w:footnote w:type="continuationSeparator" w:id="0">
    <w:p w:rsidR="00EE58C2" w:rsidRDefault="00EE58C2" w:rsidP="005A0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931127"/>
      <w:docPartObj>
        <w:docPartGallery w:val="Page Numbers (Top of Page)"/>
        <w:docPartUnique/>
      </w:docPartObj>
    </w:sdtPr>
    <w:sdtEndPr/>
    <w:sdtContent>
      <w:p w:rsidR="00992114" w:rsidRDefault="005F62A2">
        <w:pPr>
          <w:pStyle w:val="a3"/>
          <w:jc w:val="center"/>
        </w:pPr>
        <w:r>
          <w:fldChar w:fldCharType="begin"/>
        </w:r>
        <w:r w:rsidR="00E72FD6">
          <w:instrText xml:space="preserve"> PAGE   \* MERGEFORMAT </w:instrText>
        </w:r>
        <w:r>
          <w:fldChar w:fldCharType="separate"/>
        </w:r>
        <w:r w:rsidR="005624AC">
          <w:rPr>
            <w:noProof/>
          </w:rPr>
          <w:t>2</w:t>
        </w:r>
        <w:r>
          <w:fldChar w:fldCharType="end"/>
        </w:r>
      </w:p>
    </w:sdtContent>
  </w:sdt>
  <w:p w:rsidR="00992114" w:rsidRDefault="005624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FD6"/>
    <w:rsid w:val="00081A60"/>
    <w:rsid w:val="000B1A37"/>
    <w:rsid w:val="00156CD9"/>
    <w:rsid w:val="001A01C2"/>
    <w:rsid w:val="002A3339"/>
    <w:rsid w:val="00344172"/>
    <w:rsid w:val="00365501"/>
    <w:rsid w:val="003D2553"/>
    <w:rsid w:val="004005F8"/>
    <w:rsid w:val="005624AC"/>
    <w:rsid w:val="005A07F8"/>
    <w:rsid w:val="005F62A2"/>
    <w:rsid w:val="006829BD"/>
    <w:rsid w:val="006C7F31"/>
    <w:rsid w:val="006D46BE"/>
    <w:rsid w:val="007629AC"/>
    <w:rsid w:val="0080369C"/>
    <w:rsid w:val="008732BA"/>
    <w:rsid w:val="008D4891"/>
    <w:rsid w:val="009C0D11"/>
    <w:rsid w:val="00AC0FC8"/>
    <w:rsid w:val="00B45D34"/>
    <w:rsid w:val="00B677C7"/>
    <w:rsid w:val="00C11D0F"/>
    <w:rsid w:val="00C8029D"/>
    <w:rsid w:val="00CB168E"/>
    <w:rsid w:val="00D43664"/>
    <w:rsid w:val="00D977F7"/>
    <w:rsid w:val="00D97ED6"/>
    <w:rsid w:val="00E051E9"/>
    <w:rsid w:val="00E410C8"/>
    <w:rsid w:val="00E72FD6"/>
    <w:rsid w:val="00E96150"/>
    <w:rsid w:val="00EC0208"/>
    <w:rsid w:val="00EE58C2"/>
    <w:rsid w:val="00F5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AF1ED-E721-4D97-BB6A-8D1A7691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D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FD6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rsid w:val="00E72FD6"/>
    <w:rPr>
      <w:color w:val="0000FF"/>
      <w:u w:val="single"/>
    </w:rPr>
  </w:style>
  <w:style w:type="paragraph" w:customStyle="1" w:styleId="FR1">
    <w:name w:val="FR1"/>
    <w:rsid w:val="00E72FD6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E72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72FD6"/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72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F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tal@mosreg.ru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elstal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4</cp:revision>
  <cp:lastPrinted>2020-07-03T06:03:00Z</cp:lastPrinted>
  <dcterms:created xsi:type="dcterms:W3CDTF">2020-07-02T15:36:00Z</dcterms:created>
  <dcterms:modified xsi:type="dcterms:W3CDTF">2020-07-03T07:59:00Z</dcterms:modified>
</cp:coreProperties>
</file>