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997" w:rsidRPr="003A5997" w:rsidRDefault="007D0804" w:rsidP="003A5997">
      <w:pPr>
        <w:numPr>
          <w:ilvl w:val="1"/>
          <w:numId w:val="0"/>
        </w:numPr>
        <w:spacing w:after="160"/>
        <w:jc w:val="center"/>
        <w:rPr>
          <w:rFonts w:ascii="Calibri" w:hAnsi="Calibri" w:cs="Times New Roman"/>
          <w:color w:val="5A5A5A"/>
          <w:spacing w:val="15"/>
          <w:sz w:val="22"/>
          <w:szCs w:val="22"/>
        </w:rPr>
      </w:pPr>
      <w:r w:rsidRPr="003A5997">
        <w:rPr>
          <w:rFonts w:ascii="Calibri" w:hAnsi="Calibri" w:cs="Times New Roman"/>
          <w:noProof/>
          <w:color w:val="5A5A5A"/>
          <w:spacing w:val="15"/>
          <w:sz w:val="22"/>
          <w:szCs w:val="22"/>
        </w:rPr>
        <w:drawing>
          <wp:inline distT="0" distB="0" distL="0" distR="0">
            <wp:extent cx="822960" cy="838200"/>
            <wp:effectExtent l="0" t="0" r="0" b="0"/>
            <wp:docPr id="3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997" w:rsidRPr="003A5997" w:rsidRDefault="003A5997" w:rsidP="003A5997">
      <w:pPr>
        <w:ind w:right="-1"/>
        <w:jc w:val="center"/>
        <w:rPr>
          <w:rFonts w:cs="Times New Roman"/>
        </w:rPr>
      </w:pPr>
    </w:p>
    <w:p w:rsidR="003A5997" w:rsidRPr="003A5997" w:rsidRDefault="003A5997" w:rsidP="003A5997">
      <w:pPr>
        <w:contextualSpacing/>
        <w:jc w:val="center"/>
        <w:rPr>
          <w:rFonts w:cs="Times New Roman"/>
          <w:b/>
          <w:bCs/>
          <w:sz w:val="28"/>
          <w:szCs w:val="28"/>
        </w:rPr>
      </w:pPr>
      <w:r w:rsidRPr="003A5997">
        <w:rPr>
          <w:rFonts w:cs="Times New Roman"/>
          <w:b/>
          <w:bCs/>
          <w:sz w:val="28"/>
          <w:szCs w:val="28"/>
        </w:rPr>
        <w:t>АДМИНИСТРАЦИЯ ГОРОДСКОГО ОКРУГА ЭЛЕКТРОСТАЛЬ</w:t>
      </w:r>
    </w:p>
    <w:p w:rsidR="003A5997" w:rsidRPr="003A5997" w:rsidRDefault="003A5997" w:rsidP="003A5997">
      <w:pPr>
        <w:spacing w:line="240" w:lineRule="exact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3A5997" w:rsidRPr="003A5997" w:rsidRDefault="003A5997" w:rsidP="003A5997">
      <w:pPr>
        <w:contextualSpacing/>
        <w:jc w:val="center"/>
        <w:rPr>
          <w:rFonts w:cs="Times New Roman"/>
          <w:b/>
          <w:bCs/>
          <w:sz w:val="28"/>
          <w:szCs w:val="28"/>
        </w:rPr>
      </w:pPr>
      <w:r w:rsidRPr="003A5997">
        <w:rPr>
          <w:rFonts w:cs="Times New Roman"/>
          <w:b/>
          <w:bCs/>
          <w:sz w:val="28"/>
          <w:szCs w:val="28"/>
        </w:rPr>
        <w:t>МОСКОВСКОЙ ОБЛАСТИ</w:t>
      </w:r>
    </w:p>
    <w:p w:rsidR="003A5997" w:rsidRPr="003A5997" w:rsidRDefault="003A5997" w:rsidP="003A5997">
      <w:pPr>
        <w:spacing w:line="240" w:lineRule="exact"/>
        <w:contextualSpacing/>
        <w:jc w:val="center"/>
        <w:rPr>
          <w:rFonts w:cs="Times New Roman"/>
          <w:b/>
          <w:bCs/>
        </w:rPr>
      </w:pPr>
    </w:p>
    <w:p w:rsidR="003A5997" w:rsidRPr="003A5997" w:rsidRDefault="003A5997" w:rsidP="003A5997">
      <w:pPr>
        <w:contextualSpacing/>
        <w:jc w:val="center"/>
        <w:rPr>
          <w:rFonts w:cs="Times New Roman"/>
          <w:b/>
          <w:bCs/>
          <w:sz w:val="44"/>
          <w:szCs w:val="44"/>
        </w:rPr>
      </w:pPr>
      <w:r w:rsidRPr="003A5997">
        <w:rPr>
          <w:rFonts w:cs="Times New Roman"/>
          <w:b/>
          <w:bCs/>
          <w:sz w:val="44"/>
          <w:szCs w:val="44"/>
        </w:rPr>
        <w:t>ПОСТАНОВЛЕНИЕ</w:t>
      </w:r>
    </w:p>
    <w:p w:rsidR="003A5997" w:rsidRPr="003A5997" w:rsidRDefault="003A5997" w:rsidP="003A5997">
      <w:pPr>
        <w:spacing w:line="240" w:lineRule="exact"/>
        <w:jc w:val="center"/>
        <w:rPr>
          <w:rFonts w:cs="Times New Roman"/>
        </w:rPr>
      </w:pPr>
    </w:p>
    <w:p w:rsidR="003A5997" w:rsidRPr="003A5997" w:rsidRDefault="003A5997" w:rsidP="003A5997">
      <w:pPr>
        <w:jc w:val="center"/>
        <w:outlineLvl w:val="0"/>
        <w:rPr>
          <w:rFonts w:cs="Times New Roman"/>
        </w:rPr>
      </w:pPr>
      <w:r w:rsidRPr="003A5997">
        <w:rPr>
          <w:rFonts w:cs="Times New Roman"/>
        </w:rPr>
        <w:t>_________________ № _____________</w:t>
      </w:r>
    </w:p>
    <w:p w:rsidR="003A5997" w:rsidRPr="003A5997" w:rsidRDefault="003A5997" w:rsidP="003A5997">
      <w:pPr>
        <w:spacing w:line="240" w:lineRule="exact"/>
        <w:outlineLvl w:val="0"/>
        <w:rPr>
          <w:rFonts w:cs="Times New Roman"/>
        </w:rPr>
      </w:pPr>
      <w:r w:rsidRPr="003A5997">
        <w:rPr>
          <w:rFonts w:cs="Times New Roman"/>
        </w:rPr>
        <w:tab/>
      </w:r>
      <w:r w:rsidRPr="003A5997">
        <w:rPr>
          <w:rFonts w:cs="Times New Roman"/>
        </w:rPr>
        <w:tab/>
      </w:r>
      <w:r w:rsidRPr="003A5997">
        <w:rPr>
          <w:rFonts w:cs="Times New Roman"/>
        </w:rPr>
        <w:tab/>
      </w:r>
      <w:r w:rsidRPr="003A5997">
        <w:rPr>
          <w:rFonts w:cs="Times New Roman"/>
        </w:rPr>
        <w:tab/>
      </w:r>
      <w:r w:rsidRPr="003A5997">
        <w:rPr>
          <w:rFonts w:cs="Times New Roman"/>
        </w:rPr>
        <w:tab/>
      </w:r>
      <w:r w:rsidRPr="003A5997">
        <w:rPr>
          <w:rFonts w:cs="Times New Roman"/>
        </w:rPr>
        <w:tab/>
      </w:r>
    </w:p>
    <w:p w:rsidR="003A5997" w:rsidRPr="003A5997" w:rsidRDefault="003A5997" w:rsidP="003A5997">
      <w:pPr>
        <w:ind w:right="-1"/>
        <w:jc w:val="center"/>
        <w:rPr>
          <w:rFonts w:cs="Times New Roman"/>
        </w:rPr>
      </w:pPr>
    </w:p>
    <w:p w:rsidR="003A5997" w:rsidRPr="003A5997" w:rsidRDefault="003A5997" w:rsidP="003A5997">
      <w:pPr>
        <w:tabs>
          <w:tab w:val="left" w:pos="4111"/>
          <w:tab w:val="left" w:pos="4678"/>
          <w:tab w:val="left" w:pos="5812"/>
        </w:tabs>
        <w:jc w:val="center"/>
        <w:rPr>
          <w:rFonts w:cs="Times New Roman"/>
        </w:rPr>
      </w:pPr>
      <w:r w:rsidRPr="003A5997">
        <w:rPr>
          <w:rFonts w:cs="Times New Roman"/>
        </w:rPr>
        <w:t xml:space="preserve">О внесении изменений в </w:t>
      </w:r>
      <w:bookmarkStart w:id="0" w:name="_Hlk71801219"/>
      <w:bookmarkStart w:id="1" w:name="_Hlk58589686"/>
      <w:r>
        <w:rPr>
          <w:rFonts w:cs="Times New Roman"/>
        </w:rPr>
        <w:t>Порядок проведения обязательного общественного обсуждения закупок товаров, работ, услуг для обеспечения муниципальных нужд городского округа Электросталь Московской области</w:t>
      </w:r>
      <w:bookmarkEnd w:id="0"/>
    </w:p>
    <w:bookmarkEnd w:id="1"/>
    <w:p w:rsidR="003A5997" w:rsidRPr="003A5997" w:rsidRDefault="003A5997" w:rsidP="003A5997">
      <w:pPr>
        <w:spacing w:line="240" w:lineRule="exact"/>
        <w:jc w:val="center"/>
        <w:rPr>
          <w:rFonts w:cs="Times New Roman"/>
        </w:rPr>
      </w:pPr>
    </w:p>
    <w:p w:rsidR="003A5997" w:rsidRPr="003A5997" w:rsidRDefault="003A5997" w:rsidP="003A5997">
      <w:pPr>
        <w:tabs>
          <w:tab w:val="left" w:pos="993"/>
        </w:tabs>
        <w:ind w:right="-1" w:firstLine="567"/>
        <w:jc w:val="both"/>
        <w:rPr>
          <w:rFonts w:cs="Times New Roman"/>
        </w:rPr>
      </w:pPr>
    </w:p>
    <w:p w:rsidR="003A5997" w:rsidRDefault="003A5997" w:rsidP="003A5997">
      <w:pPr>
        <w:tabs>
          <w:tab w:val="left" w:pos="993"/>
        </w:tabs>
        <w:ind w:right="-1" w:firstLine="567"/>
        <w:jc w:val="both"/>
        <w:rPr>
          <w:rFonts w:cs="Times New Roman"/>
        </w:rPr>
      </w:pPr>
      <w:r w:rsidRPr="003A5997">
        <w:rPr>
          <w:rFonts w:cs="Times New Roman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                                         </w:t>
      </w:r>
      <w:bookmarkStart w:id="2" w:name="_Hlk59105080"/>
      <w:r w:rsidRPr="003A5997">
        <w:rPr>
          <w:rFonts w:cs="Times New Roman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bookmarkEnd w:id="2"/>
      <w:r w:rsidRPr="003A5997">
        <w:rPr>
          <w:rFonts w:cs="Times New Roman"/>
        </w:rPr>
        <w:t xml:space="preserve">постановлением </w:t>
      </w:r>
      <w:r>
        <w:rPr>
          <w:rFonts w:cs="Times New Roman"/>
        </w:rPr>
        <w:t xml:space="preserve">Администрации городского округа Электросталь Московской области от </w:t>
      </w:r>
      <w:bookmarkStart w:id="3" w:name="_Hlk71801256"/>
      <w:r w:rsidRPr="003A5997">
        <w:rPr>
          <w:rFonts w:cs="Times New Roman"/>
        </w:rPr>
        <w:t>23.03.2020 № 204/3</w:t>
      </w:r>
      <w:r>
        <w:rPr>
          <w:rFonts w:cs="Times New Roman"/>
        </w:rPr>
        <w:t xml:space="preserve"> «</w:t>
      </w:r>
      <w:r w:rsidRPr="003A5997">
        <w:rPr>
          <w:rFonts w:cs="Times New Roman"/>
        </w:rPr>
        <w:t>Об утверждении Порядка проведения обязательного общественного обсуждения закупок товаров, работ, услуг для обеспечения муниципальных нужд городского округа Электросталь Московской области</w:t>
      </w:r>
      <w:r>
        <w:rPr>
          <w:rFonts w:cs="Times New Roman"/>
        </w:rPr>
        <w:t>»</w:t>
      </w:r>
      <w:bookmarkEnd w:id="3"/>
      <w:r>
        <w:rPr>
          <w:rFonts w:cs="Times New Roman"/>
        </w:rPr>
        <w:t>,</w:t>
      </w:r>
      <w:bookmarkStart w:id="4" w:name="_Hlk58589792"/>
      <w:r w:rsidRPr="003A5997">
        <w:rPr>
          <w:rFonts w:cs="Times New Roman"/>
        </w:rPr>
        <w:t xml:space="preserve"> </w:t>
      </w:r>
      <w:bookmarkEnd w:id="4"/>
      <w:r w:rsidRPr="003A5997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443C72" w:rsidRPr="003A5997" w:rsidRDefault="00443C72" w:rsidP="003A5997">
      <w:pPr>
        <w:tabs>
          <w:tab w:val="left" w:pos="993"/>
        </w:tabs>
        <w:ind w:right="-1" w:firstLine="567"/>
        <w:jc w:val="both"/>
        <w:rPr>
          <w:rFonts w:cs="Times New Roman"/>
        </w:rPr>
      </w:pPr>
    </w:p>
    <w:p w:rsidR="003A5997" w:rsidRPr="000445E0" w:rsidRDefault="003A5997" w:rsidP="00415F9B">
      <w:pPr>
        <w:numPr>
          <w:ilvl w:val="0"/>
          <w:numId w:val="2"/>
        </w:numPr>
        <w:tabs>
          <w:tab w:val="left" w:pos="993"/>
        </w:tabs>
        <w:ind w:left="0" w:right="-1" w:firstLine="567"/>
        <w:contextualSpacing/>
        <w:jc w:val="both"/>
        <w:rPr>
          <w:rFonts w:cs="Times New Roman"/>
          <w:color w:val="000000"/>
        </w:rPr>
      </w:pPr>
      <w:r w:rsidRPr="003A5997">
        <w:rPr>
          <w:rFonts w:cs="Times New Roman"/>
        </w:rPr>
        <w:t xml:space="preserve">Внести в </w:t>
      </w:r>
      <w:r>
        <w:rPr>
          <w:rFonts w:cs="Times New Roman"/>
        </w:rPr>
        <w:t>Порядок проведения обязательного общественного обсуждения закупок товаров, работ, услуг для обеспечения муниципальных нужд городского округа Электросталь Московской области</w:t>
      </w:r>
      <w:r w:rsidRPr="003A5997">
        <w:rPr>
          <w:rFonts w:cs="Times New Roman"/>
        </w:rPr>
        <w:t>, утвержденн</w:t>
      </w:r>
      <w:r>
        <w:rPr>
          <w:rFonts w:cs="Times New Roman"/>
        </w:rPr>
        <w:t>ый</w:t>
      </w:r>
      <w:r w:rsidRPr="003A5997">
        <w:rPr>
          <w:rFonts w:cs="Times New Roman"/>
        </w:rPr>
        <w:t xml:space="preserve"> постановлением Администрации городского округа Электросталь Московской области 23.03.2020 № 204/3</w:t>
      </w:r>
      <w:r>
        <w:rPr>
          <w:rFonts w:cs="Times New Roman"/>
        </w:rPr>
        <w:t xml:space="preserve"> «</w:t>
      </w:r>
      <w:r w:rsidRPr="003A5997">
        <w:rPr>
          <w:rFonts w:cs="Times New Roman"/>
        </w:rPr>
        <w:t>Об утверждении Порядка проведения обязательного общественного обсуждения закупок товаров, работ, услуг для обеспечения муниципальных нужд городского округа Электросталь Московской области</w:t>
      </w:r>
      <w:r>
        <w:rPr>
          <w:rFonts w:cs="Times New Roman"/>
        </w:rPr>
        <w:t xml:space="preserve">» </w:t>
      </w:r>
      <w:r w:rsidR="00763707">
        <w:rPr>
          <w:rFonts w:cs="Times New Roman"/>
        </w:rPr>
        <w:t xml:space="preserve">следующие </w:t>
      </w:r>
      <w:r w:rsidRPr="003A5997">
        <w:rPr>
          <w:rFonts w:cs="Times New Roman"/>
        </w:rPr>
        <w:t>изменения</w:t>
      </w:r>
      <w:r w:rsidR="000445E0">
        <w:rPr>
          <w:rFonts w:cs="Times New Roman"/>
        </w:rPr>
        <w:t>:</w:t>
      </w:r>
    </w:p>
    <w:p w:rsidR="000445E0" w:rsidRDefault="000445E0" w:rsidP="00415F9B">
      <w:pPr>
        <w:pStyle w:val="ad"/>
        <w:numPr>
          <w:ilvl w:val="1"/>
          <w:numId w:val="2"/>
        </w:numPr>
        <w:tabs>
          <w:tab w:val="left" w:pos="993"/>
        </w:tabs>
        <w:ind w:left="0" w:right="-1" w:firstLine="567"/>
        <w:jc w:val="both"/>
        <w:rPr>
          <w:rFonts w:cs="Times New Roman"/>
        </w:rPr>
      </w:pPr>
      <w:r w:rsidRPr="000445E0">
        <w:rPr>
          <w:rFonts w:cs="Times New Roman"/>
        </w:rPr>
        <w:t xml:space="preserve">ч.1 ст.3 </w:t>
      </w:r>
      <w:r w:rsidR="003D58B8">
        <w:rPr>
          <w:rFonts w:cs="Times New Roman"/>
        </w:rPr>
        <w:t xml:space="preserve">изложить </w:t>
      </w:r>
      <w:r w:rsidRPr="000445E0">
        <w:rPr>
          <w:rFonts w:cs="Times New Roman"/>
        </w:rPr>
        <w:t>в новой редакции:</w:t>
      </w:r>
    </w:p>
    <w:p w:rsidR="00415F9B" w:rsidRPr="00B823A7" w:rsidRDefault="00415F9B" w:rsidP="00415F9B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1B31C7">
        <w:rPr>
          <w:sz w:val="24"/>
          <w:szCs w:val="24"/>
        </w:rPr>
        <w:t xml:space="preserve">1. </w:t>
      </w:r>
      <w:r w:rsidRPr="00B823A7">
        <w:rPr>
          <w:sz w:val="24"/>
          <w:szCs w:val="24"/>
        </w:rPr>
        <w:t>Обязательное общественное обсуждение закупок в дополнение к случаям, установленным Правительством Российской Федерации, проводится в случаях осуществления закупок:</w:t>
      </w:r>
    </w:p>
    <w:p w:rsidR="00415F9B" w:rsidRDefault="00415F9B" w:rsidP="00415F9B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B823A7">
        <w:rPr>
          <w:rFonts w:cs="Times New Roman"/>
        </w:rPr>
        <w:t xml:space="preserve">1) при начальной (максимальной) цене контракта или максимальном значении цены контракта в случае, предусмотренном </w:t>
      </w:r>
      <w:hyperlink r:id="rId8" w:history="1">
        <w:r w:rsidRPr="00B823A7">
          <w:rPr>
            <w:rFonts w:cs="Times New Roman"/>
          </w:rPr>
          <w:t>частью 24 статьи 22</w:t>
        </w:r>
      </w:hyperlink>
      <w:r w:rsidRPr="00B823A7">
        <w:rPr>
          <w:rFonts w:cs="Times New Roman"/>
        </w:rPr>
        <w:t xml:space="preserve"> Федерального закона № 44-ФЗ, или ориентировочном значении цены контракта или максимальном значении цены контракта в случаях, установленных Правительством Российской Федерации в соответствии с </w:t>
      </w:r>
      <w:hyperlink r:id="rId9" w:history="1">
        <w:r w:rsidRPr="00B823A7">
          <w:rPr>
            <w:rFonts w:cs="Times New Roman"/>
          </w:rPr>
          <w:t>частью 2 статьи 34</w:t>
        </w:r>
      </w:hyperlink>
      <w:r w:rsidRPr="00B823A7">
        <w:rPr>
          <w:rFonts w:cs="Times New Roman"/>
        </w:rPr>
        <w:t xml:space="preserve"> Федерального закона № 44-ФЗ, составляющей от пятисот миллионов рублей включительно до одного миллиарда рублей, за исключением случаев, установленных </w:t>
      </w:r>
      <w:hyperlink r:id="rId10" w:history="1">
        <w:r w:rsidRPr="00B823A7">
          <w:rPr>
            <w:rFonts w:cs="Times New Roman"/>
          </w:rPr>
          <w:t>частью 2</w:t>
        </w:r>
      </w:hyperlink>
      <w:r w:rsidRPr="00B823A7">
        <w:rPr>
          <w:rFonts w:cs="Times New Roman"/>
        </w:rPr>
        <w:t xml:space="preserve"> настоящей статьи;</w:t>
      </w:r>
    </w:p>
    <w:p w:rsidR="00326A26" w:rsidRDefault="00415F9B" w:rsidP="00415F9B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2) на выполнение работ по строительству, реконструкции, капитальному ремонту, сносу объекта капитального строительства путем проведения электронного аукциона в случае, </w:t>
      </w:r>
      <w:r w:rsidRPr="00B823A7">
        <w:rPr>
          <w:rFonts w:cs="Times New Roman"/>
        </w:rPr>
        <w:t xml:space="preserve">предусмотренном </w:t>
      </w:r>
      <w:hyperlink r:id="rId11" w:history="1">
        <w:r w:rsidRPr="00B823A7">
          <w:rPr>
            <w:rFonts w:cs="Times New Roman"/>
          </w:rPr>
          <w:t>частью 2 статьи 63</w:t>
        </w:r>
      </w:hyperlink>
      <w:r w:rsidRPr="00B823A7">
        <w:rPr>
          <w:rFonts w:cs="Times New Roman"/>
        </w:rPr>
        <w:t xml:space="preserve"> Федерального закона № 44-ФЗ, при начальной</w:t>
      </w:r>
    </w:p>
    <w:p w:rsidR="00415F9B" w:rsidRDefault="00415F9B" w:rsidP="00326A26">
      <w:pPr>
        <w:autoSpaceDE w:val="0"/>
        <w:autoSpaceDN w:val="0"/>
        <w:adjustRightInd w:val="0"/>
        <w:jc w:val="both"/>
        <w:rPr>
          <w:rFonts w:cs="Times New Roman"/>
        </w:rPr>
      </w:pPr>
      <w:r w:rsidRPr="00B823A7">
        <w:rPr>
          <w:rFonts w:cs="Times New Roman"/>
        </w:rPr>
        <w:lastRenderedPageBreak/>
        <w:t xml:space="preserve">(максимальной) цене контракта, составляющей от одного миллиарда рублей включительно и до двух миллиардов рублей включительно, за исключением случаев, установленных </w:t>
      </w:r>
      <w:hyperlink r:id="rId12" w:history="1">
        <w:r w:rsidRPr="00B823A7">
          <w:rPr>
            <w:rFonts w:cs="Times New Roman"/>
          </w:rPr>
          <w:t>пунктом 3 части 2</w:t>
        </w:r>
      </w:hyperlink>
      <w:r w:rsidRPr="00B823A7">
        <w:rPr>
          <w:rFonts w:cs="Times New Roman"/>
        </w:rPr>
        <w:t xml:space="preserve"> настоящей статьи</w:t>
      </w:r>
      <w:r>
        <w:rPr>
          <w:rFonts w:cs="Times New Roman"/>
        </w:rPr>
        <w:t>».</w:t>
      </w:r>
    </w:p>
    <w:p w:rsidR="003D58B8" w:rsidRDefault="00415F9B" w:rsidP="003D58B8">
      <w:pPr>
        <w:pStyle w:val="ad"/>
        <w:numPr>
          <w:ilvl w:val="1"/>
          <w:numId w:val="2"/>
        </w:numPr>
        <w:tabs>
          <w:tab w:val="left" w:pos="993"/>
        </w:tabs>
        <w:ind w:left="0" w:right="-1" w:firstLine="567"/>
        <w:jc w:val="both"/>
        <w:rPr>
          <w:rFonts w:cs="Times New Roman"/>
        </w:rPr>
      </w:pPr>
      <w:r>
        <w:rPr>
          <w:rFonts w:cs="Times New Roman"/>
        </w:rPr>
        <w:t>исключить из п.3 ч.2 ст.3 слова</w:t>
      </w:r>
      <w:r w:rsidRPr="000445E0">
        <w:rPr>
          <w:rFonts w:cs="Times New Roman"/>
        </w:rPr>
        <w:t>:</w:t>
      </w:r>
      <w:r>
        <w:rPr>
          <w:rFonts w:cs="Times New Roman"/>
        </w:rPr>
        <w:t xml:space="preserve"> «запроса предложений в электронной форме».</w:t>
      </w:r>
    </w:p>
    <w:p w:rsidR="003D58B8" w:rsidRDefault="00415F9B" w:rsidP="003D58B8">
      <w:pPr>
        <w:pStyle w:val="ad"/>
        <w:numPr>
          <w:ilvl w:val="1"/>
          <w:numId w:val="2"/>
        </w:numPr>
        <w:tabs>
          <w:tab w:val="left" w:pos="993"/>
        </w:tabs>
        <w:ind w:left="0" w:right="-1" w:firstLine="567"/>
        <w:jc w:val="both"/>
        <w:rPr>
          <w:rFonts w:cs="Times New Roman"/>
        </w:rPr>
      </w:pPr>
      <w:r w:rsidRPr="003D58B8">
        <w:rPr>
          <w:rFonts w:cs="Times New Roman"/>
        </w:rPr>
        <w:t>исключить п.4</w:t>
      </w:r>
      <w:r w:rsidR="00763707">
        <w:rPr>
          <w:rFonts w:cs="Times New Roman"/>
        </w:rPr>
        <w:t xml:space="preserve"> из</w:t>
      </w:r>
      <w:r w:rsidRPr="003D58B8">
        <w:rPr>
          <w:rFonts w:cs="Times New Roman"/>
        </w:rPr>
        <w:t xml:space="preserve"> ч.2 ст.3.</w:t>
      </w:r>
    </w:p>
    <w:p w:rsidR="003D58B8" w:rsidRDefault="003D58B8" w:rsidP="003D58B8">
      <w:pPr>
        <w:pStyle w:val="ad"/>
        <w:numPr>
          <w:ilvl w:val="1"/>
          <w:numId w:val="2"/>
        </w:numPr>
        <w:tabs>
          <w:tab w:val="left" w:pos="993"/>
        </w:tabs>
        <w:ind w:left="0" w:right="-1" w:firstLine="567"/>
        <w:jc w:val="both"/>
        <w:rPr>
          <w:rFonts w:cs="Times New Roman"/>
        </w:rPr>
      </w:pPr>
      <w:r>
        <w:rPr>
          <w:rFonts w:cs="Times New Roman"/>
        </w:rPr>
        <w:t>ч.4 ст.10 изложить в новой редакции:</w:t>
      </w:r>
    </w:p>
    <w:p w:rsidR="003D58B8" w:rsidRDefault="003D58B8" w:rsidP="003D58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rPr>
          <w:rFonts w:cs="Times New Roman"/>
        </w:rPr>
        <w:t>«4. Участники обязательного общественного обсуждения закупок вправе размещать на Едином портале торгов замечания и (или) предложения по предмету обязательного общественного обсуждения закупок, определенному в статье 7 настоящего Порядка, в отношении извещения об осуществлении закупки, документации о закупке».</w:t>
      </w:r>
    </w:p>
    <w:p w:rsidR="003A5997" w:rsidRDefault="003A5997" w:rsidP="00415F9B">
      <w:pPr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right="-1" w:firstLine="567"/>
        <w:jc w:val="both"/>
        <w:rPr>
          <w:rFonts w:cs="Times New Roman"/>
        </w:rPr>
      </w:pPr>
      <w:r w:rsidRPr="003A5997">
        <w:rPr>
          <w:rFonts w:cs="Times New Roman"/>
        </w:rPr>
        <w:t>МКУ «Управление по конкурентной политике и координации закупок» (Сиротинин А.А.) довести настоящее постановление до заказчиков.</w:t>
      </w:r>
    </w:p>
    <w:p w:rsidR="00072EE6" w:rsidRDefault="00072EE6" w:rsidP="00415F9B">
      <w:pPr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right="-1" w:firstLine="567"/>
        <w:jc w:val="both"/>
        <w:rPr>
          <w:rFonts w:cs="Times New Roman"/>
        </w:rPr>
      </w:pPr>
      <w:r w:rsidRPr="00072EE6">
        <w:rPr>
          <w:rFonts w:cs="Times New Roman"/>
        </w:rPr>
        <w:t>Разместить настоящее постановление на официальном сайте городского округа Электросталь Московской области в информационно</w:t>
      </w:r>
      <w:r w:rsidR="00713932">
        <w:rPr>
          <w:rFonts w:cs="Times New Roman"/>
        </w:rPr>
        <w:t>-телекоммуникационной</w:t>
      </w:r>
      <w:r w:rsidRPr="00072EE6">
        <w:rPr>
          <w:rFonts w:cs="Times New Roman"/>
        </w:rPr>
        <w:t xml:space="preserve"> сети «Интернет» по адресу: www.electrostal.ru.</w:t>
      </w:r>
    </w:p>
    <w:p w:rsidR="003A5997" w:rsidRPr="003A5997" w:rsidRDefault="003A5997" w:rsidP="00415F9B">
      <w:pPr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right="-1" w:firstLine="567"/>
        <w:jc w:val="both"/>
        <w:rPr>
          <w:rFonts w:cs="Times New Roman"/>
        </w:rPr>
      </w:pPr>
      <w:r w:rsidRPr="003A5997">
        <w:rPr>
          <w:rFonts w:cs="Times New Roman"/>
        </w:rPr>
        <w:t>Настоящее постановление вступает в силу со дня его подписания.</w:t>
      </w:r>
    </w:p>
    <w:p w:rsidR="003A5997" w:rsidRPr="003A5997" w:rsidRDefault="003A5997" w:rsidP="00415F9B">
      <w:pPr>
        <w:numPr>
          <w:ilvl w:val="0"/>
          <w:numId w:val="2"/>
        </w:numPr>
        <w:tabs>
          <w:tab w:val="left" w:pos="567"/>
          <w:tab w:val="left" w:pos="993"/>
          <w:tab w:val="left" w:pos="1276"/>
          <w:tab w:val="left" w:pos="1418"/>
        </w:tabs>
        <w:ind w:left="0" w:right="-1" w:firstLine="567"/>
        <w:jc w:val="both"/>
        <w:rPr>
          <w:rFonts w:cs="Times New Roman"/>
        </w:rPr>
      </w:pPr>
      <w:r w:rsidRPr="003A5997">
        <w:rPr>
          <w:rFonts w:cs="Times New Roman"/>
        </w:rPr>
        <w:t xml:space="preserve">Контроль за исполнением настоящего постановления возложить на первого заместителя Главы Администрации городского округа </w:t>
      </w:r>
      <w:proofErr w:type="spellStart"/>
      <w:r w:rsidRPr="003A5997">
        <w:rPr>
          <w:rFonts w:cs="Times New Roman"/>
        </w:rPr>
        <w:t>Печникову</w:t>
      </w:r>
      <w:proofErr w:type="spellEnd"/>
      <w:r w:rsidRPr="003A5997">
        <w:rPr>
          <w:rFonts w:cs="Times New Roman"/>
        </w:rPr>
        <w:t xml:space="preserve"> О.В.</w:t>
      </w:r>
    </w:p>
    <w:p w:rsidR="003A5997" w:rsidRPr="003A5997" w:rsidRDefault="003A5997" w:rsidP="003A5997">
      <w:pPr>
        <w:spacing w:line="120" w:lineRule="auto"/>
        <w:jc w:val="both"/>
        <w:rPr>
          <w:rFonts w:cs="Times New Roman"/>
          <w:color w:val="000000"/>
        </w:rPr>
      </w:pPr>
    </w:p>
    <w:p w:rsidR="003A5997" w:rsidRPr="003A5997" w:rsidRDefault="003A5997" w:rsidP="003A5997">
      <w:pPr>
        <w:spacing w:line="120" w:lineRule="auto"/>
        <w:jc w:val="both"/>
        <w:rPr>
          <w:rFonts w:cs="Times New Roman"/>
          <w:color w:val="000000"/>
        </w:rPr>
      </w:pPr>
    </w:p>
    <w:p w:rsidR="003A5997" w:rsidRDefault="003A5997" w:rsidP="003A5997">
      <w:pPr>
        <w:spacing w:line="120" w:lineRule="auto"/>
        <w:jc w:val="both"/>
        <w:rPr>
          <w:rFonts w:cs="Times New Roman"/>
          <w:color w:val="000000"/>
        </w:rPr>
      </w:pPr>
    </w:p>
    <w:p w:rsidR="00443C72" w:rsidRDefault="00443C72" w:rsidP="003A5997">
      <w:pPr>
        <w:spacing w:line="120" w:lineRule="auto"/>
        <w:jc w:val="both"/>
        <w:rPr>
          <w:rFonts w:cs="Times New Roman"/>
          <w:color w:val="000000"/>
        </w:rPr>
      </w:pPr>
    </w:p>
    <w:p w:rsidR="00443C72" w:rsidRDefault="00443C72" w:rsidP="003A5997">
      <w:pPr>
        <w:spacing w:line="120" w:lineRule="auto"/>
        <w:jc w:val="both"/>
        <w:rPr>
          <w:rFonts w:cs="Times New Roman"/>
          <w:color w:val="000000"/>
        </w:rPr>
      </w:pPr>
    </w:p>
    <w:p w:rsidR="003A5997" w:rsidRPr="003A5997" w:rsidRDefault="003A5997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  <w:r w:rsidRPr="003A5997">
        <w:rPr>
          <w:rFonts w:cs="Times New Roman"/>
          <w:color w:val="000000"/>
        </w:rPr>
        <w:t xml:space="preserve">Глава городского округа </w:t>
      </w:r>
      <w:r w:rsidRPr="003A5997">
        <w:rPr>
          <w:rFonts w:cs="Times New Roman"/>
          <w:color w:val="000000"/>
        </w:rPr>
        <w:tab/>
      </w:r>
      <w:r w:rsidRPr="003A5997">
        <w:rPr>
          <w:rFonts w:cs="Times New Roman"/>
          <w:color w:val="000000"/>
        </w:rPr>
        <w:tab/>
      </w:r>
      <w:r w:rsidRPr="003A5997">
        <w:rPr>
          <w:rFonts w:cs="Times New Roman"/>
          <w:color w:val="000000"/>
        </w:rPr>
        <w:tab/>
      </w:r>
      <w:r w:rsidRPr="003A5997">
        <w:rPr>
          <w:rFonts w:cs="Times New Roman"/>
          <w:color w:val="000000"/>
        </w:rPr>
        <w:tab/>
      </w:r>
      <w:r w:rsidRPr="003A5997">
        <w:rPr>
          <w:rFonts w:cs="Times New Roman"/>
          <w:color w:val="000000"/>
        </w:rPr>
        <w:tab/>
      </w:r>
      <w:r w:rsidRPr="003A5997">
        <w:rPr>
          <w:rFonts w:cs="Times New Roman"/>
          <w:color w:val="000000"/>
        </w:rPr>
        <w:tab/>
      </w:r>
      <w:r w:rsidRPr="003A5997">
        <w:rPr>
          <w:rFonts w:cs="Times New Roman"/>
          <w:color w:val="000000"/>
        </w:rPr>
        <w:tab/>
      </w:r>
      <w:r w:rsidR="00072EE6">
        <w:rPr>
          <w:rFonts w:cs="Times New Roman"/>
          <w:color w:val="000000"/>
        </w:rPr>
        <w:t xml:space="preserve">      </w:t>
      </w:r>
      <w:r w:rsidRPr="003A5997">
        <w:rPr>
          <w:rFonts w:cs="Times New Roman"/>
          <w:color w:val="000000"/>
        </w:rPr>
        <w:t xml:space="preserve">           И.Ю. Волкова</w:t>
      </w:r>
    </w:p>
    <w:p w:rsidR="003A5997" w:rsidRDefault="003A5997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</w:p>
    <w:p w:rsidR="00443C72" w:rsidRDefault="00443C72" w:rsidP="003A5997">
      <w:pPr>
        <w:ind w:right="-1"/>
        <w:jc w:val="both"/>
        <w:rPr>
          <w:rFonts w:cs="Times New Roman"/>
          <w:color w:val="000000"/>
          <w:sz w:val="16"/>
          <w:szCs w:val="16"/>
        </w:rPr>
      </w:pPr>
      <w:bookmarkStart w:id="5" w:name="_GoBack"/>
      <w:bookmarkEnd w:id="5"/>
    </w:p>
    <w:sectPr w:rsidR="00443C72" w:rsidSect="00CD4B07">
      <w:head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2A8" w:rsidRDefault="000442A8" w:rsidP="00805FE6">
      <w:r>
        <w:separator/>
      </w:r>
    </w:p>
  </w:endnote>
  <w:endnote w:type="continuationSeparator" w:id="0">
    <w:p w:rsidR="000442A8" w:rsidRDefault="000442A8" w:rsidP="0080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2A8" w:rsidRDefault="000442A8" w:rsidP="00805FE6">
      <w:r>
        <w:separator/>
      </w:r>
    </w:p>
  </w:footnote>
  <w:footnote w:type="continuationSeparator" w:id="0">
    <w:p w:rsidR="000442A8" w:rsidRDefault="000442A8" w:rsidP="0080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76F" w:rsidRDefault="00E5276F">
    <w:pPr>
      <w:pStyle w:val="a8"/>
      <w:jc w:val="center"/>
    </w:pPr>
  </w:p>
  <w:p w:rsidR="00E5276F" w:rsidRDefault="00E5276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E6020"/>
    <w:multiLevelType w:val="multilevel"/>
    <w:tmpl w:val="616623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654020"/>
    <w:multiLevelType w:val="hybridMultilevel"/>
    <w:tmpl w:val="746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BC7587"/>
    <w:multiLevelType w:val="multilevel"/>
    <w:tmpl w:val="616623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A3"/>
    <w:rsid w:val="000442A8"/>
    <w:rsid w:val="000445E0"/>
    <w:rsid w:val="00055787"/>
    <w:rsid w:val="00067B44"/>
    <w:rsid w:val="00072EE6"/>
    <w:rsid w:val="000F4FA3"/>
    <w:rsid w:val="00135D18"/>
    <w:rsid w:val="001B31C7"/>
    <w:rsid w:val="0022281E"/>
    <w:rsid w:val="00236415"/>
    <w:rsid w:val="0024378E"/>
    <w:rsid w:val="00251CCB"/>
    <w:rsid w:val="00273625"/>
    <w:rsid w:val="00273D70"/>
    <w:rsid w:val="00277B59"/>
    <w:rsid w:val="00281970"/>
    <w:rsid w:val="002875DD"/>
    <w:rsid w:val="002C2ABF"/>
    <w:rsid w:val="002E1F39"/>
    <w:rsid w:val="002E796F"/>
    <w:rsid w:val="002F0B76"/>
    <w:rsid w:val="00326A26"/>
    <w:rsid w:val="00326B15"/>
    <w:rsid w:val="003452BE"/>
    <w:rsid w:val="003A5997"/>
    <w:rsid w:val="003B6483"/>
    <w:rsid w:val="003D58B8"/>
    <w:rsid w:val="003F31D4"/>
    <w:rsid w:val="00403261"/>
    <w:rsid w:val="00415F9B"/>
    <w:rsid w:val="0042637C"/>
    <w:rsid w:val="00432E06"/>
    <w:rsid w:val="00440006"/>
    <w:rsid w:val="00443C72"/>
    <w:rsid w:val="00491D93"/>
    <w:rsid w:val="004A0713"/>
    <w:rsid w:val="004C0E0E"/>
    <w:rsid w:val="004F11FA"/>
    <w:rsid w:val="004F1750"/>
    <w:rsid w:val="00501F0B"/>
    <w:rsid w:val="00504369"/>
    <w:rsid w:val="00515EC2"/>
    <w:rsid w:val="0058294C"/>
    <w:rsid w:val="005B5B19"/>
    <w:rsid w:val="005E75CE"/>
    <w:rsid w:val="006128AB"/>
    <w:rsid w:val="00654D06"/>
    <w:rsid w:val="006A4EA9"/>
    <w:rsid w:val="006B733C"/>
    <w:rsid w:val="006F09D9"/>
    <w:rsid w:val="006F7B9A"/>
    <w:rsid w:val="00713932"/>
    <w:rsid w:val="0072220D"/>
    <w:rsid w:val="00763707"/>
    <w:rsid w:val="00770635"/>
    <w:rsid w:val="007B1310"/>
    <w:rsid w:val="007D0804"/>
    <w:rsid w:val="007F698B"/>
    <w:rsid w:val="00805FE6"/>
    <w:rsid w:val="00845208"/>
    <w:rsid w:val="00850DA0"/>
    <w:rsid w:val="008741F0"/>
    <w:rsid w:val="008808E0"/>
    <w:rsid w:val="008B54E2"/>
    <w:rsid w:val="00903C63"/>
    <w:rsid w:val="00931221"/>
    <w:rsid w:val="00975AB4"/>
    <w:rsid w:val="00981E57"/>
    <w:rsid w:val="009A19A1"/>
    <w:rsid w:val="009C0DCA"/>
    <w:rsid w:val="009C4F65"/>
    <w:rsid w:val="00A37D17"/>
    <w:rsid w:val="00A47B10"/>
    <w:rsid w:val="00A8176C"/>
    <w:rsid w:val="00A8495E"/>
    <w:rsid w:val="00AA2C4B"/>
    <w:rsid w:val="00AB3432"/>
    <w:rsid w:val="00AC4C04"/>
    <w:rsid w:val="00B37BF9"/>
    <w:rsid w:val="00B652BD"/>
    <w:rsid w:val="00B75C77"/>
    <w:rsid w:val="00B823A7"/>
    <w:rsid w:val="00B867A7"/>
    <w:rsid w:val="00BE3D1A"/>
    <w:rsid w:val="00BF6853"/>
    <w:rsid w:val="00C15161"/>
    <w:rsid w:val="00C15259"/>
    <w:rsid w:val="00C378BA"/>
    <w:rsid w:val="00C51C8A"/>
    <w:rsid w:val="00C667CB"/>
    <w:rsid w:val="00CD4B07"/>
    <w:rsid w:val="00CE2FC1"/>
    <w:rsid w:val="00D10165"/>
    <w:rsid w:val="00D73490"/>
    <w:rsid w:val="00DA0872"/>
    <w:rsid w:val="00E5276F"/>
    <w:rsid w:val="00E642BD"/>
    <w:rsid w:val="00F01D74"/>
    <w:rsid w:val="00F06438"/>
    <w:rsid w:val="00F240D1"/>
    <w:rsid w:val="00F911DE"/>
    <w:rsid w:val="00FB02B5"/>
    <w:rsid w:val="00FC1C14"/>
    <w:rsid w:val="00FC41B6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1EBAB"/>
  <w15:chartTrackingRefBased/>
  <w15:docId w15:val="{8DC18581-8D01-498C-A656-FBC80FC8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24378E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rsid w:val="00805FE6"/>
    <w:pPr>
      <w:widowControl w:val="0"/>
      <w:autoSpaceDE w:val="0"/>
      <w:autoSpaceDN w:val="0"/>
    </w:pPr>
    <w:rPr>
      <w:b/>
      <w:sz w:val="28"/>
    </w:rPr>
  </w:style>
  <w:style w:type="paragraph" w:styleId="a8">
    <w:name w:val="header"/>
    <w:basedOn w:val="a"/>
    <w:link w:val="a9"/>
    <w:uiPriority w:val="99"/>
    <w:rsid w:val="00805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05FE6"/>
    <w:rPr>
      <w:rFonts w:cs="Arial"/>
      <w:sz w:val="24"/>
      <w:szCs w:val="24"/>
    </w:rPr>
  </w:style>
  <w:style w:type="paragraph" w:styleId="aa">
    <w:name w:val="footer"/>
    <w:basedOn w:val="a"/>
    <w:link w:val="ab"/>
    <w:rsid w:val="00805F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05FE6"/>
    <w:rPr>
      <w:rFonts w:cs="Arial"/>
      <w:sz w:val="24"/>
      <w:szCs w:val="24"/>
    </w:rPr>
  </w:style>
  <w:style w:type="paragraph" w:customStyle="1" w:styleId="ConsPlusNormal">
    <w:name w:val="ConsPlusNormal"/>
    <w:rsid w:val="00A47B10"/>
    <w:pPr>
      <w:widowControl w:val="0"/>
      <w:autoSpaceDE w:val="0"/>
      <w:autoSpaceDN w:val="0"/>
    </w:pPr>
    <w:rPr>
      <w:sz w:val="28"/>
    </w:rPr>
  </w:style>
  <w:style w:type="character" w:styleId="ac">
    <w:name w:val="Hyperlink"/>
    <w:rsid w:val="00D73490"/>
    <w:rPr>
      <w:color w:val="0563C1"/>
      <w:u w:val="single"/>
    </w:rPr>
  </w:style>
  <w:style w:type="character" w:customStyle="1" w:styleId="a4">
    <w:name w:val="Основной текст Знак"/>
    <w:link w:val="a3"/>
    <w:uiPriority w:val="99"/>
    <w:rsid w:val="007D0804"/>
    <w:rPr>
      <w:rFonts w:ascii="Arial" w:hAnsi="Arial"/>
      <w:sz w:val="24"/>
    </w:rPr>
  </w:style>
  <w:style w:type="paragraph" w:styleId="ad">
    <w:name w:val="List Paragraph"/>
    <w:basedOn w:val="a"/>
    <w:uiPriority w:val="34"/>
    <w:qFormat/>
    <w:rsid w:val="00044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7B94BCF2BE6A9C10AF621E3C23121012A3B9DB336CDF9AEE9C2D1EF8CF7D93E17C98915A0435C920C3A3114E0AEB593655D1BD32AEU237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17B94BCF2BE6A9C10AF7D0B3C23121012A7BEDE346BDF9AEE9C2D1EF8CF7D93E17C98915B033CC07099B315075EE546354ECFBA2CAE26A9U73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17B94BCF2BE6A9C10AF621E3C23121012A3B9DB336CDF9AEE9C2D1EF8CF7D93E17C9891590738C920C3A3114E0AEB593655D1BD32AEU237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7B94BCF2BE6A9C10AF7D0B3C23121012A7BEDE346BDF9AEE9C2D1EF8CF7D93E17C98915B033DC37799B315075EE546354ECFBA2CAE26A9U73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7B94BCF2BE6A9C10AF621E3C23121012A3B9DB336CDF9AEE9C2D1EF8CF7D93E17C9891590335C920C3A3114E0AEB593655D1BD32AEU23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4561</CharactersWithSpaces>
  <SharedDoc>false</SharedDoc>
  <HLinks>
    <vt:vector size="48" baseType="variant">
      <vt:variant>
        <vt:i4>3539048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consultantplus://offline/ref=DF61345EB354651022A3564CFE42D97E9918A10B0CCB2E5C5C899217B1C83A458D9129EB9BF3256A9E57C1A18F182803690A5301B7E7ED65d2y0I</vt:lpwstr>
      </vt:variant>
      <vt:variant>
        <vt:lpwstr/>
      </vt:variant>
      <vt:variant>
        <vt:i4>7209022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consultantplus://offline/ref=F567F06AF04C19C4C6210FB6492DF7447A225D26DD23FCADFD84E50F78E7314EE3D8BA3ACCADDF6167170F6BA3C1D9D6D3F8A92D34C2V5IEM</vt:lpwstr>
      </vt:variant>
      <vt:variant>
        <vt:lpwstr/>
      </vt:variant>
      <vt:variant>
        <vt:i4>4063330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consultantplus://offline/ref=617B94BCF2BE6A9C10AF7D0B3C23121012A7BEDE346BDF9AEE9C2D1EF8CF7D93E17C98915B033CC07099B315075EE546354ECFBA2CAE26A9U73DI</vt:lpwstr>
      </vt:variant>
      <vt:variant>
        <vt:lpwstr/>
      </vt:variant>
      <vt:variant>
        <vt:i4>3539054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consultantplus://offline/ref=617B94BCF2BE6A9C10AF621E3C23121012A3B9DB336CDF9AEE9C2D1EF8CF7D93E17C9891590738C920C3A3114E0AEB593655D1BD32AEU237I</vt:lpwstr>
      </vt:variant>
      <vt:variant>
        <vt:lpwstr/>
      </vt:variant>
      <vt:variant>
        <vt:i4>4063329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consultantplus://offline/ref=617B94BCF2BE6A9C10AF7D0B3C23121012A7BEDE346BDF9AEE9C2D1EF8CF7D93E17C98915B033DC37799B315075EE546354ECFBA2CAE26A9U73DI</vt:lpwstr>
      </vt:variant>
      <vt:variant>
        <vt:lpwstr/>
      </vt:variant>
      <vt:variant>
        <vt:i4>3539047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consultantplus://offline/ref=617B94BCF2BE6A9C10AF621E3C23121012A3B9DB336CDF9AEE9C2D1EF8CF7D93E17C9891590335C920C3A3114E0AEB593655D1BD32AEU237I</vt:lpwstr>
      </vt:variant>
      <vt:variant>
        <vt:lpwstr/>
      </vt:variant>
      <vt:variant>
        <vt:i4>3539000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consultantplus://offline/ref=617B94BCF2BE6A9C10AF621E3C23121012A3B9DB336CDF9AEE9C2D1EF8CF7D93E17C98915A0435C920C3A3114E0AEB593655D1BD32AEU237I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Пользователь</cp:lastModifiedBy>
  <cp:revision>2</cp:revision>
  <cp:lastPrinted>2021-05-13T13:55:00Z</cp:lastPrinted>
  <dcterms:created xsi:type="dcterms:W3CDTF">2021-05-20T09:00:00Z</dcterms:created>
  <dcterms:modified xsi:type="dcterms:W3CDTF">2021-05-20T09:00:00Z</dcterms:modified>
</cp:coreProperties>
</file>