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CAB" w:rsidRPr="00103547" w:rsidRDefault="00A14CAB" w:rsidP="00A14CAB">
      <w:pPr>
        <w:ind w:left="-1560" w:right="-567"/>
        <w:jc w:val="center"/>
        <w:rPr>
          <w:lang w:val="en-US"/>
        </w:rPr>
      </w:pPr>
      <w:r w:rsidRPr="00103547">
        <w:rPr>
          <w:noProof/>
        </w:rPr>
        <w:drawing>
          <wp:inline distT="0" distB="0" distL="0" distR="0" wp14:anchorId="68AA3D86" wp14:editId="6607198A">
            <wp:extent cx="819150" cy="838200"/>
            <wp:effectExtent l="0" t="0" r="0" b="0"/>
            <wp:docPr id="2" name="Рисунок 2"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a:ln>
                      <a:noFill/>
                    </a:ln>
                  </pic:spPr>
                </pic:pic>
              </a:graphicData>
            </a:graphic>
          </wp:inline>
        </w:drawing>
      </w:r>
    </w:p>
    <w:p w:rsidR="00A14CAB" w:rsidRPr="00103547" w:rsidRDefault="00A14CAB" w:rsidP="00A14CAB">
      <w:pPr>
        <w:ind w:left="-1560" w:right="-567" w:firstLine="1701"/>
        <w:rPr>
          <w:b/>
        </w:rPr>
      </w:pPr>
      <w:r w:rsidRPr="00103547">
        <w:tab/>
      </w:r>
      <w:r w:rsidRPr="00103547">
        <w:tab/>
      </w:r>
    </w:p>
    <w:p w:rsidR="00A14CAB" w:rsidRPr="00103547" w:rsidRDefault="00A14CAB" w:rsidP="00A14CAB">
      <w:pPr>
        <w:ind w:left="-1560" w:right="-567"/>
        <w:contextualSpacing/>
        <w:jc w:val="center"/>
        <w:rPr>
          <w:b/>
          <w:sz w:val="28"/>
        </w:rPr>
      </w:pPr>
      <w:r w:rsidRPr="00103547">
        <w:rPr>
          <w:b/>
          <w:sz w:val="28"/>
        </w:rPr>
        <w:t>АДМИНИСТРАЦИЯ ГОРОДСКОГО ОКРУГА ЭЛЕКТРОСТАЛЬ</w:t>
      </w:r>
    </w:p>
    <w:p w:rsidR="00A14CAB" w:rsidRPr="00103547" w:rsidRDefault="00A14CAB" w:rsidP="00A14CAB">
      <w:pPr>
        <w:ind w:left="-1560" w:right="-567"/>
        <w:contextualSpacing/>
        <w:jc w:val="center"/>
        <w:rPr>
          <w:b/>
          <w:sz w:val="12"/>
          <w:szCs w:val="12"/>
        </w:rPr>
      </w:pPr>
    </w:p>
    <w:p w:rsidR="00A14CAB" w:rsidRPr="00103547" w:rsidRDefault="00A14CAB" w:rsidP="00A14CAB">
      <w:pPr>
        <w:ind w:left="-1560" w:right="-567"/>
        <w:contextualSpacing/>
        <w:jc w:val="center"/>
        <w:rPr>
          <w:b/>
          <w:sz w:val="28"/>
        </w:rPr>
      </w:pPr>
      <w:r w:rsidRPr="00103547">
        <w:rPr>
          <w:b/>
          <w:sz w:val="28"/>
        </w:rPr>
        <w:t>МОСКОВСКОЙ   ОБЛАСТИ</w:t>
      </w:r>
    </w:p>
    <w:p w:rsidR="00A14CAB" w:rsidRPr="00103547" w:rsidRDefault="00A14CAB" w:rsidP="00A14CAB">
      <w:pPr>
        <w:ind w:left="-1560" w:right="-567" w:firstLine="1701"/>
        <w:contextualSpacing/>
        <w:jc w:val="center"/>
        <w:rPr>
          <w:sz w:val="16"/>
          <w:szCs w:val="16"/>
        </w:rPr>
      </w:pPr>
    </w:p>
    <w:p w:rsidR="00A14CAB" w:rsidRPr="00103547" w:rsidRDefault="00A14CAB" w:rsidP="00A14CAB">
      <w:pPr>
        <w:ind w:left="-1560" w:right="-567"/>
        <w:contextualSpacing/>
        <w:jc w:val="center"/>
        <w:rPr>
          <w:b/>
          <w:sz w:val="44"/>
        </w:rPr>
      </w:pPr>
      <w:r w:rsidRPr="00103547">
        <w:rPr>
          <w:b/>
          <w:sz w:val="44"/>
        </w:rPr>
        <w:t>ПОСТАНОВЛЕНИЕ</w:t>
      </w:r>
    </w:p>
    <w:p w:rsidR="00A14CAB" w:rsidRPr="00103547" w:rsidRDefault="00A14CAB" w:rsidP="00A14CAB">
      <w:pPr>
        <w:ind w:left="-1560" w:right="-567"/>
        <w:jc w:val="center"/>
        <w:rPr>
          <w:b/>
        </w:rPr>
      </w:pPr>
    </w:p>
    <w:p w:rsidR="00A14CAB" w:rsidRPr="00103547" w:rsidRDefault="0070671C" w:rsidP="00A14CAB">
      <w:pPr>
        <w:ind w:left="-1560" w:right="-567"/>
        <w:jc w:val="center"/>
        <w:outlineLvl w:val="0"/>
      </w:pPr>
      <w:r w:rsidRPr="00103547">
        <w:t>__</w:t>
      </w:r>
      <w:r w:rsidR="001A6A59">
        <w:t>08.02.2022</w:t>
      </w:r>
      <w:r w:rsidRPr="00103547">
        <w:t>___</w:t>
      </w:r>
      <w:r w:rsidR="00A14CAB" w:rsidRPr="00103547">
        <w:t xml:space="preserve"> № </w:t>
      </w:r>
      <w:r w:rsidRPr="00103547">
        <w:t>___</w:t>
      </w:r>
      <w:r w:rsidR="001A6A59">
        <w:t>118/2</w:t>
      </w:r>
      <w:r w:rsidRPr="00103547">
        <w:t>_____</w:t>
      </w:r>
    </w:p>
    <w:p w:rsidR="00A14CAB" w:rsidRPr="00103547" w:rsidRDefault="00A14CAB" w:rsidP="00A14CAB"/>
    <w:p w:rsidR="00A14CAB" w:rsidRPr="00103547" w:rsidRDefault="00A14CAB" w:rsidP="00A14CAB">
      <w:pPr>
        <w:spacing w:line="240" w:lineRule="exact"/>
        <w:jc w:val="center"/>
        <w:rPr>
          <w:rFonts w:cs="Times New Roman"/>
        </w:rPr>
      </w:pPr>
      <w:bookmarkStart w:id="0" w:name="_GoBack"/>
      <w:r w:rsidRPr="00103547">
        <w:t xml:space="preserve">О внесении изменений в муниципальную программу </w:t>
      </w:r>
      <w:r w:rsidRPr="00103547">
        <w:rPr>
          <w:rFonts w:cs="Times New Roman"/>
        </w:rPr>
        <w:t>городского округа Электросталь Московской области «Развитие институтов гражданского общества, повышение эффективности местного самоуправления и реализации молодежной политики»</w:t>
      </w:r>
      <w:bookmarkEnd w:id="0"/>
    </w:p>
    <w:p w:rsidR="00A14CAB" w:rsidRPr="00103547" w:rsidRDefault="00A14CAB" w:rsidP="00A14CAB">
      <w:pPr>
        <w:spacing w:line="240" w:lineRule="exact"/>
        <w:jc w:val="center"/>
      </w:pPr>
    </w:p>
    <w:p w:rsidR="00A14CAB" w:rsidRPr="00103547" w:rsidRDefault="00A14CAB" w:rsidP="0069528B">
      <w:pPr>
        <w:ind w:firstLine="709"/>
        <w:jc w:val="both"/>
      </w:pPr>
      <w:r w:rsidRPr="00103547">
        <w:t xml:space="preserve">В соответствии с частью 2 статьи 179 Бюджетного Кодекса Российской Федерации, </w:t>
      </w:r>
      <w:r w:rsidR="00655472" w:rsidRPr="00103547">
        <w:rPr>
          <w:lang w:bidi="ru-RU"/>
        </w:rPr>
        <w:t>решением Совета депутатов городского округа Электросталь Московской области от 16.12.2021 №106/22 «О бюджете городского округа Электросталь Московской области на 20</w:t>
      </w:r>
      <w:r w:rsidR="00655472" w:rsidRPr="00103547">
        <w:t>22 год и на плановый период 2023 и 2024</w:t>
      </w:r>
      <w:r w:rsidR="00655472" w:rsidRPr="00103547">
        <w:rPr>
          <w:lang w:bidi="ru-RU"/>
        </w:rPr>
        <w:t xml:space="preserve"> годов»,</w:t>
      </w:r>
      <w:r w:rsidRPr="00103547">
        <w:rPr>
          <w:shd w:val="clear" w:color="auto" w:fill="FFFFFF"/>
        </w:rPr>
        <w:t> </w:t>
      </w:r>
      <w:r w:rsidRPr="00103547">
        <w:t>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w:t>
      </w:r>
      <w:r w:rsidR="006063DE" w:rsidRPr="00103547">
        <w:t>тросталь Московской области от 14</w:t>
      </w:r>
      <w:r w:rsidRPr="00103547">
        <w:t>.0</w:t>
      </w:r>
      <w:r w:rsidR="006063DE" w:rsidRPr="00103547">
        <w:t>5.2021</w:t>
      </w:r>
      <w:r w:rsidRPr="00103547">
        <w:t xml:space="preserve"> №</w:t>
      </w:r>
      <w:r w:rsidR="006063DE" w:rsidRPr="00103547">
        <w:t>378</w:t>
      </w:r>
      <w:r w:rsidRPr="00103547">
        <w:t>/</w:t>
      </w:r>
      <w:r w:rsidR="006063DE" w:rsidRPr="00103547">
        <w:t>5</w:t>
      </w:r>
      <w:r w:rsidRPr="00103547">
        <w:t>,</w:t>
      </w:r>
      <w:r w:rsidRPr="00103547">
        <w:rPr>
          <w:kern w:val="16"/>
        </w:rPr>
        <w:t xml:space="preserve"> Администрация </w:t>
      </w:r>
      <w:r w:rsidRPr="00103547">
        <w:t>городского округа Электросталь Московской области ПОСТАНОВЛЯЕТ:</w:t>
      </w:r>
    </w:p>
    <w:p w:rsidR="00A14CAB" w:rsidRPr="00103547" w:rsidRDefault="00A14CAB" w:rsidP="0069528B">
      <w:pPr>
        <w:ind w:firstLine="709"/>
        <w:jc w:val="both"/>
      </w:pPr>
      <w:r w:rsidRPr="00103547">
        <w:t>1. Внести изменения в муниципальную программу городского округа Электросталь Московской области «Развитие институтов гражданского общества, повышение эффективности местного самоуправления и реализации молодежной политики»</w:t>
      </w:r>
      <w:r w:rsidRPr="00103547">
        <w:rPr>
          <w:rFonts w:cs="Times New Roman"/>
        </w:rPr>
        <w:t>, утвержденную постановлением Администрации городского округа Электросталь Московской области от 16.12.2019 № 955/12 (в редакции постановлений Администрации городского округа Электросталь Московской области от 27.01.2020 №54/1, от 10.04.2020 №241/4, от 14.07.2020 №442/7</w:t>
      </w:r>
      <w:r w:rsidR="00A66713" w:rsidRPr="00103547">
        <w:rPr>
          <w:rFonts w:cs="Times New Roman"/>
        </w:rPr>
        <w:t>, от 10.09.2020 № 574/9</w:t>
      </w:r>
      <w:r w:rsidR="00AE3B9C" w:rsidRPr="00103547">
        <w:rPr>
          <w:rFonts w:cs="Times New Roman"/>
        </w:rPr>
        <w:t>, от 10.12.2020 №854/12</w:t>
      </w:r>
      <w:r w:rsidR="0069528B" w:rsidRPr="00103547">
        <w:rPr>
          <w:rFonts w:cs="Times New Roman"/>
        </w:rPr>
        <w:t xml:space="preserve">, от </w:t>
      </w:r>
      <w:r w:rsidR="00F12AEB" w:rsidRPr="00103547">
        <w:rPr>
          <w:rFonts w:cs="Times New Roman"/>
        </w:rPr>
        <w:t>25.02.2021 №</w:t>
      </w:r>
      <w:r w:rsidR="0069528B" w:rsidRPr="00103547">
        <w:rPr>
          <w:rFonts w:cs="Times New Roman"/>
        </w:rPr>
        <w:t>152/2</w:t>
      </w:r>
      <w:r w:rsidR="006063DE" w:rsidRPr="00103547">
        <w:rPr>
          <w:rFonts w:cs="Times New Roman"/>
        </w:rPr>
        <w:t>, от 26.05.2021 №407/5</w:t>
      </w:r>
      <w:r w:rsidR="0070671C" w:rsidRPr="00103547">
        <w:rPr>
          <w:rFonts w:cs="Times New Roman"/>
        </w:rPr>
        <w:t>, от 23.07.2021 №587/7</w:t>
      </w:r>
      <w:r w:rsidR="00655472" w:rsidRPr="00103547">
        <w:rPr>
          <w:rFonts w:cs="Times New Roman"/>
        </w:rPr>
        <w:t>, от 20.08.2021 №660/8</w:t>
      </w:r>
      <w:r w:rsidRPr="00103547">
        <w:rPr>
          <w:rFonts w:cs="Times New Roman"/>
        </w:rPr>
        <w:t>)</w:t>
      </w:r>
      <w:r w:rsidRPr="00103547">
        <w:t>, изложив ее в новой редакции согласно приложению к настоящему постановлению.</w:t>
      </w:r>
    </w:p>
    <w:p w:rsidR="00A14CAB" w:rsidRPr="00103547" w:rsidRDefault="00A14CAB" w:rsidP="0069528B">
      <w:pPr>
        <w:ind w:firstLine="709"/>
        <w:jc w:val="both"/>
      </w:pPr>
      <w:r w:rsidRPr="00103547">
        <w:t xml:space="preserve">2. Опубликовать настоящее постановление в газете «Официальный вестник» и разместить на официальном сайте городского округа Электросталь Московской области в сети «Интернет»: </w:t>
      </w:r>
      <w:hyperlink r:id="rId9" w:history="1">
        <w:r w:rsidRPr="00103547">
          <w:rPr>
            <w:rStyle w:val="a3"/>
            <w:color w:val="auto"/>
            <w:u w:val="none"/>
          </w:rPr>
          <w:t>www.electrostal.ru</w:t>
        </w:r>
      </w:hyperlink>
      <w:r w:rsidRPr="00103547">
        <w:t>.</w:t>
      </w:r>
    </w:p>
    <w:p w:rsidR="00A14CAB" w:rsidRPr="00103547" w:rsidRDefault="00A631E2" w:rsidP="0069528B">
      <w:pPr>
        <w:ind w:firstLine="709"/>
        <w:jc w:val="both"/>
      </w:pPr>
      <w:r w:rsidRPr="00103547">
        <w:t xml:space="preserve">3. </w:t>
      </w:r>
      <w:r w:rsidR="00A14CAB" w:rsidRPr="00103547">
        <w:t>Настоящее постановление вступает в силу после его официального опубликования.</w:t>
      </w:r>
    </w:p>
    <w:p w:rsidR="00A14CAB" w:rsidRPr="00103547" w:rsidRDefault="00AE3B9C" w:rsidP="0069528B">
      <w:pPr>
        <w:ind w:firstLine="709"/>
        <w:jc w:val="both"/>
      </w:pPr>
      <w:r w:rsidRPr="00103547">
        <w:t>4</w:t>
      </w:r>
      <w:r w:rsidR="00A14CAB" w:rsidRPr="00103547">
        <w:t xml:space="preserve">. Контроль за исполнением настоящего постановления возложить на заместителя Главы Администрации городского округа Электросталь Московской области                            </w:t>
      </w:r>
      <w:proofErr w:type="spellStart"/>
      <w:r w:rsidR="00A14CAB" w:rsidRPr="00103547">
        <w:t>Кокунову</w:t>
      </w:r>
      <w:proofErr w:type="spellEnd"/>
      <w:r w:rsidRPr="00103547">
        <w:t xml:space="preserve"> М.Ю.</w:t>
      </w:r>
    </w:p>
    <w:p w:rsidR="002A02CB" w:rsidRPr="00103547" w:rsidRDefault="002A02CB" w:rsidP="00A14CAB">
      <w:pPr>
        <w:jc w:val="both"/>
      </w:pPr>
    </w:p>
    <w:p w:rsidR="00A14CAB" w:rsidRPr="00103547" w:rsidRDefault="00E95E11" w:rsidP="00A14CAB">
      <w:pPr>
        <w:jc w:val="both"/>
      </w:pPr>
      <w:r w:rsidRPr="00103547">
        <w:t>Глава</w:t>
      </w:r>
      <w:r w:rsidR="00A14CAB" w:rsidRPr="00103547">
        <w:t xml:space="preserve"> городского округа                                                                                            </w:t>
      </w:r>
      <w:proofErr w:type="spellStart"/>
      <w:r w:rsidR="00A14CAB" w:rsidRPr="00103547">
        <w:t>И.Ю.Волкова</w:t>
      </w:r>
      <w:proofErr w:type="spellEnd"/>
    </w:p>
    <w:p w:rsidR="00A14CAB" w:rsidRPr="00103547" w:rsidRDefault="00A14CAB" w:rsidP="00A14CAB">
      <w:pPr>
        <w:jc w:val="both"/>
      </w:pPr>
    </w:p>
    <w:p w:rsidR="00A14CAB" w:rsidRPr="00103547" w:rsidRDefault="00A14CAB" w:rsidP="00A14CAB">
      <w:pPr>
        <w:jc w:val="both"/>
        <w:rPr>
          <w:sz w:val="22"/>
          <w:szCs w:val="22"/>
        </w:rPr>
      </w:pPr>
    </w:p>
    <w:p w:rsidR="00AE3B9C" w:rsidRPr="00103547" w:rsidRDefault="00AE3B9C">
      <w:pPr>
        <w:spacing w:after="160" w:line="259" w:lineRule="auto"/>
        <w:rPr>
          <w:rFonts w:cs="Times New Roman"/>
        </w:rPr>
      </w:pPr>
      <w:r w:rsidRPr="00103547">
        <w:rPr>
          <w:rFonts w:cs="Times New Roman"/>
        </w:rPr>
        <w:br w:type="page"/>
      </w:r>
    </w:p>
    <w:p w:rsidR="00A14CAB" w:rsidRPr="00103547" w:rsidRDefault="00A14CAB" w:rsidP="00A14CAB">
      <w:pPr>
        <w:ind w:left="5245"/>
        <w:rPr>
          <w:rFonts w:cs="Times New Roman"/>
        </w:rPr>
      </w:pPr>
      <w:r w:rsidRPr="00103547">
        <w:rPr>
          <w:rFonts w:cs="Times New Roman"/>
        </w:rPr>
        <w:lastRenderedPageBreak/>
        <w:t>Приложение</w:t>
      </w:r>
    </w:p>
    <w:p w:rsidR="00A14CAB" w:rsidRPr="00103547" w:rsidRDefault="00A14CAB" w:rsidP="00A14CAB">
      <w:pPr>
        <w:ind w:left="5245"/>
        <w:rPr>
          <w:rFonts w:cs="Times New Roman"/>
        </w:rPr>
      </w:pPr>
      <w:r w:rsidRPr="00103547">
        <w:rPr>
          <w:rFonts w:cs="Times New Roman"/>
        </w:rPr>
        <w:t>к постановлению Администрации</w:t>
      </w:r>
    </w:p>
    <w:p w:rsidR="00A14CAB" w:rsidRPr="00103547" w:rsidRDefault="00A14CAB" w:rsidP="00A14CAB">
      <w:pPr>
        <w:ind w:left="5245"/>
        <w:rPr>
          <w:rFonts w:cs="Times New Roman"/>
        </w:rPr>
      </w:pPr>
      <w:r w:rsidRPr="00103547">
        <w:rPr>
          <w:rFonts w:cs="Times New Roman"/>
        </w:rPr>
        <w:t xml:space="preserve">городского округа Электросталь </w:t>
      </w:r>
    </w:p>
    <w:p w:rsidR="00A14CAB" w:rsidRPr="00103547" w:rsidRDefault="00A14CAB" w:rsidP="00A14CAB">
      <w:pPr>
        <w:ind w:left="5245"/>
        <w:rPr>
          <w:rFonts w:cs="Times New Roman"/>
        </w:rPr>
      </w:pPr>
      <w:r w:rsidRPr="00103547">
        <w:rPr>
          <w:rFonts w:cs="Times New Roman"/>
        </w:rPr>
        <w:t>Московской области</w:t>
      </w:r>
    </w:p>
    <w:p w:rsidR="00A14CAB" w:rsidRPr="00103547" w:rsidRDefault="00A14CAB" w:rsidP="00A14CAB">
      <w:pPr>
        <w:ind w:left="5245"/>
        <w:rPr>
          <w:rFonts w:cs="Times New Roman"/>
        </w:rPr>
      </w:pPr>
      <w:r w:rsidRPr="00103547">
        <w:rPr>
          <w:rFonts w:cs="Times New Roman"/>
        </w:rPr>
        <w:t xml:space="preserve">от </w:t>
      </w:r>
      <w:r w:rsidR="0070671C" w:rsidRPr="00103547">
        <w:rPr>
          <w:rFonts w:cs="Times New Roman"/>
        </w:rPr>
        <w:t>__</w:t>
      </w:r>
      <w:r w:rsidR="001A6A59">
        <w:rPr>
          <w:rFonts w:cs="Times New Roman"/>
        </w:rPr>
        <w:t>08.02.2022</w:t>
      </w:r>
      <w:r w:rsidR="0070671C" w:rsidRPr="00103547">
        <w:rPr>
          <w:rFonts w:cs="Times New Roman"/>
        </w:rPr>
        <w:t>_</w:t>
      </w:r>
      <w:r w:rsidRPr="00103547">
        <w:rPr>
          <w:rFonts w:cs="Times New Roman"/>
        </w:rPr>
        <w:t xml:space="preserve"> № </w:t>
      </w:r>
      <w:r w:rsidR="0070671C" w:rsidRPr="00103547">
        <w:rPr>
          <w:rFonts w:cs="Times New Roman"/>
        </w:rPr>
        <w:t>_</w:t>
      </w:r>
      <w:r w:rsidR="001A6A59">
        <w:rPr>
          <w:rFonts w:cs="Times New Roman"/>
        </w:rPr>
        <w:t>118/2</w:t>
      </w:r>
      <w:r w:rsidR="0070671C" w:rsidRPr="00103547">
        <w:rPr>
          <w:rFonts w:cs="Times New Roman"/>
        </w:rPr>
        <w:t>____</w:t>
      </w:r>
    </w:p>
    <w:p w:rsidR="00A14CAB" w:rsidRPr="00103547" w:rsidRDefault="00A14CAB" w:rsidP="00A14CAB">
      <w:pPr>
        <w:ind w:left="5245"/>
        <w:rPr>
          <w:rFonts w:cs="Times New Roman"/>
        </w:rPr>
      </w:pPr>
    </w:p>
    <w:p w:rsidR="00A14CAB" w:rsidRPr="00103547" w:rsidRDefault="00A14CAB" w:rsidP="00A14CAB">
      <w:pPr>
        <w:ind w:left="5245"/>
        <w:rPr>
          <w:rFonts w:cs="Times New Roman"/>
        </w:rPr>
      </w:pPr>
      <w:r w:rsidRPr="00103547">
        <w:rPr>
          <w:rFonts w:cs="Times New Roman"/>
        </w:rPr>
        <w:t>«УТВЕРЖДЕНА</w:t>
      </w:r>
    </w:p>
    <w:p w:rsidR="00A14CAB" w:rsidRPr="00103547" w:rsidRDefault="00A14CAB" w:rsidP="00A14CAB">
      <w:pPr>
        <w:tabs>
          <w:tab w:val="left" w:pos="851"/>
        </w:tabs>
        <w:ind w:left="5245"/>
        <w:rPr>
          <w:rFonts w:cs="Times New Roman"/>
        </w:rPr>
      </w:pPr>
      <w:r w:rsidRPr="00103547">
        <w:rPr>
          <w:rFonts w:cs="Times New Roman"/>
        </w:rPr>
        <w:t xml:space="preserve">постановлением Администрации </w:t>
      </w:r>
    </w:p>
    <w:p w:rsidR="00A14CAB" w:rsidRPr="00103547" w:rsidRDefault="00A14CAB" w:rsidP="00A14CAB">
      <w:pPr>
        <w:tabs>
          <w:tab w:val="left" w:pos="851"/>
        </w:tabs>
        <w:ind w:left="5245"/>
        <w:rPr>
          <w:rFonts w:cs="Times New Roman"/>
        </w:rPr>
      </w:pPr>
      <w:r w:rsidRPr="00103547">
        <w:rPr>
          <w:rFonts w:cs="Times New Roman"/>
        </w:rPr>
        <w:t xml:space="preserve">городского округа Электросталь </w:t>
      </w:r>
    </w:p>
    <w:p w:rsidR="00A14CAB" w:rsidRPr="00103547" w:rsidRDefault="00A14CAB" w:rsidP="00A14CAB">
      <w:pPr>
        <w:tabs>
          <w:tab w:val="left" w:pos="851"/>
        </w:tabs>
        <w:ind w:left="5245"/>
        <w:rPr>
          <w:rFonts w:cs="Times New Roman"/>
        </w:rPr>
      </w:pPr>
      <w:r w:rsidRPr="00103547">
        <w:rPr>
          <w:rFonts w:cs="Times New Roman"/>
        </w:rPr>
        <w:t xml:space="preserve">Московской области </w:t>
      </w:r>
    </w:p>
    <w:p w:rsidR="00A14CAB" w:rsidRPr="00103547" w:rsidRDefault="00A14CAB" w:rsidP="00A14CAB">
      <w:pPr>
        <w:ind w:left="5245"/>
        <w:outlineLvl w:val="0"/>
        <w:rPr>
          <w:rFonts w:cs="Times New Roman"/>
        </w:rPr>
      </w:pPr>
      <w:r w:rsidRPr="00103547">
        <w:rPr>
          <w:rFonts w:cs="Times New Roman"/>
        </w:rPr>
        <w:t xml:space="preserve">от 16.12 2019 № 955/12 </w:t>
      </w:r>
    </w:p>
    <w:p w:rsidR="00A14CAB" w:rsidRPr="00103547" w:rsidRDefault="00A14CAB" w:rsidP="00A14CAB">
      <w:pPr>
        <w:ind w:left="5245"/>
        <w:outlineLvl w:val="0"/>
        <w:rPr>
          <w:rFonts w:cs="Times New Roman"/>
        </w:rPr>
      </w:pPr>
      <w:r w:rsidRPr="00103547">
        <w:rPr>
          <w:rFonts w:cs="Times New Roman"/>
        </w:rPr>
        <w:t xml:space="preserve">(в редакции постановлений Администрации городского округа Электросталь Московской области от 27.01.2020 № 54/1, </w:t>
      </w:r>
    </w:p>
    <w:p w:rsidR="00A14CAB" w:rsidRPr="00103547" w:rsidRDefault="00A14CAB" w:rsidP="00A14CAB">
      <w:pPr>
        <w:ind w:left="5245"/>
        <w:outlineLvl w:val="0"/>
        <w:rPr>
          <w:rFonts w:cs="Times New Roman"/>
        </w:rPr>
      </w:pPr>
      <w:r w:rsidRPr="00103547">
        <w:rPr>
          <w:rFonts w:cs="Times New Roman"/>
        </w:rPr>
        <w:t xml:space="preserve">от 10.04.2020 № 241/4, </w:t>
      </w:r>
    </w:p>
    <w:p w:rsidR="00A14CAB" w:rsidRPr="00103547" w:rsidRDefault="00A14CAB" w:rsidP="00A14CAB">
      <w:pPr>
        <w:ind w:left="5245"/>
        <w:outlineLvl w:val="0"/>
        <w:rPr>
          <w:rFonts w:cs="Times New Roman"/>
        </w:rPr>
      </w:pPr>
      <w:r w:rsidRPr="00103547">
        <w:rPr>
          <w:rFonts w:cs="Times New Roman"/>
        </w:rPr>
        <w:t>от 14.07.2020 №442/7,</w:t>
      </w:r>
    </w:p>
    <w:p w:rsidR="00A66713" w:rsidRPr="00103547" w:rsidRDefault="00A66713" w:rsidP="00A14CAB">
      <w:pPr>
        <w:ind w:left="5245"/>
        <w:outlineLvl w:val="0"/>
        <w:rPr>
          <w:rFonts w:cs="Times New Roman"/>
        </w:rPr>
      </w:pPr>
      <w:r w:rsidRPr="00103547">
        <w:rPr>
          <w:rFonts w:cs="Times New Roman"/>
        </w:rPr>
        <w:t>от 10.09.2020 № 574/9</w:t>
      </w:r>
      <w:r w:rsidR="00AE3B9C" w:rsidRPr="00103547">
        <w:rPr>
          <w:rFonts w:cs="Times New Roman"/>
        </w:rPr>
        <w:t>,</w:t>
      </w:r>
    </w:p>
    <w:p w:rsidR="008B239E" w:rsidRPr="00103547" w:rsidRDefault="00AE3B9C" w:rsidP="00A14CAB">
      <w:pPr>
        <w:ind w:left="5245"/>
        <w:outlineLvl w:val="0"/>
        <w:rPr>
          <w:rFonts w:cs="Times New Roman"/>
        </w:rPr>
      </w:pPr>
      <w:r w:rsidRPr="00103547">
        <w:rPr>
          <w:rFonts w:cs="Times New Roman"/>
        </w:rPr>
        <w:t>от 10.12.2020 №854/12</w:t>
      </w:r>
      <w:r w:rsidR="008B239E" w:rsidRPr="00103547">
        <w:rPr>
          <w:rFonts w:cs="Times New Roman"/>
        </w:rPr>
        <w:t xml:space="preserve">, </w:t>
      </w:r>
    </w:p>
    <w:p w:rsidR="00AE3B9C" w:rsidRPr="00103547" w:rsidRDefault="008B239E" w:rsidP="00A14CAB">
      <w:pPr>
        <w:ind w:left="5245"/>
        <w:outlineLvl w:val="0"/>
        <w:rPr>
          <w:rFonts w:cs="Times New Roman"/>
        </w:rPr>
      </w:pPr>
      <w:r w:rsidRPr="00103547">
        <w:rPr>
          <w:rFonts w:cs="Times New Roman"/>
        </w:rPr>
        <w:t>от 25.02.2021 №152/2,</w:t>
      </w:r>
    </w:p>
    <w:p w:rsidR="006063DE" w:rsidRPr="00103547" w:rsidRDefault="006063DE" w:rsidP="00A14CAB">
      <w:pPr>
        <w:ind w:left="5245"/>
        <w:outlineLvl w:val="0"/>
        <w:rPr>
          <w:rFonts w:cs="Times New Roman"/>
        </w:rPr>
      </w:pPr>
      <w:r w:rsidRPr="00103547">
        <w:rPr>
          <w:rFonts w:cs="Times New Roman"/>
        </w:rPr>
        <w:t>от 26.05.2021 №407/5</w:t>
      </w:r>
    </w:p>
    <w:p w:rsidR="00655472" w:rsidRPr="00103547" w:rsidRDefault="00AE3B9C" w:rsidP="00AE3B9C">
      <w:pPr>
        <w:ind w:left="5245"/>
        <w:rPr>
          <w:rFonts w:cs="Times New Roman"/>
        </w:rPr>
      </w:pPr>
      <w:r w:rsidRPr="00103547">
        <w:rPr>
          <w:rFonts w:cs="Times New Roman"/>
        </w:rPr>
        <w:t xml:space="preserve">от </w:t>
      </w:r>
      <w:r w:rsidR="0070671C" w:rsidRPr="00103547">
        <w:rPr>
          <w:rFonts w:cs="Times New Roman"/>
        </w:rPr>
        <w:t>23.07.2021</w:t>
      </w:r>
      <w:r w:rsidRPr="00103547">
        <w:rPr>
          <w:rFonts w:cs="Times New Roman"/>
        </w:rPr>
        <w:t xml:space="preserve"> № </w:t>
      </w:r>
      <w:r w:rsidR="0070671C" w:rsidRPr="00103547">
        <w:rPr>
          <w:rFonts w:cs="Times New Roman"/>
        </w:rPr>
        <w:t>587/7</w:t>
      </w:r>
      <w:r w:rsidR="00655472" w:rsidRPr="00103547">
        <w:rPr>
          <w:rFonts w:cs="Times New Roman"/>
        </w:rPr>
        <w:t xml:space="preserve">, </w:t>
      </w:r>
    </w:p>
    <w:p w:rsidR="00A14CAB" w:rsidRPr="00103547" w:rsidRDefault="00655472" w:rsidP="00AE3B9C">
      <w:pPr>
        <w:ind w:left="5245"/>
        <w:rPr>
          <w:rFonts w:cs="Times New Roman"/>
        </w:rPr>
      </w:pPr>
      <w:r w:rsidRPr="00103547">
        <w:rPr>
          <w:rFonts w:cs="Times New Roman"/>
        </w:rPr>
        <w:t>от 20.08.2021 №660/8</w:t>
      </w:r>
      <w:r w:rsidR="00A14CAB" w:rsidRPr="00103547">
        <w:rPr>
          <w:rFonts w:cs="Times New Roman"/>
        </w:rPr>
        <w:t>)</w:t>
      </w:r>
    </w:p>
    <w:p w:rsidR="00A14CAB" w:rsidRPr="00103547" w:rsidRDefault="00A14CAB" w:rsidP="00A14CAB">
      <w:pPr>
        <w:ind w:left="4395"/>
        <w:outlineLvl w:val="0"/>
        <w:rPr>
          <w:rFonts w:cs="Times New Roman"/>
        </w:rPr>
      </w:pPr>
    </w:p>
    <w:p w:rsidR="00A14CAB" w:rsidRPr="00103547" w:rsidRDefault="00A14CAB" w:rsidP="00A14CAB">
      <w:pPr>
        <w:jc w:val="center"/>
        <w:outlineLvl w:val="0"/>
        <w:rPr>
          <w:rFonts w:cs="Times New Roman"/>
        </w:rPr>
      </w:pPr>
      <w:r w:rsidRPr="00103547">
        <w:rPr>
          <w:rFonts w:cs="Times New Roman"/>
        </w:rPr>
        <w:t>Муниципальная программа городского округа Электросталь Московской области</w:t>
      </w:r>
    </w:p>
    <w:p w:rsidR="00A14CAB" w:rsidRPr="00103547" w:rsidRDefault="00A14CAB" w:rsidP="00A14CAB">
      <w:pPr>
        <w:jc w:val="center"/>
        <w:outlineLvl w:val="0"/>
        <w:rPr>
          <w:rFonts w:cs="Times New Roman"/>
        </w:rPr>
      </w:pPr>
      <w:r w:rsidRPr="00103547">
        <w:rPr>
          <w:rFonts w:cs="Times New Roman"/>
        </w:rPr>
        <w:t>«Развитие институтов гражданского общества, повышение эффективности местного самоуправления и реализации молодежной политики»</w:t>
      </w:r>
    </w:p>
    <w:p w:rsidR="00A14CAB" w:rsidRPr="00103547" w:rsidRDefault="00A14CAB" w:rsidP="00A14CAB">
      <w:pPr>
        <w:outlineLvl w:val="0"/>
        <w:rPr>
          <w:rFonts w:cs="Times New Roman"/>
        </w:rPr>
      </w:pPr>
    </w:p>
    <w:p w:rsidR="00A14CAB" w:rsidRPr="00103547" w:rsidRDefault="00A14CAB" w:rsidP="00A14CAB">
      <w:pPr>
        <w:pStyle w:val="ConsPlusNormal"/>
        <w:jc w:val="center"/>
        <w:rPr>
          <w:rFonts w:ascii="Times New Roman" w:hAnsi="Times New Roman" w:cs="Times New Roman"/>
          <w:sz w:val="24"/>
          <w:szCs w:val="24"/>
        </w:rPr>
      </w:pPr>
      <w:r w:rsidRPr="00103547">
        <w:rPr>
          <w:rFonts w:ascii="Times New Roman" w:hAnsi="Times New Roman" w:cs="Times New Roman"/>
          <w:sz w:val="24"/>
          <w:szCs w:val="24"/>
        </w:rPr>
        <w:t xml:space="preserve">1. Паспорт муниципальной программы </w:t>
      </w:r>
    </w:p>
    <w:p w:rsidR="00A14CAB" w:rsidRPr="00103547" w:rsidRDefault="00A14CAB" w:rsidP="00A14CAB">
      <w:pPr>
        <w:pStyle w:val="ConsPlusNormal"/>
        <w:jc w:val="center"/>
        <w:rPr>
          <w:rFonts w:ascii="Times New Roman" w:hAnsi="Times New Roman" w:cs="Times New Roman"/>
          <w:sz w:val="24"/>
          <w:szCs w:val="24"/>
        </w:rPr>
      </w:pPr>
      <w:r w:rsidRPr="00103547">
        <w:rPr>
          <w:rFonts w:ascii="Times New Roman" w:hAnsi="Times New Roman" w:cs="Times New Roman"/>
          <w:sz w:val="24"/>
          <w:szCs w:val="24"/>
        </w:rPr>
        <w:t xml:space="preserve">городского округа Электросталь Московской области </w:t>
      </w:r>
    </w:p>
    <w:p w:rsidR="00A14CAB" w:rsidRPr="00103547" w:rsidRDefault="00A14CAB" w:rsidP="00A14CAB">
      <w:pPr>
        <w:pStyle w:val="ConsPlusNormal"/>
        <w:jc w:val="center"/>
        <w:rPr>
          <w:rFonts w:ascii="Times New Roman" w:hAnsi="Times New Roman" w:cs="Times New Roman"/>
          <w:sz w:val="24"/>
          <w:szCs w:val="24"/>
        </w:rPr>
      </w:pPr>
      <w:r w:rsidRPr="00103547">
        <w:rPr>
          <w:rFonts w:ascii="Times New Roman" w:hAnsi="Times New Roman" w:cs="Times New Roman"/>
          <w:sz w:val="24"/>
          <w:szCs w:val="24"/>
        </w:rPr>
        <w:t>«Развитие институтов гражданского общества, повышение эффективности местного самоуправления и реализации молодежной политики»</w:t>
      </w:r>
    </w:p>
    <w:p w:rsidR="00A14CAB" w:rsidRPr="00103547" w:rsidRDefault="00A14CAB" w:rsidP="00A14CAB">
      <w:pPr>
        <w:pStyle w:val="ConsPlusNormal"/>
        <w:jc w:val="center"/>
        <w:rPr>
          <w:rFonts w:ascii="Times New Roman" w:hAnsi="Times New Roman" w:cs="Times New Roman"/>
          <w:sz w:val="24"/>
          <w:szCs w:val="24"/>
        </w:rPr>
      </w:pPr>
      <w:r w:rsidRPr="00103547">
        <w:rPr>
          <w:rFonts w:ascii="Times New Roman" w:hAnsi="Times New Roman" w:cs="Times New Roman"/>
          <w:sz w:val="24"/>
          <w:szCs w:val="24"/>
        </w:rPr>
        <w:t>на срок 2020-2024 годы</w:t>
      </w:r>
    </w:p>
    <w:p w:rsidR="00A14CAB" w:rsidRPr="00103547" w:rsidRDefault="00A14CAB" w:rsidP="00A14CAB">
      <w:pPr>
        <w:pStyle w:val="ConsPlusNormal"/>
        <w:jc w:val="center"/>
        <w:rPr>
          <w:rFonts w:ascii="Times New Roman" w:hAnsi="Times New Roman" w:cs="Times New Roman"/>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9"/>
        <w:gridCol w:w="1276"/>
        <w:gridCol w:w="1209"/>
        <w:gridCol w:w="1201"/>
        <w:gridCol w:w="1133"/>
        <w:gridCol w:w="1134"/>
        <w:gridCol w:w="1134"/>
      </w:tblGrid>
      <w:tr w:rsidR="00103547" w:rsidRPr="00103547" w:rsidTr="00D47567">
        <w:tc>
          <w:tcPr>
            <w:tcW w:w="2269" w:type="dxa"/>
          </w:tcPr>
          <w:p w:rsidR="00A14CAB" w:rsidRPr="00103547" w:rsidRDefault="00A14CAB" w:rsidP="00247DFB">
            <w:pPr>
              <w:pStyle w:val="ConsPlusNormal"/>
              <w:rPr>
                <w:rFonts w:ascii="Times New Roman" w:hAnsi="Times New Roman" w:cs="Times New Roman"/>
                <w:sz w:val="24"/>
                <w:szCs w:val="24"/>
              </w:rPr>
            </w:pPr>
            <w:r w:rsidRPr="00103547">
              <w:rPr>
                <w:rFonts w:ascii="Times New Roman" w:hAnsi="Times New Roman" w:cs="Times New Roman"/>
                <w:sz w:val="24"/>
                <w:szCs w:val="24"/>
              </w:rPr>
              <w:t>Координатор муниципальной программы</w:t>
            </w:r>
          </w:p>
        </w:tc>
        <w:tc>
          <w:tcPr>
            <w:tcW w:w="7087" w:type="dxa"/>
            <w:gridSpan w:val="6"/>
          </w:tcPr>
          <w:p w:rsidR="00A14CAB" w:rsidRPr="00103547" w:rsidRDefault="00A14CAB" w:rsidP="008B239E">
            <w:pPr>
              <w:pStyle w:val="ConsPlusNormal"/>
              <w:rPr>
                <w:rFonts w:ascii="Times New Roman" w:hAnsi="Times New Roman" w:cs="Times New Roman"/>
                <w:sz w:val="24"/>
                <w:szCs w:val="24"/>
              </w:rPr>
            </w:pPr>
            <w:r w:rsidRPr="00103547">
              <w:rPr>
                <w:rFonts w:ascii="Times New Roman" w:hAnsi="Times New Roman" w:cs="Times New Roman"/>
                <w:sz w:val="24"/>
                <w:szCs w:val="24"/>
              </w:rPr>
              <w:t xml:space="preserve">Заместитель Главы Администрации городского округа Электросталь Московской области </w:t>
            </w:r>
            <w:proofErr w:type="spellStart"/>
            <w:r w:rsidRPr="00103547">
              <w:rPr>
                <w:rFonts w:ascii="Times New Roman" w:hAnsi="Times New Roman" w:cs="Times New Roman"/>
                <w:sz w:val="24"/>
                <w:szCs w:val="24"/>
              </w:rPr>
              <w:t>Кокунова</w:t>
            </w:r>
            <w:proofErr w:type="spellEnd"/>
            <w:r w:rsidRPr="00103547">
              <w:rPr>
                <w:rFonts w:ascii="Times New Roman" w:hAnsi="Times New Roman" w:cs="Times New Roman"/>
                <w:sz w:val="24"/>
                <w:szCs w:val="24"/>
              </w:rPr>
              <w:t xml:space="preserve"> М.Ю.</w:t>
            </w:r>
          </w:p>
        </w:tc>
      </w:tr>
      <w:tr w:rsidR="00103547" w:rsidRPr="00103547" w:rsidTr="00D47567">
        <w:tc>
          <w:tcPr>
            <w:tcW w:w="2269" w:type="dxa"/>
          </w:tcPr>
          <w:p w:rsidR="00A14CAB" w:rsidRPr="00103547" w:rsidRDefault="00A14CAB" w:rsidP="00247DFB">
            <w:pPr>
              <w:pStyle w:val="ConsPlusNormal"/>
              <w:rPr>
                <w:rFonts w:ascii="Times New Roman" w:hAnsi="Times New Roman" w:cs="Times New Roman"/>
                <w:sz w:val="24"/>
                <w:szCs w:val="24"/>
              </w:rPr>
            </w:pPr>
            <w:r w:rsidRPr="00103547">
              <w:rPr>
                <w:rFonts w:ascii="Times New Roman" w:hAnsi="Times New Roman" w:cs="Times New Roman"/>
                <w:sz w:val="24"/>
                <w:szCs w:val="24"/>
              </w:rPr>
              <w:t>Муниципальный заказчик муниципальной программы</w:t>
            </w:r>
          </w:p>
        </w:tc>
        <w:tc>
          <w:tcPr>
            <w:tcW w:w="7087" w:type="dxa"/>
            <w:gridSpan w:val="6"/>
          </w:tcPr>
          <w:p w:rsidR="00A14CAB" w:rsidRPr="00103547" w:rsidRDefault="00A14CAB" w:rsidP="00247DFB">
            <w:pPr>
              <w:pStyle w:val="ConsPlusNormal"/>
              <w:rPr>
                <w:rFonts w:ascii="Times New Roman" w:hAnsi="Times New Roman" w:cs="Times New Roman"/>
                <w:sz w:val="24"/>
                <w:szCs w:val="24"/>
              </w:rPr>
            </w:pPr>
            <w:r w:rsidRPr="00103547">
              <w:rPr>
                <w:rFonts w:ascii="Times New Roman" w:hAnsi="Times New Roman" w:cs="Times New Roman"/>
                <w:sz w:val="24"/>
                <w:szCs w:val="24"/>
              </w:rPr>
              <w:t xml:space="preserve">Управление по культуре и делам молодежи Администрация городского округа Электросталь Московской области </w:t>
            </w:r>
          </w:p>
        </w:tc>
      </w:tr>
      <w:tr w:rsidR="00103547" w:rsidRPr="00103547" w:rsidTr="00D47567">
        <w:tc>
          <w:tcPr>
            <w:tcW w:w="2269" w:type="dxa"/>
          </w:tcPr>
          <w:p w:rsidR="00A14CAB" w:rsidRPr="00103547" w:rsidRDefault="00A14CAB" w:rsidP="00247DFB">
            <w:pPr>
              <w:pStyle w:val="ConsPlusNormal"/>
              <w:rPr>
                <w:rFonts w:ascii="Times New Roman" w:hAnsi="Times New Roman" w:cs="Times New Roman"/>
                <w:sz w:val="24"/>
                <w:szCs w:val="24"/>
              </w:rPr>
            </w:pPr>
            <w:r w:rsidRPr="00103547">
              <w:rPr>
                <w:rFonts w:ascii="Times New Roman" w:hAnsi="Times New Roman" w:cs="Times New Roman"/>
                <w:sz w:val="24"/>
                <w:szCs w:val="24"/>
              </w:rPr>
              <w:t>Цели муниципальной программы</w:t>
            </w:r>
          </w:p>
        </w:tc>
        <w:tc>
          <w:tcPr>
            <w:tcW w:w="7087" w:type="dxa"/>
            <w:gridSpan w:val="6"/>
          </w:tcPr>
          <w:p w:rsidR="00A14CAB" w:rsidRPr="00103547" w:rsidRDefault="00A14CAB" w:rsidP="00247DFB">
            <w:pPr>
              <w:pStyle w:val="ConsPlusNormal"/>
              <w:rPr>
                <w:rFonts w:ascii="Times New Roman" w:hAnsi="Times New Roman" w:cs="Times New Roman"/>
                <w:sz w:val="24"/>
                <w:szCs w:val="24"/>
              </w:rPr>
            </w:pPr>
            <w:r w:rsidRPr="00103547">
              <w:rPr>
                <w:rFonts w:ascii="Times New Roman" w:hAnsi="Times New Roman" w:cs="Times New Roman"/>
                <w:sz w:val="24"/>
                <w:szCs w:val="24"/>
              </w:rPr>
              <w:t>Создание условий для развития институтов гражданского общества и повышение эффективности местного самоуправления и реализации молодежной политики</w:t>
            </w:r>
          </w:p>
        </w:tc>
      </w:tr>
      <w:tr w:rsidR="00103547" w:rsidRPr="00103547" w:rsidTr="00D47567">
        <w:tc>
          <w:tcPr>
            <w:tcW w:w="2269" w:type="dxa"/>
          </w:tcPr>
          <w:p w:rsidR="00A14CAB" w:rsidRPr="00103547" w:rsidRDefault="00A14CAB" w:rsidP="00247DFB">
            <w:pPr>
              <w:pStyle w:val="ConsPlusNormal"/>
              <w:rPr>
                <w:rFonts w:ascii="Times New Roman" w:hAnsi="Times New Roman" w:cs="Times New Roman"/>
                <w:sz w:val="24"/>
                <w:szCs w:val="24"/>
              </w:rPr>
            </w:pPr>
            <w:r w:rsidRPr="00103547">
              <w:rPr>
                <w:rFonts w:ascii="Times New Roman" w:hAnsi="Times New Roman" w:cs="Times New Roman"/>
                <w:sz w:val="24"/>
                <w:szCs w:val="24"/>
              </w:rPr>
              <w:t>Перечень подпрограмм</w:t>
            </w:r>
          </w:p>
        </w:tc>
        <w:tc>
          <w:tcPr>
            <w:tcW w:w="7087" w:type="dxa"/>
            <w:gridSpan w:val="6"/>
          </w:tcPr>
          <w:p w:rsidR="00A14CAB" w:rsidRPr="00103547" w:rsidRDefault="00A14CAB" w:rsidP="00247DFB">
            <w:pPr>
              <w:pStyle w:val="ConsPlusNormal"/>
              <w:rPr>
                <w:rFonts w:ascii="Times New Roman" w:hAnsi="Times New Roman" w:cs="Times New Roman"/>
                <w:sz w:val="24"/>
                <w:szCs w:val="24"/>
              </w:rPr>
            </w:pPr>
            <w:r w:rsidRPr="00103547">
              <w:rPr>
                <w:rFonts w:ascii="Times New Roman" w:hAnsi="Times New Roman" w:cs="Times New Roman"/>
                <w:sz w:val="24"/>
                <w:szCs w:val="24"/>
              </w:rPr>
              <w:t xml:space="preserve">Подпрограмма </w:t>
            </w:r>
            <w:r w:rsidRPr="00103547">
              <w:rPr>
                <w:rFonts w:ascii="Times New Roman" w:hAnsi="Times New Roman" w:cs="Times New Roman"/>
                <w:sz w:val="24"/>
                <w:szCs w:val="24"/>
                <w:lang w:val="en-US"/>
              </w:rPr>
              <w:t>I</w:t>
            </w:r>
            <w:r w:rsidRPr="00103547">
              <w:rPr>
                <w:rFonts w:ascii="Times New Roman" w:hAnsi="Times New Roman" w:cs="Times New Roman"/>
                <w:sz w:val="24"/>
                <w:szCs w:val="24"/>
              </w:rPr>
              <w:t xml:space="preserve"> «Развитие системы информирования населения о деятельности органов местного самоуправления Московской области, создание доступной современной </w:t>
            </w:r>
            <w:proofErr w:type="spellStart"/>
            <w:r w:rsidRPr="00103547">
              <w:rPr>
                <w:rFonts w:ascii="Times New Roman" w:hAnsi="Times New Roman" w:cs="Times New Roman"/>
                <w:sz w:val="24"/>
                <w:szCs w:val="24"/>
              </w:rPr>
              <w:t>медиасреды</w:t>
            </w:r>
            <w:proofErr w:type="spellEnd"/>
            <w:r w:rsidRPr="00103547">
              <w:rPr>
                <w:rFonts w:ascii="Times New Roman" w:hAnsi="Times New Roman" w:cs="Times New Roman"/>
                <w:sz w:val="24"/>
                <w:szCs w:val="24"/>
              </w:rPr>
              <w:t>»</w:t>
            </w:r>
          </w:p>
          <w:p w:rsidR="00A14CAB" w:rsidRPr="00103547" w:rsidRDefault="00A14CAB" w:rsidP="00247DFB">
            <w:pPr>
              <w:pStyle w:val="ConsPlusNormal"/>
              <w:rPr>
                <w:rFonts w:ascii="Times New Roman" w:hAnsi="Times New Roman" w:cs="Times New Roman"/>
                <w:sz w:val="24"/>
                <w:szCs w:val="24"/>
              </w:rPr>
            </w:pPr>
            <w:r w:rsidRPr="00103547">
              <w:rPr>
                <w:rFonts w:ascii="Times New Roman" w:hAnsi="Times New Roman" w:cs="Times New Roman"/>
                <w:sz w:val="24"/>
                <w:szCs w:val="24"/>
              </w:rPr>
              <w:t xml:space="preserve">Подпрограмма </w:t>
            </w:r>
            <w:r w:rsidRPr="00103547">
              <w:rPr>
                <w:rFonts w:ascii="Times New Roman" w:hAnsi="Times New Roman" w:cs="Times New Roman"/>
                <w:sz w:val="24"/>
                <w:szCs w:val="24"/>
                <w:lang w:val="en-US"/>
              </w:rPr>
              <w:t>III</w:t>
            </w:r>
            <w:r w:rsidRPr="00103547">
              <w:rPr>
                <w:rFonts w:ascii="Times New Roman" w:hAnsi="Times New Roman" w:cs="Times New Roman"/>
                <w:sz w:val="24"/>
                <w:szCs w:val="24"/>
              </w:rPr>
              <w:t xml:space="preserve"> «Эффективное местное самоуправление Московской области»</w:t>
            </w:r>
          </w:p>
          <w:p w:rsidR="00A14CAB" w:rsidRPr="00103547" w:rsidRDefault="00A14CAB" w:rsidP="00247DFB">
            <w:pPr>
              <w:pStyle w:val="ConsPlusNormal"/>
              <w:rPr>
                <w:rFonts w:ascii="Times New Roman" w:hAnsi="Times New Roman" w:cs="Times New Roman"/>
                <w:sz w:val="24"/>
                <w:szCs w:val="24"/>
              </w:rPr>
            </w:pPr>
            <w:r w:rsidRPr="00103547">
              <w:rPr>
                <w:rFonts w:ascii="Times New Roman" w:hAnsi="Times New Roman" w:cs="Times New Roman"/>
                <w:sz w:val="24"/>
                <w:szCs w:val="24"/>
              </w:rPr>
              <w:lastRenderedPageBreak/>
              <w:t xml:space="preserve">Подпрограмма </w:t>
            </w:r>
            <w:r w:rsidRPr="00103547">
              <w:rPr>
                <w:rFonts w:ascii="Times New Roman" w:hAnsi="Times New Roman" w:cs="Times New Roman"/>
                <w:sz w:val="24"/>
                <w:szCs w:val="24"/>
                <w:lang w:val="en-US"/>
              </w:rPr>
              <w:t>IV</w:t>
            </w:r>
            <w:r w:rsidRPr="00103547">
              <w:rPr>
                <w:rFonts w:ascii="Times New Roman" w:hAnsi="Times New Roman" w:cs="Times New Roman"/>
                <w:sz w:val="24"/>
                <w:szCs w:val="24"/>
              </w:rPr>
              <w:t xml:space="preserve"> «Молодежь Подмосковья»</w:t>
            </w:r>
          </w:p>
          <w:p w:rsidR="00A14CAB" w:rsidRPr="00103547" w:rsidRDefault="00A14CAB" w:rsidP="00247DFB">
            <w:pPr>
              <w:pStyle w:val="ConsPlusNormal"/>
              <w:rPr>
                <w:rFonts w:ascii="Times New Roman" w:hAnsi="Times New Roman" w:cs="Times New Roman"/>
                <w:sz w:val="24"/>
                <w:szCs w:val="24"/>
              </w:rPr>
            </w:pPr>
            <w:r w:rsidRPr="00103547">
              <w:rPr>
                <w:rFonts w:ascii="Times New Roman" w:hAnsi="Times New Roman" w:cs="Times New Roman"/>
                <w:sz w:val="24"/>
                <w:szCs w:val="24"/>
              </w:rPr>
              <w:t xml:space="preserve">Подпрограмма </w:t>
            </w:r>
            <w:r w:rsidRPr="00103547">
              <w:rPr>
                <w:rFonts w:ascii="Times New Roman" w:hAnsi="Times New Roman" w:cs="Times New Roman"/>
                <w:sz w:val="24"/>
                <w:szCs w:val="24"/>
                <w:lang w:val="en-US"/>
              </w:rPr>
              <w:t>V</w:t>
            </w:r>
            <w:r w:rsidRPr="00103547">
              <w:rPr>
                <w:rFonts w:ascii="Times New Roman" w:hAnsi="Times New Roman" w:cs="Times New Roman"/>
                <w:sz w:val="24"/>
                <w:szCs w:val="24"/>
              </w:rPr>
              <w:t xml:space="preserve"> «Обеспечивающая подпрограмма»</w:t>
            </w:r>
          </w:p>
          <w:p w:rsidR="00A14CAB" w:rsidRPr="00103547" w:rsidRDefault="00A14CAB" w:rsidP="00247DFB">
            <w:pPr>
              <w:pStyle w:val="ConsPlusNormal"/>
              <w:rPr>
                <w:rFonts w:ascii="Times New Roman" w:hAnsi="Times New Roman" w:cs="Times New Roman"/>
                <w:sz w:val="24"/>
                <w:szCs w:val="24"/>
              </w:rPr>
            </w:pPr>
            <w:r w:rsidRPr="00103547">
              <w:rPr>
                <w:rFonts w:ascii="Times New Roman" w:hAnsi="Times New Roman" w:cs="Times New Roman"/>
                <w:sz w:val="24"/>
                <w:szCs w:val="24"/>
              </w:rPr>
              <w:t xml:space="preserve">Подпрограмма </w:t>
            </w:r>
            <w:r w:rsidRPr="00103547">
              <w:rPr>
                <w:rFonts w:ascii="Times New Roman" w:hAnsi="Times New Roman" w:cs="Times New Roman"/>
                <w:sz w:val="24"/>
                <w:szCs w:val="24"/>
                <w:lang w:val="en-US"/>
              </w:rPr>
              <w:t>VI</w:t>
            </w:r>
            <w:r w:rsidRPr="00103547">
              <w:rPr>
                <w:rFonts w:ascii="Times New Roman" w:hAnsi="Times New Roman" w:cs="Times New Roman"/>
                <w:sz w:val="24"/>
                <w:szCs w:val="24"/>
              </w:rPr>
              <w:t xml:space="preserve"> «Развитие туризма в Московской области»</w:t>
            </w:r>
          </w:p>
          <w:p w:rsidR="00AE3B9C" w:rsidRPr="00103547" w:rsidRDefault="00AE3B9C" w:rsidP="00AE3B9C">
            <w:pPr>
              <w:pStyle w:val="ConsPlusNormal"/>
              <w:rPr>
                <w:rFonts w:ascii="Times New Roman" w:hAnsi="Times New Roman" w:cs="Times New Roman"/>
                <w:sz w:val="24"/>
                <w:szCs w:val="24"/>
              </w:rPr>
            </w:pPr>
            <w:r w:rsidRPr="00103547">
              <w:rPr>
                <w:rFonts w:ascii="Times New Roman" w:hAnsi="Times New Roman" w:cs="Times New Roman"/>
                <w:sz w:val="24"/>
                <w:szCs w:val="24"/>
              </w:rPr>
              <w:t xml:space="preserve">Подпрограмма </w:t>
            </w:r>
            <w:r w:rsidRPr="00103547">
              <w:rPr>
                <w:rFonts w:ascii="Times New Roman" w:hAnsi="Times New Roman" w:cs="Times New Roman"/>
                <w:sz w:val="24"/>
                <w:szCs w:val="24"/>
                <w:lang w:val="en-US"/>
              </w:rPr>
              <w:t>VII</w:t>
            </w:r>
            <w:r w:rsidRPr="00103547">
              <w:rPr>
                <w:rFonts w:ascii="Times New Roman" w:hAnsi="Times New Roman" w:cs="Times New Roman"/>
                <w:sz w:val="24"/>
                <w:szCs w:val="24"/>
              </w:rPr>
              <w:t xml:space="preserve"> «Развитие добровольчества (</w:t>
            </w:r>
            <w:proofErr w:type="spellStart"/>
            <w:r w:rsidRPr="00103547">
              <w:rPr>
                <w:rFonts w:ascii="Times New Roman" w:hAnsi="Times New Roman" w:cs="Times New Roman"/>
                <w:sz w:val="24"/>
                <w:szCs w:val="24"/>
              </w:rPr>
              <w:t>волонтерства</w:t>
            </w:r>
            <w:proofErr w:type="spellEnd"/>
            <w:r w:rsidRPr="00103547">
              <w:rPr>
                <w:rFonts w:ascii="Times New Roman" w:hAnsi="Times New Roman" w:cs="Times New Roman"/>
                <w:sz w:val="24"/>
                <w:szCs w:val="24"/>
              </w:rPr>
              <w:t>) в Московской области»</w:t>
            </w:r>
          </w:p>
        </w:tc>
      </w:tr>
      <w:tr w:rsidR="00103547" w:rsidRPr="00103547" w:rsidTr="00D47567">
        <w:tc>
          <w:tcPr>
            <w:tcW w:w="2269" w:type="dxa"/>
            <w:vMerge w:val="restart"/>
          </w:tcPr>
          <w:p w:rsidR="00A14CAB" w:rsidRPr="00103547" w:rsidRDefault="00A14CAB" w:rsidP="00247DFB">
            <w:pPr>
              <w:pStyle w:val="ConsPlusNormal"/>
              <w:rPr>
                <w:rFonts w:ascii="Times New Roman" w:hAnsi="Times New Roman" w:cs="Times New Roman"/>
                <w:sz w:val="24"/>
                <w:szCs w:val="24"/>
              </w:rPr>
            </w:pPr>
            <w:r w:rsidRPr="00103547">
              <w:rPr>
                <w:rFonts w:ascii="Times New Roman" w:hAnsi="Times New Roman" w:cs="Times New Roman"/>
                <w:sz w:val="24"/>
                <w:szCs w:val="24"/>
              </w:rPr>
              <w:lastRenderedPageBreak/>
              <w:t>Источники финансирования муниципальной программы,</w:t>
            </w:r>
          </w:p>
          <w:p w:rsidR="00A14CAB" w:rsidRPr="00103547" w:rsidRDefault="00A14CAB" w:rsidP="00247DFB">
            <w:pPr>
              <w:pStyle w:val="ConsPlusNormal"/>
              <w:rPr>
                <w:rFonts w:ascii="Times New Roman" w:hAnsi="Times New Roman" w:cs="Times New Roman"/>
                <w:sz w:val="24"/>
                <w:szCs w:val="24"/>
              </w:rPr>
            </w:pPr>
            <w:r w:rsidRPr="00103547">
              <w:rPr>
                <w:rFonts w:ascii="Times New Roman" w:hAnsi="Times New Roman" w:cs="Times New Roman"/>
                <w:sz w:val="24"/>
                <w:szCs w:val="24"/>
              </w:rPr>
              <w:t>в том числе по годам:</w:t>
            </w:r>
          </w:p>
        </w:tc>
        <w:tc>
          <w:tcPr>
            <w:tcW w:w="7087" w:type="dxa"/>
            <w:gridSpan w:val="6"/>
          </w:tcPr>
          <w:p w:rsidR="00A14CAB" w:rsidRPr="00103547" w:rsidRDefault="00A14CAB" w:rsidP="00247DFB">
            <w:pPr>
              <w:pStyle w:val="ConsPlusNormal"/>
              <w:jc w:val="center"/>
              <w:rPr>
                <w:rFonts w:ascii="Times New Roman" w:hAnsi="Times New Roman" w:cs="Times New Roman"/>
                <w:sz w:val="24"/>
                <w:szCs w:val="24"/>
              </w:rPr>
            </w:pPr>
            <w:r w:rsidRPr="00103547">
              <w:rPr>
                <w:rFonts w:ascii="Times New Roman" w:hAnsi="Times New Roman" w:cs="Times New Roman"/>
                <w:sz w:val="24"/>
                <w:szCs w:val="24"/>
              </w:rPr>
              <w:t>Расходы (тыс. рублей)</w:t>
            </w:r>
          </w:p>
        </w:tc>
      </w:tr>
      <w:tr w:rsidR="00103547" w:rsidRPr="00103547" w:rsidTr="00D47567">
        <w:trPr>
          <w:trHeight w:val="20"/>
        </w:trPr>
        <w:tc>
          <w:tcPr>
            <w:tcW w:w="2269" w:type="dxa"/>
            <w:vMerge/>
          </w:tcPr>
          <w:p w:rsidR="00A14CAB" w:rsidRPr="00103547" w:rsidRDefault="00A14CAB" w:rsidP="00247DFB">
            <w:pPr>
              <w:rPr>
                <w:rFonts w:cs="Times New Roman"/>
              </w:rPr>
            </w:pPr>
          </w:p>
        </w:tc>
        <w:tc>
          <w:tcPr>
            <w:tcW w:w="1276" w:type="dxa"/>
          </w:tcPr>
          <w:p w:rsidR="00A14CAB" w:rsidRPr="00103547" w:rsidRDefault="00A14CAB" w:rsidP="00D47567">
            <w:pPr>
              <w:pStyle w:val="ConsPlusNormal"/>
              <w:jc w:val="center"/>
              <w:rPr>
                <w:rFonts w:ascii="Times New Roman" w:hAnsi="Times New Roman" w:cs="Times New Roman"/>
                <w:sz w:val="20"/>
              </w:rPr>
            </w:pPr>
            <w:r w:rsidRPr="00103547">
              <w:rPr>
                <w:rFonts w:ascii="Times New Roman" w:hAnsi="Times New Roman" w:cs="Times New Roman"/>
                <w:sz w:val="20"/>
              </w:rPr>
              <w:t>Всего</w:t>
            </w:r>
          </w:p>
        </w:tc>
        <w:tc>
          <w:tcPr>
            <w:tcW w:w="1209" w:type="dxa"/>
          </w:tcPr>
          <w:p w:rsidR="00A14CAB" w:rsidRPr="00103547" w:rsidRDefault="00A14CAB" w:rsidP="00D47567">
            <w:pPr>
              <w:pStyle w:val="ConsPlusNormal"/>
              <w:jc w:val="center"/>
              <w:rPr>
                <w:rFonts w:ascii="Times New Roman" w:hAnsi="Times New Roman" w:cs="Times New Roman"/>
                <w:sz w:val="20"/>
              </w:rPr>
            </w:pPr>
            <w:r w:rsidRPr="00103547">
              <w:rPr>
                <w:rFonts w:ascii="Times New Roman" w:hAnsi="Times New Roman" w:cs="Times New Roman"/>
                <w:sz w:val="20"/>
              </w:rPr>
              <w:t>2020 год</w:t>
            </w:r>
          </w:p>
        </w:tc>
        <w:tc>
          <w:tcPr>
            <w:tcW w:w="1201" w:type="dxa"/>
          </w:tcPr>
          <w:p w:rsidR="00A14CAB" w:rsidRPr="00103547" w:rsidRDefault="00A14CAB" w:rsidP="00D47567">
            <w:pPr>
              <w:pStyle w:val="ConsPlusNormal"/>
              <w:jc w:val="center"/>
              <w:rPr>
                <w:rFonts w:ascii="Times New Roman" w:hAnsi="Times New Roman" w:cs="Times New Roman"/>
                <w:sz w:val="20"/>
              </w:rPr>
            </w:pPr>
            <w:r w:rsidRPr="00103547">
              <w:rPr>
                <w:rFonts w:ascii="Times New Roman" w:hAnsi="Times New Roman" w:cs="Times New Roman"/>
                <w:sz w:val="20"/>
              </w:rPr>
              <w:t>2021 год</w:t>
            </w:r>
          </w:p>
        </w:tc>
        <w:tc>
          <w:tcPr>
            <w:tcW w:w="1133" w:type="dxa"/>
          </w:tcPr>
          <w:p w:rsidR="00A14CAB" w:rsidRPr="00103547" w:rsidRDefault="00A14CAB" w:rsidP="00D47567">
            <w:pPr>
              <w:pStyle w:val="ConsPlusNormal"/>
              <w:jc w:val="center"/>
              <w:rPr>
                <w:rFonts w:ascii="Times New Roman" w:hAnsi="Times New Roman" w:cs="Times New Roman"/>
                <w:sz w:val="20"/>
              </w:rPr>
            </w:pPr>
            <w:r w:rsidRPr="00103547">
              <w:rPr>
                <w:rFonts w:ascii="Times New Roman" w:hAnsi="Times New Roman" w:cs="Times New Roman"/>
                <w:sz w:val="20"/>
              </w:rPr>
              <w:t>2022 год</w:t>
            </w:r>
          </w:p>
        </w:tc>
        <w:tc>
          <w:tcPr>
            <w:tcW w:w="1134" w:type="dxa"/>
          </w:tcPr>
          <w:p w:rsidR="00A14CAB" w:rsidRPr="00103547" w:rsidRDefault="00A14CAB" w:rsidP="00D47567">
            <w:pPr>
              <w:pStyle w:val="ConsPlusNormal"/>
              <w:jc w:val="center"/>
              <w:rPr>
                <w:rFonts w:ascii="Times New Roman" w:hAnsi="Times New Roman" w:cs="Times New Roman"/>
                <w:sz w:val="20"/>
              </w:rPr>
            </w:pPr>
            <w:r w:rsidRPr="00103547">
              <w:rPr>
                <w:rFonts w:ascii="Times New Roman" w:hAnsi="Times New Roman" w:cs="Times New Roman"/>
                <w:sz w:val="20"/>
              </w:rPr>
              <w:t>2023 год</w:t>
            </w:r>
          </w:p>
        </w:tc>
        <w:tc>
          <w:tcPr>
            <w:tcW w:w="1134" w:type="dxa"/>
          </w:tcPr>
          <w:p w:rsidR="00A14CAB" w:rsidRPr="00103547" w:rsidRDefault="00A14CAB" w:rsidP="00D47567">
            <w:pPr>
              <w:pStyle w:val="ConsPlusNormal"/>
              <w:jc w:val="center"/>
              <w:rPr>
                <w:rFonts w:ascii="Times New Roman" w:hAnsi="Times New Roman" w:cs="Times New Roman"/>
                <w:sz w:val="20"/>
              </w:rPr>
            </w:pPr>
            <w:r w:rsidRPr="00103547">
              <w:rPr>
                <w:rFonts w:ascii="Times New Roman" w:hAnsi="Times New Roman" w:cs="Times New Roman"/>
                <w:sz w:val="20"/>
              </w:rPr>
              <w:t>2024 год</w:t>
            </w:r>
          </w:p>
        </w:tc>
      </w:tr>
      <w:tr w:rsidR="00103547" w:rsidRPr="00103547" w:rsidTr="00D47567">
        <w:trPr>
          <w:trHeight w:val="1006"/>
        </w:trPr>
        <w:tc>
          <w:tcPr>
            <w:tcW w:w="2269" w:type="dxa"/>
          </w:tcPr>
          <w:p w:rsidR="00D47567" w:rsidRPr="00103547" w:rsidRDefault="00D47567" w:rsidP="00D47567">
            <w:pPr>
              <w:rPr>
                <w:rFonts w:cs="Times New Roman"/>
              </w:rPr>
            </w:pPr>
            <w:r w:rsidRPr="00103547">
              <w:rPr>
                <w:rFonts w:cs="Times New Roman"/>
              </w:rPr>
              <w:t>Средства бюджета городского округа Электросталь Московской области</w:t>
            </w:r>
          </w:p>
        </w:tc>
        <w:tc>
          <w:tcPr>
            <w:tcW w:w="1276" w:type="dxa"/>
          </w:tcPr>
          <w:p w:rsidR="0070671C" w:rsidRPr="00103547" w:rsidRDefault="003865BC" w:rsidP="00A56566">
            <w:pPr>
              <w:jc w:val="center"/>
              <w:rPr>
                <w:rFonts w:cs="Times New Roman"/>
                <w:sz w:val="22"/>
                <w:szCs w:val="22"/>
              </w:rPr>
            </w:pPr>
            <w:r>
              <w:rPr>
                <w:rFonts w:cs="Times New Roman"/>
                <w:sz w:val="22"/>
                <w:szCs w:val="22"/>
              </w:rPr>
              <w:t>284 918,40</w:t>
            </w:r>
            <w:r w:rsidR="00A60ED5" w:rsidRPr="00103547">
              <w:rPr>
                <w:rFonts w:cs="Times New Roman"/>
                <w:sz w:val="22"/>
                <w:szCs w:val="22"/>
              </w:rPr>
              <w:t xml:space="preserve"> </w:t>
            </w:r>
          </w:p>
        </w:tc>
        <w:tc>
          <w:tcPr>
            <w:tcW w:w="1209" w:type="dxa"/>
          </w:tcPr>
          <w:p w:rsidR="00D47567" w:rsidRPr="00103547" w:rsidRDefault="00D47567" w:rsidP="00D47567">
            <w:pPr>
              <w:jc w:val="center"/>
              <w:rPr>
                <w:sz w:val="22"/>
                <w:szCs w:val="22"/>
              </w:rPr>
            </w:pPr>
            <w:r w:rsidRPr="00103547">
              <w:rPr>
                <w:sz w:val="22"/>
                <w:szCs w:val="22"/>
              </w:rPr>
              <w:t>62 381,76</w:t>
            </w:r>
          </w:p>
        </w:tc>
        <w:tc>
          <w:tcPr>
            <w:tcW w:w="1201" w:type="dxa"/>
          </w:tcPr>
          <w:p w:rsidR="00336600" w:rsidRPr="00103547" w:rsidRDefault="00336600" w:rsidP="00F07501">
            <w:pPr>
              <w:jc w:val="center"/>
              <w:rPr>
                <w:sz w:val="22"/>
                <w:szCs w:val="22"/>
              </w:rPr>
            </w:pPr>
            <w:r w:rsidRPr="00103547">
              <w:rPr>
                <w:sz w:val="22"/>
                <w:szCs w:val="22"/>
              </w:rPr>
              <w:t>58269,76</w:t>
            </w:r>
          </w:p>
        </w:tc>
        <w:tc>
          <w:tcPr>
            <w:tcW w:w="1133" w:type="dxa"/>
          </w:tcPr>
          <w:p w:rsidR="00D47567" w:rsidRPr="00103547" w:rsidRDefault="00A87F8D" w:rsidP="00AC6CF9">
            <w:pPr>
              <w:jc w:val="center"/>
              <w:rPr>
                <w:sz w:val="22"/>
                <w:szCs w:val="22"/>
              </w:rPr>
            </w:pPr>
            <w:r>
              <w:rPr>
                <w:sz w:val="22"/>
                <w:szCs w:val="22"/>
              </w:rPr>
              <w:t>58339,96</w:t>
            </w:r>
          </w:p>
        </w:tc>
        <w:tc>
          <w:tcPr>
            <w:tcW w:w="1134" w:type="dxa"/>
          </w:tcPr>
          <w:p w:rsidR="00D47567" w:rsidRPr="00103547" w:rsidRDefault="00791F7A" w:rsidP="00AC6CF9">
            <w:pPr>
              <w:jc w:val="center"/>
              <w:rPr>
                <w:sz w:val="22"/>
                <w:szCs w:val="22"/>
              </w:rPr>
            </w:pPr>
            <w:r w:rsidRPr="00103547">
              <w:rPr>
                <w:sz w:val="22"/>
                <w:szCs w:val="22"/>
              </w:rPr>
              <w:t>53728,8</w:t>
            </w:r>
            <w:r w:rsidR="00A60ED5" w:rsidRPr="00103547">
              <w:rPr>
                <w:sz w:val="22"/>
                <w:szCs w:val="22"/>
              </w:rPr>
              <w:t>0</w:t>
            </w:r>
          </w:p>
        </w:tc>
        <w:tc>
          <w:tcPr>
            <w:tcW w:w="1134" w:type="dxa"/>
          </w:tcPr>
          <w:p w:rsidR="00D47567" w:rsidRPr="00103547" w:rsidRDefault="00326A0E" w:rsidP="00D47567">
            <w:pPr>
              <w:jc w:val="center"/>
              <w:rPr>
                <w:sz w:val="22"/>
                <w:szCs w:val="22"/>
              </w:rPr>
            </w:pPr>
            <w:r w:rsidRPr="00103547">
              <w:rPr>
                <w:sz w:val="22"/>
                <w:szCs w:val="22"/>
              </w:rPr>
              <w:t>52198,12</w:t>
            </w:r>
          </w:p>
        </w:tc>
      </w:tr>
      <w:tr w:rsidR="00103547" w:rsidRPr="00103547" w:rsidTr="00D47567">
        <w:tc>
          <w:tcPr>
            <w:tcW w:w="2269" w:type="dxa"/>
          </w:tcPr>
          <w:p w:rsidR="00A14CAB" w:rsidRPr="00103547" w:rsidRDefault="00A14CAB" w:rsidP="00247DFB">
            <w:pPr>
              <w:pStyle w:val="ConsPlusNormal"/>
              <w:rPr>
                <w:rFonts w:ascii="Times New Roman" w:hAnsi="Times New Roman" w:cs="Times New Roman"/>
                <w:sz w:val="24"/>
                <w:szCs w:val="24"/>
              </w:rPr>
            </w:pPr>
            <w:r w:rsidRPr="00103547">
              <w:rPr>
                <w:rFonts w:ascii="Times New Roman" w:hAnsi="Times New Roman" w:cs="Times New Roman"/>
                <w:sz w:val="24"/>
                <w:szCs w:val="24"/>
              </w:rPr>
              <w:t>Средства бюджета Московской области</w:t>
            </w:r>
          </w:p>
        </w:tc>
        <w:tc>
          <w:tcPr>
            <w:tcW w:w="1276" w:type="dxa"/>
          </w:tcPr>
          <w:p w:rsidR="00A86319" w:rsidRPr="00103547" w:rsidRDefault="00DB5CC8" w:rsidP="00D47567">
            <w:pPr>
              <w:jc w:val="center"/>
              <w:rPr>
                <w:rFonts w:cs="Times New Roman"/>
                <w:sz w:val="22"/>
                <w:szCs w:val="22"/>
              </w:rPr>
            </w:pPr>
            <w:r w:rsidRPr="00103547">
              <w:rPr>
                <w:rFonts w:cs="Times New Roman"/>
                <w:sz w:val="22"/>
                <w:szCs w:val="22"/>
              </w:rPr>
              <w:t>11 325,45</w:t>
            </w:r>
          </w:p>
        </w:tc>
        <w:tc>
          <w:tcPr>
            <w:tcW w:w="1209" w:type="dxa"/>
          </w:tcPr>
          <w:p w:rsidR="00A14CAB" w:rsidRPr="00103547" w:rsidRDefault="00A14CAB" w:rsidP="00D47567">
            <w:pPr>
              <w:jc w:val="center"/>
              <w:rPr>
                <w:rFonts w:cs="Times New Roman"/>
                <w:sz w:val="22"/>
                <w:szCs w:val="22"/>
              </w:rPr>
            </w:pPr>
            <w:r w:rsidRPr="00103547">
              <w:rPr>
                <w:rFonts w:cs="Times New Roman"/>
                <w:sz w:val="22"/>
                <w:szCs w:val="22"/>
              </w:rPr>
              <w:t>5 828,45</w:t>
            </w:r>
          </w:p>
        </w:tc>
        <w:tc>
          <w:tcPr>
            <w:tcW w:w="1201" w:type="dxa"/>
          </w:tcPr>
          <w:p w:rsidR="00A86319" w:rsidRPr="00103547" w:rsidRDefault="00DB5CC8" w:rsidP="00D47567">
            <w:pPr>
              <w:jc w:val="center"/>
              <w:rPr>
                <w:rFonts w:cs="Times New Roman"/>
                <w:sz w:val="22"/>
                <w:szCs w:val="22"/>
              </w:rPr>
            </w:pPr>
            <w:r w:rsidRPr="00103547">
              <w:rPr>
                <w:rFonts w:cs="Times New Roman"/>
                <w:sz w:val="22"/>
                <w:szCs w:val="22"/>
              </w:rPr>
              <w:t>5 497,00</w:t>
            </w:r>
          </w:p>
        </w:tc>
        <w:tc>
          <w:tcPr>
            <w:tcW w:w="1133" w:type="dxa"/>
          </w:tcPr>
          <w:p w:rsidR="00A14CAB" w:rsidRPr="00103547" w:rsidRDefault="00A14CAB" w:rsidP="00D47567">
            <w:pPr>
              <w:jc w:val="center"/>
              <w:rPr>
                <w:rFonts w:cs="Times New Roman"/>
                <w:sz w:val="22"/>
                <w:szCs w:val="22"/>
              </w:rPr>
            </w:pPr>
            <w:r w:rsidRPr="00103547">
              <w:rPr>
                <w:rFonts w:cs="Times New Roman"/>
                <w:sz w:val="22"/>
                <w:szCs w:val="22"/>
              </w:rPr>
              <w:t>0</w:t>
            </w:r>
          </w:p>
        </w:tc>
        <w:tc>
          <w:tcPr>
            <w:tcW w:w="1134" w:type="dxa"/>
          </w:tcPr>
          <w:p w:rsidR="00A14CAB" w:rsidRPr="00103547" w:rsidRDefault="00A14CAB" w:rsidP="00D47567">
            <w:pPr>
              <w:jc w:val="center"/>
              <w:rPr>
                <w:rFonts w:cs="Times New Roman"/>
                <w:sz w:val="22"/>
                <w:szCs w:val="22"/>
              </w:rPr>
            </w:pPr>
            <w:r w:rsidRPr="00103547">
              <w:rPr>
                <w:rFonts w:cs="Times New Roman"/>
                <w:sz w:val="22"/>
                <w:szCs w:val="22"/>
              </w:rPr>
              <w:t>0</w:t>
            </w:r>
          </w:p>
        </w:tc>
        <w:tc>
          <w:tcPr>
            <w:tcW w:w="1134" w:type="dxa"/>
          </w:tcPr>
          <w:p w:rsidR="00A14CAB" w:rsidRPr="00103547" w:rsidRDefault="00A14CAB" w:rsidP="00D47567">
            <w:pPr>
              <w:jc w:val="center"/>
              <w:rPr>
                <w:rFonts w:cs="Times New Roman"/>
                <w:sz w:val="22"/>
                <w:szCs w:val="22"/>
              </w:rPr>
            </w:pPr>
            <w:r w:rsidRPr="00103547">
              <w:rPr>
                <w:rFonts w:cs="Times New Roman"/>
                <w:sz w:val="22"/>
                <w:szCs w:val="22"/>
              </w:rPr>
              <w:t>0</w:t>
            </w:r>
          </w:p>
        </w:tc>
      </w:tr>
      <w:tr w:rsidR="00103547" w:rsidRPr="00103547" w:rsidTr="00D47567">
        <w:tc>
          <w:tcPr>
            <w:tcW w:w="2269" w:type="dxa"/>
          </w:tcPr>
          <w:p w:rsidR="00D47567" w:rsidRPr="00103547" w:rsidRDefault="00D47567" w:rsidP="00D47567">
            <w:pPr>
              <w:pStyle w:val="ConsPlusNormal"/>
              <w:rPr>
                <w:rFonts w:ascii="Times New Roman" w:hAnsi="Times New Roman" w:cs="Times New Roman"/>
                <w:sz w:val="24"/>
                <w:szCs w:val="24"/>
              </w:rPr>
            </w:pPr>
            <w:r w:rsidRPr="00103547">
              <w:rPr>
                <w:rFonts w:ascii="Times New Roman" w:hAnsi="Times New Roman" w:cs="Times New Roman"/>
                <w:sz w:val="24"/>
                <w:szCs w:val="24"/>
              </w:rPr>
              <w:t>Средства федерального бюджета</w:t>
            </w:r>
          </w:p>
        </w:tc>
        <w:tc>
          <w:tcPr>
            <w:tcW w:w="1276" w:type="dxa"/>
          </w:tcPr>
          <w:p w:rsidR="00D47567" w:rsidRPr="00103547" w:rsidRDefault="00326A0E" w:rsidP="00456E25">
            <w:pPr>
              <w:jc w:val="center"/>
              <w:rPr>
                <w:sz w:val="22"/>
                <w:szCs w:val="22"/>
              </w:rPr>
            </w:pPr>
            <w:r w:rsidRPr="00103547">
              <w:rPr>
                <w:sz w:val="22"/>
                <w:szCs w:val="22"/>
              </w:rPr>
              <w:t>58</w:t>
            </w:r>
            <w:r w:rsidR="00A56566" w:rsidRPr="00103547">
              <w:rPr>
                <w:sz w:val="22"/>
                <w:szCs w:val="22"/>
              </w:rPr>
              <w:t xml:space="preserve"> </w:t>
            </w:r>
            <w:r w:rsidRPr="00103547">
              <w:rPr>
                <w:sz w:val="22"/>
                <w:szCs w:val="22"/>
              </w:rPr>
              <w:t>126,0</w:t>
            </w:r>
          </w:p>
        </w:tc>
        <w:tc>
          <w:tcPr>
            <w:tcW w:w="1209" w:type="dxa"/>
          </w:tcPr>
          <w:p w:rsidR="00D47567" w:rsidRPr="00103547" w:rsidRDefault="00D47567" w:rsidP="00D47567">
            <w:pPr>
              <w:jc w:val="center"/>
              <w:rPr>
                <w:sz w:val="22"/>
                <w:szCs w:val="22"/>
              </w:rPr>
            </w:pPr>
            <w:r w:rsidRPr="00103547">
              <w:rPr>
                <w:sz w:val="22"/>
                <w:szCs w:val="22"/>
              </w:rPr>
              <w:t>10 948,00</w:t>
            </w:r>
          </w:p>
        </w:tc>
        <w:tc>
          <w:tcPr>
            <w:tcW w:w="1201" w:type="dxa"/>
          </w:tcPr>
          <w:p w:rsidR="00D47567" w:rsidRPr="00103547" w:rsidRDefault="00877458" w:rsidP="00877458">
            <w:pPr>
              <w:jc w:val="center"/>
              <w:rPr>
                <w:sz w:val="22"/>
                <w:szCs w:val="22"/>
              </w:rPr>
            </w:pPr>
            <w:r w:rsidRPr="00103547">
              <w:rPr>
                <w:sz w:val="22"/>
                <w:szCs w:val="22"/>
              </w:rPr>
              <w:t>12 642</w:t>
            </w:r>
            <w:r w:rsidR="00D47567" w:rsidRPr="00103547">
              <w:rPr>
                <w:sz w:val="22"/>
                <w:szCs w:val="22"/>
              </w:rPr>
              <w:t>,00</w:t>
            </w:r>
          </w:p>
        </w:tc>
        <w:tc>
          <w:tcPr>
            <w:tcW w:w="1133" w:type="dxa"/>
          </w:tcPr>
          <w:p w:rsidR="00D47567" w:rsidRPr="00103547" w:rsidRDefault="00480AC4" w:rsidP="00D47567">
            <w:pPr>
              <w:jc w:val="center"/>
              <w:rPr>
                <w:sz w:val="22"/>
                <w:szCs w:val="22"/>
              </w:rPr>
            </w:pPr>
            <w:r w:rsidRPr="00103547">
              <w:rPr>
                <w:sz w:val="22"/>
                <w:szCs w:val="22"/>
              </w:rPr>
              <w:t>12092,0</w:t>
            </w:r>
            <w:r w:rsidR="00A60ED5" w:rsidRPr="00103547">
              <w:rPr>
                <w:sz w:val="22"/>
                <w:szCs w:val="22"/>
              </w:rPr>
              <w:t>0</w:t>
            </w:r>
          </w:p>
        </w:tc>
        <w:tc>
          <w:tcPr>
            <w:tcW w:w="1134" w:type="dxa"/>
          </w:tcPr>
          <w:p w:rsidR="00D47567" w:rsidRPr="00103547" w:rsidRDefault="00480AC4" w:rsidP="00D47567">
            <w:pPr>
              <w:jc w:val="center"/>
              <w:rPr>
                <w:sz w:val="22"/>
                <w:szCs w:val="22"/>
              </w:rPr>
            </w:pPr>
            <w:r w:rsidRPr="00103547">
              <w:rPr>
                <w:sz w:val="22"/>
                <w:szCs w:val="22"/>
              </w:rPr>
              <w:t>11061,0</w:t>
            </w:r>
            <w:r w:rsidR="00A60ED5" w:rsidRPr="00103547">
              <w:rPr>
                <w:sz w:val="22"/>
                <w:szCs w:val="22"/>
              </w:rPr>
              <w:t>0</w:t>
            </w:r>
          </w:p>
        </w:tc>
        <w:tc>
          <w:tcPr>
            <w:tcW w:w="1134" w:type="dxa"/>
          </w:tcPr>
          <w:p w:rsidR="00D47567" w:rsidRPr="00103547" w:rsidRDefault="00480AC4" w:rsidP="00D47567">
            <w:pPr>
              <w:jc w:val="center"/>
              <w:rPr>
                <w:sz w:val="22"/>
                <w:szCs w:val="22"/>
              </w:rPr>
            </w:pPr>
            <w:r w:rsidRPr="00103547">
              <w:rPr>
                <w:sz w:val="22"/>
                <w:szCs w:val="22"/>
              </w:rPr>
              <w:t>11383,0</w:t>
            </w:r>
            <w:r w:rsidR="00A60ED5" w:rsidRPr="00103547">
              <w:rPr>
                <w:sz w:val="22"/>
                <w:szCs w:val="22"/>
              </w:rPr>
              <w:t>0</w:t>
            </w:r>
          </w:p>
        </w:tc>
      </w:tr>
      <w:tr w:rsidR="00103547" w:rsidRPr="00103547" w:rsidTr="00D47567">
        <w:tc>
          <w:tcPr>
            <w:tcW w:w="2269" w:type="dxa"/>
          </w:tcPr>
          <w:p w:rsidR="00D47567" w:rsidRPr="00103547" w:rsidRDefault="00D47567" w:rsidP="00D47567">
            <w:pPr>
              <w:pStyle w:val="ConsPlusNormal"/>
              <w:rPr>
                <w:rFonts w:ascii="Times New Roman" w:hAnsi="Times New Roman" w:cs="Times New Roman"/>
                <w:sz w:val="24"/>
                <w:szCs w:val="24"/>
              </w:rPr>
            </w:pPr>
            <w:r w:rsidRPr="00103547">
              <w:rPr>
                <w:rFonts w:ascii="Times New Roman" w:hAnsi="Times New Roman" w:cs="Times New Roman"/>
                <w:sz w:val="24"/>
                <w:szCs w:val="24"/>
              </w:rPr>
              <w:t>Всего, в том числе по годам:</w:t>
            </w:r>
          </w:p>
        </w:tc>
        <w:tc>
          <w:tcPr>
            <w:tcW w:w="1276" w:type="dxa"/>
          </w:tcPr>
          <w:p w:rsidR="00A86319" w:rsidRPr="00103547" w:rsidRDefault="003865BC" w:rsidP="00A86319">
            <w:pPr>
              <w:jc w:val="center"/>
              <w:rPr>
                <w:sz w:val="22"/>
                <w:szCs w:val="22"/>
              </w:rPr>
            </w:pPr>
            <w:r>
              <w:rPr>
                <w:sz w:val="22"/>
                <w:szCs w:val="22"/>
              </w:rPr>
              <w:t>354369,85</w:t>
            </w:r>
          </w:p>
        </w:tc>
        <w:tc>
          <w:tcPr>
            <w:tcW w:w="1209" w:type="dxa"/>
          </w:tcPr>
          <w:p w:rsidR="00D47567" w:rsidRPr="00103547" w:rsidRDefault="00D47567" w:rsidP="00D47567">
            <w:pPr>
              <w:jc w:val="center"/>
              <w:rPr>
                <w:sz w:val="22"/>
                <w:szCs w:val="22"/>
              </w:rPr>
            </w:pPr>
            <w:r w:rsidRPr="00103547">
              <w:rPr>
                <w:sz w:val="22"/>
                <w:szCs w:val="22"/>
              </w:rPr>
              <w:t>79 158,21</w:t>
            </w:r>
          </w:p>
        </w:tc>
        <w:tc>
          <w:tcPr>
            <w:tcW w:w="1201" w:type="dxa"/>
          </w:tcPr>
          <w:p w:rsidR="00A56566" w:rsidRPr="00103547" w:rsidRDefault="00A56566" w:rsidP="00F07501">
            <w:pPr>
              <w:jc w:val="center"/>
              <w:rPr>
                <w:sz w:val="22"/>
                <w:szCs w:val="22"/>
              </w:rPr>
            </w:pPr>
            <w:r w:rsidRPr="00103547">
              <w:rPr>
                <w:sz w:val="22"/>
                <w:szCs w:val="22"/>
              </w:rPr>
              <w:t>76 408,76</w:t>
            </w:r>
          </w:p>
        </w:tc>
        <w:tc>
          <w:tcPr>
            <w:tcW w:w="1133" w:type="dxa"/>
          </w:tcPr>
          <w:p w:rsidR="00D47567" w:rsidRPr="00103547" w:rsidRDefault="003865BC" w:rsidP="00AC6CF9">
            <w:pPr>
              <w:jc w:val="center"/>
              <w:rPr>
                <w:sz w:val="22"/>
                <w:szCs w:val="22"/>
              </w:rPr>
            </w:pPr>
            <w:r>
              <w:rPr>
                <w:sz w:val="22"/>
                <w:szCs w:val="22"/>
              </w:rPr>
              <w:t>70431,96</w:t>
            </w:r>
          </w:p>
        </w:tc>
        <w:tc>
          <w:tcPr>
            <w:tcW w:w="1134" w:type="dxa"/>
          </w:tcPr>
          <w:p w:rsidR="00D47567" w:rsidRPr="00103547" w:rsidRDefault="00791F7A" w:rsidP="00AC6CF9">
            <w:pPr>
              <w:jc w:val="center"/>
              <w:rPr>
                <w:sz w:val="22"/>
                <w:szCs w:val="22"/>
              </w:rPr>
            </w:pPr>
            <w:r w:rsidRPr="00103547">
              <w:rPr>
                <w:sz w:val="22"/>
                <w:szCs w:val="22"/>
              </w:rPr>
              <w:t>64789,8</w:t>
            </w:r>
            <w:r w:rsidR="00A60ED5" w:rsidRPr="00103547">
              <w:rPr>
                <w:sz w:val="22"/>
                <w:szCs w:val="22"/>
              </w:rPr>
              <w:t>0</w:t>
            </w:r>
          </w:p>
        </w:tc>
        <w:tc>
          <w:tcPr>
            <w:tcW w:w="1134" w:type="dxa"/>
          </w:tcPr>
          <w:p w:rsidR="00D47567" w:rsidRPr="00103547" w:rsidRDefault="00326A0E" w:rsidP="00326A0E">
            <w:pPr>
              <w:jc w:val="center"/>
              <w:rPr>
                <w:sz w:val="22"/>
                <w:szCs w:val="22"/>
              </w:rPr>
            </w:pPr>
            <w:r w:rsidRPr="00103547">
              <w:rPr>
                <w:sz w:val="22"/>
                <w:szCs w:val="22"/>
              </w:rPr>
              <w:t>63581,12</w:t>
            </w:r>
          </w:p>
        </w:tc>
      </w:tr>
    </w:tbl>
    <w:p w:rsidR="00A14CAB" w:rsidRPr="00103547" w:rsidRDefault="00A14CAB" w:rsidP="00A14CAB">
      <w:pPr>
        <w:tabs>
          <w:tab w:val="left" w:pos="851"/>
        </w:tabs>
        <w:jc w:val="center"/>
        <w:rPr>
          <w:rFonts w:cs="Times New Roman"/>
        </w:rPr>
      </w:pPr>
    </w:p>
    <w:p w:rsidR="00A14CAB" w:rsidRPr="00103547" w:rsidRDefault="00A14CAB" w:rsidP="00A14CAB">
      <w:pPr>
        <w:tabs>
          <w:tab w:val="left" w:pos="851"/>
        </w:tabs>
        <w:jc w:val="center"/>
        <w:rPr>
          <w:rFonts w:cs="Times New Roman"/>
        </w:rPr>
      </w:pPr>
      <w:r w:rsidRPr="00103547">
        <w:rPr>
          <w:rFonts w:cs="Times New Roman"/>
        </w:rPr>
        <w:t>2. Общая характеристика сферы реализации муниципальной программы</w:t>
      </w:r>
    </w:p>
    <w:p w:rsidR="00A14CAB" w:rsidRPr="00103547" w:rsidRDefault="00A14CAB" w:rsidP="00A14CAB">
      <w:pPr>
        <w:tabs>
          <w:tab w:val="left" w:pos="851"/>
        </w:tabs>
        <w:jc w:val="center"/>
        <w:rPr>
          <w:rFonts w:cs="Times New Roman"/>
        </w:rPr>
      </w:pPr>
    </w:p>
    <w:p w:rsidR="00A14CAB" w:rsidRPr="00103547" w:rsidRDefault="00A14CAB" w:rsidP="00A14CAB">
      <w:pPr>
        <w:pStyle w:val="ConsPlusNormal"/>
        <w:ind w:firstLine="851"/>
        <w:jc w:val="both"/>
        <w:rPr>
          <w:rFonts w:ascii="Times New Roman" w:hAnsi="Times New Roman" w:cs="Times New Roman"/>
          <w:sz w:val="24"/>
          <w:szCs w:val="24"/>
        </w:rPr>
      </w:pPr>
      <w:r w:rsidRPr="00103547">
        <w:rPr>
          <w:rFonts w:ascii="Times New Roman" w:hAnsi="Times New Roman" w:cs="Times New Roman"/>
          <w:sz w:val="24"/>
          <w:szCs w:val="24"/>
        </w:rPr>
        <w:t>Открытость и прозрачность деятельности центральных исполнительных органов государственной власти и органов местного самоуправления муниципальных образований Московской области являются важнейшими показателями эффективности их функционирования, а также необходимым элементом осуществления постоянной и качественной связи между гражданским обществом и центральными исполнительными органами государственной власти, органами местного самоуправления.</w:t>
      </w:r>
    </w:p>
    <w:p w:rsidR="00A14CAB" w:rsidRPr="00103547" w:rsidRDefault="00A14CAB" w:rsidP="00A14CAB">
      <w:pPr>
        <w:tabs>
          <w:tab w:val="left" w:pos="851"/>
        </w:tabs>
        <w:jc w:val="both"/>
        <w:rPr>
          <w:rFonts w:cs="Times New Roman"/>
        </w:rPr>
      </w:pPr>
      <w:r w:rsidRPr="00103547">
        <w:rPr>
          <w:rFonts w:cs="Times New Roman"/>
        </w:rPr>
        <w:tab/>
        <w:t>Информационная прозрачность деятельности центральных исполнительных органов государственной власти и органов местного самоуправления муниципальных образований Московской области включает в себя развитие системы информирования населения по основным вопросам социально-экономического развития Московской области и муниципальных образований Московской области, в том числе посредством сети Интернет, развитие системы взаимодействия органов власти и институтов гражданского общества.</w:t>
      </w:r>
    </w:p>
    <w:p w:rsidR="00A14CAB" w:rsidRPr="00103547" w:rsidRDefault="00A14CAB" w:rsidP="00A14CAB">
      <w:pPr>
        <w:tabs>
          <w:tab w:val="left" w:pos="851"/>
        </w:tabs>
        <w:jc w:val="both"/>
        <w:rPr>
          <w:rFonts w:cs="Times New Roman"/>
        </w:rPr>
      </w:pPr>
      <w:r w:rsidRPr="00103547">
        <w:rPr>
          <w:rFonts w:cs="Times New Roman"/>
        </w:rPr>
        <w:tab/>
        <w:t>Средства массовой информации, телекоммуникации, наружная реклама, полиграфический комплекс и организация издательской деятельности как совокупность отраслей претендуют на статус приоритетного сектора экономики Московской области.</w:t>
      </w:r>
    </w:p>
    <w:p w:rsidR="00A14CAB" w:rsidRPr="00103547" w:rsidRDefault="00A14CAB" w:rsidP="00A14CAB">
      <w:pPr>
        <w:pStyle w:val="ConsPlusNormal"/>
        <w:ind w:firstLine="851"/>
        <w:jc w:val="both"/>
        <w:rPr>
          <w:rFonts w:ascii="Times New Roman" w:hAnsi="Times New Roman" w:cs="Times New Roman"/>
          <w:sz w:val="24"/>
          <w:szCs w:val="24"/>
        </w:rPr>
      </w:pPr>
      <w:r w:rsidRPr="00103547">
        <w:rPr>
          <w:rFonts w:ascii="Times New Roman" w:hAnsi="Times New Roman" w:cs="Times New Roman"/>
          <w:sz w:val="24"/>
          <w:szCs w:val="24"/>
        </w:rPr>
        <w:t>Молодежь - социально-демографическая группа лиц в возрасте от 14 до 3</w:t>
      </w:r>
      <w:r w:rsidR="006063DE" w:rsidRPr="00103547">
        <w:rPr>
          <w:rFonts w:ascii="Times New Roman" w:hAnsi="Times New Roman" w:cs="Times New Roman"/>
          <w:sz w:val="24"/>
          <w:szCs w:val="24"/>
        </w:rPr>
        <w:t>5</w:t>
      </w:r>
      <w:r w:rsidRPr="00103547">
        <w:rPr>
          <w:rFonts w:ascii="Times New Roman" w:hAnsi="Times New Roman" w:cs="Times New Roman"/>
          <w:sz w:val="24"/>
          <w:szCs w:val="24"/>
        </w:rPr>
        <w:t xml:space="preserve"> лет, выделяемая на основе возрастных особенностей, социального положения и характеризующаяся специфическими интересами и ценностями.</w:t>
      </w:r>
    </w:p>
    <w:p w:rsidR="00A14CAB" w:rsidRPr="00103547" w:rsidRDefault="00A14CAB" w:rsidP="00A14CAB">
      <w:pPr>
        <w:pStyle w:val="ConsPlusNormal"/>
        <w:ind w:firstLine="851"/>
        <w:jc w:val="both"/>
        <w:rPr>
          <w:rFonts w:ascii="Times New Roman" w:hAnsi="Times New Roman" w:cs="Times New Roman"/>
          <w:sz w:val="24"/>
          <w:szCs w:val="24"/>
        </w:rPr>
      </w:pPr>
      <w:r w:rsidRPr="00103547">
        <w:rPr>
          <w:rFonts w:ascii="Times New Roman" w:hAnsi="Times New Roman" w:cs="Times New Roman"/>
          <w:sz w:val="24"/>
          <w:szCs w:val="24"/>
        </w:rPr>
        <w:t>По данным доклада Федерального агентства по делам молодежи Российской Федерации (далее - ФАДМ РФ), в средне- и долгосрочной перспективе существует ряд проблем для молодежной политики, важнейшими среди которых являются:</w:t>
      </w:r>
    </w:p>
    <w:p w:rsidR="00A14CAB" w:rsidRPr="00103547" w:rsidRDefault="00A14CAB" w:rsidP="00A14CAB">
      <w:pPr>
        <w:pStyle w:val="ConsPlusNormal"/>
        <w:ind w:firstLine="851"/>
        <w:jc w:val="both"/>
        <w:rPr>
          <w:rFonts w:ascii="Times New Roman" w:hAnsi="Times New Roman" w:cs="Times New Roman"/>
          <w:sz w:val="24"/>
          <w:szCs w:val="24"/>
        </w:rPr>
      </w:pPr>
      <w:r w:rsidRPr="00103547">
        <w:rPr>
          <w:rFonts w:ascii="Times New Roman" w:hAnsi="Times New Roman" w:cs="Times New Roman"/>
          <w:sz w:val="24"/>
          <w:szCs w:val="24"/>
        </w:rPr>
        <w:lastRenderedPageBreak/>
        <w:t>снижение человеческого капитала молодежи и нации в целом;</w:t>
      </w:r>
    </w:p>
    <w:p w:rsidR="00A14CAB" w:rsidRPr="00103547" w:rsidRDefault="00A14CAB" w:rsidP="00A14CAB">
      <w:pPr>
        <w:pStyle w:val="ConsPlusNormal"/>
        <w:ind w:firstLine="851"/>
        <w:jc w:val="both"/>
        <w:rPr>
          <w:rFonts w:ascii="Times New Roman" w:hAnsi="Times New Roman" w:cs="Times New Roman"/>
          <w:sz w:val="24"/>
          <w:szCs w:val="24"/>
        </w:rPr>
      </w:pPr>
      <w:r w:rsidRPr="00103547">
        <w:rPr>
          <w:rFonts w:ascii="Times New Roman" w:hAnsi="Times New Roman" w:cs="Times New Roman"/>
          <w:sz w:val="24"/>
          <w:szCs w:val="24"/>
        </w:rPr>
        <w:t>усиление территориальной дифференциации человеческого капитала молодежи в стране;</w:t>
      </w:r>
    </w:p>
    <w:p w:rsidR="00A14CAB" w:rsidRPr="00103547" w:rsidRDefault="00A14CAB" w:rsidP="00A14CAB">
      <w:pPr>
        <w:pStyle w:val="ConsPlusNormal"/>
        <w:ind w:firstLine="851"/>
        <w:jc w:val="both"/>
        <w:rPr>
          <w:rFonts w:ascii="Times New Roman" w:hAnsi="Times New Roman" w:cs="Times New Roman"/>
          <w:sz w:val="24"/>
          <w:szCs w:val="24"/>
        </w:rPr>
      </w:pPr>
      <w:r w:rsidRPr="00103547">
        <w:rPr>
          <w:rFonts w:ascii="Times New Roman" w:hAnsi="Times New Roman" w:cs="Times New Roman"/>
          <w:sz w:val="24"/>
          <w:szCs w:val="24"/>
        </w:rPr>
        <w:t>рост негативного отношения молодежи более развитых регионов к молодежи слаборазвитых регионов и наоборот;</w:t>
      </w:r>
    </w:p>
    <w:p w:rsidR="00A14CAB" w:rsidRPr="00103547" w:rsidRDefault="00A14CAB" w:rsidP="00A14CAB">
      <w:pPr>
        <w:pStyle w:val="ConsPlusNormal"/>
        <w:ind w:firstLine="851"/>
        <w:jc w:val="both"/>
        <w:rPr>
          <w:rFonts w:ascii="Times New Roman" w:hAnsi="Times New Roman" w:cs="Times New Roman"/>
          <w:sz w:val="24"/>
          <w:szCs w:val="24"/>
        </w:rPr>
      </w:pPr>
      <w:r w:rsidRPr="00103547">
        <w:rPr>
          <w:rFonts w:ascii="Times New Roman" w:hAnsi="Times New Roman" w:cs="Times New Roman"/>
          <w:sz w:val="24"/>
          <w:szCs w:val="24"/>
        </w:rPr>
        <w:t>рост заболеваемости молодежи, снижение общего уровня здоровья молодого поколения;</w:t>
      </w:r>
    </w:p>
    <w:p w:rsidR="00A14CAB" w:rsidRPr="00103547" w:rsidRDefault="00A14CAB" w:rsidP="00A14CAB">
      <w:pPr>
        <w:pStyle w:val="ConsPlusNormal"/>
        <w:ind w:firstLine="851"/>
        <w:jc w:val="both"/>
        <w:rPr>
          <w:rFonts w:ascii="Times New Roman" w:hAnsi="Times New Roman" w:cs="Times New Roman"/>
          <w:sz w:val="24"/>
          <w:szCs w:val="24"/>
        </w:rPr>
      </w:pPr>
      <w:r w:rsidRPr="00103547">
        <w:rPr>
          <w:rFonts w:ascii="Times New Roman" w:hAnsi="Times New Roman" w:cs="Times New Roman"/>
          <w:sz w:val="24"/>
          <w:szCs w:val="24"/>
        </w:rPr>
        <w:t>снижение продуктивности молодежи как в экономической сфере (производительность труда), так и в воспроизводстве населения;</w:t>
      </w:r>
    </w:p>
    <w:p w:rsidR="00A14CAB" w:rsidRPr="00103547" w:rsidRDefault="00A14CAB" w:rsidP="00A14CAB">
      <w:pPr>
        <w:pStyle w:val="ConsPlusNormal"/>
        <w:ind w:firstLine="851"/>
        <w:jc w:val="both"/>
        <w:rPr>
          <w:rFonts w:ascii="Times New Roman" w:hAnsi="Times New Roman" w:cs="Times New Roman"/>
          <w:sz w:val="24"/>
          <w:szCs w:val="24"/>
        </w:rPr>
      </w:pPr>
      <w:r w:rsidRPr="00103547">
        <w:rPr>
          <w:rFonts w:ascii="Times New Roman" w:hAnsi="Times New Roman" w:cs="Times New Roman"/>
          <w:sz w:val="24"/>
          <w:szCs w:val="24"/>
        </w:rPr>
        <w:t>отток образованной молодежи на работу в развитые страны, замена их дешевыми трудовыми ресурсами из ближнего зарубежья с низким уровнем образования и квалификации.</w:t>
      </w:r>
    </w:p>
    <w:p w:rsidR="00A14CAB" w:rsidRPr="00103547" w:rsidRDefault="00A14CAB" w:rsidP="00A14CAB">
      <w:pPr>
        <w:pStyle w:val="ConsPlusNormal"/>
        <w:ind w:firstLine="851"/>
        <w:jc w:val="both"/>
        <w:rPr>
          <w:rFonts w:ascii="Times New Roman" w:hAnsi="Times New Roman" w:cs="Times New Roman"/>
          <w:sz w:val="24"/>
          <w:szCs w:val="24"/>
        </w:rPr>
      </w:pPr>
      <w:r w:rsidRPr="00103547">
        <w:rPr>
          <w:rFonts w:ascii="Times New Roman" w:hAnsi="Times New Roman" w:cs="Times New Roman"/>
          <w:sz w:val="24"/>
          <w:szCs w:val="24"/>
        </w:rPr>
        <w:t>В части реализации молодежной политики в Московской области стоит ряд проблем как федерального уровня, так и обусловленных региональной спецификой, требующих решения: так, по данным социологического опроса жителей Московской области, наиболее актуальны следующие:</w:t>
      </w:r>
    </w:p>
    <w:p w:rsidR="00A14CAB" w:rsidRPr="00103547" w:rsidRDefault="00A14CAB" w:rsidP="00A14CAB">
      <w:pPr>
        <w:pStyle w:val="ConsPlusNormal"/>
        <w:ind w:firstLine="851"/>
        <w:jc w:val="both"/>
        <w:rPr>
          <w:rFonts w:ascii="Times New Roman" w:hAnsi="Times New Roman" w:cs="Times New Roman"/>
          <w:sz w:val="24"/>
          <w:szCs w:val="24"/>
        </w:rPr>
      </w:pPr>
      <w:r w:rsidRPr="00103547">
        <w:rPr>
          <w:rFonts w:ascii="Times New Roman" w:hAnsi="Times New Roman" w:cs="Times New Roman"/>
          <w:sz w:val="24"/>
          <w:szCs w:val="24"/>
        </w:rPr>
        <w:t>низкая активность молодежи в общественно-политической жизни региона;</w:t>
      </w:r>
    </w:p>
    <w:p w:rsidR="00A14CAB" w:rsidRPr="00103547" w:rsidRDefault="00A14CAB" w:rsidP="00A14CAB">
      <w:pPr>
        <w:pStyle w:val="ConsPlusNormal"/>
        <w:ind w:firstLine="851"/>
        <w:jc w:val="both"/>
        <w:rPr>
          <w:rFonts w:ascii="Times New Roman" w:hAnsi="Times New Roman" w:cs="Times New Roman"/>
          <w:sz w:val="24"/>
          <w:szCs w:val="24"/>
        </w:rPr>
      </w:pPr>
      <w:r w:rsidRPr="00103547">
        <w:rPr>
          <w:rFonts w:ascii="Times New Roman" w:hAnsi="Times New Roman" w:cs="Times New Roman"/>
          <w:sz w:val="24"/>
          <w:szCs w:val="24"/>
        </w:rPr>
        <w:t>низкая вовлеченность молодежи во взаимодействие с молодежными общественными организациями и движениями.</w:t>
      </w:r>
    </w:p>
    <w:p w:rsidR="00A14CAB" w:rsidRPr="00103547" w:rsidRDefault="00A14CAB" w:rsidP="00A14CAB">
      <w:pPr>
        <w:pStyle w:val="ConsPlusNormal"/>
        <w:ind w:firstLine="851"/>
        <w:jc w:val="both"/>
        <w:rPr>
          <w:rFonts w:ascii="Times New Roman" w:hAnsi="Times New Roman" w:cs="Times New Roman"/>
          <w:sz w:val="24"/>
          <w:szCs w:val="24"/>
        </w:rPr>
      </w:pPr>
      <w:r w:rsidRPr="00103547">
        <w:rPr>
          <w:rFonts w:ascii="Times New Roman" w:hAnsi="Times New Roman" w:cs="Times New Roman"/>
          <w:sz w:val="24"/>
          <w:szCs w:val="24"/>
        </w:rPr>
        <w:t>В рамках реализации муниципальной программы городского округа Электросталь Московской области «Развитие институтов гражданского общества, повышение эффективности местного самоуправления и реализации молодежной политики» (далее - муниципальная программа) планируется выполнение следующих задач:</w:t>
      </w:r>
    </w:p>
    <w:p w:rsidR="00A14CAB" w:rsidRPr="00103547" w:rsidRDefault="00A14CAB" w:rsidP="00A14CAB">
      <w:pPr>
        <w:pStyle w:val="ConsPlusNormal"/>
        <w:ind w:firstLine="851"/>
        <w:jc w:val="both"/>
        <w:rPr>
          <w:rFonts w:ascii="Times New Roman" w:hAnsi="Times New Roman" w:cs="Times New Roman"/>
          <w:sz w:val="24"/>
          <w:szCs w:val="24"/>
        </w:rPr>
      </w:pPr>
      <w:r w:rsidRPr="00103547">
        <w:rPr>
          <w:rFonts w:ascii="Times New Roman" w:hAnsi="Times New Roman" w:cs="Times New Roman"/>
          <w:sz w:val="24"/>
          <w:szCs w:val="24"/>
        </w:rPr>
        <w:t>1) повышение уровня информированности населения городского округа Электросталь Московской области;</w:t>
      </w:r>
    </w:p>
    <w:p w:rsidR="00A14CAB" w:rsidRPr="00103547" w:rsidRDefault="00A14CAB" w:rsidP="00A14CAB">
      <w:pPr>
        <w:pStyle w:val="ConsPlusNormal"/>
        <w:ind w:firstLine="851"/>
        <w:jc w:val="both"/>
        <w:rPr>
          <w:rFonts w:ascii="Times New Roman" w:eastAsiaTheme="minorHAnsi" w:hAnsi="Times New Roman" w:cs="Times New Roman"/>
          <w:sz w:val="24"/>
          <w:lang w:eastAsia="en-US"/>
        </w:rPr>
      </w:pPr>
      <w:r w:rsidRPr="00103547">
        <w:rPr>
          <w:rFonts w:ascii="Times New Roman" w:hAnsi="Times New Roman" w:cs="Times New Roman"/>
          <w:sz w:val="24"/>
          <w:szCs w:val="24"/>
        </w:rPr>
        <w:t>2)</w:t>
      </w:r>
      <w:r w:rsidRPr="00103547">
        <w:rPr>
          <w:rFonts w:ascii="Times New Roman" w:hAnsi="Times New Roman" w:cs="Times New Roman"/>
          <w:sz w:val="28"/>
          <w:szCs w:val="24"/>
        </w:rPr>
        <w:t xml:space="preserve"> </w:t>
      </w:r>
      <w:r w:rsidRPr="00103547">
        <w:rPr>
          <w:rFonts w:ascii="Times New Roman" w:eastAsiaTheme="minorHAnsi" w:hAnsi="Times New Roman" w:cs="Times New Roman"/>
          <w:sz w:val="24"/>
          <w:lang w:eastAsia="en-US"/>
        </w:rPr>
        <w:t>активизация участия жителей в определении приоритетов расходования средств местного бюджета и поддержка инициатив в решении вопросов местного значения;</w:t>
      </w:r>
    </w:p>
    <w:p w:rsidR="00A14CAB" w:rsidRPr="00103547" w:rsidRDefault="00A14CAB" w:rsidP="00A14CAB">
      <w:pPr>
        <w:pStyle w:val="ConsPlusNormal"/>
        <w:ind w:firstLine="851"/>
        <w:jc w:val="both"/>
        <w:rPr>
          <w:rFonts w:ascii="Times New Roman" w:hAnsi="Times New Roman" w:cs="Times New Roman"/>
          <w:sz w:val="24"/>
          <w:szCs w:val="24"/>
        </w:rPr>
      </w:pPr>
      <w:r w:rsidRPr="00103547">
        <w:rPr>
          <w:rFonts w:ascii="Times New Roman" w:hAnsi="Times New Roman" w:cs="Times New Roman"/>
          <w:sz w:val="24"/>
          <w:szCs w:val="24"/>
        </w:rPr>
        <w:t>3) увеличение доли фактических мест установки рекламных конструкций, соответствующих утвержденным схемам размещения рекламных конструкций на территории муниципальных образований Московской области;</w:t>
      </w:r>
    </w:p>
    <w:p w:rsidR="00A14CAB" w:rsidRPr="00103547" w:rsidRDefault="00A14CAB" w:rsidP="00A14CAB">
      <w:pPr>
        <w:pStyle w:val="ConsPlusNormal"/>
        <w:ind w:firstLine="851"/>
        <w:jc w:val="both"/>
        <w:rPr>
          <w:rFonts w:ascii="Times New Roman" w:hAnsi="Times New Roman" w:cs="Times New Roman"/>
          <w:sz w:val="24"/>
          <w:szCs w:val="24"/>
        </w:rPr>
      </w:pPr>
      <w:r w:rsidRPr="00103547">
        <w:rPr>
          <w:rFonts w:ascii="Times New Roman" w:hAnsi="Times New Roman" w:cs="Times New Roman"/>
          <w:sz w:val="24"/>
          <w:szCs w:val="24"/>
        </w:rPr>
        <w:t>4) увеличение доли молодых граждан, принявших участие в мероприятиях, направленных на гражданско-патриотическое и духовно-нравственное воспитание молодежи, в том числе через формирование российской идентичности, традиционных семейных ценностей, популяризацию культуры безопасности в молодежной среде и социализацию молодежи, нуждающейся в особой заботе государства;</w:t>
      </w:r>
    </w:p>
    <w:p w:rsidR="00A14CAB" w:rsidRPr="00103547" w:rsidRDefault="00A14CAB" w:rsidP="00A14CAB">
      <w:pPr>
        <w:pStyle w:val="ConsPlusNormal"/>
        <w:ind w:firstLine="851"/>
        <w:jc w:val="both"/>
        <w:rPr>
          <w:rFonts w:ascii="Times New Roman" w:hAnsi="Times New Roman" w:cs="Times New Roman"/>
          <w:sz w:val="24"/>
          <w:szCs w:val="24"/>
        </w:rPr>
      </w:pPr>
      <w:r w:rsidRPr="00103547">
        <w:rPr>
          <w:rFonts w:ascii="Times New Roman" w:hAnsi="Times New Roman" w:cs="Times New Roman"/>
          <w:sz w:val="24"/>
          <w:szCs w:val="24"/>
        </w:rPr>
        <w:t>5) увеличение доли молодых граждан, реализующих трудовой и творческий потенциал, через вовлечение молодежи в инновационную деятельность, научно-техническое творчество, поддержку молодежных социально значимых инициатив и предпринимательства;</w:t>
      </w:r>
    </w:p>
    <w:p w:rsidR="00A14CAB" w:rsidRPr="00103547" w:rsidRDefault="00A14CAB" w:rsidP="00A14CAB">
      <w:pPr>
        <w:pStyle w:val="ConsPlusNormal"/>
        <w:ind w:firstLine="851"/>
        <w:jc w:val="both"/>
        <w:rPr>
          <w:rFonts w:ascii="Times New Roman" w:hAnsi="Times New Roman" w:cs="Times New Roman"/>
          <w:sz w:val="24"/>
          <w:szCs w:val="24"/>
        </w:rPr>
      </w:pPr>
      <w:r w:rsidRPr="00103547">
        <w:rPr>
          <w:rFonts w:ascii="Times New Roman" w:hAnsi="Times New Roman" w:cs="Times New Roman"/>
          <w:sz w:val="24"/>
          <w:szCs w:val="24"/>
        </w:rPr>
        <w:t>6) увеличение доли молодых граждан, участвующих в деятельности общественных организаций и объединений и принявших участие в добровольческой (волонтерской) деятельности;</w:t>
      </w:r>
    </w:p>
    <w:p w:rsidR="00A14CAB" w:rsidRPr="00103547" w:rsidRDefault="00A14CAB" w:rsidP="00A14CAB">
      <w:pPr>
        <w:pStyle w:val="ConsPlusNormal"/>
        <w:ind w:firstLine="851"/>
        <w:jc w:val="both"/>
        <w:rPr>
          <w:rFonts w:ascii="Times New Roman" w:hAnsi="Times New Roman" w:cs="Times New Roman"/>
          <w:sz w:val="24"/>
          <w:szCs w:val="24"/>
        </w:rPr>
      </w:pPr>
      <w:r w:rsidRPr="00103547">
        <w:rPr>
          <w:rFonts w:ascii="Times New Roman" w:hAnsi="Times New Roman" w:cs="Times New Roman"/>
          <w:sz w:val="24"/>
          <w:szCs w:val="24"/>
        </w:rPr>
        <w:t>7) увеличение доли специалистов, занятых в сфере молодежной политики, обучающими мероприятиями;</w:t>
      </w:r>
    </w:p>
    <w:p w:rsidR="00A14CAB" w:rsidRPr="00103547" w:rsidRDefault="00A14CAB" w:rsidP="00A14CAB">
      <w:pPr>
        <w:pStyle w:val="ConsPlusNormal"/>
        <w:ind w:firstLine="851"/>
        <w:jc w:val="both"/>
        <w:rPr>
          <w:rFonts w:ascii="Times New Roman" w:hAnsi="Times New Roman" w:cs="Times New Roman"/>
          <w:sz w:val="24"/>
          <w:szCs w:val="24"/>
        </w:rPr>
      </w:pPr>
      <w:r w:rsidRPr="00103547">
        <w:rPr>
          <w:rFonts w:ascii="Times New Roman" w:hAnsi="Times New Roman" w:cs="Times New Roman"/>
          <w:sz w:val="24"/>
          <w:szCs w:val="24"/>
        </w:rPr>
        <w:t>8) развитие городского туристско-информационного центра.</w:t>
      </w:r>
    </w:p>
    <w:p w:rsidR="00A14CAB" w:rsidRPr="00103547" w:rsidRDefault="00A14CAB" w:rsidP="00A14CAB">
      <w:pPr>
        <w:tabs>
          <w:tab w:val="left" w:pos="851"/>
        </w:tabs>
        <w:jc w:val="center"/>
        <w:rPr>
          <w:rFonts w:cs="Times New Roman"/>
        </w:rPr>
      </w:pPr>
    </w:p>
    <w:p w:rsidR="00A14CAB" w:rsidRPr="00103547" w:rsidRDefault="00A14CAB" w:rsidP="00A14CAB">
      <w:pPr>
        <w:tabs>
          <w:tab w:val="left" w:pos="851"/>
        </w:tabs>
        <w:jc w:val="center"/>
        <w:rPr>
          <w:rFonts w:cs="Times New Roman"/>
        </w:rPr>
      </w:pPr>
      <w:r w:rsidRPr="00103547">
        <w:rPr>
          <w:rFonts w:cs="Times New Roman"/>
        </w:rPr>
        <w:t xml:space="preserve">3. Прогноз развития соответствующей сферы реализации </w:t>
      </w:r>
    </w:p>
    <w:p w:rsidR="00A14CAB" w:rsidRPr="00103547" w:rsidRDefault="00A14CAB" w:rsidP="00A14CAB">
      <w:pPr>
        <w:tabs>
          <w:tab w:val="left" w:pos="851"/>
        </w:tabs>
        <w:jc w:val="center"/>
        <w:rPr>
          <w:rFonts w:cs="Times New Roman"/>
        </w:rPr>
      </w:pPr>
      <w:r w:rsidRPr="00103547">
        <w:rPr>
          <w:rFonts w:cs="Times New Roman"/>
        </w:rPr>
        <w:t>муниципальной программы</w:t>
      </w:r>
    </w:p>
    <w:p w:rsidR="00A14CAB" w:rsidRPr="00103547" w:rsidRDefault="00A14CAB" w:rsidP="00A14CAB">
      <w:pPr>
        <w:tabs>
          <w:tab w:val="left" w:pos="851"/>
        </w:tabs>
        <w:jc w:val="center"/>
        <w:rPr>
          <w:rFonts w:cs="Times New Roman"/>
          <w:b/>
        </w:rPr>
      </w:pPr>
    </w:p>
    <w:p w:rsidR="00A14CAB" w:rsidRPr="00103547" w:rsidRDefault="00A14CAB" w:rsidP="00A14CAB">
      <w:pPr>
        <w:pStyle w:val="ConsPlusNormal"/>
        <w:ind w:firstLine="851"/>
        <w:jc w:val="both"/>
        <w:rPr>
          <w:rFonts w:ascii="Times New Roman" w:hAnsi="Times New Roman" w:cs="Times New Roman"/>
          <w:sz w:val="24"/>
          <w:szCs w:val="24"/>
        </w:rPr>
      </w:pPr>
      <w:r w:rsidRPr="00103547">
        <w:rPr>
          <w:rFonts w:ascii="Times New Roman" w:hAnsi="Times New Roman" w:cs="Times New Roman"/>
          <w:sz w:val="24"/>
          <w:szCs w:val="24"/>
        </w:rPr>
        <w:t xml:space="preserve">Реализация муниципальной программы позволит создать инфраструктуру для развития институтов гражданского общества и местного самоуправления, усовершенствовать инфраструктуру молодежной политики, оптимизировать и </w:t>
      </w:r>
      <w:r w:rsidRPr="00103547">
        <w:rPr>
          <w:rFonts w:ascii="Times New Roman" w:hAnsi="Times New Roman" w:cs="Times New Roman"/>
          <w:sz w:val="24"/>
          <w:szCs w:val="24"/>
        </w:rPr>
        <w:lastRenderedPageBreak/>
        <w:t>модернизировать систему информирования населения городского округа Электросталь Московской области о деятельности органов местного самоуправления городского округа Электросталь Московской области, а также механизм взаимодействия между гражданским обществом и властью, повысить эффективность беспрепятственного исполнения мировыми судьями полномочий по осуществлению правосудия на территории городского округа</w:t>
      </w:r>
      <w:r w:rsidRPr="00103547">
        <w:rPr>
          <w:rFonts w:cs="Times New Roman"/>
        </w:rPr>
        <w:t xml:space="preserve"> </w:t>
      </w:r>
      <w:r w:rsidRPr="00103547">
        <w:rPr>
          <w:rFonts w:ascii="Times New Roman" w:hAnsi="Times New Roman" w:cs="Times New Roman"/>
          <w:sz w:val="24"/>
          <w:szCs w:val="24"/>
        </w:rPr>
        <w:t>Электросталь Московской области.</w:t>
      </w:r>
    </w:p>
    <w:p w:rsidR="00A14CAB" w:rsidRPr="00103547" w:rsidRDefault="00A14CAB" w:rsidP="00A14CAB">
      <w:pPr>
        <w:pStyle w:val="ConsPlusNormal"/>
        <w:ind w:firstLine="851"/>
        <w:jc w:val="both"/>
        <w:rPr>
          <w:rFonts w:ascii="Times New Roman" w:hAnsi="Times New Roman" w:cs="Times New Roman"/>
          <w:sz w:val="24"/>
          <w:szCs w:val="24"/>
        </w:rPr>
      </w:pPr>
      <w:r w:rsidRPr="00103547">
        <w:rPr>
          <w:rFonts w:ascii="Times New Roman" w:hAnsi="Times New Roman" w:cs="Times New Roman"/>
          <w:sz w:val="24"/>
          <w:szCs w:val="24"/>
        </w:rPr>
        <w:t>Осуществление мероприятий муниципальной программы приведет к консолидации информационного и общественно-политического пространства городского округа Электросталь Московской области со следующими характеристиками эффективности:</w:t>
      </w:r>
    </w:p>
    <w:p w:rsidR="00A14CAB" w:rsidRPr="00103547" w:rsidRDefault="00A14CAB" w:rsidP="00A14CAB">
      <w:pPr>
        <w:pStyle w:val="ConsPlusNormal"/>
        <w:ind w:firstLine="851"/>
        <w:jc w:val="both"/>
        <w:rPr>
          <w:rFonts w:ascii="Times New Roman" w:hAnsi="Times New Roman" w:cs="Times New Roman"/>
          <w:sz w:val="24"/>
          <w:szCs w:val="24"/>
        </w:rPr>
      </w:pPr>
      <w:r w:rsidRPr="00103547">
        <w:rPr>
          <w:rFonts w:ascii="Times New Roman" w:hAnsi="Times New Roman" w:cs="Times New Roman"/>
          <w:sz w:val="24"/>
          <w:szCs w:val="24"/>
        </w:rPr>
        <w:t>оперативность доведения до населения информации о деятельности органов местного самоуправления городского округа Электросталь Московской области, социальном и экономическом развитии городского округа;</w:t>
      </w:r>
    </w:p>
    <w:p w:rsidR="00A14CAB" w:rsidRPr="00103547" w:rsidRDefault="00A14CAB" w:rsidP="00A14CAB">
      <w:pPr>
        <w:pStyle w:val="ConsPlusNormal"/>
        <w:ind w:firstLine="851"/>
        <w:jc w:val="both"/>
        <w:rPr>
          <w:rFonts w:ascii="Times New Roman" w:hAnsi="Times New Roman" w:cs="Times New Roman"/>
          <w:sz w:val="24"/>
          <w:szCs w:val="24"/>
        </w:rPr>
      </w:pPr>
      <w:r w:rsidRPr="00103547">
        <w:rPr>
          <w:rFonts w:ascii="Times New Roman" w:hAnsi="Times New Roman" w:cs="Times New Roman"/>
          <w:sz w:val="24"/>
          <w:szCs w:val="24"/>
        </w:rPr>
        <w:t>доведение до жителей информации о деятельности органов местного самоуправления городского округа Электросталь Московской области, важных и значимых событиях на территории городского округа Электросталь;</w:t>
      </w:r>
    </w:p>
    <w:p w:rsidR="00A14CAB" w:rsidRPr="00103547" w:rsidRDefault="00A14CAB" w:rsidP="00A14CAB">
      <w:pPr>
        <w:pStyle w:val="ConsPlusNormal"/>
        <w:ind w:firstLine="851"/>
        <w:jc w:val="both"/>
        <w:rPr>
          <w:rFonts w:ascii="Times New Roman" w:hAnsi="Times New Roman" w:cs="Times New Roman"/>
          <w:sz w:val="24"/>
          <w:szCs w:val="24"/>
        </w:rPr>
      </w:pPr>
      <w:r w:rsidRPr="00103547">
        <w:rPr>
          <w:rFonts w:ascii="Times New Roman" w:hAnsi="Times New Roman" w:cs="Times New Roman"/>
          <w:sz w:val="24"/>
          <w:szCs w:val="24"/>
        </w:rPr>
        <w:t>охват молодых жителей городского округа Электросталь мероприятиями по гражданско-патриотическому воспитанию;</w:t>
      </w:r>
    </w:p>
    <w:p w:rsidR="00A14CAB" w:rsidRPr="00103547" w:rsidRDefault="00A14CAB" w:rsidP="00A14CAB">
      <w:pPr>
        <w:pStyle w:val="ConsPlusNormal"/>
        <w:ind w:firstLine="851"/>
        <w:jc w:val="both"/>
        <w:rPr>
          <w:rFonts w:ascii="Times New Roman" w:hAnsi="Times New Roman" w:cs="Times New Roman"/>
          <w:sz w:val="24"/>
          <w:szCs w:val="24"/>
        </w:rPr>
      </w:pPr>
      <w:r w:rsidRPr="00103547">
        <w:rPr>
          <w:rFonts w:ascii="Times New Roman" w:hAnsi="Times New Roman" w:cs="Times New Roman"/>
          <w:sz w:val="24"/>
          <w:szCs w:val="24"/>
        </w:rPr>
        <w:t>вовлеченность молодых граждан, оказавшихся в трудной жизненной ситуации, в мероприятия по работе с молодежью;</w:t>
      </w:r>
    </w:p>
    <w:p w:rsidR="00A14CAB" w:rsidRPr="00103547" w:rsidRDefault="00A14CAB" w:rsidP="00A14CAB">
      <w:pPr>
        <w:pStyle w:val="ConsPlusNormal"/>
        <w:ind w:firstLine="851"/>
        <w:jc w:val="both"/>
        <w:rPr>
          <w:rFonts w:ascii="Times New Roman" w:hAnsi="Times New Roman" w:cs="Times New Roman"/>
          <w:sz w:val="24"/>
          <w:szCs w:val="24"/>
        </w:rPr>
      </w:pPr>
      <w:r w:rsidRPr="00103547">
        <w:rPr>
          <w:rFonts w:ascii="Times New Roman" w:hAnsi="Times New Roman" w:cs="Times New Roman"/>
          <w:sz w:val="24"/>
          <w:szCs w:val="24"/>
        </w:rPr>
        <w:t>вовлеченность молодых граждан в международное, межрегиональное и межмуниципальное сотрудничество;</w:t>
      </w:r>
    </w:p>
    <w:p w:rsidR="00A14CAB" w:rsidRPr="00103547" w:rsidRDefault="00A14CAB" w:rsidP="00A14CAB">
      <w:pPr>
        <w:pStyle w:val="ConsPlusNormal"/>
        <w:ind w:firstLine="851"/>
        <w:jc w:val="both"/>
        <w:rPr>
          <w:rFonts w:ascii="Times New Roman" w:hAnsi="Times New Roman" w:cs="Times New Roman"/>
          <w:sz w:val="24"/>
          <w:szCs w:val="24"/>
        </w:rPr>
      </w:pPr>
      <w:r w:rsidRPr="00103547">
        <w:rPr>
          <w:rFonts w:ascii="Times New Roman" w:hAnsi="Times New Roman" w:cs="Times New Roman"/>
          <w:sz w:val="24"/>
          <w:szCs w:val="24"/>
        </w:rPr>
        <w:t>повышение уровня вовлеченности молодых граждан в добровольческую (волонтерскую) деятельность;</w:t>
      </w:r>
    </w:p>
    <w:p w:rsidR="00A14CAB" w:rsidRPr="00103547" w:rsidRDefault="00A14CAB" w:rsidP="00A14CAB">
      <w:pPr>
        <w:pStyle w:val="ConsPlusNormal"/>
        <w:ind w:firstLine="851"/>
        <w:jc w:val="both"/>
        <w:rPr>
          <w:rFonts w:ascii="Times New Roman" w:eastAsiaTheme="minorHAnsi" w:hAnsi="Times New Roman" w:cs="Times New Roman"/>
          <w:sz w:val="24"/>
          <w:szCs w:val="24"/>
          <w:lang w:eastAsia="en-US"/>
        </w:rPr>
      </w:pPr>
      <w:r w:rsidRPr="00103547">
        <w:rPr>
          <w:rFonts w:ascii="Times New Roman" w:eastAsiaTheme="minorHAnsi" w:hAnsi="Times New Roman" w:cs="Times New Roman"/>
          <w:sz w:val="24"/>
          <w:szCs w:val="24"/>
          <w:lang w:eastAsia="en-US"/>
        </w:rPr>
        <w:t xml:space="preserve">развитие института мировых судей на территории </w:t>
      </w:r>
      <w:r w:rsidRPr="00103547">
        <w:rPr>
          <w:rFonts w:ascii="Times New Roman" w:hAnsi="Times New Roman" w:cs="Times New Roman"/>
          <w:sz w:val="24"/>
          <w:szCs w:val="24"/>
        </w:rPr>
        <w:t xml:space="preserve">городского округа Электросталь </w:t>
      </w:r>
      <w:r w:rsidRPr="00103547">
        <w:rPr>
          <w:rFonts w:ascii="Times New Roman" w:eastAsiaTheme="minorHAnsi" w:hAnsi="Times New Roman" w:cs="Times New Roman"/>
          <w:sz w:val="24"/>
          <w:szCs w:val="24"/>
          <w:lang w:eastAsia="en-US"/>
        </w:rPr>
        <w:t>Московской области.</w:t>
      </w:r>
    </w:p>
    <w:p w:rsidR="00A14CAB" w:rsidRPr="00103547" w:rsidRDefault="00A14CAB" w:rsidP="00A14CAB">
      <w:pPr>
        <w:pStyle w:val="ConsPlusNormal"/>
        <w:ind w:firstLine="851"/>
        <w:jc w:val="both"/>
        <w:rPr>
          <w:rFonts w:ascii="Times New Roman" w:hAnsi="Times New Roman" w:cs="Times New Roman"/>
          <w:sz w:val="24"/>
        </w:rPr>
      </w:pPr>
      <w:r w:rsidRPr="00103547">
        <w:rPr>
          <w:rFonts w:ascii="Times New Roman" w:hAnsi="Times New Roman" w:cs="Times New Roman"/>
          <w:sz w:val="24"/>
        </w:rPr>
        <w:t xml:space="preserve">В результате осуществления мероприятий муниципальной программы повысится качество жизни на территории </w:t>
      </w:r>
      <w:r w:rsidRPr="00103547">
        <w:rPr>
          <w:rFonts w:ascii="Times New Roman" w:hAnsi="Times New Roman" w:cs="Times New Roman"/>
          <w:sz w:val="24"/>
          <w:szCs w:val="24"/>
        </w:rPr>
        <w:t xml:space="preserve">городского округа </w:t>
      </w:r>
      <w:r w:rsidRPr="00103547">
        <w:rPr>
          <w:rFonts w:ascii="Times New Roman" w:hAnsi="Times New Roman" w:cs="Times New Roman"/>
          <w:sz w:val="24"/>
        </w:rPr>
        <w:t xml:space="preserve">Электросталь для всех категорий и групп населения, расширится участие общественных организаций и молодежи в общественно-политической жизни региона, будут созданы условия для повышения эффективности местного самоуправления на территории </w:t>
      </w:r>
      <w:r w:rsidRPr="00103547">
        <w:rPr>
          <w:rFonts w:ascii="Times New Roman" w:hAnsi="Times New Roman" w:cs="Times New Roman"/>
          <w:sz w:val="24"/>
          <w:szCs w:val="24"/>
        </w:rPr>
        <w:t xml:space="preserve">городского округа </w:t>
      </w:r>
      <w:r w:rsidRPr="00103547">
        <w:rPr>
          <w:rFonts w:ascii="Times New Roman" w:hAnsi="Times New Roman" w:cs="Times New Roman"/>
          <w:sz w:val="24"/>
        </w:rPr>
        <w:t>Электросталь Московской области.</w:t>
      </w:r>
    </w:p>
    <w:p w:rsidR="00A14CAB" w:rsidRPr="00103547" w:rsidRDefault="00A14CAB" w:rsidP="00A14CAB">
      <w:pPr>
        <w:tabs>
          <w:tab w:val="left" w:pos="851"/>
        </w:tabs>
        <w:jc w:val="center"/>
        <w:rPr>
          <w:rFonts w:cs="Times New Roman"/>
        </w:rPr>
      </w:pPr>
      <w:r w:rsidRPr="00103547">
        <w:rPr>
          <w:rFonts w:cs="Times New Roman"/>
        </w:rPr>
        <w:t>4. Перечень подпрограмм и их краткое описание</w:t>
      </w:r>
    </w:p>
    <w:p w:rsidR="00A14CAB" w:rsidRPr="00103547" w:rsidRDefault="00A14CAB" w:rsidP="00A14CAB">
      <w:pPr>
        <w:tabs>
          <w:tab w:val="left" w:pos="851"/>
        </w:tabs>
        <w:jc w:val="center"/>
        <w:rPr>
          <w:rFonts w:cs="Times New Roman"/>
        </w:rPr>
      </w:pPr>
    </w:p>
    <w:p w:rsidR="00A14CAB" w:rsidRPr="00103547" w:rsidRDefault="00A14CAB" w:rsidP="00A14CAB">
      <w:pPr>
        <w:pStyle w:val="ConsPlusNormal"/>
        <w:ind w:firstLine="708"/>
        <w:jc w:val="both"/>
        <w:rPr>
          <w:rFonts w:ascii="Times New Roman" w:hAnsi="Times New Roman" w:cs="Times New Roman"/>
          <w:sz w:val="24"/>
          <w:szCs w:val="24"/>
        </w:rPr>
      </w:pPr>
      <w:r w:rsidRPr="00103547">
        <w:rPr>
          <w:rFonts w:ascii="Times New Roman" w:hAnsi="Times New Roman" w:cs="Times New Roman"/>
          <w:sz w:val="24"/>
          <w:szCs w:val="24"/>
        </w:rPr>
        <w:t>Муниципальная программа включает в себя подпрограммы:</w:t>
      </w:r>
    </w:p>
    <w:p w:rsidR="00A14CAB" w:rsidRPr="00103547" w:rsidRDefault="00A14CAB" w:rsidP="00A14CAB">
      <w:pPr>
        <w:pStyle w:val="ConsPlusNormal"/>
        <w:ind w:firstLine="708"/>
        <w:jc w:val="both"/>
        <w:rPr>
          <w:rFonts w:ascii="Times New Roman" w:hAnsi="Times New Roman" w:cs="Times New Roman"/>
          <w:sz w:val="24"/>
          <w:szCs w:val="24"/>
        </w:rPr>
      </w:pPr>
      <w:r w:rsidRPr="00103547">
        <w:rPr>
          <w:rFonts w:ascii="Times New Roman" w:hAnsi="Times New Roman" w:cs="Times New Roman"/>
          <w:sz w:val="24"/>
          <w:szCs w:val="24"/>
        </w:rPr>
        <w:t xml:space="preserve">Подпрограмма </w:t>
      </w:r>
      <w:r w:rsidRPr="00103547">
        <w:rPr>
          <w:rFonts w:ascii="Times New Roman" w:hAnsi="Times New Roman" w:cs="Times New Roman"/>
          <w:sz w:val="24"/>
          <w:szCs w:val="24"/>
          <w:lang w:val="en-US"/>
        </w:rPr>
        <w:t>I</w:t>
      </w:r>
      <w:r w:rsidRPr="00103547">
        <w:rPr>
          <w:rFonts w:ascii="Times New Roman" w:hAnsi="Times New Roman" w:cs="Times New Roman"/>
          <w:sz w:val="24"/>
          <w:szCs w:val="24"/>
        </w:rPr>
        <w:t xml:space="preserve"> «Развитие системы информирования населения о деятельности органов местного самоуправления Московской области, создание доступной современной </w:t>
      </w:r>
      <w:proofErr w:type="spellStart"/>
      <w:r w:rsidRPr="00103547">
        <w:rPr>
          <w:rFonts w:ascii="Times New Roman" w:hAnsi="Times New Roman" w:cs="Times New Roman"/>
          <w:sz w:val="24"/>
          <w:szCs w:val="24"/>
        </w:rPr>
        <w:t>медиасреды</w:t>
      </w:r>
      <w:proofErr w:type="spellEnd"/>
      <w:r w:rsidRPr="00103547">
        <w:rPr>
          <w:rFonts w:ascii="Times New Roman" w:hAnsi="Times New Roman" w:cs="Times New Roman"/>
          <w:sz w:val="24"/>
          <w:szCs w:val="24"/>
        </w:rPr>
        <w:t>» (приложение №1 к муниципальной программе);</w:t>
      </w:r>
    </w:p>
    <w:p w:rsidR="00A14CAB" w:rsidRPr="00103547" w:rsidRDefault="00A14CAB" w:rsidP="00A14CAB">
      <w:pPr>
        <w:pStyle w:val="ConsPlusNormal"/>
        <w:ind w:firstLine="708"/>
        <w:jc w:val="both"/>
        <w:rPr>
          <w:rFonts w:ascii="Times New Roman" w:hAnsi="Times New Roman" w:cs="Times New Roman"/>
          <w:sz w:val="24"/>
          <w:szCs w:val="24"/>
        </w:rPr>
      </w:pPr>
      <w:r w:rsidRPr="00103547">
        <w:rPr>
          <w:rFonts w:ascii="Times New Roman" w:hAnsi="Times New Roman" w:cs="Times New Roman"/>
          <w:sz w:val="24"/>
          <w:szCs w:val="24"/>
        </w:rPr>
        <w:t xml:space="preserve">Подпрограмма </w:t>
      </w:r>
      <w:r w:rsidRPr="00103547">
        <w:rPr>
          <w:rFonts w:ascii="Times New Roman" w:hAnsi="Times New Roman" w:cs="Times New Roman"/>
          <w:sz w:val="24"/>
          <w:szCs w:val="24"/>
          <w:lang w:val="en-US"/>
        </w:rPr>
        <w:t>III</w:t>
      </w:r>
      <w:r w:rsidRPr="00103547">
        <w:rPr>
          <w:rFonts w:ascii="Times New Roman" w:hAnsi="Times New Roman" w:cs="Times New Roman"/>
          <w:sz w:val="24"/>
          <w:szCs w:val="24"/>
        </w:rPr>
        <w:t xml:space="preserve"> «Эффективное местное самоуправление Московской области» (приложение №2 к муниципальной программе);</w:t>
      </w:r>
    </w:p>
    <w:p w:rsidR="00A14CAB" w:rsidRPr="00103547" w:rsidRDefault="00A14CAB" w:rsidP="00A14CAB">
      <w:pPr>
        <w:pStyle w:val="ConsPlusNormal"/>
        <w:ind w:firstLine="708"/>
        <w:jc w:val="both"/>
        <w:rPr>
          <w:rFonts w:ascii="Times New Roman" w:hAnsi="Times New Roman" w:cs="Times New Roman"/>
          <w:sz w:val="24"/>
          <w:szCs w:val="24"/>
        </w:rPr>
      </w:pPr>
      <w:r w:rsidRPr="00103547">
        <w:rPr>
          <w:rFonts w:ascii="Times New Roman" w:hAnsi="Times New Roman" w:cs="Times New Roman"/>
          <w:sz w:val="24"/>
          <w:szCs w:val="24"/>
        </w:rPr>
        <w:t xml:space="preserve">Подпрограмма </w:t>
      </w:r>
      <w:r w:rsidRPr="00103547">
        <w:rPr>
          <w:rFonts w:ascii="Times New Roman" w:hAnsi="Times New Roman" w:cs="Times New Roman"/>
          <w:sz w:val="24"/>
          <w:szCs w:val="24"/>
          <w:lang w:val="en-US"/>
        </w:rPr>
        <w:t>IV</w:t>
      </w:r>
      <w:r w:rsidRPr="00103547">
        <w:rPr>
          <w:rFonts w:ascii="Times New Roman" w:hAnsi="Times New Roman" w:cs="Times New Roman"/>
          <w:sz w:val="24"/>
          <w:szCs w:val="24"/>
        </w:rPr>
        <w:t xml:space="preserve"> «Молодежь Подмосковья» (приложение №3 к муниципальной программе);</w:t>
      </w:r>
    </w:p>
    <w:p w:rsidR="00A14CAB" w:rsidRPr="00103547" w:rsidRDefault="00A14CAB" w:rsidP="00A14CAB">
      <w:pPr>
        <w:pStyle w:val="ConsPlusNormal"/>
        <w:ind w:firstLine="708"/>
        <w:jc w:val="both"/>
        <w:rPr>
          <w:rFonts w:ascii="Times New Roman" w:hAnsi="Times New Roman" w:cs="Times New Roman"/>
          <w:sz w:val="24"/>
          <w:szCs w:val="24"/>
        </w:rPr>
      </w:pPr>
      <w:r w:rsidRPr="00103547">
        <w:rPr>
          <w:rFonts w:ascii="Times New Roman" w:hAnsi="Times New Roman" w:cs="Times New Roman"/>
          <w:sz w:val="24"/>
          <w:szCs w:val="24"/>
        </w:rPr>
        <w:t xml:space="preserve">Подпрограмма </w:t>
      </w:r>
      <w:r w:rsidRPr="00103547">
        <w:rPr>
          <w:rFonts w:ascii="Times New Roman" w:hAnsi="Times New Roman" w:cs="Times New Roman"/>
          <w:sz w:val="24"/>
          <w:szCs w:val="24"/>
          <w:lang w:val="en-US"/>
        </w:rPr>
        <w:t>V</w:t>
      </w:r>
      <w:r w:rsidRPr="00103547">
        <w:rPr>
          <w:rFonts w:ascii="Times New Roman" w:hAnsi="Times New Roman" w:cs="Times New Roman"/>
          <w:sz w:val="24"/>
          <w:szCs w:val="24"/>
        </w:rPr>
        <w:t xml:space="preserve"> «Обеспечивающая подпрограмма» (приложение №4 к муниципальной программе);</w:t>
      </w:r>
    </w:p>
    <w:p w:rsidR="00A14CAB" w:rsidRPr="00103547" w:rsidRDefault="00A14CAB" w:rsidP="00A14CAB">
      <w:pPr>
        <w:pStyle w:val="ConsPlusNormal"/>
        <w:ind w:firstLine="708"/>
        <w:jc w:val="both"/>
        <w:rPr>
          <w:rFonts w:ascii="Times New Roman" w:hAnsi="Times New Roman" w:cs="Times New Roman"/>
          <w:sz w:val="24"/>
          <w:szCs w:val="24"/>
        </w:rPr>
      </w:pPr>
      <w:r w:rsidRPr="00103547">
        <w:rPr>
          <w:rFonts w:ascii="Times New Roman" w:hAnsi="Times New Roman" w:cs="Times New Roman"/>
          <w:sz w:val="24"/>
          <w:szCs w:val="24"/>
        </w:rPr>
        <w:t xml:space="preserve">Подпрограмма </w:t>
      </w:r>
      <w:r w:rsidRPr="00103547">
        <w:rPr>
          <w:rFonts w:ascii="Times New Roman" w:hAnsi="Times New Roman" w:cs="Times New Roman"/>
          <w:sz w:val="24"/>
          <w:szCs w:val="24"/>
          <w:lang w:val="en-US"/>
        </w:rPr>
        <w:t>VI</w:t>
      </w:r>
      <w:r w:rsidRPr="00103547">
        <w:rPr>
          <w:rFonts w:ascii="Times New Roman" w:hAnsi="Times New Roman" w:cs="Times New Roman"/>
          <w:sz w:val="24"/>
          <w:szCs w:val="24"/>
        </w:rPr>
        <w:t xml:space="preserve"> «Развитие туризма в Московской области» (приложени</w:t>
      </w:r>
      <w:r w:rsidR="00AE3B9C" w:rsidRPr="00103547">
        <w:rPr>
          <w:rFonts w:ascii="Times New Roman" w:hAnsi="Times New Roman" w:cs="Times New Roman"/>
          <w:sz w:val="24"/>
          <w:szCs w:val="24"/>
        </w:rPr>
        <w:t>е №5 к муниципальной программе);</w:t>
      </w:r>
    </w:p>
    <w:p w:rsidR="00AE3B9C" w:rsidRPr="00103547" w:rsidRDefault="00AE3B9C" w:rsidP="00A14CAB">
      <w:pPr>
        <w:pStyle w:val="ConsPlusNormal"/>
        <w:ind w:firstLine="708"/>
        <w:jc w:val="both"/>
        <w:rPr>
          <w:rFonts w:ascii="Times New Roman" w:hAnsi="Times New Roman" w:cs="Times New Roman"/>
          <w:sz w:val="24"/>
          <w:szCs w:val="24"/>
        </w:rPr>
      </w:pPr>
      <w:r w:rsidRPr="00103547">
        <w:rPr>
          <w:rFonts w:ascii="Times New Roman" w:hAnsi="Times New Roman" w:cs="Times New Roman"/>
          <w:sz w:val="24"/>
          <w:szCs w:val="24"/>
        </w:rPr>
        <w:t xml:space="preserve">Подпрограмма </w:t>
      </w:r>
      <w:r w:rsidRPr="00103547">
        <w:rPr>
          <w:rFonts w:ascii="Times New Roman" w:hAnsi="Times New Roman" w:cs="Times New Roman"/>
          <w:sz w:val="24"/>
          <w:szCs w:val="24"/>
          <w:lang w:val="en-US"/>
        </w:rPr>
        <w:t>VII</w:t>
      </w:r>
      <w:r w:rsidRPr="00103547">
        <w:rPr>
          <w:rFonts w:ascii="Times New Roman" w:hAnsi="Times New Roman" w:cs="Times New Roman"/>
          <w:sz w:val="24"/>
          <w:szCs w:val="24"/>
        </w:rPr>
        <w:t xml:space="preserve"> «Развитие добровольчества (</w:t>
      </w:r>
      <w:proofErr w:type="spellStart"/>
      <w:r w:rsidRPr="00103547">
        <w:rPr>
          <w:rFonts w:ascii="Times New Roman" w:hAnsi="Times New Roman" w:cs="Times New Roman"/>
          <w:sz w:val="24"/>
          <w:szCs w:val="24"/>
        </w:rPr>
        <w:t>волонтерства</w:t>
      </w:r>
      <w:proofErr w:type="spellEnd"/>
      <w:r w:rsidRPr="00103547">
        <w:rPr>
          <w:rFonts w:ascii="Times New Roman" w:hAnsi="Times New Roman" w:cs="Times New Roman"/>
          <w:sz w:val="24"/>
          <w:szCs w:val="24"/>
        </w:rPr>
        <w:t>) в Московской области»</w:t>
      </w:r>
      <w:r w:rsidR="008B239E" w:rsidRPr="00103547">
        <w:rPr>
          <w:rFonts w:ascii="Times New Roman" w:hAnsi="Times New Roman" w:cs="Times New Roman"/>
          <w:sz w:val="24"/>
          <w:szCs w:val="24"/>
        </w:rPr>
        <w:t xml:space="preserve"> (приложение №6 к муниципальной программе)</w:t>
      </w:r>
      <w:r w:rsidRPr="00103547">
        <w:rPr>
          <w:rFonts w:ascii="Times New Roman" w:hAnsi="Times New Roman" w:cs="Times New Roman"/>
          <w:sz w:val="24"/>
          <w:szCs w:val="24"/>
        </w:rPr>
        <w:t>.</w:t>
      </w:r>
    </w:p>
    <w:p w:rsidR="00A14CAB" w:rsidRPr="00103547" w:rsidRDefault="00A14CAB" w:rsidP="00A14CAB">
      <w:pPr>
        <w:pStyle w:val="ConsPlusNormal"/>
        <w:ind w:firstLine="708"/>
        <w:jc w:val="both"/>
        <w:rPr>
          <w:rFonts w:ascii="Times New Roman" w:hAnsi="Times New Roman" w:cs="Times New Roman"/>
          <w:sz w:val="24"/>
          <w:szCs w:val="24"/>
        </w:rPr>
      </w:pPr>
      <w:r w:rsidRPr="00103547">
        <w:rPr>
          <w:rFonts w:ascii="Times New Roman" w:hAnsi="Times New Roman" w:cs="Times New Roman"/>
          <w:sz w:val="24"/>
          <w:szCs w:val="24"/>
        </w:rPr>
        <w:t xml:space="preserve">Подпрограмма </w:t>
      </w:r>
      <w:r w:rsidRPr="00103547">
        <w:rPr>
          <w:rFonts w:ascii="Times New Roman" w:hAnsi="Times New Roman" w:cs="Times New Roman"/>
          <w:sz w:val="24"/>
          <w:szCs w:val="24"/>
          <w:lang w:val="en-US"/>
        </w:rPr>
        <w:t>I</w:t>
      </w:r>
      <w:r w:rsidRPr="00103547">
        <w:rPr>
          <w:rFonts w:ascii="Times New Roman" w:hAnsi="Times New Roman" w:cs="Times New Roman"/>
          <w:sz w:val="24"/>
          <w:szCs w:val="24"/>
        </w:rPr>
        <w:t xml:space="preserve"> «Развитие системы информирования населения о деятельности органов местного самоуправления Московской области, создание доступной современной </w:t>
      </w:r>
      <w:proofErr w:type="spellStart"/>
      <w:r w:rsidRPr="00103547">
        <w:rPr>
          <w:rFonts w:ascii="Times New Roman" w:hAnsi="Times New Roman" w:cs="Times New Roman"/>
          <w:sz w:val="24"/>
          <w:szCs w:val="24"/>
        </w:rPr>
        <w:t>медиасреды</w:t>
      </w:r>
      <w:proofErr w:type="spellEnd"/>
      <w:r w:rsidRPr="00103547">
        <w:rPr>
          <w:rFonts w:ascii="Times New Roman" w:hAnsi="Times New Roman" w:cs="Times New Roman"/>
          <w:sz w:val="24"/>
          <w:szCs w:val="24"/>
        </w:rPr>
        <w:t xml:space="preserve">» направлена на обеспечение населения городского округа Электросталь Московской области информацией о деятельности органов местного самоуправления </w:t>
      </w:r>
      <w:r w:rsidRPr="00103547">
        <w:rPr>
          <w:rFonts w:ascii="Times New Roman" w:hAnsi="Times New Roman" w:cs="Times New Roman"/>
          <w:sz w:val="24"/>
          <w:szCs w:val="24"/>
        </w:rPr>
        <w:lastRenderedPageBreak/>
        <w:t xml:space="preserve">городского округа Электросталь Московской области, социально-экономических и общественных процессах, происходящих на территории городского округа. </w:t>
      </w:r>
    </w:p>
    <w:p w:rsidR="00A14CAB" w:rsidRPr="00103547" w:rsidRDefault="00A14CAB" w:rsidP="00A14CAB">
      <w:pPr>
        <w:pStyle w:val="ConsPlusNormal"/>
        <w:ind w:firstLine="708"/>
        <w:jc w:val="both"/>
        <w:rPr>
          <w:rFonts w:ascii="Times New Roman" w:hAnsi="Times New Roman" w:cs="Times New Roman"/>
          <w:sz w:val="24"/>
          <w:szCs w:val="24"/>
        </w:rPr>
      </w:pPr>
      <w:r w:rsidRPr="00103547">
        <w:rPr>
          <w:rFonts w:ascii="Times New Roman" w:hAnsi="Times New Roman" w:cs="Times New Roman"/>
          <w:sz w:val="24"/>
          <w:szCs w:val="24"/>
        </w:rPr>
        <w:t>В ходе реализации мероприятий подпрограммы планируется организовать размещение информации, направленной на привлечение внимания населения городского округа Электросталь Московской области к актуальным проблемам, и формировать положительный имидж городского округа Электросталь Московской области как социально ориентированного муниципального образования, комфортного для жизни и</w:t>
      </w:r>
      <w:r w:rsidRPr="00103547">
        <w:rPr>
          <w:rFonts w:cs="Times New Roman"/>
        </w:rPr>
        <w:t xml:space="preserve"> </w:t>
      </w:r>
      <w:r w:rsidRPr="00103547">
        <w:rPr>
          <w:rFonts w:ascii="Times New Roman" w:hAnsi="Times New Roman" w:cs="Times New Roman"/>
          <w:sz w:val="24"/>
          <w:szCs w:val="24"/>
        </w:rPr>
        <w:t>ведения предпринимательской деятельности, а также на создание общего рекламного пространства на территории городского округа Электросталь Московской области путем увеличения доли соответствия фактических мест установки рекламных конструкций утвержденной схеме размещения рекламных конструкций на территории городского округа Электросталь Московской области.</w:t>
      </w:r>
    </w:p>
    <w:p w:rsidR="00A14CAB" w:rsidRPr="00103547" w:rsidRDefault="00A14CAB" w:rsidP="00A14CAB">
      <w:pPr>
        <w:pStyle w:val="ConsPlusNormal"/>
        <w:ind w:firstLine="708"/>
        <w:jc w:val="both"/>
        <w:rPr>
          <w:rFonts w:ascii="Times New Roman" w:hAnsi="Times New Roman" w:cs="Times New Roman"/>
          <w:sz w:val="24"/>
          <w:szCs w:val="24"/>
        </w:rPr>
      </w:pPr>
      <w:r w:rsidRPr="00103547">
        <w:rPr>
          <w:rFonts w:ascii="Times New Roman" w:hAnsi="Times New Roman" w:cs="Times New Roman"/>
          <w:sz w:val="24"/>
          <w:szCs w:val="24"/>
        </w:rPr>
        <w:t xml:space="preserve">Подпрограмма </w:t>
      </w:r>
      <w:r w:rsidRPr="00103547">
        <w:rPr>
          <w:rFonts w:ascii="Times New Roman" w:hAnsi="Times New Roman" w:cs="Times New Roman"/>
          <w:sz w:val="24"/>
          <w:szCs w:val="24"/>
          <w:lang w:val="en-US"/>
        </w:rPr>
        <w:t>III</w:t>
      </w:r>
      <w:r w:rsidRPr="00103547">
        <w:rPr>
          <w:rFonts w:ascii="Times New Roman" w:hAnsi="Times New Roman" w:cs="Times New Roman"/>
          <w:sz w:val="24"/>
          <w:szCs w:val="24"/>
        </w:rPr>
        <w:t xml:space="preserve"> «Эффективное местное самоуправление Московской области» направлена на реализацию на территории городского округа Электросталь Московской области проектов, сформированных с непосредственным участием граждан в рамках применения практик инициативного бюджетирования и создание механизма прямого участия граждан в решении вопросов местного значения.</w:t>
      </w:r>
    </w:p>
    <w:p w:rsidR="00A14CAB" w:rsidRPr="00103547" w:rsidRDefault="00A14CAB" w:rsidP="00A14CAB">
      <w:pPr>
        <w:pStyle w:val="ConsPlusNormal"/>
        <w:ind w:firstLine="708"/>
        <w:jc w:val="both"/>
        <w:rPr>
          <w:rFonts w:ascii="Times New Roman" w:hAnsi="Times New Roman" w:cs="Times New Roman"/>
          <w:sz w:val="24"/>
          <w:szCs w:val="24"/>
        </w:rPr>
      </w:pPr>
      <w:r w:rsidRPr="00103547">
        <w:rPr>
          <w:rFonts w:ascii="Times New Roman" w:hAnsi="Times New Roman" w:cs="Times New Roman"/>
          <w:sz w:val="24"/>
          <w:szCs w:val="24"/>
        </w:rPr>
        <w:t xml:space="preserve">Подпрограмма </w:t>
      </w:r>
      <w:r w:rsidRPr="00103547">
        <w:rPr>
          <w:rFonts w:ascii="Times New Roman" w:hAnsi="Times New Roman" w:cs="Times New Roman"/>
          <w:sz w:val="24"/>
          <w:szCs w:val="24"/>
          <w:lang w:val="en-US"/>
        </w:rPr>
        <w:t>IV</w:t>
      </w:r>
      <w:r w:rsidRPr="00103547">
        <w:rPr>
          <w:rFonts w:ascii="Times New Roman" w:hAnsi="Times New Roman" w:cs="Times New Roman"/>
          <w:sz w:val="24"/>
          <w:szCs w:val="24"/>
        </w:rPr>
        <w:t xml:space="preserve"> «Молодежь Подмосковья» направлена на создание условий для гражданского и патриотического воспитания молодежи городского округа Электросталь, поддержки молодежных инициатив, вовлечение подрастающего поколения в научно-техническую и творческую деятельность, поддержки молодежных предпринимательских инициатив и совершенствование инфраструктуры по работе с молодежью.</w:t>
      </w:r>
    </w:p>
    <w:p w:rsidR="00A14CAB" w:rsidRPr="00103547" w:rsidRDefault="00A14CAB" w:rsidP="00A14CAB">
      <w:pPr>
        <w:pStyle w:val="ConsPlusNormal"/>
        <w:ind w:firstLine="708"/>
        <w:jc w:val="both"/>
        <w:rPr>
          <w:rFonts w:ascii="Times New Roman" w:hAnsi="Times New Roman" w:cs="Times New Roman"/>
          <w:sz w:val="24"/>
          <w:szCs w:val="24"/>
        </w:rPr>
      </w:pPr>
      <w:r w:rsidRPr="00103547">
        <w:rPr>
          <w:rFonts w:ascii="Times New Roman" w:hAnsi="Times New Roman" w:cs="Times New Roman"/>
          <w:sz w:val="24"/>
          <w:szCs w:val="24"/>
        </w:rPr>
        <w:t xml:space="preserve">Подпрограмма </w:t>
      </w:r>
      <w:r w:rsidRPr="00103547">
        <w:rPr>
          <w:rFonts w:ascii="Times New Roman" w:hAnsi="Times New Roman" w:cs="Times New Roman"/>
          <w:sz w:val="24"/>
          <w:szCs w:val="24"/>
          <w:lang w:val="en-US"/>
        </w:rPr>
        <w:t>V</w:t>
      </w:r>
      <w:r w:rsidRPr="00103547">
        <w:rPr>
          <w:rFonts w:ascii="Times New Roman" w:hAnsi="Times New Roman" w:cs="Times New Roman"/>
          <w:sz w:val="24"/>
          <w:szCs w:val="24"/>
        </w:rPr>
        <w:t xml:space="preserve"> «Обеспечивающая подпрограмма» направлена на обеспечение эффективного исполнения органами местного самоуправления городского округа Электросталь переданных полномочий по первичному воинскому учету на территориях, где отсутствуют военные комиссариаты, и на осуществление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p w:rsidR="00A14CAB" w:rsidRPr="00103547" w:rsidRDefault="00A14CAB" w:rsidP="00A14CAB">
      <w:pPr>
        <w:pStyle w:val="a4"/>
        <w:spacing w:before="0" w:beforeAutospacing="0" w:after="0" w:afterAutospacing="0"/>
        <w:ind w:firstLine="708"/>
        <w:jc w:val="both"/>
      </w:pPr>
      <w:r w:rsidRPr="00103547">
        <w:t xml:space="preserve">Подпрограмма </w:t>
      </w:r>
      <w:r w:rsidRPr="00103547">
        <w:rPr>
          <w:lang w:val="en-US"/>
        </w:rPr>
        <w:t>VI</w:t>
      </w:r>
      <w:r w:rsidRPr="00103547">
        <w:t xml:space="preserve"> «Развитие туризма в Московской области» предусматривает развитие туристско-информационного центра и экскурсионной деятельности на территории городского округа Электросталь, наличие информации об экскурсиях, объектах посещения, иных объектах, о мероприятиях для посещения гостями и жителями городского округа Электросталь.</w:t>
      </w:r>
    </w:p>
    <w:p w:rsidR="00A14CAB" w:rsidRPr="00103547" w:rsidRDefault="00AE3B9C" w:rsidP="000F412E">
      <w:pPr>
        <w:pStyle w:val="a4"/>
        <w:spacing w:before="0" w:beforeAutospacing="0" w:after="0" w:afterAutospacing="0"/>
        <w:ind w:firstLine="708"/>
        <w:jc w:val="both"/>
      </w:pPr>
      <w:r w:rsidRPr="00103547">
        <w:t xml:space="preserve">Подпрограмма </w:t>
      </w:r>
      <w:r w:rsidRPr="00103547">
        <w:rPr>
          <w:lang w:val="en-US"/>
        </w:rPr>
        <w:t>VII</w:t>
      </w:r>
      <w:r w:rsidRPr="00103547">
        <w:t xml:space="preserve"> «Развитие добровольчества (</w:t>
      </w:r>
      <w:proofErr w:type="spellStart"/>
      <w:r w:rsidRPr="00103547">
        <w:t>волонтерства</w:t>
      </w:r>
      <w:proofErr w:type="spellEnd"/>
      <w:r w:rsidRPr="00103547">
        <w:t>) в Московской области»</w:t>
      </w:r>
      <w:r w:rsidR="000F412E" w:rsidRPr="00103547">
        <w:t xml:space="preserve"> направлена на содействие развитию и распространению добровольческой (волонтерской) деятельности в Московской области.</w:t>
      </w:r>
    </w:p>
    <w:p w:rsidR="000F412E" w:rsidRPr="00103547" w:rsidRDefault="000F412E" w:rsidP="000F412E">
      <w:pPr>
        <w:pStyle w:val="a4"/>
        <w:spacing w:before="0" w:beforeAutospacing="0" w:after="0" w:afterAutospacing="0"/>
        <w:ind w:firstLine="708"/>
        <w:jc w:val="both"/>
        <w:rPr>
          <w:sz w:val="12"/>
        </w:rPr>
      </w:pPr>
    </w:p>
    <w:p w:rsidR="00A14CAB" w:rsidRPr="00103547" w:rsidRDefault="00A14CAB" w:rsidP="00A14CAB">
      <w:pPr>
        <w:tabs>
          <w:tab w:val="left" w:pos="851"/>
        </w:tabs>
        <w:jc w:val="center"/>
        <w:rPr>
          <w:rFonts w:cs="Times New Roman"/>
        </w:rPr>
      </w:pPr>
      <w:r w:rsidRPr="00103547">
        <w:rPr>
          <w:rFonts w:cs="Times New Roman"/>
        </w:rPr>
        <w:t>5. Обобщенная характеристика основных мероприятий с обоснованием необходимости их осуществления</w:t>
      </w:r>
    </w:p>
    <w:p w:rsidR="00A14CAB" w:rsidRPr="00103547" w:rsidRDefault="00A14CAB" w:rsidP="00A14CAB">
      <w:pPr>
        <w:tabs>
          <w:tab w:val="left" w:pos="851"/>
        </w:tabs>
        <w:jc w:val="center"/>
        <w:rPr>
          <w:rFonts w:cs="Times New Roman"/>
          <w:b/>
          <w:sz w:val="18"/>
        </w:rPr>
      </w:pPr>
    </w:p>
    <w:p w:rsidR="00A14CAB" w:rsidRPr="00103547" w:rsidRDefault="00A14CAB" w:rsidP="00A14CAB">
      <w:pPr>
        <w:pStyle w:val="ConsPlusNormal"/>
        <w:ind w:firstLine="851"/>
        <w:jc w:val="both"/>
        <w:rPr>
          <w:rFonts w:ascii="Times New Roman" w:hAnsi="Times New Roman" w:cs="Times New Roman"/>
          <w:sz w:val="24"/>
          <w:szCs w:val="24"/>
        </w:rPr>
      </w:pPr>
      <w:r w:rsidRPr="00103547">
        <w:rPr>
          <w:rFonts w:ascii="Times New Roman" w:hAnsi="Times New Roman" w:cs="Times New Roman"/>
          <w:sz w:val="24"/>
          <w:szCs w:val="24"/>
        </w:rPr>
        <w:t>Основные мероприятия представляют собой укрупненные мероприятия, объединяющие группу мероприятий, направленных на решение задач, определенных в рамках реализации подпрограмм муниципальной программы.</w:t>
      </w:r>
    </w:p>
    <w:p w:rsidR="00A14CAB" w:rsidRPr="00103547" w:rsidRDefault="00A14CAB" w:rsidP="00A14CAB">
      <w:pPr>
        <w:pStyle w:val="ConsPlusNormal"/>
        <w:ind w:firstLine="851"/>
        <w:jc w:val="both"/>
        <w:rPr>
          <w:rFonts w:ascii="Times New Roman" w:hAnsi="Times New Roman" w:cs="Times New Roman"/>
          <w:sz w:val="24"/>
          <w:szCs w:val="24"/>
        </w:rPr>
      </w:pPr>
      <w:r w:rsidRPr="00103547">
        <w:rPr>
          <w:rFonts w:ascii="Times New Roman" w:hAnsi="Times New Roman" w:cs="Times New Roman"/>
          <w:sz w:val="24"/>
          <w:szCs w:val="24"/>
        </w:rPr>
        <w:t>Внутри подпрограмм муниципальной программы мероприятия сгруппированы исходя из принципа соотнесения с задачей, достижению которой способствует их выполнение.</w:t>
      </w:r>
    </w:p>
    <w:p w:rsidR="005E30C0" w:rsidRPr="00103547" w:rsidRDefault="00A14CAB" w:rsidP="005E30C0">
      <w:pPr>
        <w:pStyle w:val="ConsPlusNormal"/>
        <w:ind w:firstLine="851"/>
        <w:jc w:val="both"/>
        <w:rPr>
          <w:rFonts w:ascii="Times New Roman" w:hAnsi="Times New Roman" w:cs="Times New Roman"/>
          <w:sz w:val="24"/>
          <w:szCs w:val="24"/>
        </w:rPr>
      </w:pPr>
      <w:r w:rsidRPr="00103547">
        <w:rPr>
          <w:rFonts w:ascii="Times New Roman" w:hAnsi="Times New Roman" w:cs="Times New Roman"/>
          <w:sz w:val="24"/>
          <w:szCs w:val="24"/>
        </w:rPr>
        <w:t xml:space="preserve">Перечни основных мероприятий и мероприятий приведены в соответствующих подпрограммах муниципальной программы. </w:t>
      </w:r>
    </w:p>
    <w:p w:rsidR="00A14CAB" w:rsidRPr="00103547" w:rsidRDefault="00A14CAB" w:rsidP="005E30C0">
      <w:pPr>
        <w:pStyle w:val="ConsPlusNormal"/>
        <w:ind w:firstLine="851"/>
        <w:jc w:val="both"/>
        <w:rPr>
          <w:rFonts w:ascii="Times New Roman" w:hAnsi="Times New Roman" w:cs="Times New Roman"/>
          <w:sz w:val="24"/>
          <w:szCs w:val="24"/>
        </w:rPr>
        <w:sectPr w:rsidR="00A14CAB" w:rsidRPr="00103547" w:rsidSect="00C25C77">
          <w:headerReference w:type="default" r:id="rId10"/>
          <w:pgSz w:w="11906" w:h="16838"/>
          <w:pgMar w:top="1134" w:right="850" w:bottom="1134" w:left="1701" w:header="708" w:footer="708" w:gutter="0"/>
          <w:cols w:space="708"/>
          <w:titlePg/>
          <w:docGrid w:linePitch="360"/>
        </w:sectPr>
      </w:pPr>
      <w:r w:rsidRPr="00103547">
        <w:rPr>
          <w:rFonts w:ascii="Times New Roman" w:hAnsi="Times New Roman" w:cs="Times New Roman"/>
          <w:sz w:val="24"/>
          <w:szCs w:val="24"/>
        </w:rPr>
        <w:t>Ответственность за реализацию муниципальной программы и обеспечение достижения запланированных результатов, показателей реализации мероприятий, государственной программы несут Управление по культуре и делам молодежи Администрации городского округа Электросталь Московской области и Отдел по связям с общественностью Администрации городского округа Электросталь Московской области.</w:t>
      </w:r>
    </w:p>
    <w:p w:rsidR="00A14CAB" w:rsidRPr="00103547" w:rsidRDefault="00A14CAB" w:rsidP="00A14CAB">
      <w:pPr>
        <w:tabs>
          <w:tab w:val="left" w:pos="851"/>
        </w:tabs>
        <w:jc w:val="center"/>
        <w:rPr>
          <w:rFonts w:cs="Times New Roman"/>
        </w:rPr>
      </w:pPr>
      <w:r w:rsidRPr="00103547">
        <w:rPr>
          <w:rFonts w:cs="Times New Roman"/>
        </w:rPr>
        <w:lastRenderedPageBreak/>
        <w:t xml:space="preserve">6. </w:t>
      </w:r>
      <w:r w:rsidR="00BC12E9" w:rsidRPr="00103547">
        <w:rPr>
          <w:rFonts w:cs="Times New Roman"/>
        </w:rPr>
        <w:t>Показатели</w:t>
      </w:r>
      <w:r w:rsidRPr="00103547">
        <w:rPr>
          <w:rFonts w:cs="Times New Roman"/>
        </w:rPr>
        <w:t xml:space="preserve"> реализации муниципальной программы</w:t>
      </w:r>
    </w:p>
    <w:p w:rsidR="00A14CAB" w:rsidRPr="00103547" w:rsidRDefault="00A14CAB" w:rsidP="00A14CAB">
      <w:pPr>
        <w:pStyle w:val="ConsPlusNormal"/>
        <w:jc w:val="center"/>
        <w:rPr>
          <w:rFonts w:ascii="Times New Roman" w:hAnsi="Times New Roman" w:cs="Times New Roman"/>
          <w:sz w:val="24"/>
          <w:szCs w:val="24"/>
        </w:rPr>
      </w:pPr>
      <w:r w:rsidRPr="00103547">
        <w:rPr>
          <w:rFonts w:ascii="Times New Roman" w:hAnsi="Times New Roman" w:cs="Times New Roman"/>
          <w:sz w:val="24"/>
          <w:szCs w:val="24"/>
        </w:rPr>
        <w:t>городского округа Электросталь Московской области</w:t>
      </w:r>
    </w:p>
    <w:p w:rsidR="00A14CAB" w:rsidRPr="00103547" w:rsidRDefault="00A14CAB" w:rsidP="00A14CAB">
      <w:pPr>
        <w:pStyle w:val="ConsPlusNormal"/>
        <w:jc w:val="center"/>
        <w:rPr>
          <w:rFonts w:ascii="Times New Roman" w:hAnsi="Times New Roman" w:cs="Times New Roman"/>
          <w:sz w:val="24"/>
          <w:szCs w:val="24"/>
        </w:rPr>
      </w:pPr>
      <w:r w:rsidRPr="00103547">
        <w:rPr>
          <w:rFonts w:ascii="Times New Roman" w:hAnsi="Times New Roman" w:cs="Times New Roman"/>
          <w:sz w:val="24"/>
          <w:szCs w:val="24"/>
        </w:rPr>
        <w:t xml:space="preserve">«Развитие институтов гражданского общества, повышение эффективности местного самоуправления </w:t>
      </w:r>
    </w:p>
    <w:p w:rsidR="00A14CAB" w:rsidRPr="00103547" w:rsidRDefault="00A14CAB" w:rsidP="00A14CAB">
      <w:pPr>
        <w:pStyle w:val="ConsPlusNormal"/>
        <w:jc w:val="center"/>
        <w:rPr>
          <w:rFonts w:ascii="Times New Roman" w:hAnsi="Times New Roman" w:cs="Times New Roman"/>
          <w:b/>
          <w:sz w:val="24"/>
          <w:szCs w:val="24"/>
        </w:rPr>
      </w:pPr>
      <w:r w:rsidRPr="00103547">
        <w:rPr>
          <w:rFonts w:ascii="Times New Roman" w:hAnsi="Times New Roman" w:cs="Times New Roman"/>
          <w:sz w:val="24"/>
          <w:szCs w:val="24"/>
        </w:rPr>
        <w:t>и реализации молодежной политики»</w:t>
      </w:r>
    </w:p>
    <w:p w:rsidR="00A14CAB" w:rsidRPr="00103547" w:rsidRDefault="00A14CAB" w:rsidP="00A14CAB">
      <w:pPr>
        <w:tabs>
          <w:tab w:val="left" w:pos="851"/>
        </w:tabs>
        <w:jc w:val="center"/>
        <w:rPr>
          <w:rFonts w:cs="Times New Roman"/>
          <w:b/>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9"/>
        <w:gridCol w:w="2834"/>
        <w:gridCol w:w="1701"/>
        <w:gridCol w:w="1418"/>
        <w:gridCol w:w="1417"/>
        <w:gridCol w:w="1221"/>
        <w:gridCol w:w="1134"/>
        <w:gridCol w:w="1134"/>
        <w:gridCol w:w="1069"/>
        <w:gridCol w:w="927"/>
        <w:gridCol w:w="1460"/>
      </w:tblGrid>
      <w:tr w:rsidR="00103547" w:rsidRPr="00103547" w:rsidTr="009B41CF">
        <w:tc>
          <w:tcPr>
            <w:tcW w:w="569" w:type="dxa"/>
            <w:vMerge w:val="restart"/>
          </w:tcPr>
          <w:p w:rsidR="00A14CAB" w:rsidRPr="00103547" w:rsidRDefault="00A14CAB" w:rsidP="00247DFB">
            <w:pPr>
              <w:pStyle w:val="ConsPlusNormal"/>
              <w:jc w:val="center"/>
              <w:rPr>
                <w:rFonts w:ascii="Times New Roman" w:hAnsi="Times New Roman" w:cs="Times New Roman"/>
                <w:sz w:val="16"/>
                <w:szCs w:val="16"/>
              </w:rPr>
            </w:pPr>
            <w:r w:rsidRPr="00103547">
              <w:rPr>
                <w:rFonts w:ascii="Times New Roman" w:hAnsi="Times New Roman" w:cs="Times New Roman"/>
                <w:sz w:val="16"/>
                <w:szCs w:val="16"/>
              </w:rPr>
              <w:t>№ п/п</w:t>
            </w:r>
          </w:p>
        </w:tc>
        <w:tc>
          <w:tcPr>
            <w:tcW w:w="2834" w:type="dxa"/>
            <w:vMerge w:val="restart"/>
          </w:tcPr>
          <w:p w:rsidR="00A14CAB" w:rsidRPr="00103547" w:rsidRDefault="00BC12E9" w:rsidP="00BC12E9">
            <w:pPr>
              <w:pStyle w:val="ConsPlusNormal"/>
              <w:jc w:val="center"/>
              <w:rPr>
                <w:rFonts w:ascii="Times New Roman" w:hAnsi="Times New Roman" w:cs="Times New Roman"/>
                <w:sz w:val="16"/>
                <w:szCs w:val="16"/>
              </w:rPr>
            </w:pPr>
            <w:r w:rsidRPr="00103547">
              <w:rPr>
                <w:rFonts w:ascii="Times New Roman" w:hAnsi="Times New Roman" w:cs="Times New Roman"/>
                <w:sz w:val="16"/>
                <w:szCs w:val="16"/>
              </w:rPr>
              <w:t xml:space="preserve">Показатели </w:t>
            </w:r>
            <w:r w:rsidR="00A14CAB" w:rsidRPr="00103547">
              <w:rPr>
                <w:rFonts w:ascii="Times New Roman" w:hAnsi="Times New Roman" w:cs="Times New Roman"/>
                <w:sz w:val="16"/>
                <w:szCs w:val="16"/>
              </w:rPr>
              <w:t xml:space="preserve">реализации </w:t>
            </w:r>
            <w:r w:rsidRPr="00103547">
              <w:rPr>
                <w:rFonts w:ascii="Times New Roman" w:hAnsi="Times New Roman" w:cs="Times New Roman"/>
                <w:sz w:val="16"/>
                <w:szCs w:val="16"/>
              </w:rPr>
              <w:t>муниципальной программы</w:t>
            </w:r>
          </w:p>
        </w:tc>
        <w:tc>
          <w:tcPr>
            <w:tcW w:w="1701" w:type="dxa"/>
            <w:vMerge w:val="restart"/>
          </w:tcPr>
          <w:p w:rsidR="00A14CAB" w:rsidRPr="00103547" w:rsidRDefault="00A14CAB" w:rsidP="00247DFB">
            <w:pPr>
              <w:pStyle w:val="ConsPlusNormal"/>
              <w:jc w:val="center"/>
              <w:rPr>
                <w:rFonts w:ascii="Times New Roman" w:hAnsi="Times New Roman" w:cs="Times New Roman"/>
                <w:sz w:val="16"/>
                <w:szCs w:val="16"/>
              </w:rPr>
            </w:pPr>
            <w:r w:rsidRPr="00103547">
              <w:rPr>
                <w:rFonts w:ascii="Times New Roman" w:hAnsi="Times New Roman" w:cs="Times New Roman"/>
                <w:sz w:val="16"/>
                <w:szCs w:val="16"/>
              </w:rPr>
              <w:t>Тип показателя*</w:t>
            </w:r>
          </w:p>
        </w:tc>
        <w:tc>
          <w:tcPr>
            <w:tcW w:w="1418" w:type="dxa"/>
            <w:vMerge w:val="restart"/>
          </w:tcPr>
          <w:p w:rsidR="00A14CAB" w:rsidRPr="00103547" w:rsidRDefault="00A14CAB" w:rsidP="00247DFB">
            <w:pPr>
              <w:pStyle w:val="ConsPlusNormal"/>
              <w:jc w:val="center"/>
              <w:rPr>
                <w:rFonts w:ascii="Times New Roman" w:hAnsi="Times New Roman" w:cs="Times New Roman"/>
                <w:sz w:val="16"/>
                <w:szCs w:val="16"/>
              </w:rPr>
            </w:pPr>
            <w:r w:rsidRPr="00103547">
              <w:rPr>
                <w:rFonts w:ascii="Times New Roman" w:hAnsi="Times New Roman" w:cs="Times New Roman"/>
                <w:sz w:val="16"/>
                <w:szCs w:val="16"/>
              </w:rPr>
              <w:t>Единица измерения</w:t>
            </w:r>
          </w:p>
        </w:tc>
        <w:tc>
          <w:tcPr>
            <w:tcW w:w="1417" w:type="dxa"/>
            <w:vMerge w:val="restart"/>
          </w:tcPr>
          <w:p w:rsidR="00A14CAB" w:rsidRPr="00103547" w:rsidRDefault="00A14CAB" w:rsidP="00247DFB">
            <w:pPr>
              <w:pStyle w:val="ConsPlusNormal"/>
              <w:jc w:val="center"/>
              <w:rPr>
                <w:rFonts w:ascii="Times New Roman" w:hAnsi="Times New Roman" w:cs="Times New Roman"/>
                <w:sz w:val="16"/>
                <w:szCs w:val="16"/>
              </w:rPr>
            </w:pPr>
            <w:r w:rsidRPr="00103547">
              <w:rPr>
                <w:rFonts w:ascii="Times New Roman" w:hAnsi="Times New Roman" w:cs="Times New Roman"/>
                <w:sz w:val="16"/>
                <w:szCs w:val="16"/>
              </w:rPr>
              <w:t xml:space="preserve">Базовое значение </w:t>
            </w:r>
          </w:p>
          <w:p w:rsidR="00A14CAB" w:rsidRPr="00103547" w:rsidRDefault="00A14CAB" w:rsidP="00247DFB">
            <w:pPr>
              <w:pStyle w:val="ConsPlusNormal"/>
              <w:jc w:val="center"/>
              <w:rPr>
                <w:rFonts w:ascii="Times New Roman" w:hAnsi="Times New Roman" w:cs="Times New Roman"/>
                <w:sz w:val="16"/>
                <w:szCs w:val="16"/>
              </w:rPr>
            </w:pPr>
            <w:r w:rsidRPr="00103547">
              <w:rPr>
                <w:rFonts w:ascii="Times New Roman" w:hAnsi="Times New Roman" w:cs="Times New Roman"/>
                <w:sz w:val="16"/>
                <w:szCs w:val="16"/>
              </w:rPr>
              <w:t>на начало реализации программы</w:t>
            </w:r>
          </w:p>
        </w:tc>
        <w:tc>
          <w:tcPr>
            <w:tcW w:w="5485" w:type="dxa"/>
            <w:gridSpan w:val="5"/>
          </w:tcPr>
          <w:p w:rsidR="00A14CAB" w:rsidRPr="00103547" w:rsidRDefault="00A14CAB" w:rsidP="00247DFB">
            <w:pPr>
              <w:pStyle w:val="ConsPlusNormal"/>
              <w:jc w:val="center"/>
              <w:rPr>
                <w:rFonts w:ascii="Times New Roman" w:hAnsi="Times New Roman" w:cs="Times New Roman"/>
                <w:sz w:val="16"/>
                <w:szCs w:val="16"/>
              </w:rPr>
            </w:pPr>
            <w:r w:rsidRPr="00103547">
              <w:rPr>
                <w:rFonts w:ascii="Times New Roman" w:hAnsi="Times New Roman" w:cs="Times New Roman"/>
                <w:sz w:val="16"/>
                <w:szCs w:val="16"/>
              </w:rPr>
              <w:t>Планируемое значение показателя по годам реализации</w:t>
            </w:r>
          </w:p>
        </w:tc>
        <w:tc>
          <w:tcPr>
            <w:tcW w:w="1460" w:type="dxa"/>
            <w:vMerge w:val="restart"/>
          </w:tcPr>
          <w:p w:rsidR="00A14CAB" w:rsidRPr="00103547" w:rsidRDefault="00A14CAB" w:rsidP="00247DFB">
            <w:pPr>
              <w:pStyle w:val="ConsPlusNormal"/>
              <w:jc w:val="center"/>
              <w:rPr>
                <w:rFonts w:ascii="Times New Roman" w:hAnsi="Times New Roman" w:cs="Times New Roman"/>
                <w:sz w:val="16"/>
                <w:szCs w:val="16"/>
              </w:rPr>
            </w:pPr>
            <w:r w:rsidRPr="00103547">
              <w:rPr>
                <w:rFonts w:ascii="Times New Roman" w:hAnsi="Times New Roman" w:cs="Times New Roman"/>
                <w:sz w:val="16"/>
                <w:szCs w:val="16"/>
              </w:rPr>
              <w:t>Номер основного мероприятия в перечне мероприятий подпрограммы</w:t>
            </w:r>
          </w:p>
        </w:tc>
      </w:tr>
      <w:tr w:rsidR="00103547" w:rsidRPr="00103547" w:rsidTr="009B41CF">
        <w:tc>
          <w:tcPr>
            <w:tcW w:w="569" w:type="dxa"/>
            <w:vMerge/>
          </w:tcPr>
          <w:p w:rsidR="00A14CAB" w:rsidRPr="00103547" w:rsidRDefault="00A14CAB" w:rsidP="00247DFB">
            <w:pPr>
              <w:rPr>
                <w:rFonts w:cs="Times New Roman"/>
                <w:sz w:val="16"/>
                <w:szCs w:val="16"/>
              </w:rPr>
            </w:pPr>
          </w:p>
        </w:tc>
        <w:tc>
          <w:tcPr>
            <w:tcW w:w="2834" w:type="dxa"/>
            <w:vMerge/>
          </w:tcPr>
          <w:p w:rsidR="00A14CAB" w:rsidRPr="00103547" w:rsidRDefault="00A14CAB" w:rsidP="00247DFB">
            <w:pPr>
              <w:rPr>
                <w:rFonts w:cs="Times New Roman"/>
                <w:sz w:val="16"/>
                <w:szCs w:val="16"/>
              </w:rPr>
            </w:pPr>
          </w:p>
        </w:tc>
        <w:tc>
          <w:tcPr>
            <w:tcW w:w="1701" w:type="dxa"/>
            <w:vMerge/>
          </w:tcPr>
          <w:p w:rsidR="00A14CAB" w:rsidRPr="00103547" w:rsidRDefault="00A14CAB" w:rsidP="00247DFB">
            <w:pPr>
              <w:rPr>
                <w:rFonts w:cs="Times New Roman"/>
                <w:sz w:val="16"/>
                <w:szCs w:val="16"/>
              </w:rPr>
            </w:pPr>
          </w:p>
        </w:tc>
        <w:tc>
          <w:tcPr>
            <w:tcW w:w="1418" w:type="dxa"/>
            <w:vMerge/>
          </w:tcPr>
          <w:p w:rsidR="00A14CAB" w:rsidRPr="00103547" w:rsidRDefault="00A14CAB" w:rsidP="00247DFB">
            <w:pPr>
              <w:rPr>
                <w:rFonts w:cs="Times New Roman"/>
                <w:sz w:val="16"/>
                <w:szCs w:val="16"/>
              </w:rPr>
            </w:pPr>
          </w:p>
        </w:tc>
        <w:tc>
          <w:tcPr>
            <w:tcW w:w="1417" w:type="dxa"/>
            <w:vMerge/>
          </w:tcPr>
          <w:p w:rsidR="00A14CAB" w:rsidRPr="00103547" w:rsidRDefault="00A14CAB" w:rsidP="00247DFB">
            <w:pPr>
              <w:rPr>
                <w:rFonts w:cs="Times New Roman"/>
                <w:sz w:val="16"/>
                <w:szCs w:val="16"/>
              </w:rPr>
            </w:pPr>
          </w:p>
        </w:tc>
        <w:tc>
          <w:tcPr>
            <w:tcW w:w="1221" w:type="dxa"/>
          </w:tcPr>
          <w:p w:rsidR="00A14CAB" w:rsidRPr="00103547" w:rsidRDefault="00A14CAB" w:rsidP="00247DFB">
            <w:pPr>
              <w:pStyle w:val="ConsPlusNormal"/>
              <w:jc w:val="center"/>
              <w:rPr>
                <w:rFonts w:ascii="Times New Roman" w:hAnsi="Times New Roman" w:cs="Times New Roman"/>
                <w:sz w:val="16"/>
                <w:szCs w:val="16"/>
              </w:rPr>
            </w:pPr>
            <w:r w:rsidRPr="00103547">
              <w:rPr>
                <w:rFonts w:ascii="Times New Roman" w:hAnsi="Times New Roman" w:cs="Times New Roman"/>
                <w:sz w:val="16"/>
                <w:szCs w:val="16"/>
              </w:rPr>
              <w:t>2020 год</w:t>
            </w:r>
          </w:p>
        </w:tc>
        <w:tc>
          <w:tcPr>
            <w:tcW w:w="1134" w:type="dxa"/>
          </w:tcPr>
          <w:p w:rsidR="00A14CAB" w:rsidRPr="00103547" w:rsidRDefault="00A14CAB" w:rsidP="00247DFB">
            <w:pPr>
              <w:pStyle w:val="ConsPlusNormal"/>
              <w:jc w:val="center"/>
              <w:rPr>
                <w:rFonts w:ascii="Times New Roman" w:hAnsi="Times New Roman" w:cs="Times New Roman"/>
                <w:sz w:val="16"/>
                <w:szCs w:val="16"/>
              </w:rPr>
            </w:pPr>
            <w:r w:rsidRPr="00103547">
              <w:rPr>
                <w:rFonts w:ascii="Times New Roman" w:hAnsi="Times New Roman" w:cs="Times New Roman"/>
                <w:sz w:val="16"/>
                <w:szCs w:val="16"/>
              </w:rPr>
              <w:t>2021 год</w:t>
            </w:r>
          </w:p>
        </w:tc>
        <w:tc>
          <w:tcPr>
            <w:tcW w:w="1134" w:type="dxa"/>
          </w:tcPr>
          <w:p w:rsidR="00A14CAB" w:rsidRPr="00103547" w:rsidRDefault="00A14CAB" w:rsidP="00247DFB">
            <w:pPr>
              <w:pStyle w:val="ConsPlusNormal"/>
              <w:jc w:val="center"/>
              <w:rPr>
                <w:rFonts w:ascii="Times New Roman" w:hAnsi="Times New Roman" w:cs="Times New Roman"/>
                <w:sz w:val="16"/>
                <w:szCs w:val="16"/>
              </w:rPr>
            </w:pPr>
            <w:r w:rsidRPr="00103547">
              <w:rPr>
                <w:rFonts w:ascii="Times New Roman" w:hAnsi="Times New Roman" w:cs="Times New Roman"/>
                <w:sz w:val="16"/>
                <w:szCs w:val="16"/>
              </w:rPr>
              <w:t>2022 год</w:t>
            </w:r>
          </w:p>
        </w:tc>
        <w:tc>
          <w:tcPr>
            <w:tcW w:w="1069" w:type="dxa"/>
          </w:tcPr>
          <w:p w:rsidR="00A14CAB" w:rsidRPr="00103547" w:rsidRDefault="00A14CAB" w:rsidP="00247DFB">
            <w:pPr>
              <w:pStyle w:val="ConsPlusNormal"/>
              <w:jc w:val="center"/>
              <w:rPr>
                <w:rFonts w:ascii="Times New Roman" w:hAnsi="Times New Roman" w:cs="Times New Roman"/>
                <w:sz w:val="16"/>
                <w:szCs w:val="16"/>
              </w:rPr>
            </w:pPr>
            <w:r w:rsidRPr="00103547">
              <w:rPr>
                <w:rFonts w:ascii="Times New Roman" w:hAnsi="Times New Roman" w:cs="Times New Roman"/>
                <w:sz w:val="16"/>
                <w:szCs w:val="16"/>
              </w:rPr>
              <w:t>2023 год</w:t>
            </w:r>
          </w:p>
        </w:tc>
        <w:tc>
          <w:tcPr>
            <w:tcW w:w="927" w:type="dxa"/>
          </w:tcPr>
          <w:p w:rsidR="00A14CAB" w:rsidRPr="00103547" w:rsidRDefault="00A14CAB" w:rsidP="00247DFB">
            <w:pPr>
              <w:pStyle w:val="ConsPlusNormal"/>
              <w:jc w:val="center"/>
              <w:rPr>
                <w:rFonts w:ascii="Times New Roman" w:hAnsi="Times New Roman" w:cs="Times New Roman"/>
                <w:sz w:val="16"/>
                <w:szCs w:val="16"/>
              </w:rPr>
            </w:pPr>
            <w:r w:rsidRPr="00103547">
              <w:rPr>
                <w:rFonts w:ascii="Times New Roman" w:hAnsi="Times New Roman" w:cs="Times New Roman"/>
                <w:sz w:val="16"/>
                <w:szCs w:val="16"/>
              </w:rPr>
              <w:t>2024 год</w:t>
            </w:r>
          </w:p>
        </w:tc>
        <w:tc>
          <w:tcPr>
            <w:tcW w:w="1460" w:type="dxa"/>
            <w:vMerge/>
          </w:tcPr>
          <w:p w:rsidR="00A14CAB" w:rsidRPr="00103547" w:rsidRDefault="00A14CAB" w:rsidP="00247DFB">
            <w:pPr>
              <w:pStyle w:val="ConsPlusNormal"/>
              <w:jc w:val="center"/>
              <w:rPr>
                <w:rFonts w:ascii="Times New Roman" w:hAnsi="Times New Roman" w:cs="Times New Roman"/>
                <w:sz w:val="16"/>
                <w:szCs w:val="16"/>
              </w:rPr>
            </w:pPr>
          </w:p>
        </w:tc>
      </w:tr>
      <w:tr w:rsidR="00103547" w:rsidRPr="00103547" w:rsidTr="009B41CF">
        <w:tc>
          <w:tcPr>
            <w:tcW w:w="569" w:type="dxa"/>
          </w:tcPr>
          <w:p w:rsidR="00A14CAB" w:rsidRPr="00103547" w:rsidRDefault="00A14CAB" w:rsidP="00247DFB">
            <w:pPr>
              <w:pStyle w:val="ConsPlusNormal"/>
              <w:jc w:val="center"/>
              <w:rPr>
                <w:rFonts w:ascii="Times New Roman" w:hAnsi="Times New Roman" w:cs="Times New Roman"/>
                <w:sz w:val="16"/>
                <w:szCs w:val="16"/>
              </w:rPr>
            </w:pPr>
            <w:r w:rsidRPr="00103547">
              <w:rPr>
                <w:rFonts w:ascii="Times New Roman" w:hAnsi="Times New Roman" w:cs="Times New Roman"/>
                <w:sz w:val="16"/>
                <w:szCs w:val="16"/>
              </w:rPr>
              <w:t>1</w:t>
            </w:r>
          </w:p>
        </w:tc>
        <w:tc>
          <w:tcPr>
            <w:tcW w:w="2834" w:type="dxa"/>
          </w:tcPr>
          <w:p w:rsidR="00A14CAB" w:rsidRPr="00103547" w:rsidRDefault="00A14CAB" w:rsidP="00247DFB">
            <w:pPr>
              <w:pStyle w:val="ConsPlusNormal"/>
              <w:jc w:val="center"/>
              <w:rPr>
                <w:rFonts w:ascii="Times New Roman" w:hAnsi="Times New Roman" w:cs="Times New Roman"/>
                <w:sz w:val="16"/>
                <w:szCs w:val="16"/>
              </w:rPr>
            </w:pPr>
            <w:r w:rsidRPr="00103547">
              <w:rPr>
                <w:rFonts w:ascii="Times New Roman" w:hAnsi="Times New Roman" w:cs="Times New Roman"/>
                <w:sz w:val="16"/>
                <w:szCs w:val="16"/>
              </w:rPr>
              <w:t>2</w:t>
            </w:r>
          </w:p>
        </w:tc>
        <w:tc>
          <w:tcPr>
            <w:tcW w:w="1701" w:type="dxa"/>
          </w:tcPr>
          <w:p w:rsidR="00A14CAB" w:rsidRPr="00103547" w:rsidRDefault="00A14CAB" w:rsidP="00247DFB">
            <w:pPr>
              <w:pStyle w:val="ConsPlusNormal"/>
              <w:jc w:val="center"/>
              <w:rPr>
                <w:rFonts w:ascii="Times New Roman" w:hAnsi="Times New Roman" w:cs="Times New Roman"/>
                <w:sz w:val="16"/>
                <w:szCs w:val="16"/>
              </w:rPr>
            </w:pPr>
            <w:r w:rsidRPr="00103547">
              <w:rPr>
                <w:rFonts w:ascii="Times New Roman" w:hAnsi="Times New Roman" w:cs="Times New Roman"/>
                <w:sz w:val="16"/>
                <w:szCs w:val="16"/>
              </w:rPr>
              <w:t>3</w:t>
            </w:r>
          </w:p>
        </w:tc>
        <w:tc>
          <w:tcPr>
            <w:tcW w:w="1418" w:type="dxa"/>
          </w:tcPr>
          <w:p w:rsidR="00A14CAB" w:rsidRPr="00103547" w:rsidRDefault="00A14CAB" w:rsidP="00247DFB">
            <w:pPr>
              <w:pStyle w:val="ConsPlusNormal"/>
              <w:jc w:val="center"/>
              <w:rPr>
                <w:rFonts w:ascii="Times New Roman" w:hAnsi="Times New Roman" w:cs="Times New Roman"/>
                <w:sz w:val="16"/>
                <w:szCs w:val="16"/>
              </w:rPr>
            </w:pPr>
            <w:r w:rsidRPr="00103547">
              <w:rPr>
                <w:rFonts w:ascii="Times New Roman" w:hAnsi="Times New Roman" w:cs="Times New Roman"/>
                <w:sz w:val="16"/>
                <w:szCs w:val="16"/>
              </w:rPr>
              <w:t>4</w:t>
            </w:r>
          </w:p>
        </w:tc>
        <w:tc>
          <w:tcPr>
            <w:tcW w:w="1417" w:type="dxa"/>
          </w:tcPr>
          <w:p w:rsidR="00A14CAB" w:rsidRPr="00103547" w:rsidRDefault="00A14CAB" w:rsidP="00247DFB">
            <w:pPr>
              <w:pStyle w:val="ConsPlusNormal"/>
              <w:jc w:val="center"/>
              <w:rPr>
                <w:rFonts w:ascii="Times New Roman" w:hAnsi="Times New Roman" w:cs="Times New Roman"/>
                <w:sz w:val="16"/>
                <w:szCs w:val="16"/>
              </w:rPr>
            </w:pPr>
            <w:r w:rsidRPr="00103547">
              <w:rPr>
                <w:rFonts w:ascii="Times New Roman" w:hAnsi="Times New Roman" w:cs="Times New Roman"/>
                <w:sz w:val="16"/>
                <w:szCs w:val="16"/>
              </w:rPr>
              <w:t>5</w:t>
            </w:r>
          </w:p>
        </w:tc>
        <w:tc>
          <w:tcPr>
            <w:tcW w:w="1221" w:type="dxa"/>
          </w:tcPr>
          <w:p w:rsidR="00A14CAB" w:rsidRPr="00103547" w:rsidRDefault="00A14CAB" w:rsidP="00247DFB">
            <w:pPr>
              <w:pStyle w:val="ConsPlusNormal"/>
              <w:jc w:val="center"/>
              <w:rPr>
                <w:rFonts w:ascii="Times New Roman" w:hAnsi="Times New Roman" w:cs="Times New Roman"/>
                <w:sz w:val="16"/>
                <w:szCs w:val="16"/>
              </w:rPr>
            </w:pPr>
            <w:r w:rsidRPr="00103547">
              <w:rPr>
                <w:rFonts w:ascii="Times New Roman" w:hAnsi="Times New Roman" w:cs="Times New Roman"/>
                <w:sz w:val="16"/>
                <w:szCs w:val="16"/>
              </w:rPr>
              <w:t>6</w:t>
            </w:r>
          </w:p>
        </w:tc>
        <w:tc>
          <w:tcPr>
            <w:tcW w:w="1134" w:type="dxa"/>
          </w:tcPr>
          <w:p w:rsidR="00A14CAB" w:rsidRPr="00103547" w:rsidRDefault="00A14CAB" w:rsidP="00247DFB">
            <w:pPr>
              <w:pStyle w:val="ConsPlusNormal"/>
              <w:jc w:val="center"/>
              <w:rPr>
                <w:rFonts w:ascii="Times New Roman" w:hAnsi="Times New Roman" w:cs="Times New Roman"/>
                <w:sz w:val="16"/>
                <w:szCs w:val="16"/>
              </w:rPr>
            </w:pPr>
            <w:r w:rsidRPr="00103547">
              <w:rPr>
                <w:rFonts w:ascii="Times New Roman" w:hAnsi="Times New Roman" w:cs="Times New Roman"/>
                <w:sz w:val="16"/>
                <w:szCs w:val="16"/>
              </w:rPr>
              <w:t>7</w:t>
            </w:r>
          </w:p>
        </w:tc>
        <w:tc>
          <w:tcPr>
            <w:tcW w:w="1134" w:type="dxa"/>
          </w:tcPr>
          <w:p w:rsidR="00A14CAB" w:rsidRPr="00103547" w:rsidRDefault="00A14CAB" w:rsidP="00247DFB">
            <w:pPr>
              <w:pStyle w:val="ConsPlusNormal"/>
              <w:jc w:val="center"/>
              <w:rPr>
                <w:rFonts w:ascii="Times New Roman" w:hAnsi="Times New Roman" w:cs="Times New Roman"/>
                <w:sz w:val="16"/>
                <w:szCs w:val="16"/>
              </w:rPr>
            </w:pPr>
            <w:r w:rsidRPr="00103547">
              <w:rPr>
                <w:rFonts w:ascii="Times New Roman" w:hAnsi="Times New Roman" w:cs="Times New Roman"/>
                <w:sz w:val="16"/>
                <w:szCs w:val="16"/>
              </w:rPr>
              <w:t>8</w:t>
            </w:r>
          </w:p>
        </w:tc>
        <w:tc>
          <w:tcPr>
            <w:tcW w:w="1069" w:type="dxa"/>
          </w:tcPr>
          <w:p w:rsidR="00A14CAB" w:rsidRPr="00103547" w:rsidRDefault="00A14CAB" w:rsidP="00247DFB">
            <w:pPr>
              <w:pStyle w:val="ConsPlusNormal"/>
              <w:jc w:val="center"/>
              <w:rPr>
                <w:rFonts w:ascii="Times New Roman" w:hAnsi="Times New Roman" w:cs="Times New Roman"/>
                <w:sz w:val="16"/>
                <w:szCs w:val="16"/>
              </w:rPr>
            </w:pPr>
            <w:r w:rsidRPr="00103547">
              <w:rPr>
                <w:rFonts w:ascii="Times New Roman" w:hAnsi="Times New Roman" w:cs="Times New Roman"/>
                <w:sz w:val="16"/>
                <w:szCs w:val="16"/>
              </w:rPr>
              <w:t>9</w:t>
            </w:r>
          </w:p>
        </w:tc>
        <w:tc>
          <w:tcPr>
            <w:tcW w:w="927" w:type="dxa"/>
          </w:tcPr>
          <w:p w:rsidR="00A14CAB" w:rsidRPr="00103547" w:rsidRDefault="00A14CAB" w:rsidP="00247DFB">
            <w:pPr>
              <w:pStyle w:val="ConsPlusNormal"/>
              <w:jc w:val="center"/>
              <w:rPr>
                <w:rFonts w:ascii="Times New Roman" w:hAnsi="Times New Roman" w:cs="Times New Roman"/>
                <w:sz w:val="16"/>
                <w:szCs w:val="16"/>
              </w:rPr>
            </w:pPr>
            <w:r w:rsidRPr="00103547">
              <w:rPr>
                <w:rFonts w:ascii="Times New Roman" w:hAnsi="Times New Roman" w:cs="Times New Roman"/>
                <w:sz w:val="16"/>
                <w:szCs w:val="16"/>
              </w:rPr>
              <w:t>10</w:t>
            </w:r>
          </w:p>
        </w:tc>
        <w:tc>
          <w:tcPr>
            <w:tcW w:w="1460" w:type="dxa"/>
          </w:tcPr>
          <w:p w:rsidR="00A14CAB" w:rsidRPr="00103547" w:rsidRDefault="00A14CAB" w:rsidP="00247DFB">
            <w:pPr>
              <w:pStyle w:val="ConsPlusNormal"/>
              <w:jc w:val="center"/>
              <w:rPr>
                <w:rFonts w:ascii="Times New Roman" w:hAnsi="Times New Roman" w:cs="Times New Roman"/>
                <w:sz w:val="16"/>
                <w:szCs w:val="16"/>
              </w:rPr>
            </w:pPr>
            <w:r w:rsidRPr="00103547">
              <w:rPr>
                <w:rFonts w:ascii="Times New Roman" w:hAnsi="Times New Roman" w:cs="Times New Roman"/>
                <w:sz w:val="16"/>
                <w:szCs w:val="16"/>
              </w:rPr>
              <w:t>11</w:t>
            </w:r>
          </w:p>
        </w:tc>
      </w:tr>
      <w:tr w:rsidR="00103547" w:rsidRPr="00103547" w:rsidTr="009B41CF">
        <w:tc>
          <w:tcPr>
            <w:tcW w:w="569" w:type="dxa"/>
          </w:tcPr>
          <w:p w:rsidR="00A14CAB" w:rsidRPr="00103547" w:rsidRDefault="00A14CAB" w:rsidP="00247DFB">
            <w:pPr>
              <w:pStyle w:val="ConsPlusNormal"/>
              <w:jc w:val="center"/>
              <w:rPr>
                <w:rFonts w:ascii="Times New Roman" w:hAnsi="Times New Roman" w:cs="Times New Roman"/>
                <w:sz w:val="16"/>
                <w:szCs w:val="16"/>
              </w:rPr>
            </w:pPr>
            <w:r w:rsidRPr="00103547">
              <w:rPr>
                <w:rFonts w:ascii="Times New Roman" w:hAnsi="Times New Roman" w:cs="Times New Roman"/>
                <w:sz w:val="16"/>
                <w:szCs w:val="16"/>
              </w:rPr>
              <w:t>1.</w:t>
            </w:r>
          </w:p>
        </w:tc>
        <w:tc>
          <w:tcPr>
            <w:tcW w:w="12855" w:type="dxa"/>
            <w:gridSpan w:val="9"/>
          </w:tcPr>
          <w:p w:rsidR="00A14CAB" w:rsidRPr="00103547" w:rsidRDefault="00A14CAB" w:rsidP="00247DFB">
            <w:pPr>
              <w:pStyle w:val="ConsPlusNormal"/>
              <w:rPr>
                <w:rFonts w:ascii="Times New Roman" w:hAnsi="Times New Roman" w:cs="Times New Roman"/>
                <w:sz w:val="16"/>
                <w:szCs w:val="16"/>
              </w:rPr>
            </w:pPr>
            <w:r w:rsidRPr="00103547">
              <w:rPr>
                <w:rFonts w:ascii="Times New Roman" w:hAnsi="Times New Roman" w:cs="Times New Roman"/>
                <w:sz w:val="16"/>
                <w:szCs w:val="16"/>
              </w:rPr>
              <w:t xml:space="preserve">Подпрограмма </w:t>
            </w:r>
            <w:r w:rsidRPr="00103547">
              <w:rPr>
                <w:rFonts w:ascii="Times New Roman" w:hAnsi="Times New Roman" w:cs="Times New Roman"/>
                <w:sz w:val="16"/>
                <w:szCs w:val="16"/>
                <w:lang w:val="en-US"/>
              </w:rPr>
              <w:t>I</w:t>
            </w:r>
            <w:r w:rsidRPr="00103547">
              <w:rPr>
                <w:rFonts w:ascii="Times New Roman" w:hAnsi="Times New Roman" w:cs="Times New Roman"/>
                <w:sz w:val="16"/>
                <w:szCs w:val="16"/>
              </w:rPr>
              <w:t xml:space="preserve"> «Развитие системы информирования населения о деятельности органов местного самоуправления Московской области, создание доступной современной </w:t>
            </w:r>
            <w:proofErr w:type="spellStart"/>
            <w:r w:rsidRPr="00103547">
              <w:rPr>
                <w:rFonts w:ascii="Times New Roman" w:hAnsi="Times New Roman" w:cs="Times New Roman"/>
                <w:sz w:val="16"/>
                <w:szCs w:val="16"/>
              </w:rPr>
              <w:t>медиасреды</w:t>
            </w:r>
            <w:proofErr w:type="spellEnd"/>
            <w:r w:rsidRPr="00103547">
              <w:rPr>
                <w:rFonts w:ascii="Times New Roman" w:hAnsi="Times New Roman" w:cs="Times New Roman"/>
                <w:sz w:val="16"/>
                <w:szCs w:val="16"/>
              </w:rPr>
              <w:t>»</w:t>
            </w:r>
          </w:p>
        </w:tc>
        <w:tc>
          <w:tcPr>
            <w:tcW w:w="1460" w:type="dxa"/>
          </w:tcPr>
          <w:p w:rsidR="00A14CAB" w:rsidRPr="00103547" w:rsidRDefault="00A14CAB" w:rsidP="00247DFB">
            <w:pPr>
              <w:pStyle w:val="ConsPlusNormal"/>
              <w:jc w:val="center"/>
              <w:rPr>
                <w:rFonts w:ascii="Times New Roman" w:hAnsi="Times New Roman" w:cs="Times New Roman"/>
                <w:sz w:val="16"/>
                <w:szCs w:val="16"/>
              </w:rPr>
            </w:pPr>
            <w:r w:rsidRPr="00103547">
              <w:rPr>
                <w:rFonts w:ascii="Times New Roman" w:hAnsi="Times New Roman" w:cs="Times New Roman"/>
                <w:sz w:val="16"/>
                <w:szCs w:val="16"/>
              </w:rPr>
              <w:t>Х</w:t>
            </w:r>
          </w:p>
        </w:tc>
      </w:tr>
      <w:tr w:rsidR="00103547" w:rsidRPr="00103547" w:rsidTr="009B41CF">
        <w:tc>
          <w:tcPr>
            <w:tcW w:w="569" w:type="dxa"/>
            <w:vMerge w:val="restart"/>
          </w:tcPr>
          <w:p w:rsidR="00E53A02" w:rsidRPr="00103547" w:rsidRDefault="00E53A02" w:rsidP="00247DFB">
            <w:pPr>
              <w:pStyle w:val="ConsPlusNormal"/>
              <w:jc w:val="center"/>
              <w:rPr>
                <w:rFonts w:ascii="Times New Roman" w:hAnsi="Times New Roman" w:cs="Times New Roman"/>
                <w:sz w:val="16"/>
                <w:szCs w:val="16"/>
              </w:rPr>
            </w:pPr>
            <w:r w:rsidRPr="00103547">
              <w:rPr>
                <w:rFonts w:ascii="Times New Roman" w:hAnsi="Times New Roman" w:cs="Times New Roman"/>
                <w:sz w:val="16"/>
                <w:szCs w:val="16"/>
              </w:rPr>
              <w:t>1.1.</w:t>
            </w:r>
          </w:p>
        </w:tc>
        <w:tc>
          <w:tcPr>
            <w:tcW w:w="2834" w:type="dxa"/>
          </w:tcPr>
          <w:p w:rsidR="00E53A02" w:rsidRPr="00103547" w:rsidRDefault="00E53A02" w:rsidP="00ED3693">
            <w:pPr>
              <w:pStyle w:val="ConsPlusNormal"/>
              <w:rPr>
                <w:rFonts w:ascii="Times New Roman" w:hAnsi="Times New Roman" w:cs="Times New Roman"/>
                <w:sz w:val="16"/>
                <w:szCs w:val="16"/>
              </w:rPr>
            </w:pPr>
            <w:r w:rsidRPr="00103547">
              <w:rPr>
                <w:rFonts w:ascii="Times New Roman" w:hAnsi="Times New Roman" w:cs="Times New Roman"/>
                <w:sz w:val="16"/>
                <w:szCs w:val="16"/>
              </w:rPr>
              <w:t>Информирование населения через СМИ</w:t>
            </w:r>
          </w:p>
        </w:tc>
        <w:tc>
          <w:tcPr>
            <w:tcW w:w="1701" w:type="dxa"/>
            <w:vMerge w:val="restart"/>
            <w:vAlign w:val="center"/>
          </w:tcPr>
          <w:p w:rsidR="00E53A02" w:rsidRPr="00103547" w:rsidRDefault="00E53A02" w:rsidP="00247DFB">
            <w:pPr>
              <w:widowControl w:val="0"/>
              <w:autoSpaceDE w:val="0"/>
              <w:autoSpaceDN w:val="0"/>
              <w:adjustRightInd w:val="0"/>
              <w:jc w:val="center"/>
              <w:rPr>
                <w:rFonts w:cs="Times New Roman"/>
                <w:sz w:val="16"/>
                <w:szCs w:val="16"/>
              </w:rPr>
            </w:pPr>
            <w:r w:rsidRPr="00103547">
              <w:rPr>
                <w:rFonts w:cs="Times New Roman"/>
                <w:sz w:val="16"/>
                <w:szCs w:val="16"/>
              </w:rPr>
              <w:t>Приоритетный показатель</w:t>
            </w:r>
          </w:p>
          <w:p w:rsidR="00E53A02" w:rsidRPr="00103547" w:rsidRDefault="00E53A02" w:rsidP="00247DFB">
            <w:pPr>
              <w:widowControl w:val="0"/>
              <w:autoSpaceDE w:val="0"/>
              <w:autoSpaceDN w:val="0"/>
              <w:adjustRightInd w:val="0"/>
              <w:jc w:val="center"/>
              <w:rPr>
                <w:rFonts w:cs="Times New Roman"/>
                <w:sz w:val="16"/>
                <w:szCs w:val="16"/>
              </w:rPr>
            </w:pPr>
            <w:r w:rsidRPr="00103547">
              <w:rPr>
                <w:rFonts w:cs="Times New Roman"/>
                <w:sz w:val="16"/>
                <w:szCs w:val="16"/>
              </w:rPr>
              <w:t>Рейтинг-45</w:t>
            </w:r>
          </w:p>
          <w:p w:rsidR="00E53A02" w:rsidRPr="00103547" w:rsidRDefault="00E53A02" w:rsidP="00E53A02">
            <w:pPr>
              <w:widowControl w:val="0"/>
              <w:autoSpaceDE w:val="0"/>
              <w:autoSpaceDN w:val="0"/>
              <w:adjustRightInd w:val="0"/>
              <w:jc w:val="center"/>
              <w:rPr>
                <w:rFonts w:cs="Times New Roman"/>
                <w:sz w:val="16"/>
                <w:szCs w:val="16"/>
              </w:rPr>
            </w:pPr>
          </w:p>
        </w:tc>
        <w:tc>
          <w:tcPr>
            <w:tcW w:w="1418" w:type="dxa"/>
          </w:tcPr>
          <w:p w:rsidR="00E53A02" w:rsidRPr="00103547" w:rsidRDefault="00E53A02" w:rsidP="00247DFB">
            <w:pPr>
              <w:pStyle w:val="ConsPlusNormal"/>
              <w:jc w:val="center"/>
              <w:rPr>
                <w:rFonts w:ascii="Times New Roman" w:hAnsi="Times New Roman" w:cs="Times New Roman"/>
                <w:sz w:val="16"/>
                <w:szCs w:val="16"/>
              </w:rPr>
            </w:pPr>
            <w:r w:rsidRPr="00103547">
              <w:rPr>
                <w:rFonts w:ascii="Times New Roman" w:hAnsi="Times New Roman" w:cs="Times New Roman"/>
                <w:sz w:val="16"/>
                <w:szCs w:val="16"/>
              </w:rPr>
              <w:t>процент</w:t>
            </w:r>
          </w:p>
        </w:tc>
        <w:tc>
          <w:tcPr>
            <w:tcW w:w="1417" w:type="dxa"/>
          </w:tcPr>
          <w:p w:rsidR="00E53A02" w:rsidRPr="00103547" w:rsidRDefault="00E53A02" w:rsidP="00247DFB">
            <w:pPr>
              <w:jc w:val="center"/>
              <w:rPr>
                <w:rFonts w:cs="Times New Roman"/>
                <w:sz w:val="16"/>
                <w:szCs w:val="16"/>
              </w:rPr>
            </w:pPr>
            <w:r w:rsidRPr="00103547">
              <w:rPr>
                <w:rFonts w:cs="Times New Roman"/>
                <w:sz w:val="16"/>
                <w:szCs w:val="16"/>
              </w:rPr>
              <w:t>100</w:t>
            </w:r>
          </w:p>
        </w:tc>
        <w:tc>
          <w:tcPr>
            <w:tcW w:w="1221" w:type="dxa"/>
          </w:tcPr>
          <w:p w:rsidR="00E53A02" w:rsidRPr="00103547" w:rsidRDefault="00E53A02" w:rsidP="00247DFB">
            <w:pPr>
              <w:jc w:val="center"/>
              <w:rPr>
                <w:rFonts w:cs="Times New Roman"/>
                <w:sz w:val="16"/>
                <w:szCs w:val="16"/>
              </w:rPr>
            </w:pPr>
            <w:r w:rsidRPr="00103547">
              <w:rPr>
                <w:rFonts w:cs="Times New Roman"/>
                <w:sz w:val="16"/>
                <w:szCs w:val="16"/>
              </w:rPr>
              <w:t>176,2</w:t>
            </w:r>
          </w:p>
        </w:tc>
        <w:tc>
          <w:tcPr>
            <w:tcW w:w="1134" w:type="dxa"/>
          </w:tcPr>
          <w:p w:rsidR="00E53A02" w:rsidRPr="00103547" w:rsidRDefault="00E53A02" w:rsidP="00247DFB">
            <w:pPr>
              <w:jc w:val="center"/>
              <w:rPr>
                <w:rFonts w:cs="Times New Roman"/>
                <w:sz w:val="16"/>
                <w:szCs w:val="16"/>
              </w:rPr>
            </w:pPr>
            <w:r w:rsidRPr="00103547">
              <w:rPr>
                <w:rFonts w:cs="Times New Roman"/>
                <w:sz w:val="16"/>
                <w:szCs w:val="16"/>
              </w:rPr>
              <w:t>150,0</w:t>
            </w:r>
          </w:p>
        </w:tc>
        <w:tc>
          <w:tcPr>
            <w:tcW w:w="1134" w:type="dxa"/>
          </w:tcPr>
          <w:p w:rsidR="00E53A02" w:rsidRPr="00103547" w:rsidRDefault="00E53A02" w:rsidP="00247DFB">
            <w:pPr>
              <w:jc w:val="center"/>
              <w:rPr>
                <w:rFonts w:cs="Times New Roman"/>
                <w:sz w:val="16"/>
                <w:szCs w:val="16"/>
              </w:rPr>
            </w:pPr>
            <w:r w:rsidRPr="00103547">
              <w:rPr>
                <w:rFonts w:cs="Times New Roman"/>
                <w:sz w:val="16"/>
                <w:szCs w:val="16"/>
              </w:rPr>
              <w:t>-</w:t>
            </w:r>
          </w:p>
        </w:tc>
        <w:tc>
          <w:tcPr>
            <w:tcW w:w="1069" w:type="dxa"/>
          </w:tcPr>
          <w:p w:rsidR="00E53A02" w:rsidRPr="00103547" w:rsidRDefault="00E53A02" w:rsidP="00247DFB">
            <w:pPr>
              <w:jc w:val="center"/>
              <w:rPr>
                <w:rFonts w:cs="Times New Roman"/>
                <w:sz w:val="16"/>
                <w:szCs w:val="16"/>
              </w:rPr>
            </w:pPr>
            <w:r w:rsidRPr="00103547">
              <w:rPr>
                <w:rFonts w:cs="Times New Roman"/>
                <w:sz w:val="16"/>
                <w:szCs w:val="16"/>
              </w:rPr>
              <w:t>-</w:t>
            </w:r>
          </w:p>
        </w:tc>
        <w:tc>
          <w:tcPr>
            <w:tcW w:w="927" w:type="dxa"/>
          </w:tcPr>
          <w:p w:rsidR="00E53A02" w:rsidRPr="00103547" w:rsidRDefault="00E53A02" w:rsidP="00247DFB">
            <w:pPr>
              <w:jc w:val="center"/>
              <w:rPr>
                <w:rFonts w:cs="Times New Roman"/>
                <w:sz w:val="16"/>
                <w:szCs w:val="16"/>
              </w:rPr>
            </w:pPr>
            <w:r w:rsidRPr="00103547">
              <w:rPr>
                <w:rFonts w:cs="Times New Roman"/>
                <w:sz w:val="16"/>
                <w:szCs w:val="16"/>
              </w:rPr>
              <w:t>-</w:t>
            </w:r>
          </w:p>
        </w:tc>
        <w:tc>
          <w:tcPr>
            <w:tcW w:w="1460" w:type="dxa"/>
            <w:vMerge w:val="restart"/>
          </w:tcPr>
          <w:p w:rsidR="00E53A02" w:rsidRPr="00103547" w:rsidRDefault="00E53A02" w:rsidP="00247DFB">
            <w:pPr>
              <w:pStyle w:val="ConsPlusNormal"/>
              <w:jc w:val="center"/>
              <w:rPr>
                <w:rFonts w:ascii="Times New Roman" w:hAnsi="Times New Roman" w:cs="Times New Roman"/>
                <w:sz w:val="16"/>
                <w:szCs w:val="16"/>
              </w:rPr>
            </w:pPr>
            <w:r w:rsidRPr="00103547">
              <w:rPr>
                <w:rFonts w:ascii="Times New Roman" w:hAnsi="Times New Roman" w:cs="Times New Roman"/>
                <w:sz w:val="16"/>
                <w:szCs w:val="16"/>
              </w:rPr>
              <w:t>01</w:t>
            </w:r>
          </w:p>
          <w:p w:rsidR="00E53A02" w:rsidRPr="00103547" w:rsidRDefault="00E53A02" w:rsidP="00FA0E52">
            <w:pPr>
              <w:pStyle w:val="ConsPlusNormal"/>
              <w:jc w:val="center"/>
              <w:rPr>
                <w:rFonts w:ascii="Times New Roman" w:hAnsi="Times New Roman" w:cs="Times New Roman"/>
                <w:sz w:val="16"/>
                <w:szCs w:val="16"/>
              </w:rPr>
            </w:pPr>
          </w:p>
        </w:tc>
      </w:tr>
      <w:tr w:rsidR="00097311" w:rsidRPr="00103547" w:rsidTr="00E53A02">
        <w:trPr>
          <w:trHeight w:val="64"/>
        </w:trPr>
        <w:tc>
          <w:tcPr>
            <w:tcW w:w="569" w:type="dxa"/>
            <w:vMerge/>
          </w:tcPr>
          <w:p w:rsidR="00097311" w:rsidRPr="00103547" w:rsidRDefault="00097311" w:rsidP="00097311">
            <w:pPr>
              <w:pStyle w:val="ConsPlusNormal"/>
              <w:jc w:val="center"/>
              <w:rPr>
                <w:rFonts w:ascii="Times New Roman" w:hAnsi="Times New Roman" w:cs="Times New Roman"/>
                <w:sz w:val="16"/>
                <w:szCs w:val="16"/>
              </w:rPr>
            </w:pPr>
          </w:p>
        </w:tc>
        <w:tc>
          <w:tcPr>
            <w:tcW w:w="2834" w:type="dxa"/>
          </w:tcPr>
          <w:p w:rsidR="00097311" w:rsidRPr="00103547" w:rsidRDefault="00097311" w:rsidP="00097311">
            <w:pPr>
              <w:pStyle w:val="ConsPlusNormal"/>
              <w:rPr>
                <w:rFonts w:ascii="Times New Roman" w:hAnsi="Times New Roman" w:cs="Times New Roman"/>
                <w:sz w:val="16"/>
                <w:szCs w:val="16"/>
              </w:rPr>
            </w:pPr>
            <w:r w:rsidRPr="00103547">
              <w:rPr>
                <w:rFonts w:ascii="Times New Roman" w:hAnsi="Times New Roman" w:cs="Times New Roman"/>
                <w:sz w:val="16"/>
                <w:szCs w:val="16"/>
              </w:rPr>
              <w:t>Информирование населения в средствах массовой информации</w:t>
            </w:r>
          </w:p>
        </w:tc>
        <w:tc>
          <w:tcPr>
            <w:tcW w:w="1701" w:type="dxa"/>
            <w:vMerge/>
            <w:vAlign w:val="center"/>
          </w:tcPr>
          <w:p w:rsidR="00097311" w:rsidRPr="00103547" w:rsidRDefault="00097311" w:rsidP="00097311">
            <w:pPr>
              <w:widowControl w:val="0"/>
              <w:autoSpaceDE w:val="0"/>
              <w:autoSpaceDN w:val="0"/>
              <w:adjustRightInd w:val="0"/>
              <w:jc w:val="center"/>
              <w:rPr>
                <w:rFonts w:cs="Times New Roman"/>
                <w:sz w:val="16"/>
                <w:szCs w:val="16"/>
              </w:rPr>
            </w:pPr>
          </w:p>
        </w:tc>
        <w:tc>
          <w:tcPr>
            <w:tcW w:w="1418" w:type="dxa"/>
          </w:tcPr>
          <w:p w:rsidR="00097311" w:rsidRPr="00103547" w:rsidRDefault="00097311" w:rsidP="00097311">
            <w:pPr>
              <w:pStyle w:val="ConsPlusNormal"/>
              <w:jc w:val="center"/>
              <w:rPr>
                <w:rFonts w:ascii="Times New Roman" w:hAnsi="Times New Roman" w:cs="Times New Roman"/>
                <w:sz w:val="16"/>
                <w:szCs w:val="16"/>
              </w:rPr>
            </w:pPr>
            <w:r w:rsidRPr="00103547">
              <w:rPr>
                <w:rFonts w:ascii="Times New Roman" w:hAnsi="Times New Roman" w:cs="Times New Roman"/>
                <w:sz w:val="16"/>
                <w:szCs w:val="16"/>
              </w:rPr>
              <w:t>процент</w:t>
            </w:r>
          </w:p>
        </w:tc>
        <w:tc>
          <w:tcPr>
            <w:tcW w:w="1417" w:type="dxa"/>
          </w:tcPr>
          <w:p w:rsidR="00097311" w:rsidRPr="00103547" w:rsidRDefault="00097311" w:rsidP="00097311">
            <w:pPr>
              <w:jc w:val="center"/>
              <w:rPr>
                <w:rFonts w:cs="Times New Roman"/>
                <w:sz w:val="16"/>
                <w:szCs w:val="16"/>
              </w:rPr>
            </w:pPr>
            <w:r w:rsidRPr="00103547">
              <w:rPr>
                <w:rFonts w:cs="Times New Roman"/>
                <w:sz w:val="16"/>
                <w:szCs w:val="16"/>
              </w:rPr>
              <w:t>-</w:t>
            </w:r>
          </w:p>
        </w:tc>
        <w:tc>
          <w:tcPr>
            <w:tcW w:w="1221" w:type="dxa"/>
          </w:tcPr>
          <w:p w:rsidR="00097311" w:rsidRPr="00103547" w:rsidRDefault="00097311" w:rsidP="00097311">
            <w:pPr>
              <w:jc w:val="center"/>
              <w:rPr>
                <w:rFonts w:cs="Times New Roman"/>
                <w:sz w:val="16"/>
                <w:szCs w:val="16"/>
              </w:rPr>
            </w:pPr>
            <w:r w:rsidRPr="00103547">
              <w:rPr>
                <w:rFonts w:cs="Times New Roman"/>
                <w:sz w:val="16"/>
                <w:szCs w:val="16"/>
              </w:rPr>
              <w:t>-</w:t>
            </w:r>
          </w:p>
        </w:tc>
        <w:tc>
          <w:tcPr>
            <w:tcW w:w="1134" w:type="dxa"/>
          </w:tcPr>
          <w:p w:rsidR="00097311" w:rsidRPr="00103547" w:rsidRDefault="00097311" w:rsidP="00097311">
            <w:pPr>
              <w:jc w:val="center"/>
              <w:rPr>
                <w:rFonts w:cs="Times New Roman"/>
                <w:sz w:val="16"/>
                <w:szCs w:val="16"/>
              </w:rPr>
            </w:pPr>
            <w:r w:rsidRPr="00103547">
              <w:rPr>
                <w:rFonts w:cs="Times New Roman"/>
                <w:sz w:val="16"/>
                <w:szCs w:val="16"/>
              </w:rPr>
              <w:t>-</w:t>
            </w:r>
          </w:p>
        </w:tc>
        <w:tc>
          <w:tcPr>
            <w:tcW w:w="1134" w:type="dxa"/>
          </w:tcPr>
          <w:p w:rsidR="00097311" w:rsidRPr="00103547" w:rsidRDefault="00097311" w:rsidP="00097311">
            <w:pPr>
              <w:jc w:val="center"/>
              <w:rPr>
                <w:rFonts w:cs="Times New Roman"/>
                <w:sz w:val="16"/>
                <w:szCs w:val="16"/>
              </w:rPr>
            </w:pPr>
            <w:r>
              <w:rPr>
                <w:rFonts w:cs="Times New Roman"/>
                <w:sz w:val="16"/>
                <w:szCs w:val="16"/>
              </w:rPr>
              <w:t>337,18</w:t>
            </w:r>
          </w:p>
        </w:tc>
        <w:tc>
          <w:tcPr>
            <w:tcW w:w="1069" w:type="dxa"/>
          </w:tcPr>
          <w:p w:rsidR="00097311" w:rsidRDefault="00097311" w:rsidP="00097311">
            <w:pPr>
              <w:jc w:val="center"/>
            </w:pPr>
            <w:r w:rsidRPr="005E69C8">
              <w:rPr>
                <w:rFonts w:cs="Times New Roman"/>
                <w:sz w:val="16"/>
                <w:szCs w:val="16"/>
              </w:rPr>
              <w:t>337,18</w:t>
            </w:r>
          </w:p>
        </w:tc>
        <w:tc>
          <w:tcPr>
            <w:tcW w:w="927" w:type="dxa"/>
          </w:tcPr>
          <w:p w:rsidR="00097311" w:rsidRDefault="00097311" w:rsidP="00097311">
            <w:pPr>
              <w:jc w:val="center"/>
            </w:pPr>
            <w:r w:rsidRPr="005E69C8">
              <w:rPr>
                <w:rFonts w:cs="Times New Roman"/>
                <w:sz w:val="16"/>
                <w:szCs w:val="16"/>
              </w:rPr>
              <w:t>337,18</w:t>
            </w:r>
          </w:p>
        </w:tc>
        <w:tc>
          <w:tcPr>
            <w:tcW w:w="1460" w:type="dxa"/>
            <w:vMerge/>
          </w:tcPr>
          <w:p w:rsidR="00097311" w:rsidRPr="00103547" w:rsidRDefault="00097311" w:rsidP="00097311">
            <w:pPr>
              <w:pStyle w:val="ConsPlusNormal"/>
              <w:jc w:val="center"/>
              <w:rPr>
                <w:rFonts w:ascii="Times New Roman" w:hAnsi="Times New Roman" w:cs="Times New Roman"/>
                <w:sz w:val="16"/>
                <w:szCs w:val="16"/>
              </w:rPr>
            </w:pPr>
          </w:p>
        </w:tc>
      </w:tr>
      <w:tr w:rsidR="00103547" w:rsidRPr="00103547" w:rsidTr="009B41CF">
        <w:tc>
          <w:tcPr>
            <w:tcW w:w="569" w:type="dxa"/>
          </w:tcPr>
          <w:p w:rsidR="00FA0E52" w:rsidRPr="00C7490C" w:rsidRDefault="00FA0E52" w:rsidP="00FA0E52">
            <w:pPr>
              <w:pStyle w:val="ConsPlusNormal"/>
              <w:jc w:val="center"/>
              <w:rPr>
                <w:rFonts w:ascii="Times New Roman" w:hAnsi="Times New Roman" w:cs="Times New Roman"/>
                <w:sz w:val="16"/>
                <w:szCs w:val="16"/>
              </w:rPr>
            </w:pPr>
            <w:r w:rsidRPr="00C7490C">
              <w:rPr>
                <w:rFonts w:ascii="Times New Roman" w:hAnsi="Times New Roman" w:cs="Times New Roman"/>
                <w:sz w:val="16"/>
                <w:szCs w:val="16"/>
              </w:rPr>
              <w:t>1.2.</w:t>
            </w:r>
          </w:p>
        </w:tc>
        <w:tc>
          <w:tcPr>
            <w:tcW w:w="2834" w:type="dxa"/>
          </w:tcPr>
          <w:p w:rsidR="00FA0E52" w:rsidRPr="00C7490C" w:rsidRDefault="00FA0E52" w:rsidP="00FA0E52">
            <w:pPr>
              <w:pStyle w:val="ConsPlusNormal"/>
              <w:rPr>
                <w:rFonts w:ascii="Times New Roman" w:hAnsi="Times New Roman" w:cs="Times New Roman"/>
                <w:sz w:val="16"/>
                <w:szCs w:val="16"/>
              </w:rPr>
            </w:pPr>
            <w:r w:rsidRPr="00C7490C">
              <w:rPr>
                <w:rFonts w:ascii="Times New Roman" w:hAnsi="Times New Roman" w:cs="Times New Roman"/>
                <w:sz w:val="16"/>
                <w:szCs w:val="16"/>
              </w:rPr>
              <w:t>Уровень информированности населения в социальных сетях</w:t>
            </w:r>
          </w:p>
        </w:tc>
        <w:tc>
          <w:tcPr>
            <w:tcW w:w="1701" w:type="dxa"/>
            <w:vAlign w:val="center"/>
          </w:tcPr>
          <w:p w:rsidR="00E53A02" w:rsidRPr="00C7490C" w:rsidRDefault="00E53A02" w:rsidP="00E53A02">
            <w:pPr>
              <w:widowControl w:val="0"/>
              <w:autoSpaceDE w:val="0"/>
              <w:autoSpaceDN w:val="0"/>
              <w:adjustRightInd w:val="0"/>
              <w:jc w:val="center"/>
              <w:rPr>
                <w:rFonts w:cs="Times New Roman"/>
                <w:sz w:val="16"/>
                <w:szCs w:val="16"/>
              </w:rPr>
            </w:pPr>
            <w:r w:rsidRPr="00C7490C">
              <w:rPr>
                <w:rFonts w:cs="Times New Roman"/>
                <w:sz w:val="16"/>
                <w:szCs w:val="16"/>
              </w:rPr>
              <w:t>Приоритетный показатель</w:t>
            </w:r>
          </w:p>
          <w:p w:rsidR="00E53A02" w:rsidRPr="00C7490C" w:rsidRDefault="00E53A02" w:rsidP="00E53A02">
            <w:pPr>
              <w:widowControl w:val="0"/>
              <w:autoSpaceDE w:val="0"/>
              <w:autoSpaceDN w:val="0"/>
              <w:adjustRightInd w:val="0"/>
              <w:jc w:val="center"/>
              <w:rPr>
                <w:rFonts w:cs="Times New Roman"/>
                <w:sz w:val="16"/>
                <w:szCs w:val="16"/>
              </w:rPr>
            </w:pPr>
            <w:r w:rsidRPr="00C7490C">
              <w:rPr>
                <w:rFonts w:cs="Times New Roman"/>
                <w:sz w:val="16"/>
                <w:szCs w:val="16"/>
              </w:rPr>
              <w:t>Рейтинг-45</w:t>
            </w:r>
          </w:p>
        </w:tc>
        <w:tc>
          <w:tcPr>
            <w:tcW w:w="1418" w:type="dxa"/>
          </w:tcPr>
          <w:p w:rsidR="00FA0E52" w:rsidRPr="00C7490C" w:rsidRDefault="00FA0E52" w:rsidP="00FA0E52">
            <w:pPr>
              <w:pStyle w:val="ConsPlusNormal"/>
              <w:jc w:val="center"/>
              <w:rPr>
                <w:rFonts w:ascii="Times New Roman" w:hAnsi="Times New Roman" w:cs="Times New Roman"/>
                <w:sz w:val="16"/>
                <w:szCs w:val="16"/>
              </w:rPr>
            </w:pPr>
            <w:r w:rsidRPr="00C7490C">
              <w:rPr>
                <w:rFonts w:ascii="Times New Roman" w:hAnsi="Times New Roman" w:cs="Times New Roman"/>
                <w:sz w:val="16"/>
                <w:szCs w:val="16"/>
              </w:rPr>
              <w:t>балл</w:t>
            </w:r>
          </w:p>
        </w:tc>
        <w:tc>
          <w:tcPr>
            <w:tcW w:w="1417" w:type="dxa"/>
          </w:tcPr>
          <w:p w:rsidR="00FA0E52" w:rsidRPr="00C7490C" w:rsidRDefault="00FA0E52" w:rsidP="00FA0E52">
            <w:pPr>
              <w:jc w:val="center"/>
              <w:rPr>
                <w:rFonts w:cs="Times New Roman"/>
                <w:sz w:val="16"/>
                <w:szCs w:val="16"/>
              </w:rPr>
            </w:pPr>
            <w:r w:rsidRPr="00C7490C">
              <w:rPr>
                <w:rFonts w:cs="Times New Roman"/>
                <w:sz w:val="16"/>
                <w:szCs w:val="16"/>
              </w:rPr>
              <w:t>4,00</w:t>
            </w:r>
          </w:p>
        </w:tc>
        <w:tc>
          <w:tcPr>
            <w:tcW w:w="1221" w:type="dxa"/>
          </w:tcPr>
          <w:p w:rsidR="00FA0E52" w:rsidRPr="00C7490C" w:rsidRDefault="00FA0E52" w:rsidP="00FA0E52">
            <w:pPr>
              <w:jc w:val="center"/>
              <w:rPr>
                <w:rFonts w:cs="Times New Roman"/>
                <w:sz w:val="16"/>
                <w:szCs w:val="16"/>
              </w:rPr>
            </w:pPr>
            <w:r w:rsidRPr="00C7490C">
              <w:rPr>
                <w:rFonts w:cs="Times New Roman"/>
                <w:sz w:val="16"/>
                <w:szCs w:val="16"/>
              </w:rPr>
              <w:t>8,00</w:t>
            </w:r>
          </w:p>
        </w:tc>
        <w:tc>
          <w:tcPr>
            <w:tcW w:w="1134" w:type="dxa"/>
          </w:tcPr>
          <w:p w:rsidR="00FA0E52" w:rsidRPr="00C7490C" w:rsidRDefault="00FA0E52" w:rsidP="00FA0E52">
            <w:pPr>
              <w:jc w:val="center"/>
              <w:rPr>
                <w:rFonts w:cs="Times New Roman"/>
                <w:sz w:val="16"/>
                <w:szCs w:val="16"/>
              </w:rPr>
            </w:pPr>
            <w:r w:rsidRPr="00C7490C">
              <w:rPr>
                <w:rFonts w:cs="Times New Roman"/>
                <w:sz w:val="16"/>
                <w:szCs w:val="16"/>
              </w:rPr>
              <w:t>8,00</w:t>
            </w:r>
          </w:p>
        </w:tc>
        <w:tc>
          <w:tcPr>
            <w:tcW w:w="1134" w:type="dxa"/>
          </w:tcPr>
          <w:p w:rsidR="00FA0E52" w:rsidRPr="00C7490C" w:rsidRDefault="00C7490C" w:rsidP="00097311">
            <w:pPr>
              <w:jc w:val="center"/>
              <w:rPr>
                <w:rFonts w:cs="Times New Roman"/>
                <w:sz w:val="16"/>
                <w:szCs w:val="16"/>
              </w:rPr>
            </w:pPr>
            <w:r w:rsidRPr="00C7490C">
              <w:rPr>
                <w:rFonts w:cs="Times New Roman"/>
                <w:sz w:val="16"/>
                <w:szCs w:val="16"/>
              </w:rPr>
              <w:t>4,0</w:t>
            </w:r>
          </w:p>
        </w:tc>
        <w:tc>
          <w:tcPr>
            <w:tcW w:w="1069" w:type="dxa"/>
          </w:tcPr>
          <w:p w:rsidR="00FA0E52" w:rsidRPr="00C7490C" w:rsidRDefault="00C7490C" w:rsidP="00097311">
            <w:pPr>
              <w:jc w:val="center"/>
              <w:rPr>
                <w:rFonts w:cs="Times New Roman"/>
                <w:sz w:val="16"/>
                <w:szCs w:val="16"/>
              </w:rPr>
            </w:pPr>
            <w:r w:rsidRPr="00C7490C">
              <w:rPr>
                <w:rFonts w:cs="Times New Roman"/>
                <w:sz w:val="16"/>
                <w:szCs w:val="16"/>
              </w:rPr>
              <w:t>4,0</w:t>
            </w:r>
          </w:p>
        </w:tc>
        <w:tc>
          <w:tcPr>
            <w:tcW w:w="927" w:type="dxa"/>
          </w:tcPr>
          <w:p w:rsidR="00FA0E52" w:rsidRPr="00C7490C" w:rsidRDefault="00C7490C" w:rsidP="00097311">
            <w:pPr>
              <w:jc w:val="center"/>
              <w:rPr>
                <w:rFonts w:cs="Times New Roman"/>
                <w:sz w:val="16"/>
                <w:szCs w:val="16"/>
              </w:rPr>
            </w:pPr>
            <w:r w:rsidRPr="00C7490C">
              <w:rPr>
                <w:rFonts w:cs="Times New Roman"/>
                <w:sz w:val="16"/>
                <w:szCs w:val="16"/>
              </w:rPr>
              <w:t>4,0</w:t>
            </w:r>
          </w:p>
        </w:tc>
        <w:tc>
          <w:tcPr>
            <w:tcW w:w="1460" w:type="dxa"/>
          </w:tcPr>
          <w:p w:rsidR="00FA0E52" w:rsidRPr="00103547" w:rsidRDefault="00FA0E52" w:rsidP="00FA0E52">
            <w:pPr>
              <w:pStyle w:val="ConsPlusNormal"/>
              <w:jc w:val="center"/>
              <w:rPr>
                <w:rFonts w:ascii="Times New Roman" w:hAnsi="Times New Roman" w:cs="Times New Roman"/>
                <w:sz w:val="16"/>
                <w:szCs w:val="16"/>
              </w:rPr>
            </w:pPr>
            <w:r w:rsidRPr="00C7490C">
              <w:rPr>
                <w:rFonts w:ascii="Times New Roman" w:hAnsi="Times New Roman" w:cs="Times New Roman"/>
                <w:sz w:val="16"/>
                <w:szCs w:val="16"/>
              </w:rPr>
              <w:t>02</w:t>
            </w:r>
          </w:p>
        </w:tc>
      </w:tr>
      <w:tr w:rsidR="00103547" w:rsidRPr="00103547" w:rsidTr="009B41CF">
        <w:tc>
          <w:tcPr>
            <w:tcW w:w="569" w:type="dxa"/>
          </w:tcPr>
          <w:p w:rsidR="00E53A02" w:rsidRPr="00103547" w:rsidRDefault="00E53A02" w:rsidP="00E53A02">
            <w:pPr>
              <w:pStyle w:val="ConsPlusNormal"/>
              <w:jc w:val="center"/>
              <w:rPr>
                <w:rFonts w:ascii="Times New Roman" w:hAnsi="Times New Roman" w:cs="Times New Roman"/>
                <w:sz w:val="16"/>
                <w:szCs w:val="16"/>
              </w:rPr>
            </w:pPr>
            <w:r w:rsidRPr="00103547">
              <w:rPr>
                <w:rFonts w:ascii="Times New Roman" w:hAnsi="Times New Roman" w:cs="Times New Roman"/>
                <w:sz w:val="16"/>
                <w:szCs w:val="16"/>
              </w:rPr>
              <w:t>1.3.</w:t>
            </w:r>
          </w:p>
        </w:tc>
        <w:tc>
          <w:tcPr>
            <w:tcW w:w="2834" w:type="dxa"/>
          </w:tcPr>
          <w:p w:rsidR="00E53A02" w:rsidRPr="00103547" w:rsidRDefault="00E53A02" w:rsidP="00E53A02">
            <w:pPr>
              <w:pStyle w:val="ConsPlusNormal"/>
              <w:rPr>
                <w:rFonts w:ascii="Times New Roman" w:hAnsi="Times New Roman" w:cs="Times New Roman"/>
                <w:sz w:val="16"/>
                <w:szCs w:val="16"/>
              </w:rPr>
            </w:pPr>
            <w:r w:rsidRPr="00103547">
              <w:rPr>
                <w:rFonts w:ascii="Times New Roman" w:hAnsi="Times New Roman" w:cs="Times New Roman"/>
                <w:sz w:val="16"/>
                <w:szCs w:val="16"/>
              </w:rPr>
              <w:t>Наличие незаконных рекламных конструкций, установленных на территории муниципального образования</w:t>
            </w:r>
          </w:p>
        </w:tc>
        <w:tc>
          <w:tcPr>
            <w:tcW w:w="1701" w:type="dxa"/>
          </w:tcPr>
          <w:p w:rsidR="00E53A02" w:rsidRPr="00103547" w:rsidRDefault="00E53A02" w:rsidP="00E53A02">
            <w:pPr>
              <w:jc w:val="center"/>
              <w:rPr>
                <w:rFonts w:cs="Times New Roman"/>
                <w:sz w:val="16"/>
                <w:szCs w:val="20"/>
              </w:rPr>
            </w:pPr>
            <w:r w:rsidRPr="00103547">
              <w:rPr>
                <w:rFonts w:cs="Times New Roman"/>
                <w:sz w:val="16"/>
                <w:szCs w:val="20"/>
              </w:rPr>
              <w:t>Приоритетный показатель</w:t>
            </w:r>
          </w:p>
          <w:p w:rsidR="00E53A02" w:rsidRPr="00103547" w:rsidRDefault="00E53A02" w:rsidP="00E53A02">
            <w:pPr>
              <w:jc w:val="center"/>
              <w:rPr>
                <w:rFonts w:cs="Times New Roman"/>
                <w:sz w:val="16"/>
                <w:szCs w:val="20"/>
              </w:rPr>
            </w:pPr>
            <w:r w:rsidRPr="00103547">
              <w:rPr>
                <w:rFonts w:cs="Times New Roman"/>
                <w:sz w:val="16"/>
                <w:szCs w:val="20"/>
              </w:rPr>
              <w:t>Показатель ГП: Увеличение доли фактических мест установки рекламных конструкций, соответствующих утвержденным схемам размещения рекламных конструкций на территории муниципальных образований Московской области</w:t>
            </w:r>
          </w:p>
        </w:tc>
        <w:tc>
          <w:tcPr>
            <w:tcW w:w="1418" w:type="dxa"/>
          </w:tcPr>
          <w:p w:rsidR="00E53A02" w:rsidRPr="00103547" w:rsidRDefault="00E53A02" w:rsidP="00E53A02">
            <w:pPr>
              <w:pStyle w:val="ConsPlusNormal"/>
              <w:jc w:val="center"/>
              <w:rPr>
                <w:rFonts w:ascii="Times New Roman" w:hAnsi="Times New Roman" w:cs="Times New Roman"/>
                <w:sz w:val="16"/>
                <w:szCs w:val="16"/>
              </w:rPr>
            </w:pPr>
            <w:r w:rsidRPr="00103547">
              <w:rPr>
                <w:rFonts w:ascii="Times New Roman" w:hAnsi="Times New Roman" w:cs="Times New Roman"/>
                <w:sz w:val="16"/>
                <w:szCs w:val="16"/>
              </w:rPr>
              <w:t>процент</w:t>
            </w:r>
          </w:p>
        </w:tc>
        <w:tc>
          <w:tcPr>
            <w:tcW w:w="1417" w:type="dxa"/>
          </w:tcPr>
          <w:p w:rsidR="00E53A02" w:rsidRPr="00103547" w:rsidRDefault="00E53A02" w:rsidP="00E53A02">
            <w:pPr>
              <w:pStyle w:val="ConsPlusNormal"/>
              <w:jc w:val="center"/>
              <w:rPr>
                <w:rFonts w:ascii="Times New Roman" w:hAnsi="Times New Roman" w:cs="Times New Roman"/>
                <w:sz w:val="16"/>
                <w:szCs w:val="16"/>
              </w:rPr>
            </w:pPr>
            <w:r w:rsidRPr="00103547">
              <w:rPr>
                <w:rFonts w:ascii="Times New Roman" w:hAnsi="Times New Roman" w:cs="Times New Roman"/>
                <w:sz w:val="16"/>
                <w:szCs w:val="16"/>
              </w:rPr>
              <w:t>0</w:t>
            </w:r>
          </w:p>
        </w:tc>
        <w:tc>
          <w:tcPr>
            <w:tcW w:w="1221" w:type="dxa"/>
          </w:tcPr>
          <w:p w:rsidR="00E53A02" w:rsidRPr="00103547" w:rsidRDefault="00E53A02" w:rsidP="00E53A02">
            <w:pPr>
              <w:jc w:val="center"/>
              <w:rPr>
                <w:rFonts w:cs="Times New Roman"/>
                <w:sz w:val="16"/>
                <w:szCs w:val="16"/>
              </w:rPr>
            </w:pPr>
            <w:r w:rsidRPr="00103547">
              <w:rPr>
                <w:rFonts w:cs="Times New Roman"/>
                <w:sz w:val="16"/>
                <w:szCs w:val="16"/>
              </w:rPr>
              <w:t>0</w:t>
            </w:r>
          </w:p>
        </w:tc>
        <w:tc>
          <w:tcPr>
            <w:tcW w:w="1134" w:type="dxa"/>
          </w:tcPr>
          <w:p w:rsidR="00E53A02" w:rsidRPr="00103547" w:rsidRDefault="00E53A02" w:rsidP="00E53A02">
            <w:pPr>
              <w:jc w:val="center"/>
              <w:rPr>
                <w:rFonts w:cs="Times New Roman"/>
                <w:sz w:val="16"/>
                <w:szCs w:val="16"/>
              </w:rPr>
            </w:pPr>
            <w:r w:rsidRPr="00103547">
              <w:rPr>
                <w:rFonts w:cs="Times New Roman"/>
                <w:sz w:val="16"/>
                <w:szCs w:val="16"/>
              </w:rPr>
              <w:t>0</w:t>
            </w:r>
          </w:p>
        </w:tc>
        <w:tc>
          <w:tcPr>
            <w:tcW w:w="1134" w:type="dxa"/>
          </w:tcPr>
          <w:p w:rsidR="00E53A02" w:rsidRPr="00103547" w:rsidRDefault="00E53A02" w:rsidP="00E53A02">
            <w:pPr>
              <w:jc w:val="center"/>
              <w:rPr>
                <w:rFonts w:cs="Times New Roman"/>
                <w:sz w:val="16"/>
                <w:szCs w:val="16"/>
              </w:rPr>
            </w:pPr>
            <w:r w:rsidRPr="00103547">
              <w:rPr>
                <w:rFonts w:cs="Times New Roman"/>
                <w:sz w:val="16"/>
                <w:szCs w:val="16"/>
              </w:rPr>
              <w:t>0</w:t>
            </w:r>
          </w:p>
        </w:tc>
        <w:tc>
          <w:tcPr>
            <w:tcW w:w="1069" w:type="dxa"/>
          </w:tcPr>
          <w:p w:rsidR="00E53A02" w:rsidRPr="00103547" w:rsidRDefault="00E53A02" w:rsidP="00E53A02">
            <w:pPr>
              <w:jc w:val="center"/>
              <w:rPr>
                <w:rFonts w:cs="Times New Roman"/>
                <w:sz w:val="16"/>
                <w:szCs w:val="16"/>
              </w:rPr>
            </w:pPr>
            <w:r w:rsidRPr="00103547">
              <w:rPr>
                <w:rFonts w:cs="Times New Roman"/>
                <w:sz w:val="16"/>
                <w:szCs w:val="16"/>
              </w:rPr>
              <w:t>0</w:t>
            </w:r>
          </w:p>
        </w:tc>
        <w:tc>
          <w:tcPr>
            <w:tcW w:w="927" w:type="dxa"/>
          </w:tcPr>
          <w:p w:rsidR="00E53A02" w:rsidRPr="00103547" w:rsidRDefault="00E53A02" w:rsidP="00E53A02">
            <w:pPr>
              <w:jc w:val="center"/>
              <w:rPr>
                <w:rFonts w:cs="Times New Roman"/>
                <w:sz w:val="16"/>
                <w:szCs w:val="16"/>
              </w:rPr>
            </w:pPr>
            <w:r w:rsidRPr="00103547">
              <w:rPr>
                <w:rFonts w:cs="Times New Roman"/>
                <w:sz w:val="16"/>
                <w:szCs w:val="16"/>
              </w:rPr>
              <w:t>0</w:t>
            </w:r>
          </w:p>
        </w:tc>
        <w:tc>
          <w:tcPr>
            <w:tcW w:w="1460" w:type="dxa"/>
          </w:tcPr>
          <w:p w:rsidR="00E53A02" w:rsidRPr="00103547" w:rsidRDefault="00E53A02" w:rsidP="00E53A02">
            <w:pPr>
              <w:pStyle w:val="ConsPlusNormal"/>
              <w:jc w:val="center"/>
              <w:rPr>
                <w:rFonts w:ascii="Times New Roman" w:hAnsi="Times New Roman" w:cs="Times New Roman"/>
                <w:sz w:val="16"/>
                <w:szCs w:val="16"/>
              </w:rPr>
            </w:pPr>
            <w:r w:rsidRPr="00103547">
              <w:rPr>
                <w:rFonts w:ascii="Times New Roman" w:hAnsi="Times New Roman" w:cs="Times New Roman"/>
                <w:sz w:val="16"/>
                <w:szCs w:val="16"/>
              </w:rPr>
              <w:t>07</w:t>
            </w:r>
          </w:p>
        </w:tc>
      </w:tr>
      <w:tr w:rsidR="00103547" w:rsidRPr="00103547" w:rsidTr="009B41CF">
        <w:tc>
          <w:tcPr>
            <w:tcW w:w="569" w:type="dxa"/>
            <w:vMerge w:val="restart"/>
          </w:tcPr>
          <w:p w:rsidR="00E53A02" w:rsidRPr="00103547" w:rsidRDefault="00E53A02" w:rsidP="00E53A02">
            <w:pPr>
              <w:pStyle w:val="ConsPlusNormal"/>
              <w:jc w:val="center"/>
              <w:rPr>
                <w:rFonts w:ascii="Times New Roman" w:hAnsi="Times New Roman" w:cs="Times New Roman"/>
                <w:sz w:val="16"/>
                <w:szCs w:val="16"/>
              </w:rPr>
            </w:pPr>
            <w:r w:rsidRPr="00103547">
              <w:rPr>
                <w:rFonts w:ascii="Times New Roman" w:hAnsi="Times New Roman" w:cs="Times New Roman"/>
                <w:sz w:val="16"/>
                <w:szCs w:val="16"/>
              </w:rPr>
              <w:t>1.4.</w:t>
            </w:r>
          </w:p>
        </w:tc>
        <w:tc>
          <w:tcPr>
            <w:tcW w:w="2834" w:type="dxa"/>
          </w:tcPr>
          <w:p w:rsidR="00E53A02" w:rsidRPr="00103547" w:rsidRDefault="00E53A02" w:rsidP="00E53A02">
            <w:pPr>
              <w:pStyle w:val="ConsPlusNormal"/>
              <w:rPr>
                <w:rFonts w:ascii="Times New Roman" w:hAnsi="Times New Roman" w:cs="Times New Roman"/>
                <w:sz w:val="16"/>
                <w:szCs w:val="16"/>
              </w:rPr>
            </w:pPr>
            <w:r w:rsidRPr="00103547">
              <w:rPr>
                <w:rFonts w:ascii="Times New Roman" w:hAnsi="Times New Roman" w:cs="Times New Roman"/>
                <w:sz w:val="16"/>
                <w:szCs w:val="16"/>
              </w:rPr>
              <w:t xml:space="preserve">Наличие задолженности в муниципальный бюджет по платежам за установку и эксплуатацию </w:t>
            </w:r>
            <w:r w:rsidRPr="00103547">
              <w:rPr>
                <w:rFonts w:ascii="Times New Roman" w:hAnsi="Times New Roman" w:cs="Times New Roman"/>
                <w:sz w:val="16"/>
                <w:szCs w:val="16"/>
              </w:rPr>
              <w:lastRenderedPageBreak/>
              <w:t>рекламных конструкций</w:t>
            </w:r>
          </w:p>
        </w:tc>
        <w:tc>
          <w:tcPr>
            <w:tcW w:w="1701" w:type="dxa"/>
            <w:vMerge w:val="restart"/>
          </w:tcPr>
          <w:p w:rsidR="00E53A02" w:rsidRPr="00103547" w:rsidRDefault="00E53A02" w:rsidP="00E53A02">
            <w:pPr>
              <w:jc w:val="center"/>
              <w:rPr>
                <w:rFonts w:cs="Times New Roman"/>
                <w:sz w:val="20"/>
                <w:szCs w:val="20"/>
              </w:rPr>
            </w:pPr>
            <w:r w:rsidRPr="00103547">
              <w:rPr>
                <w:rFonts w:cs="Times New Roman"/>
                <w:sz w:val="16"/>
                <w:szCs w:val="20"/>
              </w:rPr>
              <w:lastRenderedPageBreak/>
              <w:t xml:space="preserve">Приоритетный </w:t>
            </w:r>
            <w:proofErr w:type="gramStart"/>
            <w:r w:rsidRPr="00103547">
              <w:rPr>
                <w:rFonts w:cs="Times New Roman"/>
                <w:sz w:val="16"/>
                <w:szCs w:val="20"/>
              </w:rPr>
              <w:t xml:space="preserve">показатель  </w:t>
            </w:r>
            <w:proofErr w:type="spellStart"/>
            <w:r w:rsidRPr="00103547">
              <w:rPr>
                <w:rFonts w:cs="Times New Roman"/>
                <w:sz w:val="16"/>
                <w:szCs w:val="20"/>
              </w:rPr>
              <w:t>Показатель</w:t>
            </w:r>
            <w:proofErr w:type="spellEnd"/>
            <w:proofErr w:type="gramEnd"/>
            <w:r w:rsidRPr="00103547">
              <w:rPr>
                <w:rFonts w:cs="Times New Roman"/>
                <w:sz w:val="16"/>
                <w:szCs w:val="20"/>
              </w:rPr>
              <w:t xml:space="preserve"> ГП: </w:t>
            </w:r>
            <w:r w:rsidRPr="00103547">
              <w:rPr>
                <w:rFonts w:cs="Times New Roman"/>
                <w:sz w:val="16"/>
                <w:szCs w:val="20"/>
              </w:rPr>
              <w:lastRenderedPageBreak/>
              <w:t>Увеличение доли фактических мест установки рекламных конструкций, соответствующих утвержденным схемам размещения рекламных конструкций на территории муниципальных образований Московской области</w:t>
            </w:r>
          </w:p>
        </w:tc>
        <w:tc>
          <w:tcPr>
            <w:tcW w:w="1418" w:type="dxa"/>
          </w:tcPr>
          <w:p w:rsidR="00E53A02" w:rsidRPr="00103547" w:rsidRDefault="00E53A02" w:rsidP="00E53A02">
            <w:pPr>
              <w:pStyle w:val="ConsPlusNormal"/>
              <w:jc w:val="center"/>
              <w:rPr>
                <w:rFonts w:ascii="Times New Roman" w:hAnsi="Times New Roman" w:cs="Times New Roman"/>
                <w:sz w:val="16"/>
                <w:szCs w:val="16"/>
              </w:rPr>
            </w:pPr>
            <w:r w:rsidRPr="00103547">
              <w:rPr>
                <w:rFonts w:ascii="Times New Roman" w:hAnsi="Times New Roman" w:cs="Times New Roman"/>
                <w:sz w:val="16"/>
                <w:szCs w:val="16"/>
              </w:rPr>
              <w:lastRenderedPageBreak/>
              <w:t>процент</w:t>
            </w:r>
          </w:p>
        </w:tc>
        <w:tc>
          <w:tcPr>
            <w:tcW w:w="1417" w:type="dxa"/>
          </w:tcPr>
          <w:p w:rsidR="00E53A02" w:rsidRPr="00103547" w:rsidRDefault="00E53A02" w:rsidP="00E53A02">
            <w:pPr>
              <w:pStyle w:val="ConsPlusNormal"/>
              <w:jc w:val="center"/>
              <w:rPr>
                <w:rFonts w:ascii="Times New Roman" w:hAnsi="Times New Roman" w:cs="Times New Roman"/>
                <w:sz w:val="16"/>
                <w:szCs w:val="16"/>
              </w:rPr>
            </w:pPr>
            <w:r w:rsidRPr="00103547">
              <w:rPr>
                <w:rFonts w:ascii="Times New Roman" w:hAnsi="Times New Roman" w:cs="Times New Roman"/>
                <w:sz w:val="16"/>
                <w:szCs w:val="16"/>
              </w:rPr>
              <w:t>0</w:t>
            </w:r>
          </w:p>
        </w:tc>
        <w:tc>
          <w:tcPr>
            <w:tcW w:w="1221" w:type="dxa"/>
          </w:tcPr>
          <w:p w:rsidR="00E53A02" w:rsidRPr="00103547" w:rsidRDefault="00E53A02" w:rsidP="00E53A02">
            <w:pPr>
              <w:jc w:val="center"/>
              <w:rPr>
                <w:rFonts w:cs="Times New Roman"/>
                <w:sz w:val="16"/>
                <w:szCs w:val="16"/>
              </w:rPr>
            </w:pPr>
            <w:r w:rsidRPr="00103547">
              <w:rPr>
                <w:rFonts w:cs="Times New Roman"/>
                <w:sz w:val="16"/>
                <w:szCs w:val="16"/>
              </w:rPr>
              <w:t>0</w:t>
            </w:r>
          </w:p>
        </w:tc>
        <w:tc>
          <w:tcPr>
            <w:tcW w:w="1134" w:type="dxa"/>
          </w:tcPr>
          <w:p w:rsidR="00E53A02" w:rsidRPr="00103547" w:rsidRDefault="00E53A02" w:rsidP="00E53A02">
            <w:pPr>
              <w:jc w:val="center"/>
              <w:rPr>
                <w:rFonts w:cs="Times New Roman"/>
                <w:sz w:val="16"/>
                <w:szCs w:val="16"/>
              </w:rPr>
            </w:pPr>
            <w:r w:rsidRPr="00103547">
              <w:rPr>
                <w:rFonts w:cs="Times New Roman"/>
                <w:sz w:val="16"/>
                <w:szCs w:val="16"/>
              </w:rPr>
              <w:t>0</w:t>
            </w:r>
          </w:p>
        </w:tc>
        <w:tc>
          <w:tcPr>
            <w:tcW w:w="1134" w:type="dxa"/>
          </w:tcPr>
          <w:p w:rsidR="00E53A02" w:rsidRPr="00103547" w:rsidRDefault="00E53A02" w:rsidP="00E53A02">
            <w:pPr>
              <w:jc w:val="center"/>
              <w:rPr>
                <w:rFonts w:cs="Times New Roman"/>
                <w:sz w:val="16"/>
                <w:szCs w:val="16"/>
              </w:rPr>
            </w:pPr>
            <w:r w:rsidRPr="00103547">
              <w:rPr>
                <w:rFonts w:cs="Times New Roman"/>
                <w:sz w:val="16"/>
                <w:szCs w:val="16"/>
              </w:rPr>
              <w:t>-</w:t>
            </w:r>
          </w:p>
        </w:tc>
        <w:tc>
          <w:tcPr>
            <w:tcW w:w="1069" w:type="dxa"/>
          </w:tcPr>
          <w:p w:rsidR="00E53A02" w:rsidRPr="00103547" w:rsidRDefault="00E53A02" w:rsidP="00E53A02">
            <w:pPr>
              <w:jc w:val="center"/>
              <w:rPr>
                <w:rFonts w:cs="Times New Roman"/>
                <w:sz w:val="16"/>
                <w:szCs w:val="16"/>
              </w:rPr>
            </w:pPr>
            <w:r w:rsidRPr="00103547">
              <w:rPr>
                <w:rFonts w:cs="Times New Roman"/>
                <w:sz w:val="16"/>
                <w:szCs w:val="16"/>
              </w:rPr>
              <w:t>-</w:t>
            </w:r>
          </w:p>
        </w:tc>
        <w:tc>
          <w:tcPr>
            <w:tcW w:w="927" w:type="dxa"/>
          </w:tcPr>
          <w:p w:rsidR="00E53A02" w:rsidRPr="00103547" w:rsidRDefault="00E53A02" w:rsidP="00E53A02">
            <w:pPr>
              <w:jc w:val="center"/>
              <w:rPr>
                <w:rFonts w:cs="Times New Roman"/>
                <w:sz w:val="16"/>
                <w:szCs w:val="16"/>
              </w:rPr>
            </w:pPr>
            <w:r w:rsidRPr="00103547">
              <w:rPr>
                <w:rFonts w:cs="Times New Roman"/>
                <w:sz w:val="16"/>
                <w:szCs w:val="16"/>
              </w:rPr>
              <w:t>-</w:t>
            </w:r>
          </w:p>
        </w:tc>
        <w:tc>
          <w:tcPr>
            <w:tcW w:w="1460" w:type="dxa"/>
            <w:vMerge w:val="restart"/>
          </w:tcPr>
          <w:p w:rsidR="00E53A02" w:rsidRPr="00103547" w:rsidRDefault="00E53A02" w:rsidP="00E53A02">
            <w:pPr>
              <w:pStyle w:val="ConsPlusNormal"/>
              <w:jc w:val="center"/>
              <w:rPr>
                <w:rFonts w:ascii="Times New Roman" w:hAnsi="Times New Roman" w:cs="Times New Roman"/>
                <w:sz w:val="16"/>
                <w:szCs w:val="16"/>
              </w:rPr>
            </w:pPr>
            <w:r w:rsidRPr="00103547">
              <w:rPr>
                <w:rFonts w:ascii="Times New Roman" w:hAnsi="Times New Roman" w:cs="Times New Roman"/>
                <w:sz w:val="16"/>
                <w:szCs w:val="16"/>
              </w:rPr>
              <w:t>07</w:t>
            </w:r>
          </w:p>
        </w:tc>
      </w:tr>
      <w:tr w:rsidR="00103547" w:rsidRPr="00103547" w:rsidTr="00C7490C">
        <w:tc>
          <w:tcPr>
            <w:tcW w:w="569" w:type="dxa"/>
            <w:vMerge/>
          </w:tcPr>
          <w:p w:rsidR="00E53A02" w:rsidRPr="00103547" w:rsidRDefault="00E53A02" w:rsidP="00E53A02">
            <w:pPr>
              <w:pStyle w:val="ConsPlusNormal"/>
              <w:jc w:val="center"/>
              <w:rPr>
                <w:rFonts w:ascii="Times New Roman" w:hAnsi="Times New Roman" w:cs="Times New Roman"/>
                <w:sz w:val="16"/>
                <w:szCs w:val="16"/>
              </w:rPr>
            </w:pPr>
          </w:p>
        </w:tc>
        <w:tc>
          <w:tcPr>
            <w:tcW w:w="2834" w:type="dxa"/>
            <w:vAlign w:val="center"/>
          </w:tcPr>
          <w:p w:rsidR="00E53A02" w:rsidRPr="00103547" w:rsidRDefault="00E53A02" w:rsidP="00E53A02">
            <w:pPr>
              <w:widowControl w:val="0"/>
              <w:autoSpaceDE w:val="0"/>
              <w:autoSpaceDN w:val="0"/>
              <w:rPr>
                <w:rFonts w:cs="Times New Roman"/>
                <w:sz w:val="16"/>
                <w:szCs w:val="16"/>
              </w:rPr>
            </w:pPr>
            <w:r w:rsidRPr="00103547">
              <w:rPr>
                <w:rFonts w:cs="Times New Roman"/>
                <w:sz w:val="16"/>
                <w:szCs w:val="16"/>
              </w:rPr>
              <w:t>Наличие задолженности в муниципальный бюджет по платежам за установку и эксплуатацию рекламных конструкций. (Вместо показателя "Снижение неналоговой задолженности в консолидированный бюджет Московской области (в части задолженности по платежам за установку и эксплуатацию рекламных конструкций»</w:t>
            </w:r>
            <w:r w:rsidR="00103547" w:rsidRPr="00103547">
              <w:rPr>
                <w:rFonts w:cs="Times New Roman"/>
                <w:sz w:val="16"/>
                <w:szCs w:val="16"/>
              </w:rPr>
              <w:t>)</w:t>
            </w:r>
          </w:p>
        </w:tc>
        <w:tc>
          <w:tcPr>
            <w:tcW w:w="1701" w:type="dxa"/>
            <w:vMerge/>
          </w:tcPr>
          <w:p w:rsidR="00E53A02" w:rsidRPr="00103547" w:rsidRDefault="00E53A02" w:rsidP="00E53A02">
            <w:pPr>
              <w:pStyle w:val="ConsPlusNormal"/>
              <w:jc w:val="center"/>
              <w:rPr>
                <w:rFonts w:ascii="Times New Roman" w:hAnsi="Times New Roman" w:cs="Times New Roman"/>
                <w:sz w:val="16"/>
                <w:szCs w:val="16"/>
              </w:rPr>
            </w:pPr>
          </w:p>
        </w:tc>
        <w:tc>
          <w:tcPr>
            <w:tcW w:w="1418" w:type="dxa"/>
          </w:tcPr>
          <w:p w:rsidR="00E53A02" w:rsidRPr="00103547" w:rsidRDefault="00E53A02" w:rsidP="00E53A02">
            <w:pPr>
              <w:pStyle w:val="ConsPlusNormal"/>
              <w:jc w:val="center"/>
              <w:rPr>
                <w:rFonts w:ascii="Times New Roman" w:hAnsi="Times New Roman" w:cs="Times New Roman"/>
                <w:sz w:val="16"/>
                <w:szCs w:val="16"/>
              </w:rPr>
            </w:pPr>
          </w:p>
        </w:tc>
        <w:tc>
          <w:tcPr>
            <w:tcW w:w="1417" w:type="dxa"/>
          </w:tcPr>
          <w:p w:rsidR="00E53A02" w:rsidRPr="00103547" w:rsidRDefault="00E53A02" w:rsidP="00E53A02">
            <w:pPr>
              <w:jc w:val="center"/>
              <w:rPr>
                <w:rFonts w:cs="Times New Roman"/>
                <w:sz w:val="16"/>
                <w:szCs w:val="16"/>
              </w:rPr>
            </w:pPr>
            <w:r w:rsidRPr="00103547">
              <w:rPr>
                <w:rFonts w:cs="Times New Roman"/>
                <w:sz w:val="16"/>
                <w:szCs w:val="16"/>
              </w:rPr>
              <w:t>-</w:t>
            </w:r>
          </w:p>
        </w:tc>
        <w:tc>
          <w:tcPr>
            <w:tcW w:w="1221" w:type="dxa"/>
          </w:tcPr>
          <w:p w:rsidR="00E53A02" w:rsidRPr="00103547" w:rsidRDefault="00E53A02" w:rsidP="00E53A02">
            <w:pPr>
              <w:jc w:val="center"/>
              <w:rPr>
                <w:rFonts w:cs="Times New Roman"/>
                <w:sz w:val="16"/>
                <w:szCs w:val="16"/>
              </w:rPr>
            </w:pPr>
            <w:r w:rsidRPr="00103547">
              <w:rPr>
                <w:rFonts w:cs="Times New Roman"/>
                <w:sz w:val="16"/>
                <w:szCs w:val="16"/>
              </w:rPr>
              <w:t>-</w:t>
            </w:r>
          </w:p>
        </w:tc>
        <w:tc>
          <w:tcPr>
            <w:tcW w:w="1134" w:type="dxa"/>
          </w:tcPr>
          <w:p w:rsidR="00E53A02" w:rsidRPr="00103547" w:rsidRDefault="00E53A02" w:rsidP="00E53A02">
            <w:pPr>
              <w:jc w:val="center"/>
              <w:rPr>
                <w:rFonts w:cs="Times New Roman"/>
                <w:sz w:val="16"/>
                <w:szCs w:val="16"/>
              </w:rPr>
            </w:pPr>
            <w:r w:rsidRPr="00103547">
              <w:rPr>
                <w:rFonts w:cs="Times New Roman"/>
                <w:sz w:val="16"/>
                <w:szCs w:val="16"/>
              </w:rPr>
              <w:t>-</w:t>
            </w:r>
          </w:p>
        </w:tc>
        <w:tc>
          <w:tcPr>
            <w:tcW w:w="1134" w:type="dxa"/>
          </w:tcPr>
          <w:p w:rsidR="00E53A02" w:rsidRPr="00103547" w:rsidRDefault="00E53A02" w:rsidP="00E53A02">
            <w:pPr>
              <w:pStyle w:val="ConsPlusNormal"/>
              <w:jc w:val="center"/>
              <w:rPr>
                <w:rFonts w:ascii="Times New Roman" w:hAnsi="Times New Roman" w:cs="Times New Roman"/>
                <w:sz w:val="16"/>
                <w:szCs w:val="16"/>
              </w:rPr>
            </w:pPr>
            <w:r w:rsidRPr="00103547">
              <w:rPr>
                <w:rFonts w:ascii="Times New Roman" w:hAnsi="Times New Roman" w:cs="Times New Roman"/>
                <w:sz w:val="16"/>
                <w:szCs w:val="16"/>
              </w:rPr>
              <w:t>0</w:t>
            </w:r>
          </w:p>
        </w:tc>
        <w:tc>
          <w:tcPr>
            <w:tcW w:w="1069" w:type="dxa"/>
          </w:tcPr>
          <w:p w:rsidR="00E53A02" w:rsidRPr="00103547" w:rsidRDefault="00E53A02" w:rsidP="00E53A02">
            <w:pPr>
              <w:jc w:val="center"/>
              <w:rPr>
                <w:rFonts w:cs="Times New Roman"/>
                <w:sz w:val="16"/>
                <w:szCs w:val="16"/>
              </w:rPr>
            </w:pPr>
            <w:r w:rsidRPr="00103547">
              <w:rPr>
                <w:rFonts w:cs="Times New Roman"/>
                <w:sz w:val="16"/>
                <w:szCs w:val="16"/>
              </w:rPr>
              <w:t>0</w:t>
            </w:r>
          </w:p>
        </w:tc>
        <w:tc>
          <w:tcPr>
            <w:tcW w:w="927" w:type="dxa"/>
          </w:tcPr>
          <w:p w:rsidR="00E53A02" w:rsidRPr="00103547" w:rsidRDefault="00E53A02" w:rsidP="00E53A02">
            <w:pPr>
              <w:jc w:val="center"/>
              <w:rPr>
                <w:rFonts w:cs="Times New Roman"/>
                <w:sz w:val="16"/>
                <w:szCs w:val="16"/>
              </w:rPr>
            </w:pPr>
            <w:r w:rsidRPr="00103547">
              <w:rPr>
                <w:rFonts w:cs="Times New Roman"/>
                <w:sz w:val="16"/>
                <w:szCs w:val="16"/>
              </w:rPr>
              <w:t>0</w:t>
            </w:r>
          </w:p>
        </w:tc>
        <w:tc>
          <w:tcPr>
            <w:tcW w:w="1460" w:type="dxa"/>
            <w:vMerge/>
          </w:tcPr>
          <w:p w:rsidR="00E53A02" w:rsidRPr="00103547" w:rsidRDefault="00E53A02" w:rsidP="00E53A02">
            <w:pPr>
              <w:pStyle w:val="ConsPlusNormal"/>
              <w:jc w:val="center"/>
              <w:rPr>
                <w:rFonts w:ascii="Times New Roman" w:hAnsi="Times New Roman" w:cs="Times New Roman"/>
                <w:sz w:val="16"/>
                <w:szCs w:val="16"/>
              </w:rPr>
            </w:pPr>
          </w:p>
        </w:tc>
      </w:tr>
      <w:tr w:rsidR="00103547" w:rsidRPr="00103547" w:rsidTr="009B41CF">
        <w:tc>
          <w:tcPr>
            <w:tcW w:w="569" w:type="dxa"/>
          </w:tcPr>
          <w:p w:rsidR="00E53A02" w:rsidRPr="00103547" w:rsidRDefault="00E53A02" w:rsidP="00E53A02">
            <w:pPr>
              <w:pStyle w:val="ConsPlusNormal"/>
              <w:jc w:val="center"/>
              <w:rPr>
                <w:rFonts w:ascii="Times New Roman" w:hAnsi="Times New Roman" w:cs="Times New Roman"/>
                <w:sz w:val="16"/>
                <w:szCs w:val="16"/>
              </w:rPr>
            </w:pPr>
            <w:r w:rsidRPr="00103547">
              <w:rPr>
                <w:rFonts w:ascii="Times New Roman" w:hAnsi="Times New Roman" w:cs="Times New Roman"/>
                <w:sz w:val="16"/>
                <w:szCs w:val="16"/>
              </w:rPr>
              <w:t>2.</w:t>
            </w:r>
          </w:p>
        </w:tc>
        <w:tc>
          <w:tcPr>
            <w:tcW w:w="12855" w:type="dxa"/>
            <w:gridSpan w:val="9"/>
          </w:tcPr>
          <w:p w:rsidR="00E53A02" w:rsidRPr="00103547" w:rsidRDefault="00E53A02" w:rsidP="00E53A02">
            <w:pPr>
              <w:rPr>
                <w:rFonts w:cs="Times New Roman"/>
                <w:sz w:val="16"/>
                <w:szCs w:val="16"/>
              </w:rPr>
            </w:pPr>
            <w:r w:rsidRPr="00103547">
              <w:rPr>
                <w:rFonts w:cs="Times New Roman"/>
                <w:sz w:val="16"/>
                <w:szCs w:val="16"/>
              </w:rPr>
              <w:t>Подпрограмма III «Эффективное местное самоуправление Московской области»</w:t>
            </w:r>
          </w:p>
        </w:tc>
        <w:tc>
          <w:tcPr>
            <w:tcW w:w="1460" w:type="dxa"/>
          </w:tcPr>
          <w:p w:rsidR="00E53A02" w:rsidRPr="00103547" w:rsidRDefault="00E53A02" w:rsidP="00E53A02">
            <w:pPr>
              <w:pStyle w:val="ConsPlusNormal"/>
              <w:jc w:val="center"/>
              <w:rPr>
                <w:rFonts w:ascii="Times New Roman" w:hAnsi="Times New Roman" w:cs="Times New Roman"/>
                <w:sz w:val="16"/>
                <w:szCs w:val="16"/>
              </w:rPr>
            </w:pPr>
            <w:r w:rsidRPr="00103547">
              <w:rPr>
                <w:rFonts w:ascii="Times New Roman" w:hAnsi="Times New Roman" w:cs="Times New Roman"/>
                <w:sz w:val="16"/>
                <w:szCs w:val="16"/>
              </w:rPr>
              <w:t>Х</w:t>
            </w:r>
          </w:p>
        </w:tc>
      </w:tr>
      <w:tr w:rsidR="00103547" w:rsidRPr="00103547" w:rsidTr="003618F7">
        <w:trPr>
          <w:trHeight w:val="227"/>
        </w:trPr>
        <w:tc>
          <w:tcPr>
            <w:tcW w:w="569" w:type="dxa"/>
          </w:tcPr>
          <w:p w:rsidR="00E53A02" w:rsidRPr="00103547" w:rsidRDefault="00E53A02" w:rsidP="00E53A02">
            <w:pPr>
              <w:pStyle w:val="ConsPlusNormal"/>
              <w:jc w:val="center"/>
              <w:rPr>
                <w:rFonts w:ascii="Times New Roman" w:hAnsi="Times New Roman" w:cs="Times New Roman"/>
                <w:sz w:val="16"/>
                <w:szCs w:val="16"/>
              </w:rPr>
            </w:pPr>
            <w:r w:rsidRPr="00103547">
              <w:rPr>
                <w:rFonts w:ascii="Times New Roman" w:hAnsi="Times New Roman" w:cs="Times New Roman"/>
                <w:sz w:val="16"/>
                <w:szCs w:val="16"/>
              </w:rPr>
              <w:t>2.1.</w:t>
            </w:r>
          </w:p>
        </w:tc>
        <w:tc>
          <w:tcPr>
            <w:tcW w:w="2834" w:type="dxa"/>
          </w:tcPr>
          <w:p w:rsidR="00E53A02" w:rsidRPr="00103547" w:rsidRDefault="00E53A02" w:rsidP="00E53A02">
            <w:pPr>
              <w:pStyle w:val="ConsPlusNormal"/>
              <w:rPr>
                <w:rFonts w:ascii="Times New Roman" w:hAnsi="Times New Roman" w:cs="Times New Roman"/>
                <w:sz w:val="16"/>
                <w:szCs w:val="16"/>
              </w:rPr>
            </w:pPr>
            <w:r w:rsidRPr="00103547">
              <w:rPr>
                <w:rFonts w:ascii="Times New Roman" w:hAnsi="Times New Roman" w:cs="Times New Roman"/>
                <w:sz w:val="16"/>
                <w:szCs w:val="16"/>
              </w:rPr>
              <w:t>Количество проектов инициативного бюджетирования, прошедших муниципальный отбор</w:t>
            </w:r>
          </w:p>
        </w:tc>
        <w:tc>
          <w:tcPr>
            <w:tcW w:w="1701" w:type="dxa"/>
          </w:tcPr>
          <w:p w:rsidR="00E53A02" w:rsidRPr="00103547" w:rsidRDefault="00E53A02" w:rsidP="00E53A02">
            <w:pPr>
              <w:pStyle w:val="ConsPlusNormal"/>
              <w:jc w:val="center"/>
              <w:rPr>
                <w:rFonts w:ascii="Times New Roman" w:hAnsi="Times New Roman" w:cs="Times New Roman"/>
                <w:sz w:val="16"/>
                <w:szCs w:val="16"/>
              </w:rPr>
            </w:pPr>
            <w:r w:rsidRPr="00103547">
              <w:rPr>
                <w:rFonts w:ascii="Times New Roman" w:hAnsi="Times New Roman" w:cs="Times New Roman"/>
                <w:sz w:val="16"/>
                <w:szCs w:val="16"/>
              </w:rPr>
              <w:t>Показатель муниципальной программы</w:t>
            </w:r>
          </w:p>
        </w:tc>
        <w:tc>
          <w:tcPr>
            <w:tcW w:w="1418" w:type="dxa"/>
          </w:tcPr>
          <w:p w:rsidR="00E53A02" w:rsidRPr="00103547" w:rsidRDefault="00E53A02" w:rsidP="00E53A02">
            <w:pPr>
              <w:pStyle w:val="ConsPlusNormal"/>
              <w:jc w:val="center"/>
              <w:rPr>
                <w:rFonts w:ascii="Times New Roman" w:hAnsi="Times New Roman" w:cs="Times New Roman"/>
                <w:sz w:val="16"/>
                <w:szCs w:val="16"/>
              </w:rPr>
            </w:pPr>
            <w:r w:rsidRPr="00103547">
              <w:rPr>
                <w:rFonts w:ascii="Times New Roman" w:hAnsi="Times New Roman" w:cs="Times New Roman"/>
                <w:sz w:val="16"/>
                <w:szCs w:val="16"/>
              </w:rPr>
              <w:t>единиц</w:t>
            </w:r>
          </w:p>
        </w:tc>
        <w:tc>
          <w:tcPr>
            <w:tcW w:w="1417" w:type="dxa"/>
          </w:tcPr>
          <w:p w:rsidR="00E53A02" w:rsidRPr="00103547" w:rsidRDefault="00E53A02" w:rsidP="00E53A02">
            <w:pPr>
              <w:pStyle w:val="ConsPlusNormal"/>
              <w:jc w:val="center"/>
              <w:rPr>
                <w:rFonts w:ascii="Times New Roman" w:hAnsi="Times New Roman" w:cs="Times New Roman"/>
                <w:sz w:val="16"/>
                <w:szCs w:val="16"/>
              </w:rPr>
            </w:pPr>
            <w:r w:rsidRPr="00103547">
              <w:rPr>
                <w:rFonts w:ascii="Times New Roman" w:hAnsi="Times New Roman" w:cs="Times New Roman"/>
                <w:sz w:val="16"/>
                <w:szCs w:val="16"/>
              </w:rPr>
              <w:t>0</w:t>
            </w:r>
          </w:p>
        </w:tc>
        <w:tc>
          <w:tcPr>
            <w:tcW w:w="1221" w:type="dxa"/>
          </w:tcPr>
          <w:p w:rsidR="00E53A02" w:rsidRPr="00103547" w:rsidRDefault="00E53A02" w:rsidP="00E53A02">
            <w:pPr>
              <w:jc w:val="center"/>
              <w:rPr>
                <w:rFonts w:cs="Times New Roman"/>
                <w:sz w:val="16"/>
                <w:szCs w:val="16"/>
              </w:rPr>
            </w:pPr>
            <w:r w:rsidRPr="00103547">
              <w:rPr>
                <w:rFonts w:cs="Times New Roman"/>
                <w:sz w:val="16"/>
                <w:szCs w:val="16"/>
              </w:rPr>
              <w:t>4</w:t>
            </w:r>
          </w:p>
        </w:tc>
        <w:tc>
          <w:tcPr>
            <w:tcW w:w="1134" w:type="dxa"/>
          </w:tcPr>
          <w:p w:rsidR="00E53A02" w:rsidRPr="00103547" w:rsidRDefault="00E53A02" w:rsidP="00E53A02">
            <w:pPr>
              <w:jc w:val="center"/>
              <w:rPr>
                <w:rFonts w:cs="Times New Roman"/>
                <w:sz w:val="16"/>
                <w:szCs w:val="16"/>
              </w:rPr>
            </w:pPr>
            <w:r w:rsidRPr="00103547">
              <w:rPr>
                <w:rFonts w:cs="Times New Roman"/>
                <w:sz w:val="16"/>
                <w:szCs w:val="16"/>
              </w:rPr>
              <w:t>5</w:t>
            </w:r>
          </w:p>
        </w:tc>
        <w:tc>
          <w:tcPr>
            <w:tcW w:w="1134" w:type="dxa"/>
          </w:tcPr>
          <w:p w:rsidR="00E53A02" w:rsidRPr="00103547" w:rsidRDefault="00A33DAA" w:rsidP="00E53A02">
            <w:pPr>
              <w:jc w:val="center"/>
              <w:rPr>
                <w:rFonts w:cs="Times New Roman"/>
                <w:sz w:val="16"/>
                <w:szCs w:val="16"/>
              </w:rPr>
            </w:pPr>
            <w:r>
              <w:rPr>
                <w:rFonts w:cs="Times New Roman"/>
                <w:sz w:val="16"/>
                <w:szCs w:val="16"/>
              </w:rPr>
              <w:t>5</w:t>
            </w:r>
          </w:p>
        </w:tc>
        <w:tc>
          <w:tcPr>
            <w:tcW w:w="1069" w:type="dxa"/>
          </w:tcPr>
          <w:p w:rsidR="00E53A02" w:rsidRPr="00103547" w:rsidRDefault="00E53A02" w:rsidP="00E53A02">
            <w:pPr>
              <w:jc w:val="center"/>
              <w:rPr>
                <w:rFonts w:cs="Times New Roman"/>
                <w:sz w:val="16"/>
                <w:szCs w:val="16"/>
              </w:rPr>
            </w:pPr>
            <w:r w:rsidRPr="00103547">
              <w:rPr>
                <w:rFonts w:cs="Times New Roman"/>
                <w:sz w:val="16"/>
                <w:szCs w:val="16"/>
              </w:rPr>
              <w:t>-</w:t>
            </w:r>
          </w:p>
        </w:tc>
        <w:tc>
          <w:tcPr>
            <w:tcW w:w="927" w:type="dxa"/>
          </w:tcPr>
          <w:p w:rsidR="00E53A02" w:rsidRPr="00103547" w:rsidRDefault="00E53A02" w:rsidP="00E53A02">
            <w:pPr>
              <w:jc w:val="center"/>
              <w:rPr>
                <w:rFonts w:cs="Times New Roman"/>
                <w:sz w:val="16"/>
                <w:szCs w:val="16"/>
              </w:rPr>
            </w:pPr>
            <w:r w:rsidRPr="00103547">
              <w:rPr>
                <w:rFonts w:cs="Times New Roman"/>
                <w:sz w:val="16"/>
                <w:szCs w:val="16"/>
              </w:rPr>
              <w:t>-</w:t>
            </w:r>
          </w:p>
        </w:tc>
        <w:tc>
          <w:tcPr>
            <w:tcW w:w="1460" w:type="dxa"/>
            <w:vMerge w:val="restart"/>
          </w:tcPr>
          <w:p w:rsidR="00E53A02" w:rsidRPr="00103547" w:rsidRDefault="00E53A02" w:rsidP="00E53A02">
            <w:pPr>
              <w:pStyle w:val="ConsPlusNormal"/>
              <w:jc w:val="center"/>
              <w:rPr>
                <w:rFonts w:ascii="Times New Roman" w:hAnsi="Times New Roman" w:cs="Times New Roman"/>
                <w:sz w:val="16"/>
                <w:szCs w:val="16"/>
              </w:rPr>
            </w:pPr>
            <w:r w:rsidRPr="00103547">
              <w:rPr>
                <w:rFonts w:ascii="Times New Roman" w:hAnsi="Times New Roman" w:cs="Times New Roman"/>
                <w:sz w:val="16"/>
                <w:szCs w:val="16"/>
              </w:rPr>
              <w:t>07</w:t>
            </w:r>
          </w:p>
        </w:tc>
      </w:tr>
      <w:tr w:rsidR="00103547" w:rsidRPr="00103547" w:rsidTr="009B41CF">
        <w:trPr>
          <w:trHeight w:val="243"/>
        </w:trPr>
        <w:tc>
          <w:tcPr>
            <w:tcW w:w="569" w:type="dxa"/>
          </w:tcPr>
          <w:p w:rsidR="00E53A02" w:rsidRPr="00103547" w:rsidRDefault="00E53A02" w:rsidP="00E53A02">
            <w:pPr>
              <w:pStyle w:val="ConsPlusNormal"/>
              <w:jc w:val="center"/>
              <w:rPr>
                <w:rFonts w:ascii="Times New Roman" w:hAnsi="Times New Roman" w:cs="Times New Roman"/>
                <w:sz w:val="16"/>
                <w:szCs w:val="16"/>
              </w:rPr>
            </w:pPr>
            <w:r w:rsidRPr="00103547">
              <w:rPr>
                <w:rFonts w:ascii="Times New Roman" w:hAnsi="Times New Roman" w:cs="Times New Roman"/>
                <w:sz w:val="16"/>
                <w:szCs w:val="16"/>
              </w:rPr>
              <w:t>2.2.</w:t>
            </w:r>
          </w:p>
        </w:tc>
        <w:tc>
          <w:tcPr>
            <w:tcW w:w="2834" w:type="dxa"/>
          </w:tcPr>
          <w:p w:rsidR="00E53A02" w:rsidRPr="00103547" w:rsidRDefault="00E53A02" w:rsidP="00E53A02">
            <w:pPr>
              <w:pStyle w:val="ConsPlusNormal"/>
              <w:rPr>
                <w:rFonts w:ascii="Times New Roman" w:hAnsi="Times New Roman" w:cs="Times New Roman"/>
                <w:sz w:val="16"/>
                <w:szCs w:val="16"/>
              </w:rPr>
            </w:pPr>
            <w:r w:rsidRPr="00103547">
              <w:rPr>
                <w:rFonts w:ascii="Times New Roman" w:hAnsi="Times New Roman" w:cs="Times New Roman"/>
                <w:sz w:val="16"/>
                <w:szCs w:val="16"/>
              </w:rPr>
              <w:t>Количество реализованных проектов инициативного бюджетирования</w:t>
            </w:r>
          </w:p>
        </w:tc>
        <w:tc>
          <w:tcPr>
            <w:tcW w:w="1701" w:type="dxa"/>
          </w:tcPr>
          <w:p w:rsidR="00E53A02" w:rsidRPr="00103547" w:rsidRDefault="00E53A02" w:rsidP="00E53A02">
            <w:pPr>
              <w:pStyle w:val="ConsPlusNormal"/>
              <w:jc w:val="center"/>
              <w:rPr>
                <w:rFonts w:ascii="Times New Roman" w:hAnsi="Times New Roman" w:cs="Times New Roman"/>
                <w:sz w:val="16"/>
                <w:szCs w:val="16"/>
              </w:rPr>
            </w:pPr>
            <w:r w:rsidRPr="00103547">
              <w:rPr>
                <w:rFonts w:ascii="Times New Roman" w:hAnsi="Times New Roman" w:cs="Times New Roman"/>
                <w:sz w:val="16"/>
                <w:szCs w:val="16"/>
              </w:rPr>
              <w:t>Показатель муниципальной программы</w:t>
            </w:r>
          </w:p>
        </w:tc>
        <w:tc>
          <w:tcPr>
            <w:tcW w:w="1418" w:type="dxa"/>
          </w:tcPr>
          <w:p w:rsidR="00E53A02" w:rsidRPr="00103547" w:rsidRDefault="00E53A02" w:rsidP="00E53A02">
            <w:pPr>
              <w:pStyle w:val="ConsPlusNormal"/>
              <w:jc w:val="center"/>
              <w:rPr>
                <w:rFonts w:ascii="Times New Roman" w:hAnsi="Times New Roman" w:cs="Times New Roman"/>
                <w:sz w:val="16"/>
                <w:szCs w:val="16"/>
              </w:rPr>
            </w:pPr>
            <w:r w:rsidRPr="00103547">
              <w:rPr>
                <w:rFonts w:ascii="Times New Roman" w:hAnsi="Times New Roman" w:cs="Times New Roman"/>
                <w:sz w:val="16"/>
                <w:szCs w:val="16"/>
              </w:rPr>
              <w:t>единиц</w:t>
            </w:r>
          </w:p>
        </w:tc>
        <w:tc>
          <w:tcPr>
            <w:tcW w:w="1417" w:type="dxa"/>
          </w:tcPr>
          <w:p w:rsidR="00E53A02" w:rsidRPr="00103547" w:rsidRDefault="00E53A02" w:rsidP="00E53A02">
            <w:pPr>
              <w:pStyle w:val="ConsPlusNormal"/>
              <w:jc w:val="center"/>
              <w:rPr>
                <w:rFonts w:ascii="Times New Roman" w:hAnsi="Times New Roman" w:cs="Times New Roman"/>
                <w:sz w:val="16"/>
                <w:szCs w:val="16"/>
              </w:rPr>
            </w:pPr>
            <w:r w:rsidRPr="00103547">
              <w:rPr>
                <w:rFonts w:ascii="Times New Roman" w:hAnsi="Times New Roman" w:cs="Times New Roman"/>
                <w:sz w:val="16"/>
                <w:szCs w:val="16"/>
              </w:rPr>
              <w:t>-</w:t>
            </w:r>
          </w:p>
        </w:tc>
        <w:tc>
          <w:tcPr>
            <w:tcW w:w="1221" w:type="dxa"/>
          </w:tcPr>
          <w:p w:rsidR="00E53A02" w:rsidRPr="00103547" w:rsidRDefault="00E53A02" w:rsidP="00E53A02">
            <w:pPr>
              <w:jc w:val="center"/>
              <w:rPr>
                <w:rFonts w:cs="Times New Roman"/>
                <w:sz w:val="16"/>
                <w:szCs w:val="16"/>
              </w:rPr>
            </w:pPr>
            <w:r w:rsidRPr="00103547">
              <w:rPr>
                <w:rFonts w:cs="Times New Roman"/>
                <w:sz w:val="16"/>
                <w:szCs w:val="16"/>
              </w:rPr>
              <w:t>-</w:t>
            </w:r>
          </w:p>
        </w:tc>
        <w:tc>
          <w:tcPr>
            <w:tcW w:w="1134" w:type="dxa"/>
          </w:tcPr>
          <w:p w:rsidR="00E53A02" w:rsidRPr="00103547" w:rsidRDefault="00E53A02" w:rsidP="00E53A02">
            <w:pPr>
              <w:jc w:val="center"/>
              <w:rPr>
                <w:rFonts w:cs="Times New Roman"/>
                <w:sz w:val="16"/>
                <w:szCs w:val="16"/>
              </w:rPr>
            </w:pPr>
            <w:r w:rsidRPr="00103547">
              <w:rPr>
                <w:rFonts w:cs="Times New Roman"/>
                <w:sz w:val="16"/>
                <w:szCs w:val="16"/>
              </w:rPr>
              <w:t>5</w:t>
            </w:r>
          </w:p>
        </w:tc>
        <w:tc>
          <w:tcPr>
            <w:tcW w:w="1134" w:type="dxa"/>
          </w:tcPr>
          <w:p w:rsidR="00E53A02" w:rsidRPr="00103547" w:rsidRDefault="00E53A02" w:rsidP="00E53A02">
            <w:pPr>
              <w:jc w:val="center"/>
              <w:rPr>
                <w:rFonts w:cs="Times New Roman"/>
                <w:sz w:val="16"/>
                <w:szCs w:val="16"/>
              </w:rPr>
            </w:pPr>
            <w:r w:rsidRPr="00103547">
              <w:rPr>
                <w:rFonts w:cs="Times New Roman"/>
                <w:sz w:val="16"/>
                <w:szCs w:val="16"/>
              </w:rPr>
              <w:t>-</w:t>
            </w:r>
          </w:p>
        </w:tc>
        <w:tc>
          <w:tcPr>
            <w:tcW w:w="1069" w:type="dxa"/>
          </w:tcPr>
          <w:p w:rsidR="00E53A02" w:rsidRPr="00103547" w:rsidRDefault="00E53A02" w:rsidP="00E53A02">
            <w:pPr>
              <w:jc w:val="center"/>
              <w:rPr>
                <w:rFonts w:cs="Times New Roman"/>
                <w:sz w:val="16"/>
                <w:szCs w:val="16"/>
              </w:rPr>
            </w:pPr>
            <w:r w:rsidRPr="00103547">
              <w:rPr>
                <w:rFonts w:cs="Times New Roman"/>
                <w:sz w:val="16"/>
                <w:szCs w:val="16"/>
              </w:rPr>
              <w:t>-</w:t>
            </w:r>
          </w:p>
        </w:tc>
        <w:tc>
          <w:tcPr>
            <w:tcW w:w="927" w:type="dxa"/>
          </w:tcPr>
          <w:p w:rsidR="00E53A02" w:rsidRPr="00103547" w:rsidRDefault="00E53A02" w:rsidP="00E53A02">
            <w:pPr>
              <w:jc w:val="center"/>
              <w:rPr>
                <w:rFonts w:cs="Times New Roman"/>
                <w:sz w:val="16"/>
                <w:szCs w:val="16"/>
              </w:rPr>
            </w:pPr>
            <w:r w:rsidRPr="00103547">
              <w:rPr>
                <w:rFonts w:cs="Times New Roman"/>
                <w:sz w:val="16"/>
                <w:szCs w:val="16"/>
              </w:rPr>
              <w:t>-</w:t>
            </w:r>
          </w:p>
        </w:tc>
        <w:tc>
          <w:tcPr>
            <w:tcW w:w="1460" w:type="dxa"/>
            <w:vMerge/>
          </w:tcPr>
          <w:p w:rsidR="00E53A02" w:rsidRPr="00103547" w:rsidRDefault="00E53A02" w:rsidP="00E53A02">
            <w:pPr>
              <w:pStyle w:val="ConsPlusNormal"/>
              <w:jc w:val="center"/>
              <w:rPr>
                <w:rFonts w:ascii="Times New Roman" w:hAnsi="Times New Roman" w:cs="Times New Roman"/>
                <w:sz w:val="16"/>
                <w:szCs w:val="16"/>
              </w:rPr>
            </w:pPr>
          </w:p>
        </w:tc>
      </w:tr>
      <w:tr w:rsidR="00103547" w:rsidRPr="00103547" w:rsidTr="009B41CF">
        <w:tc>
          <w:tcPr>
            <w:tcW w:w="569" w:type="dxa"/>
          </w:tcPr>
          <w:p w:rsidR="00E53A02" w:rsidRPr="00103547" w:rsidRDefault="00E53A02" w:rsidP="00E53A02">
            <w:pPr>
              <w:pStyle w:val="ConsPlusNormal"/>
              <w:jc w:val="center"/>
              <w:rPr>
                <w:rFonts w:ascii="Times New Roman" w:hAnsi="Times New Roman" w:cs="Times New Roman"/>
                <w:sz w:val="16"/>
                <w:szCs w:val="16"/>
              </w:rPr>
            </w:pPr>
            <w:r w:rsidRPr="00103547">
              <w:rPr>
                <w:rFonts w:ascii="Times New Roman" w:hAnsi="Times New Roman" w:cs="Times New Roman"/>
                <w:sz w:val="16"/>
                <w:szCs w:val="16"/>
              </w:rPr>
              <w:t>3</w:t>
            </w:r>
          </w:p>
        </w:tc>
        <w:tc>
          <w:tcPr>
            <w:tcW w:w="12855" w:type="dxa"/>
            <w:gridSpan w:val="9"/>
          </w:tcPr>
          <w:p w:rsidR="00E53A02" w:rsidRPr="00103547" w:rsidRDefault="00E53A02" w:rsidP="00E53A02">
            <w:pPr>
              <w:pStyle w:val="ConsPlusNormal"/>
              <w:rPr>
                <w:rFonts w:ascii="Times New Roman" w:hAnsi="Times New Roman" w:cs="Times New Roman"/>
                <w:sz w:val="16"/>
                <w:szCs w:val="16"/>
              </w:rPr>
            </w:pPr>
            <w:r w:rsidRPr="00103547">
              <w:rPr>
                <w:rFonts w:ascii="Times New Roman" w:hAnsi="Times New Roman" w:cs="Times New Roman"/>
                <w:sz w:val="16"/>
                <w:szCs w:val="16"/>
              </w:rPr>
              <w:t xml:space="preserve">Подпрограмма </w:t>
            </w:r>
            <w:r w:rsidRPr="00103547">
              <w:rPr>
                <w:rFonts w:ascii="Times New Roman" w:hAnsi="Times New Roman" w:cs="Times New Roman"/>
                <w:sz w:val="16"/>
                <w:szCs w:val="16"/>
                <w:lang w:val="en-US"/>
              </w:rPr>
              <w:t>IV</w:t>
            </w:r>
            <w:r w:rsidRPr="00103547">
              <w:rPr>
                <w:rFonts w:ascii="Times New Roman" w:hAnsi="Times New Roman" w:cs="Times New Roman"/>
                <w:sz w:val="16"/>
                <w:szCs w:val="16"/>
              </w:rPr>
              <w:t xml:space="preserve"> «Молодежь Подмосковья»</w:t>
            </w:r>
          </w:p>
        </w:tc>
        <w:tc>
          <w:tcPr>
            <w:tcW w:w="1460" w:type="dxa"/>
          </w:tcPr>
          <w:p w:rsidR="00E53A02" w:rsidRPr="00103547" w:rsidRDefault="00E53A02" w:rsidP="00E53A02">
            <w:pPr>
              <w:pStyle w:val="ConsPlusNormal"/>
              <w:jc w:val="center"/>
              <w:rPr>
                <w:rFonts w:ascii="Times New Roman" w:hAnsi="Times New Roman" w:cs="Times New Roman"/>
                <w:sz w:val="16"/>
                <w:szCs w:val="16"/>
              </w:rPr>
            </w:pPr>
            <w:r w:rsidRPr="00103547">
              <w:rPr>
                <w:rFonts w:ascii="Times New Roman" w:hAnsi="Times New Roman" w:cs="Times New Roman"/>
                <w:sz w:val="16"/>
                <w:szCs w:val="16"/>
              </w:rPr>
              <w:t>Х</w:t>
            </w:r>
          </w:p>
        </w:tc>
      </w:tr>
      <w:tr w:rsidR="00103547" w:rsidRPr="00103547" w:rsidTr="009B41CF">
        <w:tc>
          <w:tcPr>
            <w:tcW w:w="569" w:type="dxa"/>
          </w:tcPr>
          <w:p w:rsidR="00E53A02" w:rsidRPr="00103547" w:rsidRDefault="00E53A02" w:rsidP="00E53A02">
            <w:pPr>
              <w:pStyle w:val="ConsPlusNormal"/>
              <w:jc w:val="center"/>
              <w:rPr>
                <w:rFonts w:ascii="Times New Roman" w:hAnsi="Times New Roman" w:cs="Times New Roman"/>
                <w:sz w:val="16"/>
                <w:szCs w:val="16"/>
              </w:rPr>
            </w:pPr>
            <w:r w:rsidRPr="00103547">
              <w:rPr>
                <w:rFonts w:ascii="Times New Roman" w:hAnsi="Times New Roman" w:cs="Times New Roman"/>
                <w:sz w:val="16"/>
                <w:szCs w:val="16"/>
              </w:rPr>
              <w:t>3.1</w:t>
            </w:r>
          </w:p>
        </w:tc>
        <w:tc>
          <w:tcPr>
            <w:tcW w:w="2834" w:type="dxa"/>
            <w:shd w:val="clear" w:color="auto" w:fill="auto"/>
          </w:tcPr>
          <w:p w:rsidR="00E53A02" w:rsidRPr="00103547" w:rsidRDefault="00E53A02" w:rsidP="00E53A02">
            <w:pPr>
              <w:rPr>
                <w:rFonts w:cs="Times New Roman"/>
                <w:sz w:val="16"/>
                <w:szCs w:val="20"/>
              </w:rPr>
            </w:pPr>
            <w:r w:rsidRPr="00103547">
              <w:rPr>
                <w:rFonts w:cs="Times New Roman"/>
                <w:sz w:val="16"/>
                <w:szCs w:val="20"/>
              </w:rPr>
              <w:t>Общая численность граждан, вовлеченных центрами (сообществами, объединениями) поддержки добровольчества (</w:t>
            </w:r>
            <w:proofErr w:type="spellStart"/>
            <w:r w:rsidRPr="00103547">
              <w:rPr>
                <w:rFonts w:cs="Times New Roman"/>
                <w:sz w:val="16"/>
                <w:szCs w:val="20"/>
              </w:rPr>
              <w:t>волонтерства</w:t>
            </w:r>
            <w:proofErr w:type="spellEnd"/>
            <w:r w:rsidRPr="00103547">
              <w:rPr>
                <w:rFonts w:cs="Times New Roman"/>
                <w:sz w:val="16"/>
                <w:szCs w:val="20"/>
              </w:rPr>
              <w:t>)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w:t>
            </w:r>
            <w:r w:rsidRPr="00103547">
              <w:rPr>
                <w:rFonts w:eastAsia="Arial Unicode MS" w:cs="Times New Roman"/>
                <w:sz w:val="16"/>
                <w:szCs w:val="20"/>
              </w:rPr>
              <w:t xml:space="preserve"> </w:t>
            </w:r>
            <w:proofErr w:type="spellStart"/>
            <w:r w:rsidRPr="00103547">
              <w:rPr>
                <w:rFonts w:eastAsia="Arial Unicode MS" w:cs="Times New Roman"/>
                <w:sz w:val="16"/>
                <w:szCs w:val="20"/>
              </w:rPr>
              <w:t>млн.чел</w:t>
            </w:r>
            <w:proofErr w:type="spellEnd"/>
            <w:r w:rsidRPr="00103547">
              <w:rPr>
                <w:rFonts w:eastAsia="Arial Unicode MS" w:cs="Times New Roman"/>
                <w:sz w:val="16"/>
                <w:szCs w:val="20"/>
              </w:rPr>
              <w:t>.</w:t>
            </w:r>
          </w:p>
        </w:tc>
        <w:tc>
          <w:tcPr>
            <w:tcW w:w="1701" w:type="dxa"/>
          </w:tcPr>
          <w:p w:rsidR="00E53A02" w:rsidRPr="00103547" w:rsidRDefault="00E53A02" w:rsidP="00E53A02">
            <w:pPr>
              <w:jc w:val="center"/>
              <w:rPr>
                <w:rFonts w:cs="Times New Roman"/>
                <w:sz w:val="16"/>
                <w:szCs w:val="20"/>
              </w:rPr>
            </w:pPr>
            <w:r w:rsidRPr="00103547">
              <w:rPr>
                <w:rFonts w:cs="Times New Roman"/>
                <w:sz w:val="16"/>
                <w:szCs w:val="20"/>
              </w:rPr>
              <w:t>Соглашение с ФОИВ (региональный проект)</w:t>
            </w:r>
          </w:p>
        </w:tc>
        <w:tc>
          <w:tcPr>
            <w:tcW w:w="1418" w:type="dxa"/>
          </w:tcPr>
          <w:p w:rsidR="00E53A02" w:rsidRPr="00103547" w:rsidRDefault="00E53A02" w:rsidP="00E53A02">
            <w:pPr>
              <w:jc w:val="center"/>
              <w:rPr>
                <w:rFonts w:cs="Times New Roman"/>
                <w:sz w:val="16"/>
                <w:szCs w:val="20"/>
              </w:rPr>
            </w:pPr>
            <w:proofErr w:type="spellStart"/>
            <w:r w:rsidRPr="00103547">
              <w:rPr>
                <w:rFonts w:eastAsia="Arial Unicode MS" w:cs="Times New Roman"/>
                <w:sz w:val="16"/>
                <w:szCs w:val="20"/>
              </w:rPr>
              <w:t>млн.чел</w:t>
            </w:r>
            <w:proofErr w:type="spellEnd"/>
            <w:r w:rsidRPr="00103547">
              <w:rPr>
                <w:rFonts w:eastAsia="Arial Unicode MS" w:cs="Times New Roman"/>
                <w:sz w:val="16"/>
                <w:szCs w:val="20"/>
              </w:rPr>
              <w:t>.</w:t>
            </w:r>
          </w:p>
        </w:tc>
        <w:tc>
          <w:tcPr>
            <w:tcW w:w="1417" w:type="dxa"/>
          </w:tcPr>
          <w:p w:rsidR="00E53A02" w:rsidRPr="00103547" w:rsidRDefault="00E53A02" w:rsidP="00E53A02">
            <w:pPr>
              <w:pStyle w:val="ConsPlusNormal"/>
              <w:jc w:val="center"/>
              <w:rPr>
                <w:rFonts w:ascii="Times New Roman" w:hAnsi="Times New Roman" w:cs="Times New Roman"/>
                <w:sz w:val="16"/>
                <w:szCs w:val="16"/>
              </w:rPr>
            </w:pPr>
            <w:r w:rsidRPr="00103547">
              <w:rPr>
                <w:rFonts w:ascii="Times New Roman" w:hAnsi="Times New Roman" w:cs="Times New Roman"/>
                <w:sz w:val="16"/>
                <w:szCs w:val="16"/>
              </w:rPr>
              <w:t>0,004998</w:t>
            </w:r>
          </w:p>
        </w:tc>
        <w:tc>
          <w:tcPr>
            <w:tcW w:w="1221" w:type="dxa"/>
          </w:tcPr>
          <w:p w:rsidR="00E53A02" w:rsidRPr="00103547" w:rsidRDefault="00E53A02" w:rsidP="00E53A02">
            <w:pPr>
              <w:pStyle w:val="ConsPlusNormal"/>
              <w:jc w:val="center"/>
              <w:rPr>
                <w:rFonts w:ascii="Times New Roman" w:hAnsi="Times New Roman" w:cs="Times New Roman"/>
                <w:sz w:val="16"/>
                <w:szCs w:val="16"/>
              </w:rPr>
            </w:pPr>
            <w:r w:rsidRPr="00103547">
              <w:rPr>
                <w:rFonts w:ascii="Times New Roman" w:hAnsi="Times New Roman" w:cs="Times New Roman"/>
                <w:sz w:val="16"/>
                <w:szCs w:val="16"/>
              </w:rPr>
              <w:t>0,005712</w:t>
            </w:r>
          </w:p>
        </w:tc>
        <w:tc>
          <w:tcPr>
            <w:tcW w:w="1134" w:type="dxa"/>
          </w:tcPr>
          <w:p w:rsidR="00E53A02" w:rsidRPr="00103547" w:rsidRDefault="00E53A02" w:rsidP="00E53A02">
            <w:pPr>
              <w:pStyle w:val="ConsPlusNormal"/>
              <w:jc w:val="center"/>
              <w:rPr>
                <w:rFonts w:ascii="Times New Roman" w:hAnsi="Times New Roman" w:cs="Times New Roman"/>
                <w:sz w:val="16"/>
                <w:szCs w:val="16"/>
              </w:rPr>
            </w:pPr>
            <w:r w:rsidRPr="00103547">
              <w:rPr>
                <w:rFonts w:ascii="Times New Roman" w:hAnsi="Times New Roman" w:cs="Times New Roman"/>
                <w:sz w:val="16"/>
                <w:szCs w:val="16"/>
              </w:rPr>
              <w:t>-</w:t>
            </w:r>
          </w:p>
        </w:tc>
        <w:tc>
          <w:tcPr>
            <w:tcW w:w="1134" w:type="dxa"/>
          </w:tcPr>
          <w:p w:rsidR="00E53A02" w:rsidRPr="00103547" w:rsidRDefault="00E53A02" w:rsidP="00E53A02">
            <w:pPr>
              <w:pStyle w:val="ConsPlusNormal"/>
              <w:jc w:val="center"/>
              <w:rPr>
                <w:rFonts w:ascii="Times New Roman" w:hAnsi="Times New Roman" w:cs="Times New Roman"/>
                <w:sz w:val="16"/>
                <w:szCs w:val="16"/>
              </w:rPr>
            </w:pPr>
            <w:r w:rsidRPr="00103547">
              <w:rPr>
                <w:rFonts w:ascii="Times New Roman" w:hAnsi="Times New Roman" w:cs="Times New Roman"/>
                <w:sz w:val="16"/>
                <w:szCs w:val="16"/>
              </w:rPr>
              <w:t>-</w:t>
            </w:r>
          </w:p>
        </w:tc>
        <w:tc>
          <w:tcPr>
            <w:tcW w:w="1069" w:type="dxa"/>
          </w:tcPr>
          <w:p w:rsidR="00E53A02" w:rsidRPr="00103547" w:rsidRDefault="00E53A02" w:rsidP="00E53A02">
            <w:pPr>
              <w:pStyle w:val="ConsPlusNormal"/>
              <w:jc w:val="center"/>
              <w:rPr>
                <w:rFonts w:ascii="Times New Roman" w:hAnsi="Times New Roman" w:cs="Times New Roman"/>
                <w:sz w:val="16"/>
                <w:szCs w:val="16"/>
              </w:rPr>
            </w:pPr>
            <w:r w:rsidRPr="00103547">
              <w:rPr>
                <w:rFonts w:ascii="Times New Roman" w:hAnsi="Times New Roman" w:cs="Times New Roman"/>
                <w:sz w:val="16"/>
                <w:szCs w:val="16"/>
              </w:rPr>
              <w:t>-</w:t>
            </w:r>
          </w:p>
        </w:tc>
        <w:tc>
          <w:tcPr>
            <w:tcW w:w="927" w:type="dxa"/>
          </w:tcPr>
          <w:p w:rsidR="00E53A02" w:rsidRPr="00103547" w:rsidRDefault="00E53A02" w:rsidP="00E53A02">
            <w:pPr>
              <w:pStyle w:val="ConsPlusNormal"/>
              <w:jc w:val="center"/>
              <w:rPr>
                <w:rFonts w:ascii="Times New Roman" w:hAnsi="Times New Roman" w:cs="Times New Roman"/>
                <w:sz w:val="16"/>
                <w:szCs w:val="16"/>
              </w:rPr>
            </w:pPr>
            <w:r w:rsidRPr="00103547">
              <w:rPr>
                <w:rFonts w:ascii="Times New Roman" w:hAnsi="Times New Roman" w:cs="Times New Roman"/>
                <w:sz w:val="16"/>
                <w:szCs w:val="16"/>
              </w:rPr>
              <w:t>-</w:t>
            </w:r>
          </w:p>
        </w:tc>
        <w:tc>
          <w:tcPr>
            <w:tcW w:w="1460" w:type="dxa"/>
          </w:tcPr>
          <w:p w:rsidR="00E53A02" w:rsidRPr="00103547" w:rsidRDefault="00E53A02" w:rsidP="00E53A02">
            <w:pPr>
              <w:pStyle w:val="ConsPlusNormal"/>
              <w:jc w:val="center"/>
              <w:rPr>
                <w:rFonts w:ascii="Times New Roman" w:hAnsi="Times New Roman" w:cs="Times New Roman"/>
                <w:sz w:val="16"/>
                <w:szCs w:val="16"/>
              </w:rPr>
            </w:pPr>
            <w:r w:rsidRPr="00103547">
              <w:rPr>
                <w:rFonts w:ascii="Times New Roman" w:hAnsi="Times New Roman" w:cs="Times New Roman"/>
                <w:sz w:val="16"/>
                <w:szCs w:val="16"/>
              </w:rPr>
              <w:t>Основное мероприятие E8. Федеральный проект «Социальная активность»</w:t>
            </w:r>
          </w:p>
        </w:tc>
      </w:tr>
      <w:tr w:rsidR="00103547" w:rsidRPr="00103547" w:rsidTr="009B41CF">
        <w:tc>
          <w:tcPr>
            <w:tcW w:w="569" w:type="dxa"/>
          </w:tcPr>
          <w:p w:rsidR="00E53A02" w:rsidRPr="00103547" w:rsidRDefault="00E53A02" w:rsidP="00E53A02">
            <w:pPr>
              <w:pStyle w:val="ConsPlusNormal"/>
              <w:jc w:val="center"/>
              <w:rPr>
                <w:rFonts w:ascii="Times New Roman" w:hAnsi="Times New Roman" w:cs="Times New Roman"/>
                <w:sz w:val="16"/>
                <w:szCs w:val="16"/>
              </w:rPr>
            </w:pPr>
            <w:r w:rsidRPr="00103547">
              <w:rPr>
                <w:rFonts w:ascii="Times New Roman" w:hAnsi="Times New Roman" w:cs="Times New Roman"/>
                <w:sz w:val="16"/>
                <w:szCs w:val="16"/>
              </w:rPr>
              <w:t>3.2.</w:t>
            </w:r>
          </w:p>
        </w:tc>
        <w:tc>
          <w:tcPr>
            <w:tcW w:w="2834" w:type="dxa"/>
            <w:shd w:val="clear" w:color="auto" w:fill="auto"/>
          </w:tcPr>
          <w:p w:rsidR="00E53A02" w:rsidRPr="00103547" w:rsidRDefault="00E53A02" w:rsidP="00E53A02">
            <w:pPr>
              <w:rPr>
                <w:rFonts w:cs="Times New Roman"/>
                <w:sz w:val="16"/>
                <w:szCs w:val="20"/>
              </w:rPr>
            </w:pPr>
            <w:r w:rsidRPr="00103547">
              <w:rPr>
                <w:rFonts w:cs="Times New Roman"/>
                <w:sz w:val="16"/>
                <w:szCs w:val="20"/>
              </w:rPr>
              <w:t>Доля молодежи, задействованной в мероприятиях по вовлечению в творческую деятельность, %</w:t>
            </w:r>
          </w:p>
        </w:tc>
        <w:tc>
          <w:tcPr>
            <w:tcW w:w="1701" w:type="dxa"/>
          </w:tcPr>
          <w:p w:rsidR="00E53A02" w:rsidRPr="00103547" w:rsidRDefault="00E53A02" w:rsidP="00E53A02">
            <w:pPr>
              <w:jc w:val="center"/>
              <w:rPr>
                <w:rFonts w:cs="Times New Roman"/>
                <w:sz w:val="16"/>
                <w:szCs w:val="20"/>
              </w:rPr>
            </w:pPr>
            <w:r w:rsidRPr="00103547">
              <w:rPr>
                <w:sz w:val="16"/>
              </w:rPr>
              <w:t>Приоритетный показатель</w:t>
            </w:r>
          </w:p>
        </w:tc>
        <w:tc>
          <w:tcPr>
            <w:tcW w:w="1418" w:type="dxa"/>
          </w:tcPr>
          <w:p w:rsidR="00E53A02" w:rsidRPr="00103547" w:rsidRDefault="00E53A02" w:rsidP="00E53A02">
            <w:pPr>
              <w:jc w:val="center"/>
              <w:rPr>
                <w:rFonts w:cs="Times New Roman"/>
                <w:sz w:val="16"/>
                <w:szCs w:val="20"/>
              </w:rPr>
            </w:pPr>
            <w:r w:rsidRPr="00103547">
              <w:rPr>
                <w:rFonts w:cs="Times New Roman"/>
                <w:sz w:val="16"/>
                <w:szCs w:val="20"/>
              </w:rPr>
              <w:t>%</w:t>
            </w:r>
          </w:p>
        </w:tc>
        <w:tc>
          <w:tcPr>
            <w:tcW w:w="1417" w:type="dxa"/>
          </w:tcPr>
          <w:p w:rsidR="00E53A02" w:rsidRPr="00103547" w:rsidRDefault="00E53A02" w:rsidP="00E53A02">
            <w:pPr>
              <w:pStyle w:val="ConsPlusNormal"/>
              <w:jc w:val="center"/>
              <w:rPr>
                <w:rFonts w:ascii="Times New Roman" w:hAnsi="Times New Roman" w:cs="Times New Roman"/>
                <w:sz w:val="16"/>
                <w:szCs w:val="16"/>
                <w:lang w:val="en-US"/>
              </w:rPr>
            </w:pPr>
            <w:r w:rsidRPr="00103547">
              <w:rPr>
                <w:rFonts w:ascii="Times New Roman" w:hAnsi="Times New Roman" w:cs="Times New Roman"/>
                <w:sz w:val="16"/>
                <w:szCs w:val="16"/>
                <w:lang w:val="en-US"/>
              </w:rPr>
              <w:t>30</w:t>
            </w:r>
          </w:p>
        </w:tc>
        <w:tc>
          <w:tcPr>
            <w:tcW w:w="1221" w:type="dxa"/>
          </w:tcPr>
          <w:p w:rsidR="00E53A02" w:rsidRPr="00103547" w:rsidRDefault="00E53A02" w:rsidP="00E53A02">
            <w:pPr>
              <w:pStyle w:val="ConsPlusNormal"/>
              <w:jc w:val="center"/>
              <w:rPr>
                <w:rFonts w:ascii="Times New Roman" w:hAnsi="Times New Roman" w:cs="Times New Roman"/>
                <w:sz w:val="16"/>
                <w:szCs w:val="16"/>
                <w:lang w:val="en-US"/>
              </w:rPr>
            </w:pPr>
            <w:r w:rsidRPr="00103547">
              <w:rPr>
                <w:rFonts w:ascii="Times New Roman" w:hAnsi="Times New Roman" w:cs="Times New Roman"/>
                <w:sz w:val="16"/>
                <w:szCs w:val="16"/>
                <w:lang w:val="en-US"/>
              </w:rPr>
              <w:t>33</w:t>
            </w:r>
          </w:p>
        </w:tc>
        <w:tc>
          <w:tcPr>
            <w:tcW w:w="1134" w:type="dxa"/>
          </w:tcPr>
          <w:p w:rsidR="00E53A02" w:rsidRPr="00103547" w:rsidRDefault="00E53A02" w:rsidP="00E53A02">
            <w:pPr>
              <w:pStyle w:val="ConsPlusNormal"/>
              <w:jc w:val="center"/>
              <w:rPr>
                <w:rFonts w:ascii="Times New Roman" w:hAnsi="Times New Roman" w:cs="Times New Roman"/>
                <w:sz w:val="16"/>
                <w:szCs w:val="16"/>
                <w:lang w:val="en-US"/>
              </w:rPr>
            </w:pPr>
            <w:r w:rsidRPr="00103547">
              <w:rPr>
                <w:rFonts w:ascii="Times New Roman" w:hAnsi="Times New Roman" w:cs="Times New Roman"/>
                <w:sz w:val="16"/>
                <w:szCs w:val="16"/>
                <w:lang w:val="en-US"/>
              </w:rPr>
              <w:t>36</w:t>
            </w:r>
          </w:p>
        </w:tc>
        <w:tc>
          <w:tcPr>
            <w:tcW w:w="1134" w:type="dxa"/>
          </w:tcPr>
          <w:p w:rsidR="00E53A02" w:rsidRPr="00ED250E" w:rsidRDefault="00E53A02" w:rsidP="00ED250E">
            <w:pPr>
              <w:pStyle w:val="ConsPlusNormal"/>
              <w:jc w:val="center"/>
              <w:rPr>
                <w:rFonts w:ascii="Times New Roman" w:hAnsi="Times New Roman" w:cs="Times New Roman"/>
                <w:sz w:val="16"/>
                <w:szCs w:val="16"/>
              </w:rPr>
            </w:pPr>
            <w:r w:rsidRPr="00103547">
              <w:rPr>
                <w:rFonts w:ascii="Times New Roman" w:hAnsi="Times New Roman" w:cs="Times New Roman"/>
                <w:sz w:val="16"/>
                <w:szCs w:val="16"/>
                <w:lang w:val="en-US"/>
              </w:rPr>
              <w:t>3</w:t>
            </w:r>
            <w:r w:rsidR="00ED250E">
              <w:rPr>
                <w:rFonts w:ascii="Times New Roman" w:hAnsi="Times New Roman" w:cs="Times New Roman"/>
                <w:sz w:val="16"/>
                <w:szCs w:val="16"/>
              </w:rPr>
              <w:t>9</w:t>
            </w:r>
          </w:p>
        </w:tc>
        <w:tc>
          <w:tcPr>
            <w:tcW w:w="1069" w:type="dxa"/>
          </w:tcPr>
          <w:p w:rsidR="00E53A02" w:rsidRPr="00ED250E" w:rsidRDefault="00E53A02" w:rsidP="00ED250E">
            <w:pPr>
              <w:pStyle w:val="ConsPlusNormal"/>
              <w:jc w:val="center"/>
              <w:rPr>
                <w:rFonts w:ascii="Times New Roman" w:hAnsi="Times New Roman" w:cs="Times New Roman"/>
                <w:sz w:val="16"/>
                <w:szCs w:val="16"/>
              </w:rPr>
            </w:pPr>
            <w:r w:rsidRPr="00103547">
              <w:rPr>
                <w:rFonts w:ascii="Times New Roman" w:hAnsi="Times New Roman" w:cs="Times New Roman"/>
                <w:sz w:val="16"/>
                <w:szCs w:val="16"/>
                <w:lang w:val="en-US"/>
              </w:rPr>
              <w:t>3</w:t>
            </w:r>
            <w:r w:rsidR="00ED250E">
              <w:rPr>
                <w:rFonts w:ascii="Times New Roman" w:hAnsi="Times New Roman" w:cs="Times New Roman"/>
                <w:sz w:val="16"/>
                <w:szCs w:val="16"/>
              </w:rPr>
              <w:t>9</w:t>
            </w:r>
          </w:p>
        </w:tc>
        <w:tc>
          <w:tcPr>
            <w:tcW w:w="927" w:type="dxa"/>
          </w:tcPr>
          <w:p w:rsidR="00E53A02" w:rsidRPr="00103547" w:rsidRDefault="00E53A02" w:rsidP="00E53A02">
            <w:pPr>
              <w:pStyle w:val="ConsPlusNormal"/>
              <w:jc w:val="center"/>
              <w:rPr>
                <w:rFonts w:ascii="Times New Roman" w:hAnsi="Times New Roman" w:cs="Times New Roman"/>
                <w:sz w:val="16"/>
                <w:szCs w:val="16"/>
                <w:lang w:val="en-US"/>
              </w:rPr>
            </w:pPr>
            <w:r w:rsidRPr="00103547">
              <w:rPr>
                <w:rFonts w:ascii="Times New Roman" w:hAnsi="Times New Roman" w:cs="Times New Roman"/>
                <w:sz w:val="16"/>
                <w:szCs w:val="16"/>
                <w:lang w:val="en-US"/>
              </w:rPr>
              <w:t>39</w:t>
            </w:r>
          </w:p>
        </w:tc>
        <w:tc>
          <w:tcPr>
            <w:tcW w:w="1460" w:type="dxa"/>
          </w:tcPr>
          <w:p w:rsidR="00E53A02" w:rsidRPr="00103547" w:rsidRDefault="00E53A02" w:rsidP="00E53A02">
            <w:pPr>
              <w:pStyle w:val="ConsPlusNormal"/>
              <w:jc w:val="center"/>
              <w:rPr>
                <w:rFonts w:ascii="Times New Roman" w:hAnsi="Times New Roman" w:cs="Times New Roman"/>
                <w:sz w:val="16"/>
                <w:szCs w:val="16"/>
              </w:rPr>
            </w:pPr>
            <w:r w:rsidRPr="00103547">
              <w:rPr>
                <w:rFonts w:ascii="Times New Roman" w:hAnsi="Times New Roman" w:cs="Times New Roman"/>
                <w:sz w:val="16"/>
                <w:szCs w:val="16"/>
              </w:rPr>
              <w:t>Основное мероприятие E8. Федеральный проект «Социальная активность»</w:t>
            </w:r>
          </w:p>
        </w:tc>
      </w:tr>
      <w:tr w:rsidR="00103547" w:rsidRPr="00103547" w:rsidTr="009B41CF">
        <w:tc>
          <w:tcPr>
            <w:tcW w:w="569" w:type="dxa"/>
          </w:tcPr>
          <w:p w:rsidR="00E53A02" w:rsidRPr="00103547" w:rsidRDefault="00E53A02" w:rsidP="00E53A02">
            <w:pPr>
              <w:pStyle w:val="ConsPlusNormal"/>
              <w:jc w:val="center"/>
              <w:rPr>
                <w:rFonts w:ascii="Times New Roman" w:hAnsi="Times New Roman" w:cs="Times New Roman"/>
                <w:sz w:val="16"/>
                <w:szCs w:val="16"/>
              </w:rPr>
            </w:pPr>
            <w:r w:rsidRPr="00103547">
              <w:rPr>
                <w:rFonts w:ascii="Times New Roman" w:hAnsi="Times New Roman" w:cs="Times New Roman"/>
                <w:sz w:val="16"/>
                <w:szCs w:val="16"/>
              </w:rPr>
              <w:t>3.3</w:t>
            </w:r>
          </w:p>
        </w:tc>
        <w:tc>
          <w:tcPr>
            <w:tcW w:w="2834" w:type="dxa"/>
            <w:shd w:val="clear" w:color="auto" w:fill="auto"/>
          </w:tcPr>
          <w:p w:rsidR="00E53A02" w:rsidRPr="00103547" w:rsidRDefault="00E53A02" w:rsidP="00E53A02">
            <w:pPr>
              <w:rPr>
                <w:rFonts w:eastAsia="Arial Unicode MS" w:cs="Times New Roman"/>
                <w:sz w:val="16"/>
                <w:szCs w:val="16"/>
              </w:rPr>
            </w:pPr>
            <w:r w:rsidRPr="00103547">
              <w:rPr>
                <w:rFonts w:eastAsia="Arial Unicode MS" w:cs="Times New Roman"/>
                <w:sz w:val="16"/>
                <w:szCs w:val="16"/>
              </w:rPr>
              <w:t>Количество трудоустроенных подростков в возрасте от 14 до 18 лет</w:t>
            </w:r>
          </w:p>
        </w:tc>
        <w:tc>
          <w:tcPr>
            <w:tcW w:w="1701" w:type="dxa"/>
          </w:tcPr>
          <w:p w:rsidR="00E53A02" w:rsidRPr="00103547" w:rsidRDefault="00E53A02" w:rsidP="00E53A02">
            <w:pPr>
              <w:pStyle w:val="ConsPlusNormal"/>
              <w:jc w:val="center"/>
              <w:rPr>
                <w:rFonts w:ascii="Times New Roman" w:hAnsi="Times New Roman" w:cs="Times New Roman"/>
                <w:sz w:val="16"/>
                <w:szCs w:val="16"/>
              </w:rPr>
            </w:pPr>
            <w:r w:rsidRPr="00103547">
              <w:rPr>
                <w:rFonts w:ascii="Times New Roman" w:hAnsi="Times New Roman" w:cs="Times New Roman"/>
                <w:sz w:val="16"/>
                <w:szCs w:val="16"/>
              </w:rPr>
              <w:t>Показатель муниципальной программы</w:t>
            </w:r>
          </w:p>
        </w:tc>
        <w:tc>
          <w:tcPr>
            <w:tcW w:w="1418" w:type="dxa"/>
          </w:tcPr>
          <w:p w:rsidR="00E53A02" w:rsidRPr="00103547" w:rsidRDefault="00E53A02" w:rsidP="00E53A02">
            <w:pPr>
              <w:pStyle w:val="ConsPlusNormal"/>
              <w:jc w:val="center"/>
              <w:rPr>
                <w:rFonts w:ascii="Times New Roman" w:hAnsi="Times New Roman" w:cs="Times New Roman"/>
                <w:sz w:val="16"/>
                <w:szCs w:val="16"/>
              </w:rPr>
            </w:pPr>
            <w:r w:rsidRPr="00103547">
              <w:rPr>
                <w:rFonts w:ascii="Times New Roman" w:hAnsi="Times New Roman" w:cs="Times New Roman"/>
                <w:sz w:val="16"/>
                <w:szCs w:val="16"/>
              </w:rPr>
              <w:t>человек</w:t>
            </w:r>
          </w:p>
        </w:tc>
        <w:tc>
          <w:tcPr>
            <w:tcW w:w="1417" w:type="dxa"/>
          </w:tcPr>
          <w:p w:rsidR="00E53A02" w:rsidRPr="00103547" w:rsidRDefault="00E53A02" w:rsidP="00E53A02">
            <w:pPr>
              <w:pStyle w:val="ConsPlusNormal"/>
              <w:jc w:val="center"/>
              <w:rPr>
                <w:rFonts w:ascii="Times New Roman" w:hAnsi="Times New Roman" w:cs="Times New Roman"/>
                <w:sz w:val="16"/>
                <w:szCs w:val="16"/>
              </w:rPr>
            </w:pPr>
            <w:r w:rsidRPr="00103547">
              <w:rPr>
                <w:rFonts w:ascii="Times New Roman" w:hAnsi="Times New Roman" w:cs="Times New Roman"/>
                <w:sz w:val="16"/>
                <w:szCs w:val="16"/>
              </w:rPr>
              <w:t>810</w:t>
            </w:r>
          </w:p>
        </w:tc>
        <w:tc>
          <w:tcPr>
            <w:tcW w:w="1221" w:type="dxa"/>
          </w:tcPr>
          <w:p w:rsidR="00E53A02" w:rsidRPr="00103547" w:rsidRDefault="00E53A02" w:rsidP="00E53A02">
            <w:pPr>
              <w:pStyle w:val="ConsPlusNormal"/>
              <w:jc w:val="center"/>
              <w:rPr>
                <w:rFonts w:ascii="Times New Roman" w:hAnsi="Times New Roman" w:cs="Times New Roman"/>
                <w:sz w:val="16"/>
                <w:szCs w:val="16"/>
              </w:rPr>
            </w:pPr>
            <w:r w:rsidRPr="00103547">
              <w:rPr>
                <w:rFonts w:ascii="Times New Roman" w:hAnsi="Times New Roman" w:cs="Times New Roman"/>
                <w:sz w:val="16"/>
                <w:szCs w:val="16"/>
              </w:rPr>
              <w:t>0</w:t>
            </w:r>
          </w:p>
        </w:tc>
        <w:tc>
          <w:tcPr>
            <w:tcW w:w="1134" w:type="dxa"/>
          </w:tcPr>
          <w:p w:rsidR="00E53A02" w:rsidRPr="00103547" w:rsidRDefault="00E53A02" w:rsidP="00E53A02">
            <w:pPr>
              <w:pStyle w:val="ConsPlusNormal"/>
              <w:jc w:val="center"/>
              <w:rPr>
                <w:rFonts w:ascii="Times New Roman" w:hAnsi="Times New Roman" w:cs="Times New Roman"/>
                <w:sz w:val="16"/>
                <w:szCs w:val="16"/>
              </w:rPr>
            </w:pPr>
            <w:r w:rsidRPr="00103547">
              <w:rPr>
                <w:rFonts w:ascii="Times New Roman" w:hAnsi="Times New Roman" w:cs="Times New Roman"/>
                <w:sz w:val="16"/>
                <w:szCs w:val="16"/>
              </w:rPr>
              <w:t>152</w:t>
            </w:r>
          </w:p>
        </w:tc>
        <w:tc>
          <w:tcPr>
            <w:tcW w:w="1134" w:type="dxa"/>
          </w:tcPr>
          <w:p w:rsidR="00E53A02" w:rsidRPr="00103547" w:rsidRDefault="00E53A02" w:rsidP="00E53A02">
            <w:pPr>
              <w:pStyle w:val="ConsPlusNormal"/>
              <w:jc w:val="center"/>
              <w:rPr>
                <w:rFonts w:ascii="Times New Roman" w:hAnsi="Times New Roman" w:cs="Times New Roman"/>
                <w:sz w:val="16"/>
                <w:szCs w:val="16"/>
              </w:rPr>
            </w:pPr>
            <w:r w:rsidRPr="00103547">
              <w:rPr>
                <w:rFonts w:ascii="Times New Roman" w:hAnsi="Times New Roman" w:cs="Times New Roman"/>
                <w:sz w:val="16"/>
                <w:szCs w:val="16"/>
              </w:rPr>
              <w:t>150</w:t>
            </w:r>
          </w:p>
        </w:tc>
        <w:tc>
          <w:tcPr>
            <w:tcW w:w="1069" w:type="dxa"/>
          </w:tcPr>
          <w:p w:rsidR="00E53A02" w:rsidRPr="00103547" w:rsidRDefault="00E53A02" w:rsidP="00E53A02">
            <w:pPr>
              <w:pStyle w:val="ConsPlusNormal"/>
              <w:jc w:val="center"/>
              <w:rPr>
                <w:rFonts w:ascii="Times New Roman" w:hAnsi="Times New Roman" w:cs="Times New Roman"/>
                <w:sz w:val="16"/>
                <w:szCs w:val="16"/>
              </w:rPr>
            </w:pPr>
            <w:r w:rsidRPr="00103547">
              <w:rPr>
                <w:rFonts w:ascii="Times New Roman" w:hAnsi="Times New Roman" w:cs="Times New Roman"/>
                <w:sz w:val="16"/>
                <w:szCs w:val="16"/>
              </w:rPr>
              <w:t>150</w:t>
            </w:r>
          </w:p>
        </w:tc>
        <w:tc>
          <w:tcPr>
            <w:tcW w:w="927" w:type="dxa"/>
          </w:tcPr>
          <w:p w:rsidR="00E53A02" w:rsidRPr="00103547" w:rsidRDefault="00E53A02" w:rsidP="00E53A02">
            <w:pPr>
              <w:pStyle w:val="ConsPlusNormal"/>
              <w:jc w:val="center"/>
              <w:rPr>
                <w:rFonts w:ascii="Times New Roman" w:hAnsi="Times New Roman" w:cs="Times New Roman"/>
                <w:sz w:val="16"/>
                <w:szCs w:val="16"/>
              </w:rPr>
            </w:pPr>
            <w:r w:rsidRPr="00103547">
              <w:rPr>
                <w:rFonts w:ascii="Times New Roman" w:hAnsi="Times New Roman" w:cs="Times New Roman"/>
                <w:sz w:val="16"/>
                <w:szCs w:val="16"/>
              </w:rPr>
              <w:t>150</w:t>
            </w:r>
          </w:p>
        </w:tc>
        <w:tc>
          <w:tcPr>
            <w:tcW w:w="1460" w:type="dxa"/>
          </w:tcPr>
          <w:p w:rsidR="00E53A02" w:rsidRPr="00103547" w:rsidRDefault="00E53A02" w:rsidP="00E53A02">
            <w:pPr>
              <w:pStyle w:val="ConsPlusNormal"/>
              <w:jc w:val="center"/>
              <w:rPr>
                <w:rFonts w:ascii="Times New Roman" w:hAnsi="Times New Roman" w:cs="Times New Roman"/>
                <w:sz w:val="16"/>
                <w:szCs w:val="16"/>
              </w:rPr>
            </w:pPr>
            <w:r w:rsidRPr="00103547">
              <w:rPr>
                <w:rFonts w:ascii="Times New Roman" w:hAnsi="Times New Roman" w:cs="Times New Roman"/>
                <w:sz w:val="16"/>
                <w:szCs w:val="16"/>
              </w:rPr>
              <w:t>01</w:t>
            </w:r>
          </w:p>
        </w:tc>
      </w:tr>
      <w:tr w:rsidR="00103547" w:rsidRPr="00103547" w:rsidTr="009B41CF">
        <w:tc>
          <w:tcPr>
            <w:tcW w:w="569" w:type="dxa"/>
          </w:tcPr>
          <w:p w:rsidR="00E53A02" w:rsidRPr="00103547" w:rsidRDefault="00E53A02" w:rsidP="00E53A02">
            <w:pPr>
              <w:pStyle w:val="ConsPlusNormal"/>
              <w:jc w:val="center"/>
              <w:rPr>
                <w:rFonts w:ascii="Times New Roman" w:hAnsi="Times New Roman" w:cs="Times New Roman"/>
                <w:sz w:val="16"/>
                <w:szCs w:val="16"/>
              </w:rPr>
            </w:pPr>
            <w:r w:rsidRPr="00103547">
              <w:rPr>
                <w:rFonts w:ascii="Times New Roman" w:hAnsi="Times New Roman" w:cs="Times New Roman"/>
                <w:sz w:val="16"/>
                <w:szCs w:val="16"/>
              </w:rPr>
              <w:t>4.</w:t>
            </w:r>
          </w:p>
        </w:tc>
        <w:tc>
          <w:tcPr>
            <w:tcW w:w="12855" w:type="dxa"/>
            <w:gridSpan w:val="9"/>
            <w:shd w:val="clear" w:color="auto" w:fill="auto"/>
          </w:tcPr>
          <w:p w:rsidR="00E53A02" w:rsidRPr="00103547" w:rsidRDefault="00E53A02" w:rsidP="00E53A02">
            <w:pPr>
              <w:pStyle w:val="ConsPlusNormal"/>
              <w:rPr>
                <w:rFonts w:ascii="Times New Roman" w:hAnsi="Times New Roman" w:cs="Times New Roman"/>
                <w:sz w:val="16"/>
                <w:szCs w:val="16"/>
              </w:rPr>
            </w:pPr>
            <w:r w:rsidRPr="00103547">
              <w:rPr>
                <w:rFonts w:ascii="Times New Roman" w:hAnsi="Times New Roman" w:cs="Times New Roman"/>
                <w:sz w:val="16"/>
                <w:szCs w:val="16"/>
              </w:rPr>
              <w:t xml:space="preserve">Подпрограмма </w:t>
            </w:r>
            <w:r w:rsidRPr="00103547">
              <w:rPr>
                <w:rFonts w:ascii="Times New Roman" w:hAnsi="Times New Roman" w:cs="Times New Roman"/>
                <w:sz w:val="16"/>
                <w:szCs w:val="16"/>
                <w:lang w:val="en-US"/>
              </w:rPr>
              <w:t>VI</w:t>
            </w:r>
            <w:r w:rsidRPr="00103547">
              <w:rPr>
                <w:rFonts w:ascii="Times New Roman" w:hAnsi="Times New Roman" w:cs="Times New Roman"/>
                <w:sz w:val="16"/>
                <w:szCs w:val="16"/>
              </w:rPr>
              <w:t xml:space="preserve"> «Развитие туризма в Московской области»</w:t>
            </w:r>
          </w:p>
        </w:tc>
        <w:tc>
          <w:tcPr>
            <w:tcW w:w="1460" w:type="dxa"/>
          </w:tcPr>
          <w:p w:rsidR="00E53A02" w:rsidRPr="00103547" w:rsidRDefault="00E53A02" w:rsidP="00E53A02">
            <w:pPr>
              <w:pStyle w:val="ConsPlusNormal"/>
              <w:jc w:val="center"/>
              <w:rPr>
                <w:rFonts w:ascii="Times New Roman" w:hAnsi="Times New Roman" w:cs="Times New Roman"/>
                <w:sz w:val="16"/>
                <w:szCs w:val="16"/>
              </w:rPr>
            </w:pPr>
            <w:r w:rsidRPr="00103547">
              <w:rPr>
                <w:rFonts w:ascii="Times New Roman" w:hAnsi="Times New Roman" w:cs="Times New Roman"/>
                <w:sz w:val="16"/>
                <w:szCs w:val="16"/>
              </w:rPr>
              <w:t>Х</w:t>
            </w:r>
          </w:p>
        </w:tc>
      </w:tr>
      <w:tr w:rsidR="00103547" w:rsidRPr="00103547" w:rsidTr="009B41CF">
        <w:tc>
          <w:tcPr>
            <w:tcW w:w="569" w:type="dxa"/>
          </w:tcPr>
          <w:p w:rsidR="00E53A02" w:rsidRPr="00103547" w:rsidRDefault="00E53A02" w:rsidP="00E53A02">
            <w:pPr>
              <w:pStyle w:val="ConsPlusNormal"/>
              <w:jc w:val="center"/>
              <w:rPr>
                <w:rFonts w:ascii="Times New Roman" w:hAnsi="Times New Roman" w:cs="Times New Roman"/>
                <w:sz w:val="16"/>
                <w:szCs w:val="16"/>
              </w:rPr>
            </w:pPr>
            <w:r w:rsidRPr="00103547">
              <w:rPr>
                <w:rFonts w:ascii="Times New Roman" w:hAnsi="Times New Roman" w:cs="Times New Roman"/>
                <w:sz w:val="16"/>
                <w:szCs w:val="16"/>
              </w:rPr>
              <w:lastRenderedPageBreak/>
              <w:t>4.1</w:t>
            </w:r>
          </w:p>
        </w:tc>
        <w:tc>
          <w:tcPr>
            <w:tcW w:w="2834" w:type="dxa"/>
            <w:shd w:val="clear" w:color="auto" w:fill="auto"/>
          </w:tcPr>
          <w:p w:rsidR="00E53A02" w:rsidRPr="00103547" w:rsidRDefault="00E53A02" w:rsidP="00E53A02">
            <w:pPr>
              <w:rPr>
                <w:rFonts w:eastAsia="Arial Unicode MS" w:cs="Times New Roman"/>
                <w:sz w:val="16"/>
                <w:szCs w:val="16"/>
              </w:rPr>
            </w:pPr>
            <w:r w:rsidRPr="00103547">
              <w:rPr>
                <w:rFonts w:eastAsia="Arial Unicode MS" w:cs="Times New Roman"/>
                <w:sz w:val="16"/>
                <w:szCs w:val="16"/>
              </w:rPr>
              <w:t xml:space="preserve">Увеличение туристского и экскурсионного потока </w:t>
            </w:r>
          </w:p>
        </w:tc>
        <w:tc>
          <w:tcPr>
            <w:tcW w:w="1701" w:type="dxa"/>
          </w:tcPr>
          <w:p w:rsidR="00E53A02" w:rsidRPr="00103547" w:rsidRDefault="00E53A02" w:rsidP="00E53A02">
            <w:pPr>
              <w:pStyle w:val="ConsPlusNormal"/>
              <w:jc w:val="center"/>
              <w:rPr>
                <w:rFonts w:ascii="Times New Roman" w:hAnsi="Times New Roman" w:cs="Times New Roman"/>
                <w:sz w:val="16"/>
                <w:szCs w:val="16"/>
              </w:rPr>
            </w:pPr>
            <w:r w:rsidRPr="00103547">
              <w:rPr>
                <w:rFonts w:ascii="Times New Roman" w:hAnsi="Times New Roman" w:cs="Times New Roman"/>
                <w:sz w:val="16"/>
                <w:szCs w:val="16"/>
              </w:rPr>
              <w:t>Показатель муниципальной программы</w:t>
            </w:r>
          </w:p>
        </w:tc>
        <w:tc>
          <w:tcPr>
            <w:tcW w:w="1418" w:type="dxa"/>
          </w:tcPr>
          <w:p w:rsidR="00E53A02" w:rsidRPr="00103547" w:rsidRDefault="00E53A02" w:rsidP="00E53A02">
            <w:pPr>
              <w:pStyle w:val="ConsPlusNormal"/>
              <w:jc w:val="center"/>
              <w:rPr>
                <w:rFonts w:ascii="Times New Roman" w:hAnsi="Times New Roman" w:cs="Times New Roman"/>
                <w:sz w:val="16"/>
                <w:szCs w:val="16"/>
              </w:rPr>
            </w:pPr>
            <w:r w:rsidRPr="00103547">
              <w:rPr>
                <w:rFonts w:ascii="Times New Roman" w:hAnsi="Times New Roman" w:cs="Times New Roman"/>
                <w:sz w:val="16"/>
                <w:szCs w:val="16"/>
              </w:rPr>
              <w:t>Тыс.</w:t>
            </w:r>
          </w:p>
          <w:p w:rsidR="00E53A02" w:rsidRPr="00103547" w:rsidRDefault="00E53A02" w:rsidP="00E53A02">
            <w:pPr>
              <w:pStyle w:val="ConsPlusNormal"/>
              <w:jc w:val="center"/>
              <w:rPr>
                <w:rFonts w:ascii="Times New Roman" w:hAnsi="Times New Roman" w:cs="Times New Roman"/>
                <w:sz w:val="16"/>
                <w:szCs w:val="16"/>
              </w:rPr>
            </w:pPr>
            <w:r w:rsidRPr="00103547">
              <w:rPr>
                <w:rFonts w:ascii="Times New Roman" w:hAnsi="Times New Roman" w:cs="Times New Roman"/>
                <w:sz w:val="16"/>
                <w:szCs w:val="16"/>
              </w:rPr>
              <w:t xml:space="preserve"> человек</w:t>
            </w:r>
          </w:p>
        </w:tc>
        <w:tc>
          <w:tcPr>
            <w:tcW w:w="1417" w:type="dxa"/>
          </w:tcPr>
          <w:p w:rsidR="00E53A02" w:rsidRPr="00103547" w:rsidRDefault="00E53A02" w:rsidP="00E53A02">
            <w:pPr>
              <w:pStyle w:val="ConsPlusNormal"/>
              <w:jc w:val="center"/>
              <w:rPr>
                <w:rFonts w:ascii="Times New Roman" w:hAnsi="Times New Roman" w:cs="Times New Roman"/>
                <w:sz w:val="16"/>
                <w:szCs w:val="16"/>
              </w:rPr>
            </w:pPr>
            <w:r w:rsidRPr="00103547">
              <w:rPr>
                <w:rFonts w:ascii="Times New Roman" w:hAnsi="Times New Roman" w:cs="Times New Roman"/>
                <w:sz w:val="16"/>
                <w:szCs w:val="16"/>
              </w:rPr>
              <w:t>7,2</w:t>
            </w:r>
          </w:p>
        </w:tc>
        <w:tc>
          <w:tcPr>
            <w:tcW w:w="1221" w:type="dxa"/>
          </w:tcPr>
          <w:p w:rsidR="00E53A02" w:rsidRPr="00103547" w:rsidRDefault="00E53A02" w:rsidP="00E53A02">
            <w:pPr>
              <w:pStyle w:val="ConsPlusNormal"/>
              <w:jc w:val="center"/>
              <w:rPr>
                <w:rFonts w:ascii="Times New Roman" w:hAnsi="Times New Roman" w:cs="Times New Roman"/>
                <w:sz w:val="16"/>
                <w:szCs w:val="16"/>
              </w:rPr>
            </w:pPr>
            <w:r w:rsidRPr="00103547">
              <w:rPr>
                <w:rFonts w:ascii="Times New Roman" w:hAnsi="Times New Roman" w:cs="Times New Roman"/>
                <w:sz w:val="16"/>
                <w:szCs w:val="16"/>
              </w:rPr>
              <w:t>7,7</w:t>
            </w:r>
          </w:p>
        </w:tc>
        <w:tc>
          <w:tcPr>
            <w:tcW w:w="1134" w:type="dxa"/>
          </w:tcPr>
          <w:p w:rsidR="00E53A02" w:rsidRPr="00103547" w:rsidRDefault="00E53A02" w:rsidP="00E53A02">
            <w:pPr>
              <w:pStyle w:val="ConsPlusNormal"/>
              <w:jc w:val="center"/>
              <w:rPr>
                <w:rFonts w:ascii="Times New Roman" w:hAnsi="Times New Roman" w:cs="Times New Roman"/>
                <w:sz w:val="16"/>
                <w:szCs w:val="16"/>
              </w:rPr>
            </w:pPr>
            <w:r w:rsidRPr="00103547">
              <w:rPr>
                <w:rFonts w:ascii="Times New Roman" w:hAnsi="Times New Roman" w:cs="Times New Roman"/>
                <w:sz w:val="16"/>
                <w:szCs w:val="16"/>
              </w:rPr>
              <w:t>8,3</w:t>
            </w:r>
          </w:p>
        </w:tc>
        <w:tc>
          <w:tcPr>
            <w:tcW w:w="1134" w:type="dxa"/>
          </w:tcPr>
          <w:p w:rsidR="00E53A02" w:rsidRPr="00103547" w:rsidRDefault="00E53A02" w:rsidP="00E53A02">
            <w:pPr>
              <w:pStyle w:val="ConsPlusNormal"/>
              <w:jc w:val="center"/>
              <w:rPr>
                <w:rFonts w:ascii="Times New Roman" w:hAnsi="Times New Roman" w:cs="Times New Roman"/>
                <w:sz w:val="16"/>
                <w:szCs w:val="16"/>
              </w:rPr>
            </w:pPr>
            <w:r w:rsidRPr="00103547">
              <w:rPr>
                <w:rFonts w:ascii="Times New Roman" w:hAnsi="Times New Roman" w:cs="Times New Roman"/>
                <w:sz w:val="16"/>
                <w:szCs w:val="16"/>
              </w:rPr>
              <w:t>8,5</w:t>
            </w:r>
          </w:p>
        </w:tc>
        <w:tc>
          <w:tcPr>
            <w:tcW w:w="1069" w:type="dxa"/>
          </w:tcPr>
          <w:p w:rsidR="00E53A02" w:rsidRPr="00103547" w:rsidRDefault="00E53A02" w:rsidP="00E53A02">
            <w:pPr>
              <w:pStyle w:val="ConsPlusNormal"/>
              <w:jc w:val="center"/>
              <w:rPr>
                <w:rFonts w:ascii="Times New Roman" w:hAnsi="Times New Roman" w:cs="Times New Roman"/>
                <w:sz w:val="16"/>
                <w:szCs w:val="16"/>
              </w:rPr>
            </w:pPr>
            <w:r w:rsidRPr="00103547">
              <w:rPr>
                <w:rFonts w:ascii="Times New Roman" w:hAnsi="Times New Roman" w:cs="Times New Roman"/>
                <w:sz w:val="16"/>
                <w:szCs w:val="16"/>
              </w:rPr>
              <w:t>8,7</w:t>
            </w:r>
          </w:p>
        </w:tc>
        <w:tc>
          <w:tcPr>
            <w:tcW w:w="927" w:type="dxa"/>
          </w:tcPr>
          <w:p w:rsidR="00E53A02" w:rsidRPr="00103547" w:rsidRDefault="00E53A02" w:rsidP="00E53A02">
            <w:pPr>
              <w:pStyle w:val="ConsPlusNormal"/>
              <w:jc w:val="center"/>
              <w:rPr>
                <w:rFonts w:ascii="Times New Roman" w:hAnsi="Times New Roman" w:cs="Times New Roman"/>
                <w:sz w:val="16"/>
                <w:szCs w:val="16"/>
              </w:rPr>
            </w:pPr>
            <w:r w:rsidRPr="00103547">
              <w:rPr>
                <w:rFonts w:ascii="Times New Roman" w:hAnsi="Times New Roman" w:cs="Times New Roman"/>
                <w:sz w:val="16"/>
                <w:szCs w:val="16"/>
              </w:rPr>
              <w:t>8,9</w:t>
            </w:r>
          </w:p>
        </w:tc>
        <w:tc>
          <w:tcPr>
            <w:tcW w:w="1460" w:type="dxa"/>
          </w:tcPr>
          <w:p w:rsidR="00E53A02" w:rsidRPr="00103547" w:rsidRDefault="00E53A02" w:rsidP="00E53A02">
            <w:pPr>
              <w:pStyle w:val="ConsPlusNormal"/>
              <w:jc w:val="center"/>
              <w:rPr>
                <w:rFonts w:ascii="Times New Roman" w:hAnsi="Times New Roman" w:cs="Times New Roman"/>
                <w:sz w:val="16"/>
                <w:szCs w:val="16"/>
              </w:rPr>
            </w:pPr>
            <w:r w:rsidRPr="00103547">
              <w:rPr>
                <w:rFonts w:ascii="Times New Roman" w:hAnsi="Times New Roman" w:cs="Times New Roman"/>
                <w:sz w:val="16"/>
                <w:szCs w:val="16"/>
              </w:rPr>
              <w:t>01</w:t>
            </w:r>
          </w:p>
        </w:tc>
      </w:tr>
      <w:tr w:rsidR="00103547" w:rsidRPr="00103547" w:rsidTr="00A817DC">
        <w:tc>
          <w:tcPr>
            <w:tcW w:w="569" w:type="dxa"/>
          </w:tcPr>
          <w:p w:rsidR="00E53A02" w:rsidRPr="00103547" w:rsidRDefault="00E53A02" w:rsidP="00E53A02">
            <w:pPr>
              <w:pStyle w:val="ConsPlusNormal"/>
              <w:jc w:val="center"/>
              <w:rPr>
                <w:rFonts w:ascii="Times New Roman" w:hAnsi="Times New Roman" w:cs="Times New Roman"/>
                <w:sz w:val="16"/>
                <w:szCs w:val="16"/>
              </w:rPr>
            </w:pPr>
            <w:r w:rsidRPr="00103547">
              <w:rPr>
                <w:rFonts w:ascii="Times New Roman" w:hAnsi="Times New Roman" w:cs="Times New Roman"/>
                <w:sz w:val="16"/>
                <w:szCs w:val="16"/>
              </w:rPr>
              <w:t>5.</w:t>
            </w:r>
          </w:p>
        </w:tc>
        <w:tc>
          <w:tcPr>
            <w:tcW w:w="14315" w:type="dxa"/>
            <w:gridSpan w:val="10"/>
            <w:shd w:val="clear" w:color="auto" w:fill="auto"/>
          </w:tcPr>
          <w:p w:rsidR="00E53A02" w:rsidRPr="00103547" w:rsidRDefault="00E53A02" w:rsidP="00E53A02">
            <w:pPr>
              <w:pStyle w:val="ConsPlusNormal"/>
              <w:rPr>
                <w:rFonts w:ascii="Times New Roman" w:hAnsi="Times New Roman" w:cs="Times New Roman"/>
                <w:sz w:val="16"/>
                <w:szCs w:val="16"/>
              </w:rPr>
            </w:pPr>
            <w:r w:rsidRPr="00103547">
              <w:rPr>
                <w:rFonts w:ascii="Times New Roman" w:hAnsi="Times New Roman" w:cs="Times New Roman"/>
                <w:sz w:val="16"/>
                <w:szCs w:val="16"/>
              </w:rPr>
              <w:t>Подпрограмма VII «Развитие добровольчества (</w:t>
            </w:r>
            <w:proofErr w:type="spellStart"/>
            <w:r w:rsidRPr="00103547">
              <w:rPr>
                <w:rFonts w:ascii="Times New Roman" w:hAnsi="Times New Roman" w:cs="Times New Roman"/>
                <w:sz w:val="16"/>
                <w:szCs w:val="16"/>
              </w:rPr>
              <w:t>волонтерства</w:t>
            </w:r>
            <w:proofErr w:type="spellEnd"/>
            <w:r w:rsidRPr="00103547">
              <w:rPr>
                <w:rFonts w:ascii="Times New Roman" w:hAnsi="Times New Roman" w:cs="Times New Roman"/>
                <w:sz w:val="16"/>
                <w:szCs w:val="16"/>
              </w:rPr>
              <w:t>) в Московской области»</w:t>
            </w:r>
          </w:p>
        </w:tc>
      </w:tr>
      <w:tr w:rsidR="00103547" w:rsidRPr="00103547" w:rsidTr="009B41CF">
        <w:tc>
          <w:tcPr>
            <w:tcW w:w="569" w:type="dxa"/>
          </w:tcPr>
          <w:p w:rsidR="00E53A02" w:rsidRPr="00103547" w:rsidRDefault="00E53A02" w:rsidP="00E53A02">
            <w:pPr>
              <w:pStyle w:val="ConsPlusNormal"/>
              <w:jc w:val="center"/>
              <w:rPr>
                <w:rFonts w:ascii="Times New Roman" w:hAnsi="Times New Roman" w:cs="Times New Roman"/>
                <w:sz w:val="16"/>
                <w:szCs w:val="16"/>
              </w:rPr>
            </w:pPr>
            <w:r w:rsidRPr="00103547">
              <w:rPr>
                <w:rFonts w:ascii="Times New Roman" w:hAnsi="Times New Roman" w:cs="Times New Roman"/>
                <w:sz w:val="16"/>
                <w:szCs w:val="16"/>
              </w:rPr>
              <w:t>5.1.</w:t>
            </w:r>
          </w:p>
        </w:tc>
        <w:tc>
          <w:tcPr>
            <w:tcW w:w="2834" w:type="dxa"/>
            <w:shd w:val="clear" w:color="auto" w:fill="auto"/>
          </w:tcPr>
          <w:p w:rsidR="00E53A02" w:rsidRPr="00103547" w:rsidRDefault="00E53A02" w:rsidP="00E53A02">
            <w:pPr>
              <w:rPr>
                <w:rFonts w:eastAsia="Arial Unicode MS" w:cs="Times New Roman"/>
                <w:sz w:val="16"/>
                <w:szCs w:val="16"/>
              </w:rPr>
            </w:pPr>
            <w:r w:rsidRPr="00103547">
              <w:rPr>
                <w:rFonts w:eastAsia="Arial Unicode MS" w:cs="Times New Roman"/>
                <w:sz w:val="16"/>
                <w:szCs w:val="16"/>
              </w:rPr>
              <w:t>Общая численность граждан Российской Федерации, вовлеченных центрами (сообществами, объединениями) поддержки добровольчества (</w:t>
            </w:r>
            <w:proofErr w:type="spellStart"/>
            <w:r w:rsidRPr="00103547">
              <w:rPr>
                <w:rFonts w:eastAsia="Arial Unicode MS" w:cs="Times New Roman"/>
                <w:sz w:val="16"/>
                <w:szCs w:val="16"/>
              </w:rPr>
              <w:t>волонтерства</w:t>
            </w:r>
            <w:proofErr w:type="spellEnd"/>
            <w:r w:rsidRPr="00103547">
              <w:rPr>
                <w:rFonts w:eastAsia="Arial Unicode MS" w:cs="Times New Roman"/>
                <w:sz w:val="16"/>
                <w:szCs w:val="16"/>
              </w:rPr>
              <w:t>)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w:t>
            </w:r>
          </w:p>
        </w:tc>
        <w:tc>
          <w:tcPr>
            <w:tcW w:w="1701" w:type="dxa"/>
          </w:tcPr>
          <w:p w:rsidR="00E53A02" w:rsidRPr="00103547" w:rsidRDefault="00E53A02" w:rsidP="00E53A02">
            <w:pPr>
              <w:jc w:val="center"/>
              <w:rPr>
                <w:sz w:val="16"/>
              </w:rPr>
            </w:pPr>
            <w:r w:rsidRPr="00103547">
              <w:rPr>
                <w:sz w:val="16"/>
              </w:rPr>
              <w:t>Приоритетный показатель, соглашение с ФОИВ (региональный проект)</w:t>
            </w:r>
          </w:p>
        </w:tc>
        <w:tc>
          <w:tcPr>
            <w:tcW w:w="1418" w:type="dxa"/>
          </w:tcPr>
          <w:p w:rsidR="00E53A02" w:rsidRPr="00103547" w:rsidRDefault="00E53A02" w:rsidP="00E53A02">
            <w:pPr>
              <w:jc w:val="center"/>
              <w:rPr>
                <w:sz w:val="16"/>
              </w:rPr>
            </w:pPr>
            <w:r w:rsidRPr="00103547">
              <w:rPr>
                <w:sz w:val="16"/>
              </w:rPr>
              <w:t>человек</w:t>
            </w:r>
          </w:p>
        </w:tc>
        <w:tc>
          <w:tcPr>
            <w:tcW w:w="1417" w:type="dxa"/>
          </w:tcPr>
          <w:p w:rsidR="00E53A02" w:rsidRPr="00103547" w:rsidRDefault="00E53A02" w:rsidP="00E53A02">
            <w:pPr>
              <w:pStyle w:val="ConsPlusNormal"/>
              <w:jc w:val="center"/>
              <w:rPr>
                <w:rFonts w:ascii="Times New Roman" w:hAnsi="Times New Roman" w:cs="Times New Roman"/>
                <w:sz w:val="16"/>
                <w:szCs w:val="16"/>
              </w:rPr>
            </w:pPr>
            <w:r w:rsidRPr="00103547">
              <w:rPr>
                <w:rFonts w:ascii="Times New Roman" w:hAnsi="Times New Roman" w:cs="Times New Roman"/>
                <w:sz w:val="16"/>
                <w:szCs w:val="16"/>
              </w:rPr>
              <w:t>-</w:t>
            </w:r>
          </w:p>
        </w:tc>
        <w:tc>
          <w:tcPr>
            <w:tcW w:w="1221" w:type="dxa"/>
          </w:tcPr>
          <w:p w:rsidR="00E53A02" w:rsidRPr="00103547" w:rsidRDefault="00E53A02" w:rsidP="00E53A02">
            <w:pPr>
              <w:pStyle w:val="ConsPlusNormal"/>
              <w:jc w:val="center"/>
              <w:rPr>
                <w:rFonts w:ascii="Times New Roman" w:hAnsi="Times New Roman" w:cs="Times New Roman"/>
                <w:sz w:val="16"/>
                <w:szCs w:val="16"/>
              </w:rPr>
            </w:pPr>
            <w:r w:rsidRPr="00103547">
              <w:rPr>
                <w:rFonts w:ascii="Times New Roman" w:hAnsi="Times New Roman" w:cs="Times New Roman"/>
                <w:sz w:val="16"/>
                <w:szCs w:val="16"/>
              </w:rPr>
              <w:t>-</w:t>
            </w:r>
          </w:p>
        </w:tc>
        <w:tc>
          <w:tcPr>
            <w:tcW w:w="1134" w:type="dxa"/>
          </w:tcPr>
          <w:p w:rsidR="00E53A02" w:rsidRPr="00103547" w:rsidRDefault="00E53A02" w:rsidP="00E53A02">
            <w:pPr>
              <w:pStyle w:val="ConsPlusNormal"/>
              <w:jc w:val="center"/>
              <w:rPr>
                <w:rFonts w:ascii="Times New Roman" w:hAnsi="Times New Roman" w:cs="Times New Roman"/>
                <w:sz w:val="16"/>
                <w:szCs w:val="16"/>
              </w:rPr>
            </w:pPr>
            <w:r w:rsidRPr="00103547">
              <w:rPr>
                <w:rFonts w:ascii="Times New Roman" w:hAnsi="Times New Roman" w:cs="Times New Roman"/>
                <w:sz w:val="16"/>
                <w:szCs w:val="16"/>
              </w:rPr>
              <w:t>24 233</w:t>
            </w:r>
          </w:p>
        </w:tc>
        <w:tc>
          <w:tcPr>
            <w:tcW w:w="1134" w:type="dxa"/>
          </w:tcPr>
          <w:p w:rsidR="00E53A02" w:rsidRPr="00103547" w:rsidRDefault="00ED250E" w:rsidP="00E53A02">
            <w:pPr>
              <w:jc w:val="center"/>
            </w:pPr>
            <w:r>
              <w:rPr>
                <w:rFonts w:cs="Times New Roman"/>
                <w:sz w:val="16"/>
                <w:szCs w:val="16"/>
              </w:rPr>
              <w:t>23632</w:t>
            </w:r>
          </w:p>
        </w:tc>
        <w:tc>
          <w:tcPr>
            <w:tcW w:w="1069" w:type="dxa"/>
          </w:tcPr>
          <w:p w:rsidR="00E53A02" w:rsidRPr="00103547" w:rsidRDefault="00E53A02" w:rsidP="00E53A02">
            <w:pPr>
              <w:jc w:val="center"/>
            </w:pPr>
            <w:r w:rsidRPr="00103547">
              <w:rPr>
                <w:rFonts w:cs="Times New Roman"/>
                <w:sz w:val="16"/>
                <w:szCs w:val="16"/>
              </w:rPr>
              <w:t>24 233</w:t>
            </w:r>
          </w:p>
        </w:tc>
        <w:tc>
          <w:tcPr>
            <w:tcW w:w="927" w:type="dxa"/>
          </w:tcPr>
          <w:p w:rsidR="00E53A02" w:rsidRPr="00103547" w:rsidRDefault="00E53A02" w:rsidP="00E53A02">
            <w:pPr>
              <w:jc w:val="center"/>
            </w:pPr>
            <w:r w:rsidRPr="00103547">
              <w:rPr>
                <w:rFonts w:cs="Times New Roman"/>
                <w:sz w:val="16"/>
                <w:szCs w:val="16"/>
              </w:rPr>
              <w:t>24 233</w:t>
            </w:r>
          </w:p>
        </w:tc>
        <w:tc>
          <w:tcPr>
            <w:tcW w:w="1460" w:type="dxa"/>
          </w:tcPr>
          <w:p w:rsidR="00E53A02" w:rsidRPr="00103547" w:rsidRDefault="00E53A02" w:rsidP="00E53A02">
            <w:pPr>
              <w:pStyle w:val="ConsPlusNormal"/>
              <w:jc w:val="center"/>
              <w:rPr>
                <w:rFonts w:ascii="Times New Roman" w:hAnsi="Times New Roman" w:cs="Times New Roman"/>
                <w:sz w:val="16"/>
                <w:szCs w:val="16"/>
              </w:rPr>
            </w:pPr>
            <w:r w:rsidRPr="00103547">
              <w:rPr>
                <w:rFonts w:ascii="Times New Roman" w:hAnsi="Times New Roman" w:cs="Times New Roman"/>
                <w:sz w:val="16"/>
                <w:szCs w:val="16"/>
              </w:rPr>
              <w:t>Основное мероприятие E8. Федеральный проект «Социальная активность»</w:t>
            </w:r>
          </w:p>
        </w:tc>
      </w:tr>
    </w:tbl>
    <w:p w:rsidR="00A14CAB" w:rsidRPr="00103547" w:rsidRDefault="00A14CAB" w:rsidP="00A14CAB">
      <w:pPr>
        <w:tabs>
          <w:tab w:val="left" w:pos="851"/>
        </w:tabs>
        <w:ind w:firstLine="567"/>
        <w:jc w:val="both"/>
        <w:rPr>
          <w:rFonts w:cs="Times New Roman"/>
        </w:rPr>
      </w:pPr>
    </w:p>
    <w:p w:rsidR="00A14CAB" w:rsidRPr="00103547" w:rsidRDefault="00A14CAB" w:rsidP="00A14CAB">
      <w:pPr>
        <w:sectPr w:rsidR="00A14CAB" w:rsidRPr="00103547" w:rsidSect="00247DFB">
          <w:pgSz w:w="16838" w:h="11906" w:orient="landscape"/>
          <w:pgMar w:top="1701" w:right="1134" w:bottom="851" w:left="1134" w:header="709" w:footer="709" w:gutter="0"/>
          <w:cols w:space="708"/>
          <w:docGrid w:linePitch="360"/>
        </w:sectPr>
      </w:pPr>
    </w:p>
    <w:p w:rsidR="00A14CAB" w:rsidRPr="00103547" w:rsidRDefault="00A14CAB" w:rsidP="00A14CAB">
      <w:pPr>
        <w:jc w:val="center"/>
        <w:rPr>
          <w:rFonts w:cs="Times New Roman"/>
        </w:rPr>
      </w:pPr>
      <w:r w:rsidRPr="00103547">
        <w:rPr>
          <w:rFonts w:cs="Times New Roman"/>
        </w:rPr>
        <w:lastRenderedPageBreak/>
        <w:t xml:space="preserve">7. Методика расчета значений </w:t>
      </w:r>
      <w:r w:rsidR="003A0EFB" w:rsidRPr="00103547">
        <w:rPr>
          <w:rFonts w:cs="Times New Roman"/>
        </w:rPr>
        <w:t>показателей</w:t>
      </w:r>
      <w:r w:rsidR="00A7593C" w:rsidRPr="00103547">
        <w:rPr>
          <w:rFonts w:cs="Times New Roman"/>
        </w:rPr>
        <w:t xml:space="preserve"> реализации</w:t>
      </w:r>
      <w:r w:rsidRPr="00103547">
        <w:rPr>
          <w:rFonts w:cs="Times New Roman"/>
        </w:rPr>
        <w:t xml:space="preserve"> муниципальной программы</w:t>
      </w:r>
    </w:p>
    <w:p w:rsidR="00A14CAB" w:rsidRPr="00103547" w:rsidRDefault="00A14CAB" w:rsidP="00A14CAB">
      <w:pPr>
        <w:jc w:val="center"/>
        <w:rPr>
          <w:rFonts w:cs="Times New Roman"/>
          <w:sz w:val="22"/>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3"/>
        <w:gridCol w:w="4122"/>
        <w:gridCol w:w="1403"/>
        <w:gridCol w:w="6682"/>
        <w:gridCol w:w="1984"/>
      </w:tblGrid>
      <w:tr w:rsidR="00103547" w:rsidRPr="00103547" w:rsidTr="00482923">
        <w:trPr>
          <w:trHeight w:val="759"/>
        </w:trPr>
        <w:tc>
          <w:tcPr>
            <w:tcW w:w="693" w:type="dxa"/>
          </w:tcPr>
          <w:p w:rsidR="00A14CAB" w:rsidRPr="00103547" w:rsidRDefault="00A14CAB" w:rsidP="00247DFB">
            <w:pPr>
              <w:widowControl w:val="0"/>
              <w:suppressAutoHyphens/>
              <w:jc w:val="center"/>
              <w:rPr>
                <w:rFonts w:cs="Times New Roman"/>
                <w:sz w:val="22"/>
                <w:szCs w:val="22"/>
              </w:rPr>
            </w:pPr>
            <w:r w:rsidRPr="00103547">
              <w:rPr>
                <w:rFonts w:cs="Times New Roman"/>
                <w:sz w:val="22"/>
                <w:szCs w:val="22"/>
              </w:rPr>
              <w:t>№ п/п</w:t>
            </w:r>
          </w:p>
        </w:tc>
        <w:tc>
          <w:tcPr>
            <w:tcW w:w="4122" w:type="dxa"/>
          </w:tcPr>
          <w:p w:rsidR="003A0EFB" w:rsidRPr="00103547" w:rsidRDefault="00A14CAB" w:rsidP="003A0EFB">
            <w:pPr>
              <w:widowControl w:val="0"/>
              <w:suppressAutoHyphens/>
              <w:jc w:val="center"/>
              <w:rPr>
                <w:rFonts w:cs="Times New Roman"/>
                <w:sz w:val="22"/>
                <w:szCs w:val="22"/>
              </w:rPr>
            </w:pPr>
            <w:r w:rsidRPr="00103547">
              <w:rPr>
                <w:rFonts w:cs="Times New Roman"/>
                <w:sz w:val="22"/>
                <w:szCs w:val="22"/>
              </w:rPr>
              <w:t>Наименование показателя</w:t>
            </w:r>
            <w:r w:rsidR="003A0EFB" w:rsidRPr="00103547">
              <w:rPr>
                <w:rFonts w:cs="Times New Roman"/>
                <w:sz w:val="22"/>
                <w:szCs w:val="22"/>
              </w:rPr>
              <w:t xml:space="preserve"> </w:t>
            </w:r>
            <w:r w:rsidR="00A7593C" w:rsidRPr="00103547">
              <w:rPr>
                <w:rFonts w:cs="Times New Roman"/>
                <w:sz w:val="22"/>
                <w:szCs w:val="22"/>
              </w:rPr>
              <w:t>реализации</w:t>
            </w:r>
          </w:p>
          <w:p w:rsidR="00A14CAB" w:rsidRPr="00103547" w:rsidRDefault="003A0EFB" w:rsidP="003A0EFB">
            <w:pPr>
              <w:widowControl w:val="0"/>
              <w:suppressAutoHyphens/>
              <w:jc w:val="center"/>
              <w:rPr>
                <w:rFonts w:cs="Times New Roman"/>
                <w:sz w:val="22"/>
                <w:szCs w:val="22"/>
              </w:rPr>
            </w:pPr>
            <w:r w:rsidRPr="00103547">
              <w:rPr>
                <w:rFonts w:cs="Times New Roman"/>
                <w:sz w:val="22"/>
                <w:szCs w:val="22"/>
              </w:rPr>
              <w:t>муниципальной</w:t>
            </w:r>
            <w:r w:rsidR="00A14CAB" w:rsidRPr="00103547">
              <w:rPr>
                <w:rFonts w:cs="Times New Roman"/>
                <w:sz w:val="22"/>
                <w:szCs w:val="22"/>
              </w:rPr>
              <w:t xml:space="preserve"> программы</w:t>
            </w:r>
          </w:p>
        </w:tc>
        <w:tc>
          <w:tcPr>
            <w:tcW w:w="1403" w:type="dxa"/>
          </w:tcPr>
          <w:p w:rsidR="00A14CAB" w:rsidRPr="00103547" w:rsidRDefault="00A14CAB" w:rsidP="00247DFB">
            <w:pPr>
              <w:widowControl w:val="0"/>
              <w:suppressAutoHyphens/>
              <w:jc w:val="center"/>
              <w:rPr>
                <w:rFonts w:cs="Times New Roman"/>
                <w:sz w:val="22"/>
                <w:szCs w:val="22"/>
              </w:rPr>
            </w:pPr>
            <w:r w:rsidRPr="00103547">
              <w:rPr>
                <w:rFonts w:cs="Times New Roman"/>
                <w:sz w:val="22"/>
                <w:szCs w:val="22"/>
              </w:rPr>
              <w:t>Единица измерения</w:t>
            </w:r>
          </w:p>
        </w:tc>
        <w:tc>
          <w:tcPr>
            <w:tcW w:w="6682" w:type="dxa"/>
          </w:tcPr>
          <w:p w:rsidR="00A14CAB" w:rsidRPr="00103547" w:rsidRDefault="00A14CAB" w:rsidP="00247DFB">
            <w:pPr>
              <w:widowControl w:val="0"/>
              <w:suppressAutoHyphens/>
              <w:jc w:val="center"/>
              <w:rPr>
                <w:rFonts w:cs="Times New Roman"/>
                <w:sz w:val="22"/>
                <w:szCs w:val="22"/>
              </w:rPr>
            </w:pPr>
            <w:r w:rsidRPr="00103547">
              <w:rPr>
                <w:rFonts w:cs="Times New Roman"/>
                <w:sz w:val="22"/>
                <w:szCs w:val="22"/>
              </w:rPr>
              <w:t>Порядок расчета</w:t>
            </w:r>
          </w:p>
        </w:tc>
        <w:tc>
          <w:tcPr>
            <w:tcW w:w="1984" w:type="dxa"/>
          </w:tcPr>
          <w:p w:rsidR="00A14CAB" w:rsidRPr="00103547" w:rsidRDefault="00A14CAB" w:rsidP="00247DFB">
            <w:pPr>
              <w:widowControl w:val="0"/>
              <w:suppressAutoHyphens/>
              <w:jc w:val="center"/>
              <w:rPr>
                <w:rFonts w:cs="Times New Roman"/>
                <w:sz w:val="22"/>
                <w:szCs w:val="22"/>
              </w:rPr>
            </w:pPr>
            <w:r w:rsidRPr="00103547">
              <w:rPr>
                <w:rFonts w:cs="Times New Roman"/>
                <w:sz w:val="22"/>
                <w:szCs w:val="22"/>
              </w:rPr>
              <w:t>Источник данных</w:t>
            </w:r>
          </w:p>
        </w:tc>
      </w:tr>
      <w:tr w:rsidR="00103547" w:rsidRPr="00103547" w:rsidTr="00482923">
        <w:tc>
          <w:tcPr>
            <w:tcW w:w="693" w:type="dxa"/>
          </w:tcPr>
          <w:p w:rsidR="00A14CAB" w:rsidRPr="00103547" w:rsidRDefault="00A14CAB" w:rsidP="00247DFB">
            <w:pPr>
              <w:widowControl w:val="0"/>
              <w:suppressAutoHyphens/>
              <w:jc w:val="center"/>
              <w:rPr>
                <w:rFonts w:cs="Times New Roman"/>
                <w:sz w:val="22"/>
                <w:szCs w:val="22"/>
              </w:rPr>
            </w:pPr>
            <w:r w:rsidRPr="00103547">
              <w:rPr>
                <w:rFonts w:cs="Times New Roman"/>
                <w:sz w:val="22"/>
                <w:szCs w:val="22"/>
              </w:rPr>
              <w:t>1</w:t>
            </w:r>
          </w:p>
        </w:tc>
        <w:tc>
          <w:tcPr>
            <w:tcW w:w="4122" w:type="dxa"/>
          </w:tcPr>
          <w:p w:rsidR="00A14CAB" w:rsidRPr="00103547" w:rsidRDefault="00A14CAB" w:rsidP="00247DFB">
            <w:pPr>
              <w:widowControl w:val="0"/>
              <w:suppressAutoHyphens/>
              <w:jc w:val="center"/>
              <w:rPr>
                <w:rFonts w:cs="Times New Roman"/>
                <w:sz w:val="22"/>
                <w:szCs w:val="22"/>
              </w:rPr>
            </w:pPr>
            <w:r w:rsidRPr="00103547">
              <w:rPr>
                <w:rFonts w:cs="Times New Roman"/>
                <w:sz w:val="22"/>
                <w:szCs w:val="22"/>
              </w:rPr>
              <w:t>2</w:t>
            </w:r>
          </w:p>
        </w:tc>
        <w:tc>
          <w:tcPr>
            <w:tcW w:w="1403" w:type="dxa"/>
          </w:tcPr>
          <w:p w:rsidR="00A14CAB" w:rsidRPr="00103547" w:rsidRDefault="00A14CAB" w:rsidP="00247DFB">
            <w:pPr>
              <w:widowControl w:val="0"/>
              <w:suppressAutoHyphens/>
              <w:jc w:val="center"/>
              <w:rPr>
                <w:rFonts w:cs="Times New Roman"/>
                <w:sz w:val="22"/>
                <w:szCs w:val="22"/>
              </w:rPr>
            </w:pPr>
            <w:r w:rsidRPr="00103547">
              <w:rPr>
                <w:rFonts w:cs="Times New Roman"/>
                <w:sz w:val="22"/>
                <w:szCs w:val="22"/>
              </w:rPr>
              <w:t>3</w:t>
            </w:r>
          </w:p>
        </w:tc>
        <w:tc>
          <w:tcPr>
            <w:tcW w:w="6682" w:type="dxa"/>
          </w:tcPr>
          <w:p w:rsidR="00A14CAB" w:rsidRPr="00103547" w:rsidRDefault="00A14CAB" w:rsidP="00247DFB">
            <w:pPr>
              <w:widowControl w:val="0"/>
              <w:suppressAutoHyphens/>
              <w:jc w:val="center"/>
              <w:rPr>
                <w:rFonts w:cs="Times New Roman"/>
                <w:sz w:val="22"/>
                <w:szCs w:val="22"/>
              </w:rPr>
            </w:pPr>
            <w:r w:rsidRPr="00103547">
              <w:rPr>
                <w:rFonts w:cs="Times New Roman"/>
                <w:sz w:val="22"/>
                <w:szCs w:val="22"/>
              </w:rPr>
              <w:t>4</w:t>
            </w:r>
          </w:p>
        </w:tc>
        <w:tc>
          <w:tcPr>
            <w:tcW w:w="1984" w:type="dxa"/>
          </w:tcPr>
          <w:p w:rsidR="00A14CAB" w:rsidRPr="00103547" w:rsidRDefault="00A14CAB" w:rsidP="00247DFB">
            <w:pPr>
              <w:widowControl w:val="0"/>
              <w:suppressAutoHyphens/>
              <w:jc w:val="center"/>
              <w:rPr>
                <w:rFonts w:cs="Times New Roman"/>
                <w:sz w:val="22"/>
                <w:szCs w:val="22"/>
              </w:rPr>
            </w:pPr>
            <w:r w:rsidRPr="00103547">
              <w:rPr>
                <w:rFonts w:cs="Times New Roman"/>
                <w:sz w:val="22"/>
                <w:szCs w:val="22"/>
              </w:rPr>
              <w:t>5</w:t>
            </w:r>
          </w:p>
        </w:tc>
      </w:tr>
      <w:tr w:rsidR="00103547" w:rsidRPr="00103547" w:rsidTr="00482923">
        <w:tc>
          <w:tcPr>
            <w:tcW w:w="693" w:type="dxa"/>
          </w:tcPr>
          <w:p w:rsidR="00A14CAB" w:rsidRPr="00103547" w:rsidRDefault="00A14CAB" w:rsidP="00247DFB">
            <w:pPr>
              <w:widowControl w:val="0"/>
              <w:suppressAutoHyphens/>
              <w:jc w:val="center"/>
              <w:rPr>
                <w:rFonts w:cs="Times New Roman"/>
                <w:sz w:val="22"/>
                <w:szCs w:val="22"/>
              </w:rPr>
            </w:pPr>
            <w:r w:rsidRPr="00103547">
              <w:rPr>
                <w:rFonts w:cs="Times New Roman"/>
                <w:sz w:val="22"/>
                <w:szCs w:val="22"/>
              </w:rPr>
              <w:t>1.</w:t>
            </w:r>
          </w:p>
        </w:tc>
        <w:tc>
          <w:tcPr>
            <w:tcW w:w="14191" w:type="dxa"/>
            <w:gridSpan w:val="4"/>
          </w:tcPr>
          <w:p w:rsidR="00A14CAB" w:rsidRPr="00103547" w:rsidRDefault="00A14CAB" w:rsidP="00247DFB">
            <w:pPr>
              <w:pStyle w:val="ConsPlusNormal"/>
              <w:rPr>
                <w:rFonts w:ascii="Times New Roman" w:hAnsi="Times New Roman" w:cs="Times New Roman"/>
                <w:szCs w:val="22"/>
              </w:rPr>
            </w:pPr>
            <w:r w:rsidRPr="00103547">
              <w:rPr>
                <w:rFonts w:ascii="Times New Roman" w:hAnsi="Times New Roman" w:cs="Times New Roman"/>
                <w:szCs w:val="22"/>
              </w:rPr>
              <w:t xml:space="preserve">Подпрограмма </w:t>
            </w:r>
            <w:r w:rsidRPr="00103547">
              <w:rPr>
                <w:rFonts w:ascii="Times New Roman" w:hAnsi="Times New Roman" w:cs="Times New Roman"/>
                <w:szCs w:val="22"/>
                <w:lang w:val="en-US"/>
              </w:rPr>
              <w:t>I</w:t>
            </w:r>
            <w:r w:rsidRPr="00103547">
              <w:rPr>
                <w:rFonts w:ascii="Times New Roman" w:hAnsi="Times New Roman" w:cs="Times New Roman"/>
                <w:szCs w:val="22"/>
              </w:rPr>
              <w:t xml:space="preserve"> «Развитие системы информирования населения о деятельности органов местного самоуправления г.о. Электросталь Московской области, создание доступной современной </w:t>
            </w:r>
            <w:proofErr w:type="spellStart"/>
            <w:r w:rsidRPr="00103547">
              <w:rPr>
                <w:rFonts w:ascii="Times New Roman" w:hAnsi="Times New Roman" w:cs="Times New Roman"/>
                <w:szCs w:val="22"/>
              </w:rPr>
              <w:t>медиасреды</w:t>
            </w:r>
            <w:proofErr w:type="spellEnd"/>
            <w:r w:rsidRPr="00103547">
              <w:rPr>
                <w:rFonts w:ascii="Times New Roman" w:hAnsi="Times New Roman" w:cs="Times New Roman"/>
                <w:szCs w:val="22"/>
              </w:rPr>
              <w:t>»»</w:t>
            </w:r>
          </w:p>
        </w:tc>
      </w:tr>
      <w:tr w:rsidR="00C7490C" w:rsidRPr="00103547" w:rsidTr="00482923">
        <w:tc>
          <w:tcPr>
            <w:tcW w:w="693" w:type="dxa"/>
            <w:vMerge w:val="restart"/>
          </w:tcPr>
          <w:p w:rsidR="00C7490C" w:rsidRPr="00103547" w:rsidRDefault="00C7490C" w:rsidP="00C7490C">
            <w:pPr>
              <w:pStyle w:val="ConsPlusNormal"/>
              <w:jc w:val="center"/>
              <w:rPr>
                <w:rFonts w:ascii="Times New Roman" w:hAnsi="Times New Roman" w:cs="Times New Roman"/>
                <w:szCs w:val="22"/>
              </w:rPr>
            </w:pPr>
            <w:r w:rsidRPr="00103547">
              <w:rPr>
                <w:rFonts w:ascii="Times New Roman" w:hAnsi="Times New Roman" w:cs="Times New Roman"/>
                <w:szCs w:val="22"/>
              </w:rPr>
              <w:t>1.1</w:t>
            </w:r>
          </w:p>
        </w:tc>
        <w:tc>
          <w:tcPr>
            <w:tcW w:w="4122" w:type="dxa"/>
          </w:tcPr>
          <w:p w:rsidR="00C7490C" w:rsidRPr="00103547" w:rsidRDefault="00C7490C" w:rsidP="00C7490C">
            <w:pPr>
              <w:pStyle w:val="ConsPlusNormal"/>
              <w:rPr>
                <w:rFonts w:ascii="Times New Roman" w:hAnsi="Times New Roman" w:cs="Times New Roman"/>
                <w:szCs w:val="22"/>
              </w:rPr>
            </w:pPr>
            <w:r w:rsidRPr="00103547">
              <w:rPr>
                <w:rFonts w:ascii="Times New Roman" w:hAnsi="Times New Roman" w:cs="Times New Roman"/>
                <w:szCs w:val="22"/>
              </w:rPr>
              <w:t>Информирование населения через СМИ</w:t>
            </w:r>
          </w:p>
        </w:tc>
        <w:tc>
          <w:tcPr>
            <w:tcW w:w="1403" w:type="dxa"/>
            <w:vMerge w:val="restart"/>
          </w:tcPr>
          <w:p w:rsidR="00C7490C" w:rsidRPr="00103547" w:rsidRDefault="00C7490C" w:rsidP="00C7490C">
            <w:pPr>
              <w:pStyle w:val="ConsPlusNormal"/>
              <w:jc w:val="center"/>
              <w:rPr>
                <w:rFonts w:ascii="Times New Roman" w:hAnsi="Times New Roman" w:cs="Times New Roman"/>
                <w:szCs w:val="22"/>
              </w:rPr>
            </w:pPr>
            <w:r w:rsidRPr="00103547">
              <w:rPr>
                <w:rFonts w:ascii="Times New Roman" w:hAnsi="Times New Roman" w:cs="Times New Roman"/>
                <w:szCs w:val="22"/>
              </w:rPr>
              <w:t>процент</w:t>
            </w:r>
          </w:p>
        </w:tc>
        <w:tc>
          <w:tcPr>
            <w:tcW w:w="6682" w:type="dxa"/>
            <w:vMerge w:val="restart"/>
          </w:tcPr>
          <w:p w:rsidR="00C7490C" w:rsidRPr="00C7490C" w:rsidRDefault="00C7490C" w:rsidP="00C7490C">
            <w:pPr>
              <w:pStyle w:val="ConsPlusNormal"/>
              <w:rPr>
                <w:rFonts w:ascii="Times New Roman" w:hAnsi="Times New Roman" w:cs="Times New Roman"/>
                <w:sz w:val="20"/>
              </w:rPr>
            </w:pPr>
            <w:r w:rsidRPr="00C7490C">
              <w:rPr>
                <w:rFonts w:ascii="Times New Roman" w:hAnsi="Times New Roman" w:cs="Times New Roman"/>
                <w:sz w:val="20"/>
                <w:lang w:val="en-US"/>
              </w:rPr>
              <w:t>I</w:t>
            </w:r>
            <w:r w:rsidRPr="00C7490C">
              <w:rPr>
                <w:rFonts w:ascii="Times New Roman" w:hAnsi="Times New Roman" w:cs="Times New Roman"/>
                <w:sz w:val="20"/>
              </w:rPr>
              <w:t xml:space="preserve"> – показатель информированности населения в СМИ</w:t>
            </w:r>
          </w:p>
          <w:p w:rsidR="00C7490C" w:rsidRPr="00C7490C" w:rsidRDefault="00C7490C" w:rsidP="00C7490C">
            <w:pPr>
              <w:pStyle w:val="ConsPlusNormal"/>
              <w:jc w:val="center"/>
              <w:rPr>
                <w:rFonts w:ascii="Times New Roman" w:hAnsi="Times New Roman" w:cs="Times New Roman"/>
                <w:sz w:val="20"/>
                <w:vertAlign w:val="subscript"/>
              </w:rPr>
            </w:pPr>
            <m:oMath>
              <m:r>
                <w:rPr>
                  <w:rFonts w:ascii="Cambria Math" w:hAnsi="Cambria Math" w:cs="Times New Roman"/>
                  <w:sz w:val="20"/>
                  <w:vertAlign w:val="subscript"/>
                  <w:lang w:val="en-US"/>
                </w:rPr>
                <m:t>I</m:t>
              </m:r>
              <m:r>
                <m:rPr>
                  <m:sty m:val="p"/>
                </m:rPr>
                <w:rPr>
                  <w:rFonts w:ascii="Cambria Math" w:hAnsi="Cambria Math" w:cs="Times New Roman"/>
                  <w:sz w:val="20"/>
                  <w:vertAlign w:val="subscript"/>
                </w:rPr>
                <m:t>=</m:t>
              </m:r>
              <m:f>
                <m:fPr>
                  <m:ctrlPr>
                    <w:rPr>
                      <w:rFonts w:ascii="Cambria Math" w:hAnsi="Cambria Math" w:cs="Times New Roman"/>
                      <w:sz w:val="20"/>
                      <w:vertAlign w:val="subscript"/>
                    </w:rPr>
                  </m:ctrlPr>
                </m:fPr>
                <m:num>
                  <m:sSub>
                    <m:sSubPr>
                      <m:ctrlPr>
                        <w:rPr>
                          <w:rFonts w:ascii="Cambria Math" w:hAnsi="Cambria Math" w:cs="Times New Roman"/>
                          <w:i/>
                          <w:sz w:val="20"/>
                        </w:rPr>
                      </m:ctrlPr>
                    </m:sSubPr>
                    <m:e>
                      <m:r>
                        <w:rPr>
                          <w:rFonts w:ascii="Cambria Math" w:hAnsi="Cambria Math" w:cs="Times New Roman"/>
                          <w:sz w:val="20"/>
                          <w:lang w:val="en-US"/>
                        </w:rPr>
                        <m:t>I</m:t>
                      </m:r>
                    </m:e>
                    <m:sub>
                      <m:r>
                        <w:rPr>
                          <w:rFonts w:ascii="Cambria Math" w:hAnsi="Cambria Math" w:cs="Times New Roman"/>
                          <w:sz w:val="20"/>
                          <w:lang w:val="en-US"/>
                        </w:rPr>
                        <m:t>t</m:t>
                      </m:r>
                    </m:sub>
                  </m:sSub>
                </m:num>
                <m:den>
                  <m:sSub>
                    <m:sSubPr>
                      <m:ctrlPr>
                        <w:rPr>
                          <w:rFonts w:ascii="Cambria Math" w:hAnsi="Cambria Math" w:cs="Times New Roman"/>
                          <w:i/>
                          <w:sz w:val="20"/>
                        </w:rPr>
                      </m:ctrlPr>
                    </m:sSubPr>
                    <m:e>
                      <m:r>
                        <w:rPr>
                          <w:rFonts w:ascii="Cambria Math" w:hAnsi="Cambria Math" w:cs="Times New Roman"/>
                          <w:sz w:val="20"/>
                          <w:lang w:val="en-US"/>
                        </w:rPr>
                        <m:t>I</m:t>
                      </m:r>
                    </m:e>
                    <m:sub>
                      <m:r>
                        <w:rPr>
                          <w:rFonts w:ascii="Cambria Math" w:hAnsi="Cambria Math" w:cs="Times New Roman"/>
                          <w:sz w:val="20"/>
                          <w:lang w:val="en-US"/>
                        </w:rPr>
                        <m:t>b</m:t>
                      </m:r>
                    </m:sub>
                  </m:sSub>
                </m:den>
              </m:f>
              <m:r>
                <w:rPr>
                  <w:rFonts w:ascii="Cambria Math" w:hAnsi="Cambria Math" w:cs="Times New Roman"/>
                  <w:sz w:val="20"/>
                  <w:vertAlign w:val="subscript"/>
                </w:rPr>
                <m:t>×100</m:t>
              </m:r>
            </m:oMath>
            <w:r w:rsidRPr="00C7490C">
              <w:rPr>
                <w:rFonts w:ascii="Times New Roman" w:hAnsi="Times New Roman" w:cs="Times New Roman"/>
                <w:sz w:val="20"/>
                <w:vertAlign w:val="subscript"/>
              </w:rPr>
              <w:t xml:space="preserve">   ,</w:t>
            </w:r>
          </w:p>
          <w:p w:rsidR="00C7490C" w:rsidRPr="00C7490C" w:rsidRDefault="00C7490C" w:rsidP="00C7490C">
            <w:pPr>
              <w:pStyle w:val="ConsPlusNormal"/>
              <w:rPr>
                <w:rFonts w:ascii="Times New Roman" w:hAnsi="Times New Roman" w:cs="Times New Roman"/>
                <w:sz w:val="20"/>
                <w:vertAlign w:val="subscript"/>
              </w:rPr>
            </w:pPr>
            <w:r w:rsidRPr="00C7490C">
              <w:rPr>
                <w:rFonts w:ascii="Times New Roman" w:hAnsi="Times New Roman" w:cs="Times New Roman"/>
                <w:sz w:val="20"/>
                <w:vertAlign w:val="subscript"/>
              </w:rPr>
              <w:t>где:</w:t>
            </w:r>
          </w:p>
          <w:p w:rsidR="00C7490C" w:rsidRPr="00C7490C" w:rsidRDefault="00C7490C" w:rsidP="00C7490C">
            <w:pPr>
              <w:pStyle w:val="ConsPlusNormal"/>
              <w:rPr>
                <w:rFonts w:ascii="Times New Roman" w:hAnsi="Times New Roman" w:cs="Times New Roman"/>
                <w:sz w:val="20"/>
              </w:rPr>
            </w:pPr>
            <w:r w:rsidRPr="00C7490C">
              <w:rPr>
                <w:rFonts w:ascii="Times New Roman" w:hAnsi="Times New Roman" w:cs="Times New Roman"/>
                <w:sz w:val="20"/>
                <w:lang w:val="en-US"/>
              </w:rPr>
              <w:t>I</w:t>
            </w:r>
            <w:r w:rsidRPr="00C7490C">
              <w:rPr>
                <w:rFonts w:ascii="Times New Roman" w:hAnsi="Times New Roman" w:cs="Times New Roman"/>
                <w:sz w:val="20"/>
                <w:vertAlign w:val="subscript"/>
                <w:lang w:val="en-US"/>
              </w:rPr>
              <w:t>t</w:t>
            </w:r>
            <w:r w:rsidRPr="00C7490C">
              <w:rPr>
                <w:rFonts w:ascii="Times New Roman" w:hAnsi="Times New Roman" w:cs="Times New Roman"/>
                <w:sz w:val="20"/>
                <w:vertAlign w:val="subscript"/>
              </w:rPr>
              <w:t xml:space="preserve"> –  </w:t>
            </w:r>
            <w:r w:rsidRPr="00C7490C">
              <w:rPr>
                <w:rFonts w:ascii="Times New Roman" w:hAnsi="Times New Roman" w:cs="Times New Roman"/>
                <w:sz w:val="20"/>
              </w:rPr>
              <w:t>объем информации, на одного жителя муниципального образования, запланированный в результате реализации мероприятий муниципальной программы в отчетный период;</w:t>
            </w:r>
          </w:p>
          <w:p w:rsidR="00C7490C" w:rsidRPr="00C7490C" w:rsidRDefault="00C7490C" w:rsidP="00C7490C">
            <w:pPr>
              <w:pStyle w:val="ConsPlusNormal"/>
              <w:rPr>
                <w:rFonts w:ascii="Times New Roman" w:hAnsi="Times New Roman" w:cs="Times New Roman"/>
                <w:sz w:val="20"/>
              </w:rPr>
            </w:pPr>
            <w:proofErr w:type="spellStart"/>
            <w:r w:rsidRPr="00C7490C">
              <w:rPr>
                <w:rFonts w:ascii="Times New Roman" w:hAnsi="Times New Roman" w:cs="Times New Roman"/>
                <w:sz w:val="20"/>
                <w:lang w:val="en-US"/>
              </w:rPr>
              <w:t>I</w:t>
            </w:r>
            <w:r w:rsidRPr="00C7490C">
              <w:rPr>
                <w:rFonts w:ascii="Times New Roman" w:hAnsi="Times New Roman" w:cs="Times New Roman"/>
                <w:sz w:val="20"/>
                <w:vertAlign w:val="subscript"/>
                <w:lang w:val="en-US"/>
              </w:rPr>
              <w:t>b</w:t>
            </w:r>
            <w:proofErr w:type="spellEnd"/>
            <w:r w:rsidRPr="00C7490C">
              <w:rPr>
                <w:rFonts w:ascii="Times New Roman" w:hAnsi="Times New Roman" w:cs="Times New Roman"/>
                <w:sz w:val="20"/>
                <w:vertAlign w:val="subscript"/>
              </w:rPr>
              <w:t xml:space="preserve"> – </w:t>
            </w:r>
            <w:r w:rsidRPr="00C7490C">
              <w:rPr>
                <w:rFonts w:ascii="Times New Roman" w:hAnsi="Times New Roman" w:cs="Times New Roman"/>
                <w:sz w:val="20"/>
              </w:rPr>
              <w:t>объем информации, на одного жителя из числа целевой аудитории муниципального образования, в результате реализации мероприятий муниципальной программы базового периода.</w:t>
            </w:r>
          </w:p>
          <w:p w:rsidR="00C7490C" w:rsidRPr="00C7490C" w:rsidRDefault="00ED6BD9" w:rsidP="00C7490C">
            <w:pPr>
              <w:pStyle w:val="ConsPlusNormal"/>
              <w:jc w:val="center"/>
              <w:rPr>
                <w:rFonts w:ascii="Times New Roman" w:hAnsi="Times New Roman" w:cs="Times New Roman"/>
                <w:i/>
                <w:sz w:val="20"/>
              </w:rPr>
            </w:pPr>
            <m:oMath>
              <m:sSub>
                <m:sSubPr>
                  <m:ctrlPr>
                    <w:rPr>
                      <w:rFonts w:ascii="Cambria Math" w:hAnsi="Cambria Math" w:cs="Times New Roman"/>
                      <w:sz w:val="20"/>
                      <w:vertAlign w:val="subscript"/>
                    </w:rPr>
                  </m:ctrlPr>
                </m:sSubPr>
                <m:e>
                  <m:r>
                    <m:rPr>
                      <m:sty m:val="p"/>
                    </m:rPr>
                    <w:rPr>
                      <w:rFonts w:ascii="Cambria Math" w:hAnsi="Cambria Math" w:cs="Times New Roman"/>
                      <w:sz w:val="20"/>
                      <w:vertAlign w:val="subscript"/>
                      <w:lang w:val="en-US"/>
                    </w:rPr>
                    <m:t>I</m:t>
                  </m:r>
                </m:e>
                <m:sub>
                  <m:r>
                    <w:rPr>
                      <w:rFonts w:ascii="Cambria Math" w:hAnsi="Cambria Math" w:cs="Times New Roman"/>
                      <w:sz w:val="20"/>
                      <w:vertAlign w:val="subscript"/>
                    </w:rPr>
                    <m:t>(…)</m:t>
                  </m:r>
                </m:sub>
              </m:sSub>
              <m:r>
                <w:rPr>
                  <w:rFonts w:ascii="Cambria Math" w:hAnsi="Cambria Math" w:cs="Times New Roman"/>
                  <w:sz w:val="20"/>
                </w:rPr>
                <m:t>=</m:t>
              </m:r>
              <m:sSub>
                <m:sSubPr>
                  <m:ctrlPr>
                    <w:rPr>
                      <w:rFonts w:ascii="Cambria Math" w:hAnsi="Cambria Math" w:cs="Times New Roman"/>
                      <w:sz w:val="20"/>
                      <w:vertAlign w:val="subscript"/>
                    </w:rPr>
                  </m:ctrlPr>
                </m:sSubPr>
                <m:e>
                  <m:r>
                    <m:rPr>
                      <m:sty m:val="p"/>
                    </m:rPr>
                    <w:rPr>
                      <w:rFonts w:ascii="Cambria Math" w:hAnsi="Cambria Math" w:cs="Times New Roman"/>
                      <w:sz w:val="20"/>
                      <w:vertAlign w:val="subscript"/>
                      <w:lang w:val="en-US"/>
                    </w:rPr>
                    <m:t>V</m:t>
                  </m:r>
                </m:e>
                <m:sub>
                  <m:r>
                    <m:rPr>
                      <m:sty m:val="p"/>
                    </m:rPr>
                    <w:rPr>
                      <w:rFonts w:ascii="Cambria Math" w:hAnsi="Cambria Math" w:cs="Times New Roman"/>
                      <w:sz w:val="20"/>
                      <w:vertAlign w:val="subscript"/>
                    </w:rPr>
                    <m:t>П</m:t>
                  </m:r>
                </m:sub>
              </m:sSub>
              <m:r>
                <m:rPr>
                  <m:sty m:val="p"/>
                </m:rPr>
                <w:rPr>
                  <w:rFonts w:ascii="Cambria Math" w:hAnsi="Cambria Math" w:cs="Times New Roman"/>
                  <w:sz w:val="20"/>
                  <w:vertAlign w:val="subscript"/>
                </w:rPr>
                <m:t>+</m:t>
              </m:r>
              <m:sSub>
                <m:sSubPr>
                  <m:ctrlPr>
                    <w:rPr>
                      <w:rFonts w:ascii="Cambria Math" w:hAnsi="Cambria Math" w:cs="Times New Roman"/>
                      <w:sz w:val="20"/>
                      <w:vertAlign w:val="subscript"/>
                    </w:rPr>
                  </m:ctrlPr>
                </m:sSubPr>
                <m:e>
                  <m:r>
                    <m:rPr>
                      <m:sty m:val="p"/>
                    </m:rPr>
                    <w:rPr>
                      <w:rFonts w:ascii="Cambria Math" w:hAnsi="Cambria Math" w:cs="Times New Roman"/>
                      <w:sz w:val="20"/>
                      <w:vertAlign w:val="subscript"/>
                      <w:lang w:val="en-US"/>
                    </w:rPr>
                    <m:t>V</m:t>
                  </m:r>
                </m:e>
                <m:sub>
                  <m:r>
                    <m:rPr>
                      <m:sty m:val="p"/>
                    </m:rPr>
                    <w:rPr>
                      <w:rFonts w:ascii="Cambria Math" w:hAnsi="Cambria Math" w:cs="Times New Roman"/>
                      <w:sz w:val="20"/>
                      <w:vertAlign w:val="subscript"/>
                    </w:rPr>
                    <m:t>Р</m:t>
                  </m:r>
                </m:sub>
              </m:sSub>
              <m:r>
                <m:rPr>
                  <m:sty m:val="p"/>
                </m:rPr>
                <w:rPr>
                  <w:rFonts w:ascii="Cambria Math" w:hAnsi="Cambria Math" w:cs="Times New Roman"/>
                  <w:sz w:val="20"/>
                  <w:vertAlign w:val="subscript"/>
                </w:rPr>
                <m:t>+</m:t>
              </m:r>
              <m:sSub>
                <m:sSubPr>
                  <m:ctrlPr>
                    <w:rPr>
                      <w:rFonts w:ascii="Cambria Math" w:hAnsi="Cambria Math" w:cs="Times New Roman"/>
                      <w:sz w:val="20"/>
                      <w:vertAlign w:val="subscript"/>
                    </w:rPr>
                  </m:ctrlPr>
                </m:sSubPr>
                <m:e>
                  <m:r>
                    <m:rPr>
                      <m:sty m:val="p"/>
                    </m:rPr>
                    <w:rPr>
                      <w:rFonts w:ascii="Cambria Math" w:hAnsi="Cambria Math" w:cs="Times New Roman"/>
                      <w:sz w:val="20"/>
                      <w:vertAlign w:val="subscript"/>
                      <w:lang w:val="en-US"/>
                    </w:rPr>
                    <m:t>V</m:t>
                  </m:r>
                </m:e>
                <m:sub>
                  <m:r>
                    <m:rPr>
                      <m:sty m:val="p"/>
                    </m:rPr>
                    <w:rPr>
                      <w:rFonts w:ascii="Cambria Math" w:hAnsi="Cambria Math" w:cs="Times New Roman"/>
                      <w:sz w:val="20"/>
                      <w:vertAlign w:val="subscript"/>
                    </w:rPr>
                    <m:t>ТВ</m:t>
                  </m:r>
                </m:sub>
              </m:sSub>
              <m:r>
                <m:rPr>
                  <m:sty m:val="p"/>
                </m:rPr>
                <w:rPr>
                  <w:rFonts w:ascii="Cambria Math" w:hAnsi="Cambria Math" w:cs="Times New Roman"/>
                  <w:sz w:val="20"/>
                  <w:vertAlign w:val="subscript"/>
                </w:rPr>
                <m:t>+</m:t>
              </m:r>
              <m:sSub>
                <m:sSubPr>
                  <m:ctrlPr>
                    <w:rPr>
                      <w:rFonts w:ascii="Cambria Math" w:hAnsi="Cambria Math" w:cs="Times New Roman"/>
                      <w:sz w:val="20"/>
                      <w:vertAlign w:val="subscript"/>
                    </w:rPr>
                  </m:ctrlPr>
                </m:sSubPr>
                <m:e>
                  <m:r>
                    <m:rPr>
                      <m:sty m:val="p"/>
                    </m:rPr>
                    <w:rPr>
                      <w:rFonts w:ascii="Cambria Math" w:hAnsi="Cambria Math" w:cs="Times New Roman"/>
                      <w:sz w:val="20"/>
                      <w:vertAlign w:val="subscript"/>
                      <w:lang w:val="en-US"/>
                    </w:rPr>
                    <m:t>V</m:t>
                  </m:r>
                </m:e>
                <m:sub>
                  <m:r>
                    <m:rPr>
                      <m:sty m:val="p"/>
                    </m:rPr>
                    <w:rPr>
                      <w:rFonts w:ascii="Cambria Math" w:hAnsi="Cambria Math" w:cs="Times New Roman"/>
                      <w:sz w:val="20"/>
                      <w:vertAlign w:val="subscript"/>
                    </w:rPr>
                    <m:t>СИ</m:t>
                  </m:r>
                </m:sub>
              </m:sSub>
            </m:oMath>
            <w:r w:rsidR="00C7490C" w:rsidRPr="00C7490C">
              <w:rPr>
                <w:rFonts w:ascii="Times New Roman" w:hAnsi="Times New Roman" w:cs="Times New Roman"/>
                <w:i/>
                <w:sz w:val="20"/>
                <w:vertAlign w:val="subscript"/>
              </w:rPr>
              <w:t xml:space="preserve"> </w:t>
            </w:r>
            <w:r w:rsidR="00C7490C" w:rsidRPr="00C7490C">
              <w:rPr>
                <w:rFonts w:ascii="Times New Roman" w:hAnsi="Times New Roman" w:cs="Times New Roman"/>
                <w:i/>
                <w:sz w:val="20"/>
              </w:rPr>
              <w:t>,</w:t>
            </w:r>
          </w:p>
          <w:p w:rsidR="00C7490C" w:rsidRPr="00C7490C" w:rsidRDefault="00C7490C" w:rsidP="00C7490C">
            <w:pPr>
              <w:pStyle w:val="ConsPlusNormal"/>
              <w:rPr>
                <w:rFonts w:ascii="Times New Roman" w:hAnsi="Times New Roman" w:cs="Times New Roman"/>
                <w:sz w:val="20"/>
              </w:rPr>
            </w:pPr>
            <w:r w:rsidRPr="00C7490C">
              <w:rPr>
                <w:rFonts w:ascii="Times New Roman" w:hAnsi="Times New Roman" w:cs="Times New Roman"/>
                <w:sz w:val="20"/>
              </w:rPr>
              <w:t>где:</w:t>
            </w:r>
          </w:p>
          <w:p w:rsidR="00C7490C" w:rsidRPr="00C7490C" w:rsidRDefault="00ED6BD9" w:rsidP="00C7490C">
            <w:pPr>
              <w:pStyle w:val="ConsPlusNormal"/>
              <w:ind w:left="459"/>
              <w:rPr>
                <w:rFonts w:ascii="Times New Roman" w:hAnsi="Times New Roman" w:cs="Times New Roman"/>
                <w:sz w:val="20"/>
              </w:rPr>
            </w:pPr>
            <m:oMath>
              <m:sSub>
                <m:sSubPr>
                  <m:ctrlPr>
                    <w:rPr>
                      <w:rFonts w:ascii="Cambria Math" w:hAnsi="Cambria Math" w:cs="Times New Roman"/>
                      <w:sz w:val="20"/>
                      <w:vertAlign w:val="subscript"/>
                    </w:rPr>
                  </m:ctrlPr>
                </m:sSubPr>
                <m:e>
                  <m:r>
                    <m:rPr>
                      <m:sty m:val="p"/>
                    </m:rPr>
                    <w:rPr>
                      <w:rFonts w:ascii="Cambria Math" w:hAnsi="Cambria Math" w:cs="Times New Roman"/>
                      <w:sz w:val="20"/>
                      <w:vertAlign w:val="subscript"/>
                      <w:lang w:val="en-US"/>
                    </w:rPr>
                    <m:t>V</m:t>
                  </m:r>
                </m:e>
                <m:sub>
                  <m:r>
                    <m:rPr>
                      <m:sty m:val="p"/>
                    </m:rPr>
                    <w:rPr>
                      <w:rFonts w:ascii="Cambria Math" w:hAnsi="Cambria Math" w:cs="Times New Roman"/>
                      <w:sz w:val="20"/>
                      <w:vertAlign w:val="subscript"/>
                    </w:rPr>
                    <m:t>П</m:t>
                  </m:r>
                </m:sub>
              </m:sSub>
            </m:oMath>
            <w:r w:rsidR="00C7490C" w:rsidRPr="00C7490C">
              <w:rPr>
                <w:rFonts w:ascii="Times New Roman" w:hAnsi="Times New Roman" w:cs="Times New Roman"/>
                <w:sz w:val="20"/>
              </w:rPr>
              <w:t xml:space="preserve"> –печатных СМИ;</w:t>
            </w:r>
          </w:p>
          <w:p w:rsidR="00C7490C" w:rsidRPr="00C7490C" w:rsidRDefault="00ED6BD9" w:rsidP="00C7490C">
            <w:pPr>
              <w:pStyle w:val="ConsPlusNormal"/>
              <w:ind w:left="459"/>
              <w:rPr>
                <w:rFonts w:ascii="Times New Roman" w:hAnsi="Times New Roman" w:cs="Times New Roman"/>
                <w:sz w:val="20"/>
              </w:rPr>
            </w:pPr>
            <m:oMath>
              <m:sSub>
                <m:sSubPr>
                  <m:ctrlPr>
                    <w:rPr>
                      <w:rFonts w:ascii="Cambria Math" w:hAnsi="Cambria Math" w:cs="Times New Roman"/>
                      <w:sz w:val="20"/>
                      <w:vertAlign w:val="subscript"/>
                    </w:rPr>
                  </m:ctrlPr>
                </m:sSubPr>
                <m:e>
                  <m:r>
                    <m:rPr>
                      <m:sty m:val="p"/>
                    </m:rPr>
                    <w:rPr>
                      <w:rFonts w:ascii="Cambria Math" w:hAnsi="Cambria Math" w:cs="Times New Roman"/>
                      <w:sz w:val="20"/>
                      <w:vertAlign w:val="subscript"/>
                      <w:lang w:val="en-US"/>
                    </w:rPr>
                    <m:t>V</m:t>
                  </m:r>
                </m:e>
                <m:sub>
                  <m:r>
                    <w:rPr>
                      <w:rFonts w:ascii="Cambria Math" w:hAnsi="Cambria Math" w:cs="Times New Roman"/>
                      <w:sz w:val="20"/>
                      <w:vertAlign w:val="subscript"/>
                    </w:rPr>
                    <m:t>р</m:t>
                  </m:r>
                </m:sub>
              </m:sSub>
            </m:oMath>
            <w:r w:rsidR="00C7490C" w:rsidRPr="00C7490C">
              <w:rPr>
                <w:rFonts w:ascii="Times New Roman" w:hAnsi="Times New Roman" w:cs="Times New Roman"/>
                <w:sz w:val="20"/>
              </w:rPr>
              <w:t xml:space="preserve"> – радио;</w:t>
            </w:r>
          </w:p>
          <w:p w:rsidR="00C7490C" w:rsidRPr="00C7490C" w:rsidRDefault="00ED6BD9" w:rsidP="00C7490C">
            <w:pPr>
              <w:pStyle w:val="ConsPlusNormal"/>
              <w:ind w:left="459"/>
              <w:rPr>
                <w:rFonts w:ascii="Times New Roman" w:hAnsi="Times New Roman" w:cs="Times New Roman"/>
                <w:sz w:val="20"/>
              </w:rPr>
            </w:pPr>
            <m:oMath>
              <m:sSub>
                <m:sSubPr>
                  <m:ctrlPr>
                    <w:rPr>
                      <w:rFonts w:ascii="Cambria Math" w:hAnsi="Cambria Math" w:cs="Times New Roman"/>
                      <w:sz w:val="20"/>
                      <w:vertAlign w:val="subscript"/>
                    </w:rPr>
                  </m:ctrlPr>
                </m:sSubPr>
                <m:e>
                  <m:r>
                    <m:rPr>
                      <m:sty m:val="p"/>
                    </m:rPr>
                    <w:rPr>
                      <w:rFonts w:ascii="Cambria Math" w:hAnsi="Cambria Math" w:cs="Times New Roman"/>
                      <w:sz w:val="20"/>
                      <w:vertAlign w:val="subscript"/>
                      <w:lang w:val="en-US"/>
                    </w:rPr>
                    <m:t>V</m:t>
                  </m:r>
                </m:e>
                <m:sub>
                  <m:r>
                    <m:rPr>
                      <m:sty m:val="p"/>
                    </m:rPr>
                    <w:rPr>
                      <w:rFonts w:ascii="Cambria Math" w:hAnsi="Cambria Math" w:cs="Times New Roman"/>
                      <w:sz w:val="20"/>
                      <w:vertAlign w:val="subscript"/>
                    </w:rPr>
                    <m:t>тв</m:t>
                  </m:r>
                </m:sub>
              </m:sSub>
            </m:oMath>
            <w:r w:rsidR="00C7490C" w:rsidRPr="00C7490C">
              <w:rPr>
                <w:rFonts w:ascii="Times New Roman" w:hAnsi="Times New Roman" w:cs="Times New Roman"/>
                <w:sz w:val="20"/>
              </w:rPr>
              <w:t xml:space="preserve"> – телевидения; </w:t>
            </w:r>
          </w:p>
          <w:p w:rsidR="00C7490C" w:rsidRPr="00C7490C" w:rsidRDefault="00ED6BD9" w:rsidP="00C7490C">
            <w:pPr>
              <w:pStyle w:val="ConsPlusNormal"/>
              <w:ind w:left="459"/>
              <w:rPr>
                <w:rFonts w:ascii="Times New Roman" w:hAnsi="Times New Roman" w:cs="Times New Roman"/>
                <w:sz w:val="20"/>
              </w:rPr>
            </w:pPr>
            <m:oMath>
              <m:sSub>
                <m:sSubPr>
                  <m:ctrlPr>
                    <w:rPr>
                      <w:rFonts w:ascii="Cambria Math" w:hAnsi="Cambria Math" w:cs="Times New Roman"/>
                      <w:sz w:val="20"/>
                      <w:vertAlign w:val="subscript"/>
                    </w:rPr>
                  </m:ctrlPr>
                </m:sSubPr>
                <m:e>
                  <m:r>
                    <m:rPr>
                      <m:sty m:val="p"/>
                    </m:rPr>
                    <w:rPr>
                      <w:rFonts w:ascii="Cambria Math" w:hAnsi="Cambria Math" w:cs="Times New Roman"/>
                      <w:sz w:val="20"/>
                      <w:vertAlign w:val="subscript"/>
                      <w:lang w:val="en-US"/>
                    </w:rPr>
                    <m:t>V</m:t>
                  </m:r>
                </m:e>
                <m:sub>
                  <m:r>
                    <m:rPr>
                      <m:sty m:val="p"/>
                    </m:rPr>
                    <w:rPr>
                      <w:rFonts w:ascii="Cambria Math" w:hAnsi="Cambria Math" w:cs="Times New Roman"/>
                      <w:sz w:val="20"/>
                      <w:vertAlign w:val="subscript"/>
                    </w:rPr>
                    <m:t>си</m:t>
                  </m:r>
                </m:sub>
              </m:sSub>
            </m:oMath>
            <w:r w:rsidR="00C7490C" w:rsidRPr="00C7490C">
              <w:rPr>
                <w:rFonts w:ascii="Times New Roman" w:hAnsi="Times New Roman" w:cs="Times New Roman"/>
                <w:sz w:val="20"/>
              </w:rPr>
              <w:t xml:space="preserve"> – сетевых изданий.</w:t>
            </w:r>
          </w:p>
          <w:p w:rsidR="00C7490C" w:rsidRPr="00C7490C" w:rsidRDefault="00ED6BD9" w:rsidP="00C7490C">
            <w:pPr>
              <w:pStyle w:val="ConsPlusNormal"/>
              <w:jc w:val="center"/>
              <w:rPr>
                <w:rFonts w:ascii="Times New Roman" w:hAnsi="Times New Roman" w:cs="Times New Roman"/>
                <w:sz w:val="20"/>
              </w:rPr>
            </w:pPr>
            <m:oMath>
              <m:sSub>
                <m:sSubPr>
                  <m:ctrlPr>
                    <w:rPr>
                      <w:rFonts w:ascii="Cambria Math" w:hAnsi="Cambria Math" w:cs="Times New Roman"/>
                      <w:i/>
                      <w:sz w:val="20"/>
                    </w:rPr>
                  </m:ctrlPr>
                </m:sSubPr>
                <m:e>
                  <m:r>
                    <w:rPr>
                      <w:rFonts w:ascii="Cambria Math" w:hAnsi="Cambria Math" w:cs="Times New Roman"/>
                      <w:sz w:val="20"/>
                      <w:lang w:val="en-US"/>
                    </w:rPr>
                    <m:t>V</m:t>
                  </m:r>
                </m:e>
                <m:sub>
                  <m:r>
                    <w:rPr>
                      <w:rFonts w:ascii="Cambria Math" w:hAnsi="Cambria Math" w:cs="Times New Roman"/>
                      <w:sz w:val="20"/>
                    </w:rPr>
                    <m:t>(…)</m:t>
                  </m:r>
                </m:sub>
              </m:sSub>
              <m:r>
                <m:rPr>
                  <m:sty m:val="p"/>
                </m:rPr>
                <w:rPr>
                  <w:rFonts w:ascii="Cambria Math" w:hAnsi="Cambria Math" w:cs="Times New Roman"/>
                  <w:sz w:val="20"/>
                  <w:vertAlign w:val="subscript"/>
                </w:rPr>
                <m:t>=</m:t>
              </m:r>
              <m:f>
                <m:fPr>
                  <m:ctrlPr>
                    <w:rPr>
                      <w:rFonts w:ascii="Cambria Math" w:hAnsi="Cambria Math" w:cs="Times New Roman"/>
                      <w:sz w:val="20"/>
                      <w:vertAlign w:val="subscript"/>
                    </w:rPr>
                  </m:ctrlPr>
                </m:fPr>
                <m:num>
                  <m:r>
                    <w:rPr>
                      <w:rFonts w:ascii="Cambria Math" w:hAnsi="Cambria Math" w:cs="Times New Roman"/>
                      <w:sz w:val="20"/>
                    </w:rPr>
                    <m:t>C×</m:t>
                  </m:r>
                  <m:sSub>
                    <m:sSubPr>
                      <m:ctrlPr>
                        <w:rPr>
                          <w:rFonts w:ascii="Cambria Math" w:hAnsi="Cambria Math" w:cs="Times New Roman"/>
                          <w:i/>
                          <w:sz w:val="20"/>
                        </w:rPr>
                      </m:ctrlPr>
                    </m:sSubPr>
                    <m:e>
                      <m:r>
                        <w:rPr>
                          <w:rFonts w:ascii="Cambria Math" w:hAnsi="Cambria Math" w:cs="Times New Roman"/>
                          <w:sz w:val="20"/>
                        </w:rPr>
                        <m:t>I</m:t>
                      </m:r>
                    </m:e>
                    <m:sub>
                      <m:r>
                        <w:rPr>
                          <w:rFonts w:ascii="Cambria Math" w:hAnsi="Cambria Math" w:cs="Times New Roman"/>
                          <w:sz w:val="20"/>
                        </w:rPr>
                        <m:t>мо</m:t>
                      </m:r>
                    </m:sub>
                  </m:sSub>
                  <m:r>
                    <w:rPr>
                      <w:rFonts w:ascii="Cambria Math" w:hAnsi="Cambria Math" w:cs="Times New Roman"/>
                      <w:sz w:val="20"/>
                    </w:rPr>
                    <m:t>×</m:t>
                  </m:r>
                  <m:r>
                    <w:rPr>
                      <w:rFonts w:ascii="Cambria Math" w:hAnsi="Cambria Math" w:cs="Times New Roman"/>
                      <w:sz w:val="20"/>
                      <w:lang w:val="en-US"/>
                    </w:rPr>
                    <m:t>k</m:t>
                  </m:r>
                </m:num>
                <m:den>
                  <m:r>
                    <w:rPr>
                      <w:rFonts w:ascii="Cambria Math" w:hAnsi="Cambria Math" w:cs="Times New Roman"/>
                      <w:sz w:val="20"/>
                      <w:vertAlign w:val="subscript"/>
                    </w:rPr>
                    <m:t>Ца</m:t>
                  </m:r>
                </m:den>
              </m:f>
              <m:r>
                <w:rPr>
                  <w:rFonts w:ascii="Cambria Math" w:hAnsi="Cambria Math" w:cs="Times New Roman"/>
                  <w:sz w:val="20"/>
                  <w:vertAlign w:val="subscript"/>
                </w:rPr>
                <m:t>*ИЦ</m:t>
              </m:r>
            </m:oMath>
            <w:r w:rsidR="00C7490C" w:rsidRPr="00C7490C">
              <w:rPr>
                <w:rFonts w:ascii="Times New Roman" w:hAnsi="Times New Roman" w:cs="Times New Roman"/>
                <w:sz w:val="20"/>
                <w:vertAlign w:val="subscript"/>
              </w:rPr>
              <w:t>,</w:t>
            </w:r>
            <w:r w:rsidR="00C7490C" w:rsidRPr="00C7490C">
              <w:rPr>
                <w:rFonts w:ascii="Times New Roman" w:hAnsi="Times New Roman" w:cs="Times New Roman"/>
                <w:sz w:val="28"/>
                <w:szCs w:val="28"/>
              </w:rPr>
              <w:t xml:space="preserve"> </w:t>
            </w:r>
          </w:p>
          <w:p w:rsidR="00C7490C" w:rsidRPr="00C7490C" w:rsidRDefault="00ED6BD9" w:rsidP="00C7490C">
            <w:pPr>
              <w:pStyle w:val="ConsPlusNormal"/>
              <w:rPr>
                <w:rFonts w:ascii="Times New Roman" w:hAnsi="Times New Roman" w:cs="Times New Roman"/>
                <w:sz w:val="20"/>
              </w:rPr>
            </w:pPr>
            <m:oMath>
              <m:sSub>
                <m:sSubPr>
                  <m:ctrlPr>
                    <w:rPr>
                      <w:rFonts w:ascii="Cambria Math" w:hAnsi="Cambria Math" w:cs="Times New Roman"/>
                      <w:sz w:val="20"/>
                      <w:vertAlign w:val="subscript"/>
                    </w:rPr>
                  </m:ctrlPr>
                </m:sSubPr>
                <m:e>
                  <m:r>
                    <m:rPr>
                      <m:sty m:val="p"/>
                    </m:rPr>
                    <w:rPr>
                      <w:rFonts w:ascii="Cambria Math" w:hAnsi="Cambria Math" w:cs="Times New Roman"/>
                      <w:sz w:val="20"/>
                      <w:vertAlign w:val="subscript"/>
                      <w:lang w:val="en-US"/>
                    </w:rPr>
                    <m:t>I</m:t>
                  </m:r>
                </m:e>
                <m:sub>
                  <m:r>
                    <m:rPr>
                      <m:sty m:val="p"/>
                    </m:rPr>
                    <w:rPr>
                      <w:rFonts w:ascii="Cambria Math" w:hAnsi="Cambria Math" w:cs="Times New Roman"/>
                      <w:sz w:val="20"/>
                      <w:vertAlign w:val="subscript"/>
                    </w:rPr>
                    <m:t>мо</m:t>
                  </m:r>
                </m:sub>
              </m:sSub>
            </m:oMath>
            <w:r w:rsidR="00C7490C" w:rsidRPr="00C7490C">
              <w:rPr>
                <w:rFonts w:ascii="Times New Roman" w:hAnsi="Times New Roman" w:cs="Times New Roman"/>
                <w:sz w:val="20"/>
              </w:rPr>
              <w:t xml:space="preserve"> –объем информации муниципального образования (количество материалов в печатных СМИ (не более четырех материалов на полосе формата А3); количество часов* радио-, телепередач, количество материалов, опубликованных в сетевых изданиях); </w:t>
            </w:r>
          </w:p>
          <w:p w:rsidR="00C7490C" w:rsidRPr="00C7490C" w:rsidRDefault="00C7490C" w:rsidP="00C7490C">
            <w:pPr>
              <w:pStyle w:val="ConsPlusNormal"/>
              <w:rPr>
                <w:rFonts w:ascii="Times New Roman" w:hAnsi="Times New Roman" w:cs="Times New Roman"/>
                <w:sz w:val="20"/>
              </w:rPr>
            </w:pPr>
            <w:r w:rsidRPr="00C7490C">
              <w:rPr>
                <w:rFonts w:ascii="Times New Roman" w:hAnsi="Times New Roman" w:cs="Times New Roman"/>
                <w:sz w:val="20"/>
                <w:lang w:val="en-US"/>
              </w:rPr>
              <w:t>C</w:t>
            </w:r>
            <w:r w:rsidRPr="00C7490C">
              <w:rPr>
                <w:rFonts w:ascii="Times New Roman" w:hAnsi="Times New Roman" w:cs="Times New Roman"/>
                <w:sz w:val="20"/>
              </w:rPr>
              <w:t xml:space="preserve"> – количество экземпляров печатного СМИ (тираж), количество абонентов радио, ТВ, среднее количество просмотров одного материала сетевого издания;</w:t>
            </w:r>
          </w:p>
          <w:p w:rsidR="00C7490C" w:rsidRPr="00C7490C" w:rsidRDefault="00C7490C" w:rsidP="00C7490C">
            <w:pPr>
              <w:pStyle w:val="ConsPlusNormal"/>
              <w:rPr>
                <w:rFonts w:ascii="Times New Roman" w:hAnsi="Times New Roman" w:cs="Times New Roman"/>
                <w:sz w:val="20"/>
              </w:rPr>
            </w:pPr>
            <w:r w:rsidRPr="00C7490C">
              <w:rPr>
                <w:rFonts w:ascii="Times New Roman" w:hAnsi="Times New Roman" w:cs="Times New Roman"/>
                <w:sz w:val="20"/>
                <w:lang w:val="en-US"/>
              </w:rPr>
              <w:t>k</w:t>
            </w:r>
            <w:r w:rsidRPr="00C7490C">
              <w:rPr>
                <w:rFonts w:ascii="Times New Roman" w:hAnsi="Times New Roman" w:cs="Times New Roman"/>
                <w:sz w:val="20"/>
              </w:rPr>
              <w:t xml:space="preserve">  – коэффициент значимости;</w:t>
            </w:r>
          </w:p>
          <w:p w:rsidR="00C7490C" w:rsidRPr="00C7490C" w:rsidRDefault="00C7490C" w:rsidP="00C7490C">
            <w:pPr>
              <w:pStyle w:val="ConsPlusNormal"/>
              <w:rPr>
                <w:rFonts w:ascii="Times New Roman" w:hAnsi="Times New Roman" w:cs="Times New Roman"/>
                <w:sz w:val="20"/>
              </w:rPr>
            </w:pPr>
            <w:proofErr w:type="spellStart"/>
            <w:r w:rsidRPr="00C7490C">
              <w:rPr>
                <w:rFonts w:ascii="Times New Roman" w:hAnsi="Times New Roman" w:cs="Times New Roman"/>
                <w:sz w:val="20"/>
              </w:rPr>
              <w:t>Ца</w:t>
            </w:r>
            <w:proofErr w:type="spellEnd"/>
            <w:r w:rsidRPr="00C7490C">
              <w:rPr>
                <w:rFonts w:ascii="Times New Roman" w:hAnsi="Times New Roman" w:cs="Times New Roman"/>
                <w:sz w:val="20"/>
              </w:rPr>
              <w:t xml:space="preserve"> – целевая аудитория, количество совершеннолетних жителей муниципального образования (+18) по данным избирательной комиссии </w:t>
            </w:r>
            <w:r w:rsidRPr="00C7490C">
              <w:rPr>
                <w:rFonts w:ascii="Times New Roman" w:hAnsi="Times New Roman" w:cs="Times New Roman"/>
                <w:sz w:val="20"/>
              </w:rPr>
              <w:lastRenderedPageBreak/>
              <w:t>Московской области (http://www.moscow_reg.izbirkom.ru/chislennost-izbirateley);</w:t>
            </w:r>
          </w:p>
          <w:p w:rsidR="00C7490C" w:rsidRPr="00C7490C" w:rsidRDefault="00C7490C" w:rsidP="00C7490C">
            <w:pPr>
              <w:pStyle w:val="ConsPlusNormal"/>
              <w:rPr>
                <w:rFonts w:ascii="Times New Roman" w:hAnsi="Times New Roman" w:cs="Times New Roman"/>
                <w:sz w:val="20"/>
              </w:rPr>
            </w:pPr>
            <w:r w:rsidRPr="00C7490C">
              <w:rPr>
                <w:rFonts w:ascii="Times New Roman" w:hAnsi="Times New Roman" w:cs="Times New Roman"/>
                <w:sz w:val="20"/>
              </w:rPr>
              <w:t>ИЦ – индекс цитируемости, показатель качества распространения контента СМИ. Применяется к каждому СМИ персонально по данным системы мониторинга и анализа СМИ «</w:t>
            </w:r>
            <w:proofErr w:type="spellStart"/>
            <w:r w:rsidRPr="00C7490C">
              <w:rPr>
                <w:rFonts w:ascii="Times New Roman" w:hAnsi="Times New Roman" w:cs="Times New Roman"/>
                <w:sz w:val="20"/>
              </w:rPr>
              <w:t>Медиалогия</w:t>
            </w:r>
            <w:proofErr w:type="spellEnd"/>
            <w:r w:rsidRPr="00C7490C">
              <w:rPr>
                <w:rFonts w:ascii="Times New Roman" w:hAnsi="Times New Roman" w:cs="Times New Roman"/>
                <w:sz w:val="20"/>
              </w:rPr>
              <w:t xml:space="preserve">» (предоставляется каждый месяц). При ИЦ ≤ 1, соответствующему СМИ присваивается ИЦ=1. </w:t>
            </w:r>
          </w:p>
          <w:p w:rsidR="00C7490C" w:rsidRPr="00C7490C" w:rsidRDefault="00C7490C" w:rsidP="00C7490C">
            <w:pPr>
              <w:pStyle w:val="ac"/>
              <w:widowControl w:val="0"/>
              <w:numPr>
                <w:ilvl w:val="0"/>
                <w:numId w:val="3"/>
              </w:numPr>
              <w:autoSpaceDE w:val="0"/>
              <w:autoSpaceDN w:val="0"/>
              <w:ind w:left="801" w:hanging="425"/>
              <w:jc w:val="both"/>
              <w:rPr>
                <w:rFonts w:cs="Times New Roman"/>
                <w:sz w:val="20"/>
                <w:szCs w:val="20"/>
              </w:rPr>
            </w:pPr>
            <w:r w:rsidRPr="00C7490C">
              <w:rPr>
                <w:sz w:val="20"/>
                <w:szCs w:val="20"/>
              </w:rPr>
              <w:t xml:space="preserve">Коэффициент значимости печатных СМИ – 0,5 </w:t>
            </w:r>
          </w:p>
          <w:p w:rsidR="00C7490C" w:rsidRPr="00C7490C" w:rsidRDefault="00C7490C" w:rsidP="00C7490C">
            <w:pPr>
              <w:widowControl w:val="0"/>
              <w:autoSpaceDE w:val="0"/>
              <w:autoSpaceDN w:val="0"/>
              <w:ind w:left="801"/>
              <w:rPr>
                <w:rFonts w:cs="Times New Roman"/>
                <w:sz w:val="20"/>
                <w:szCs w:val="20"/>
              </w:rPr>
            </w:pPr>
            <w:r w:rsidRPr="00C7490C">
              <w:rPr>
                <w:rFonts w:cs="Times New Roman"/>
                <w:sz w:val="20"/>
                <w:szCs w:val="20"/>
              </w:rPr>
              <w:t>– при отсутствии подтверждающих документов применяется коэффициент 0,05.</w:t>
            </w:r>
          </w:p>
          <w:p w:rsidR="00C7490C" w:rsidRPr="00C7490C" w:rsidRDefault="00C7490C" w:rsidP="00C7490C">
            <w:pPr>
              <w:pStyle w:val="ac"/>
              <w:widowControl w:val="0"/>
              <w:numPr>
                <w:ilvl w:val="0"/>
                <w:numId w:val="3"/>
              </w:numPr>
              <w:autoSpaceDE w:val="0"/>
              <w:autoSpaceDN w:val="0"/>
              <w:ind w:left="801" w:hanging="425"/>
              <w:jc w:val="both"/>
              <w:rPr>
                <w:rFonts w:cs="Times New Roman"/>
                <w:sz w:val="20"/>
                <w:szCs w:val="20"/>
              </w:rPr>
            </w:pPr>
            <w:r w:rsidRPr="00C7490C">
              <w:rPr>
                <w:sz w:val="20"/>
                <w:szCs w:val="20"/>
              </w:rPr>
              <w:t>Коэффициент значимости радио – 0,5 (</w:t>
            </w:r>
            <w:proofErr w:type="spellStart"/>
            <w:r w:rsidRPr="00C7490C">
              <w:rPr>
                <w:sz w:val="20"/>
                <w:szCs w:val="20"/>
              </w:rPr>
              <w:t>max</w:t>
            </w:r>
            <w:proofErr w:type="spellEnd"/>
            <w:r w:rsidRPr="00C7490C">
              <w:rPr>
                <w:sz w:val="20"/>
                <w:szCs w:val="20"/>
              </w:rPr>
              <w:t>)</w:t>
            </w:r>
          </w:p>
          <w:p w:rsidR="00C7490C" w:rsidRPr="00C7490C" w:rsidRDefault="00C7490C" w:rsidP="00C7490C">
            <w:pPr>
              <w:widowControl w:val="0"/>
              <w:autoSpaceDE w:val="0"/>
              <w:autoSpaceDN w:val="0"/>
              <w:ind w:left="801"/>
              <w:rPr>
                <w:rFonts w:cs="Times New Roman"/>
                <w:sz w:val="20"/>
                <w:szCs w:val="20"/>
              </w:rPr>
            </w:pPr>
            <w:r w:rsidRPr="00C7490C">
              <w:rPr>
                <w:rFonts w:cs="Times New Roman"/>
                <w:sz w:val="20"/>
                <w:szCs w:val="20"/>
              </w:rPr>
              <w:t>– кабельное вещание/IPTV–0,1</w:t>
            </w:r>
          </w:p>
          <w:p w:rsidR="00C7490C" w:rsidRPr="00C7490C" w:rsidRDefault="00C7490C" w:rsidP="00C7490C">
            <w:pPr>
              <w:widowControl w:val="0"/>
              <w:autoSpaceDE w:val="0"/>
              <w:autoSpaceDN w:val="0"/>
              <w:ind w:left="801"/>
              <w:rPr>
                <w:rFonts w:cs="Times New Roman"/>
                <w:sz w:val="20"/>
                <w:szCs w:val="20"/>
              </w:rPr>
            </w:pPr>
            <w:r w:rsidRPr="00C7490C">
              <w:rPr>
                <w:rFonts w:cs="Times New Roman"/>
                <w:sz w:val="20"/>
                <w:szCs w:val="20"/>
              </w:rPr>
              <w:t>– ФМ – 0,2</w:t>
            </w:r>
          </w:p>
          <w:p w:rsidR="00C7490C" w:rsidRPr="00C7490C" w:rsidRDefault="00C7490C" w:rsidP="00C7490C">
            <w:pPr>
              <w:widowControl w:val="0"/>
              <w:autoSpaceDE w:val="0"/>
              <w:autoSpaceDN w:val="0"/>
              <w:ind w:left="801"/>
              <w:rPr>
                <w:rFonts w:cs="Times New Roman"/>
                <w:sz w:val="20"/>
                <w:szCs w:val="20"/>
              </w:rPr>
            </w:pPr>
            <w:r w:rsidRPr="00C7490C">
              <w:rPr>
                <w:rFonts w:cs="Times New Roman"/>
                <w:sz w:val="20"/>
                <w:szCs w:val="20"/>
              </w:rPr>
              <w:t xml:space="preserve">– </w:t>
            </w:r>
            <w:proofErr w:type="gramStart"/>
            <w:r w:rsidRPr="00C7490C">
              <w:rPr>
                <w:rFonts w:cs="Times New Roman"/>
                <w:sz w:val="20"/>
                <w:szCs w:val="20"/>
              </w:rPr>
              <w:t>он-</w:t>
            </w:r>
            <w:proofErr w:type="spellStart"/>
            <w:r w:rsidRPr="00C7490C">
              <w:rPr>
                <w:rFonts w:cs="Times New Roman"/>
                <w:sz w:val="20"/>
                <w:szCs w:val="20"/>
              </w:rPr>
              <w:t>лайн</w:t>
            </w:r>
            <w:proofErr w:type="spellEnd"/>
            <w:proofErr w:type="gramEnd"/>
            <w:r w:rsidRPr="00C7490C">
              <w:rPr>
                <w:rFonts w:cs="Times New Roman"/>
                <w:sz w:val="20"/>
                <w:szCs w:val="20"/>
              </w:rPr>
              <w:t xml:space="preserve"> интернет вещание – 0,1</w:t>
            </w:r>
          </w:p>
          <w:p w:rsidR="00C7490C" w:rsidRPr="00C7490C" w:rsidRDefault="00C7490C" w:rsidP="00C7490C">
            <w:pPr>
              <w:widowControl w:val="0"/>
              <w:autoSpaceDE w:val="0"/>
              <w:autoSpaceDN w:val="0"/>
              <w:ind w:left="801"/>
              <w:rPr>
                <w:rFonts w:cs="Times New Roman"/>
                <w:sz w:val="20"/>
                <w:szCs w:val="20"/>
              </w:rPr>
            </w:pPr>
            <w:r w:rsidRPr="00C7490C">
              <w:rPr>
                <w:rFonts w:cs="Times New Roman"/>
                <w:sz w:val="20"/>
                <w:szCs w:val="20"/>
              </w:rPr>
              <w:t>– городское радио** – 0,05</w:t>
            </w:r>
          </w:p>
          <w:p w:rsidR="00C7490C" w:rsidRPr="00C7490C" w:rsidRDefault="00C7490C" w:rsidP="00C7490C">
            <w:pPr>
              <w:widowControl w:val="0"/>
              <w:autoSpaceDE w:val="0"/>
              <w:autoSpaceDN w:val="0"/>
              <w:ind w:left="801"/>
              <w:rPr>
                <w:rFonts w:cs="Times New Roman"/>
                <w:sz w:val="20"/>
                <w:szCs w:val="20"/>
              </w:rPr>
            </w:pPr>
            <w:r w:rsidRPr="00C7490C">
              <w:rPr>
                <w:rFonts w:cs="Times New Roman"/>
                <w:sz w:val="20"/>
                <w:szCs w:val="20"/>
              </w:rPr>
              <w:t>– вещание в ТЦ – 0,05.</w:t>
            </w:r>
          </w:p>
          <w:p w:rsidR="00C7490C" w:rsidRPr="00C7490C" w:rsidRDefault="00C7490C" w:rsidP="00C7490C">
            <w:pPr>
              <w:widowControl w:val="0"/>
              <w:autoSpaceDE w:val="0"/>
              <w:autoSpaceDN w:val="0"/>
              <w:ind w:left="801" w:hanging="425"/>
              <w:rPr>
                <w:rFonts w:cs="Times New Roman"/>
                <w:sz w:val="20"/>
                <w:szCs w:val="20"/>
              </w:rPr>
            </w:pPr>
            <w:r w:rsidRPr="00C7490C">
              <w:rPr>
                <w:rFonts w:cs="Times New Roman"/>
                <w:sz w:val="20"/>
                <w:szCs w:val="20"/>
              </w:rPr>
              <w:t>3. Коэффициенты значимости телевидение – 0,5 (максимальная сумма коэффициентов)</w:t>
            </w:r>
          </w:p>
          <w:p w:rsidR="00C7490C" w:rsidRPr="00C7490C" w:rsidRDefault="00C7490C" w:rsidP="00C7490C">
            <w:pPr>
              <w:widowControl w:val="0"/>
              <w:autoSpaceDE w:val="0"/>
              <w:autoSpaceDN w:val="0"/>
              <w:ind w:left="801"/>
              <w:rPr>
                <w:rFonts w:cs="Times New Roman"/>
                <w:sz w:val="20"/>
                <w:szCs w:val="20"/>
              </w:rPr>
            </w:pPr>
            <w:r w:rsidRPr="00C7490C">
              <w:rPr>
                <w:rFonts w:cs="Times New Roman"/>
                <w:sz w:val="20"/>
                <w:szCs w:val="20"/>
              </w:rPr>
              <w:t>– кабельное /IPTV вещание – 0,1</w:t>
            </w:r>
          </w:p>
          <w:p w:rsidR="00C7490C" w:rsidRPr="00C7490C" w:rsidRDefault="00C7490C" w:rsidP="00C7490C">
            <w:pPr>
              <w:widowControl w:val="0"/>
              <w:autoSpaceDE w:val="0"/>
              <w:autoSpaceDN w:val="0"/>
              <w:ind w:left="801"/>
              <w:rPr>
                <w:rFonts w:cs="Times New Roman"/>
                <w:sz w:val="20"/>
                <w:szCs w:val="20"/>
              </w:rPr>
            </w:pPr>
            <w:r w:rsidRPr="00C7490C">
              <w:rPr>
                <w:rFonts w:cs="Times New Roman"/>
                <w:sz w:val="20"/>
                <w:szCs w:val="20"/>
              </w:rPr>
              <w:t>– спутниковое вещание – 0,2</w:t>
            </w:r>
          </w:p>
          <w:p w:rsidR="00C7490C" w:rsidRPr="00C7490C" w:rsidRDefault="00C7490C" w:rsidP="00C7490C">
            <w:pPr>
              <w:widowControl w:val="0"/>
              <w:autoSpaceDE w:val="0"/>
              <w:autoSpaceDN w:val="0"/>
              <w:ind w:left="801"/>
              <w:rPr>
                <w:rFonts w:cs="Times New Roman"/>
                <w:sz w:val="20"/>
                <w:szCs w:val="20"/>
              </w:rPr>
            </w:pPr>
            <w:r w:rsidRPr="00C7490C">
              <w:rPr>
                <w:rFonts w:cs="Times New Roman"/>
                <w:sz w:val="20"/>
                <w:szCs w:val="20"/>
              </w:rPr>
              <w:t xml:space="preserve">– </w:t>
            </w:r>
            <w:proofErr w:type="gramStart"/>
            <w:r w:rsidRPr="00C7490C">
              <w:rPr>
                <w:rFonts w:cs="Times New Roman"/>
                <w:sz w:val="20"/>
                <w:szCs w:val="20"/>
              </w:rPr>
              <w:t>он-</w:t>
            </w:r>
            <w:proofErr w:type="spellStart"/>
            <w:r w:rsidRPr="00C7490C">
              <w:rPr>
                <w:rFonts w:cs="Times New Roman"/>
                <w:sz w:val="20"/>
                <w:szCs w:val="20"/>
              </w:rPr>
              <w:t>лайн</w:t>
            </w:r>
            <w:proofErr w:type="spellEnd"/>
            <w:proofErr w:type="gramEnd"/>
            <w:r w:rsidRPr="00C7490C">
              <w:rPr>
                <w:rFonts w:cs="Times New Roman"/>
                <w:sz w:val="20"/>
                <w:szCs w:val="20"/>
              </w:rPr>
              <w:t xml:space="preserve"> интернет вещание – 0,1</w:t>
            </w:r>
          </w:p>
          <w:p w:rsidR="00C7490C" w:rsidRPr="00C7490C" w:rsidRDefault="00C7490C" w:rsidP="00C7490C">
            <w:pPr>
              <w:widowControl w:val="0"/>
              <w:autoSpaceDE w:val="0"/>
              <w:autoSpaceDN w:val="0"/>
              <w:ind w:left="801"/>
              <w:rPr>
                <w:rFonts w:cs="Times New Roman"/>
                <w:sz w:val="20"/>
                <w:szCs w:val="20"/>
              </w:rPr>
            </w:pPr>
            <w:r w:rsidRPr="00C7490C">
              <w:rPr>
                <w:rFonts w:cs="Times New Roman"/>
                <w:sz w:val="20"/>
                <w:szCs w:val="20"/>
              </w:rPr>
              <w:t>– наличие/соотв. критериям «22» («21») кнопки– 0,1.</w:t>
            </w:r>
          </w:p>
          <w:p w:rsidR="00C7490C" w:rsidRPr="00C7490C" w:rsidRDefault="00C7490C" w:rsidP="00C7490C">
            <w:pPr>
              <w:widowControl w:val="0"/>
              <w:autoSpaceDE w:val="0"/>
              <w:autoSpaceDN w:val="0"/>
              <w:ind w:left="801" w:hanging="425"/>
              <w:rPr>
                <w:rFonts w:cs="Times New Roman"/>
                <w:sz w:val="20"/>
                <w:szCs w:val="20"/>
              </w:rPr>
            </w:pPr>
            <w:r w:rsidRPr="00C7490C">
              <w:rPr>
                <w:rFonts w:cs="Times New Roman"/>
                <w:sz w:val="20"/>
                <w:szCs w:val="20"/>
              </w:rPr>
              <w:t>4. Коэффициент значимости сетевые СМИ – 0,5 (максимальная сумма коэффициентов)</w:t>
            </w:r>
          </w:p>
          <w:p w:rsidR="00C7490C" w:rsidRPr="00C7490C" w:rsidRDefault="00C7490C" w:rsidP="00C7490C">
            <w:pPr>
              <w:widowControl w:val="0"/>
              <w:autoSpaceDE w:val="0"/>
              <w:autoSpaceDN w:val="0"/>
              <w:ind w:left="801"/>
              <w:rPr>
                <w:rFonts w:cs="Times New Roman"/>
                <w:sz w:val="20"/>
                <w:szCs w:val="20"/>
              </w:rPr>
            </w:pPr>
            <w:r w:rsidRPr="00C7490C">
              <w:rPr>
                <w:rFonts w:cs="Times New Roman"/>
                <w:sz w:val="20"/>
                <w:szCs w:val="20"/>
              </w:rPr>
              <w:t>– посещаемость более 20% целевой аудитории – 0,2</w:t>
            </w:r>
          </w:p>
          <w:p w:rsidR="00C7490C" w:rsidRPr="00C7490C" w:rsidRDefault="00C7490C" w:rsidP="00C7490C">
            <w:pPr>
              <w:widowControl w:val="0"/>
              <w:autoSpaceDE w:val="0"/>
              <w:autoSpaceDN w:val="0"/>
              <w:ind w:left="801"/>
              <w:rPr>
                <w:rFonts w:cs="Times New Roman"/>
                <w:sz w:val="20"/>
                <w:szCs w:val="20"/>
              </w:rPr>
            </w:pPr>
            <w:r w:rsidRPr="00C7490C">
              <w:rPr>
                <w:rFonts w:cs="Times New Roman"/>
                <w:sz w:val="20"/>
                <w:szCs w:val="20"/>
              </w:rPr>
              <w:t>– посещаемость от 10% до 20 % от целевой аудитории– 0,1</w:t>
            </w:r>
          </w:p>
          <w:p w:rsidR="00C7490C" w:rsidRPr="00C7490C" w:rsidRDefault="00C7490C" w:rsidP="00C7490C">
            <w:pPr>
              <w:widowControl w:val="0"/>
              <w:autoSpaceDE w:val="0"/>
              <w:autoSpaceDN w:val="0"/>
              <w:ind w:left="801"/>
              <w:rPr>
                <w:rFonts w:cs="Times New Roman"/>
                <w:sz w:val="20"/>
                <w:szCs w:val="20"/>
              </w:rPr>
            </w:pPr>
            <w:r w:rsidRPr="00C7490C">
              <w:rPr>
                <w:rFonts w:cs="Times New Roman"/>
                <w:sz w:val="20"/>
                <w:szCs w:val="20"/>
              </w:rPr>
              <w:t>– посещаемость менее 10% от целевой аудитории – 0,05</w:t>
            </w:r>
          </w:p>
          <w:p w:rsidR="00C7490C" w:rsidRPr="00C7490C" w:rsidRDefault="00C7490C" w:rsidP="00C7490C">
            <w:pPr>
              <w:widowControl w:val="0"/>
              <w:autoSpaceDE w:val="0"/>
              <w:autoSpaceDN w:val="0"/>
              <w:ind w:left="801"/>
              <w:rPr>
                <w:rFonts w:cs="Times New Roman"/>
                <w:sz w:val="20"/>
                <w:szCs w:val="20"/>
              </w:rPr>
            </w:pPr>
            <w:r w:rsidRPr="00C7490C">
              <w:rPr>
                <w:rFonts w:cs="Times New Roman"/>
                <w:sz w:val="20"/>
                <w:szCs w:val="20"/>
              </w:rPr>
              <w:t>– наличие счетчика просмотров к каждой публикации – 0,1</w:t>
            </w:r>
          </w:p>
          <w:p w:rsidR="00C7490C" w:rsidRPr="00C7490C" w:rsidRDefault="00C7490C" w:rsidP="00C7490C">
            <w:pPr>
              <w:widowControl w:val="0"/>
              <w:autoSpaceDE w:val="0"/>
              <w:autoSpaceDN w:val="0"/>
              <w:ind w:left="801"/>
              <w:rPr>
                <w:rFonts w:cs="Times New Roman"/>
                <w:sz w:val="20"/>
                <w:szCs w:val="20"/>
              </w:rPr>
            </w:pPr>
            <w:r w:rsidRPr="00C7490C">
              <w:rPr>
                <w:rFonts w:cs="Times New Roman"/>
                <w:sz w:val="20"/>
                <w:szCs w:val="20"/>
              </w:rPr>
              <w:t>– наличие обратной связи – 0,2.</w:t>
            </w:r>
          </w:p>
          <w:p w:rsidR="00C7490C" w:rsidRPr="00C7490C" w:rsidRDefault="00C7490C" w:rsidP="00C7490C">
            <w:pPr>
              <w:ind w:firstLine="376"/>
              <w:rPr>
                <w:rFonts w:cs="Times New Roman"/>
                <w:sz w:val="20"/>
                <w:szCs w:val="20"/>
              </w:rPr>
            </w:pPr>
            <w:r w:rsidRPr="00C7490C">
              <w:rPr>
                <w:rFonts w:cs="Times New Roman"/>
                <w:sz w:val="20"/>
                <w:szCs w:val="20"/>
              </w:rPr>
              <w:t>Для участия в рейтинге принимается только новостной контент, опубликованный в сетевых изданиях (НПА не учитываются).</w:t>
            </w:r>
          </w:p>
          <w:p w:rsidR="00C7490C" w:rsidRPr="00C7490C" w:rsidRDefault="00C7490C" w:rsidP="00C7490C">
            <w:pPr>
              <w:widowControl w:val="0"/>
              <w:autoSpaceDE w:val="0"/>
              <w:autoSpaceDN w:val="0"/>
              <w:ind w:firstLine="376"/>
              <w:rPr>
                <w:rFonts w:cs="Times New Roman"/>
                <w:iCs/>
                <w:sz w:val="20"/>
                <w:szCs w:val="20"/>
              </w:rPr>
            </w:pPr>
            <w:r w:rsidRPr="00C7490C">
              <w:rPr>
                <w:rFonts w:cs="Times New Roman"/>
                <w:iCs/>
                <w:sz w:val="20"/>
                <w:szCs w:val="20"/>
              </w:rPr>
              <w:t>Целевое значение показателя устанавливается каждому муниципальному образованию.</w:t>
            </w:r>
          </w:p>
          <w:p w:rsidR="00C7490C" w:rsidRPr="00C7490C" w:rsidRDefault="00C7490C" w:rsidP="00C7490C">
            <w:pPr>
              <w:widowControl w:val="0"/>
              <w:autoSpaceDE w:val="0"/>
              <w:autoSpaceDN w:val="0"/>
              <w:ind w:firstLine="376"/>
              <w:rPr>
                <w:rFonts w:cs="Times New Roman"/>
                <w:sz w:val="20"/>
                <w:szCs w:val="20"/>
              </w:rPr>
            </w:pPr>
            <w:r w:rsidRPr="00C7490C">
              <w:rPr>
                <w:rFonts w:cs="Times New Roman"/>
                <w:i/>
                <w:sz w:val="20"/>
                <w:szCs w:val="20"/>
              </w:rPr>
              <w:t>Источником информации являются данные Муниципальных образований Московской области и Главного управления по информационной политике Московской области.</w:t>
            </w:r>
            <w:r w:rsidRPr="00C7490C">
              <w:rPr>
                <w:rFonts w:cs="Times New Roman"/>
                <w:sz w:val="20"/>
                <w:szCs w:val="20"/>
              </w:rPr>
              <w:t xml:space="preserve"> </w:t>
            </w:r>
          </w:p>
          <w:p w:rsidR="00C7490C" w:rsidRPr="00C7490C" w:rsidRDefault="00C7490C" w:rsidP="00C7490C">
            <w:pPr>
              <w:pStyle w:val="ConsPlusNormal"/>
              <w:ind w:firstLine="376"/>
              <w:rPr>
                <w:rFonts w:ascii="Times New Roman" w:hAnsi="Times New Roman" w:cs="Times New Roman"/>
                <w:sz w:val="20"/>
              </w:rPr>
            </w:pPr>
            <w:r w:rsidRPr="00C7490C">
              <w:rPr>
                <w:rFonts w:ascii="Times New Roman" w:hAnsi="Times New Roman" w:cs="Times New Roman"/>
                <w:sz w:val="20"/>
              </w:rPr>
              <w:t>Обязательным условием для каждого вида СМИ является его присутствие в системе мониторинга и анализа СМИ «</w:t>
            </w:r>
            <w:proofErr w:type="spellStart"/>
            <w:r w:rsidRPr="00C7490C">
              <w:rPr>
                <w:rFonts w:ascii="Times New Roman" w:hAnsi="Times New Roman" w:cs="Times New Roman"/>
                <w:sz w:val="20"/>
              </w:rPr>
              <w:t>Медиалогия</w:t>
            </w:r>
            <w:proofErr w:type="spellEnd"/>
            <w:r w:rsidRPr="00C7490C">
              <w:rPr>
                <w:rFonts w:ascii="Times New Roman" w:hAnsi="Times New Roman" w:cs="Times New Roman"/>
                <w:sz w:val="20"/>
              </w:rPr>
              <w:t>» для ежеквартальной проверки на соответствие отчетного контента муниципальной повестке.</w:t>
            </w:r>
          </w:p>
          <w:p w:rsidR="00C7490C" w:rsidRPr="00C7490C" w:rsidRDefault="00C7490C" w:rsidP="00C7490C">
            <w:pPr>
              <w:pStyle w:val="ConsPlusNormal"/>
              <w:ind w:firstLine="376"/>
              <w:rPr>
                <w:rFonts w:ascii="Times New Roman" w:hAnsi="Times New Roman" w:cs="Times New Roman"/>
                <w:sz w:val="20"/>
              </w:rPr>
            </w:pPr>
          </w:p>
          <w:p w:rsidR="00C7490C" w:rsidRPr="00C7490C" w:rsidRDefault="00C7490C" w:rsidP="00C7490C">
            <w:pPr>
              <w:widowControl w:val="0"/>
              <w:autoSpaceDE w:val="0"/>
              <w:autoSpaceDN w:val="0"/>
              <w:ind w:left="33" w:firstLine="376"/>
              <w:rPr>
                <w:sz w:val="20"/>
                <w:szCs w:val="20"/>
                <w:shd w:val="clear" w:color="auto" w:fill="FFFFFF"/>
              </w:rPr>
            </w:pPr>
            <w:r w:rsidRPr="00C7490C">
              <w:rPr>
                <w:sz w:val="20"/>
                <w:szCs w:val="20"/>
                <w:shd w:val="clear" w:color="auto" w:fill="FFFFFF"/>
              </w:rPr>
              <w:t>*Количество повторов произведенного контента не должно превышать 100%.</w:t>
            </w:r>
          </w:p>
          <w:p w:rsidR="00C7490C" w:rsidRPr="00C7490C" w:rsidRDefault="00C7490C" w:rsidP="00C7490C">
            <w:pPr>
              <w:widowControl w:val="0"/>
              <w:autoSpaceDE w:val="0"/>
              <w:autoSpaceDN w:val="0"/>
              <w:ind w:left="33" w:firstLine="376"/>
              <w:rPr>
                <w:sz w:val="20"/>
                <w:szCs w:val="20"/>
                <w:shd w:val="clear" w:color="auto" w:fill="FFFFFF"/>
              </w:rPr>
            </w:pPr>
            <w:r w:rsidRPr="00C7490C">
              <w:rPr>
                <w:sz w:val="20"/>
                <w:szCs w:val="20"/>
                <w:shd w:val="clear" w:color="auto" w:fill="FFFFFF"/>
              </w:rPr>
              <w:t>**Радиовещание</w:t>
            </w:r>
            <w:r w:rsidRPr="00C7490C" w:rsidDel="004676D9">
              <w:rPr>
                <w:sz w:val="20"/>
                <w:szCs w:val="20"/>
                <w:shd w:val="clear" w:color="auto" w:fill="FFFFFF"/>
              </w:rPr>
              <w:t xml:space="preserve"> </w:t>
            </w:r>
            <w:r w:rsidRPr="00C7490C">
              <w:rPr>
                <w:sz w:val="20"/>
                <w:szCs w:val="20"/>
                <w:shd w:val="clear" w:color="auto" w:fill="FFFFFF"/>
              </w:rPr>
              <w:t xml:space="preserve">через громкоговорители, установленные в местах массового пребывания людей. </w:t>
            </w:r>
            <w:proofErr w:type="gramStart"/>
            <w:r w:rsidRPr="00C7490C">
              <w:rPr>
                <w:sz w:val="20"/>
                <w:szCs w:val="20"/>
                <w:shd w:val="clear" w:color="auto" w:fill="FFFFFF"/>
              </w:rPr>
              <w:t>Например</w:t>
            </w:r>
            <w:proofErr w:type="gramEnd"/>
            <w:r w:rsidRPr="00C7490C">
              <w:rPr>
                <w:sz w:val="20"/>
                <w:szCs w:val="20"/>
                <w:shd w:val="clear" w:color="auto" w:fill="FFFFFF"/>
              </w:rPr>
              <w:t>: парках, городских площадях, остановках общественного транспорта, железнодорожных станциях и пр.</w:t>
            </w:r>
          </w:p>
          <w:p w:rsidR="00C7490C" w:rsidRPr="00C7490C" w:rsidRDefault="00C7490C" w:rsidP="00C7490C">
            <w:pPr>
              <w:pStyle w:val="ConsPlusNormal"/>
              <w:rPr>
                <w:rFonts w:ascii="Times New Roman" w:hAnsi="Times New Roman" w:cs="Times New Roman"/>
                <w:sz w:val="20"/>
              </w:rPr>
            </w:pPr>
          </w:p>
        </w:tc>
        <w:tc>
          <w:tcPr>
            <w:tcW w:w="1984" w:type="dxa"/>
          </w:tcPr>
          <w:p w:rsidR="00C7490C" w:rsidRPr="00103547" w:rsidRDefault="00C7490C" w:rsidP="00C7490C">
            <w:pPr>
              <w:widowControl w:val="0"/>
              <w:suppressAutoHyphens/>
              <w:jc w:val="center"/>
              <w:rPr>
                <w:rFonts w:cs="Times New Roman"/>
                <w:sz w:val="20"/>
                <w:szCs w:val="20"/>
              </w:rPr>
            </w:pPr>
            <w:r w:rsidRPr="00103547">
              <w:rPr>
                <w:rFonts w:cs="Times New Roman"/>
                <w:sz w:val="20"/>
                <w:szCs w:val="20"/>
              </w:rPr>
              <w:lastRenderedPageBreak/>
              <w:t>Данные отдела по связям с общественностью</w:t>
            </w:r>
          </w:p>
        </w:tc>
      </w:tr>
      <w:tr w:rsidR="00103547" w:rsidRPr="00103547" w:rsidTr="00482923">
        <w:tc>
          <w:tcPr>
            <w:tcW w:w="693" w:type="dxa"/>
            <w:vMerge/>
          </w:tcPr>
          <w:p w:rsidR="00FD08D9" w:rsidRPr="00103547" w:rsidRDefault="00FD08D9" w:rsidP="00247DFB">
            <w:pPr>
              <w:pStyle w:val="ConsPlusNormal"/>
              <w:jc w:val="center"/>
              <w:rPr>
                <w:rFonts w:ascii="Times New Roman" w:hAnsi="Times New Roman" w:cs="Times New Roman"/>
                <w:szCs w:val="22"/>
              </w:rPr>
            </w:pPr>
          </w:p>
        </w:tc>
        <w:tc>
          <w:tcPr>
            <w:tcW w:w="4122" w:type="dxa"/>
          </w:tcPr>
          <w:p w:rsidR="00FD08D9" w:rsidRPr="00103547" w:rsidRDefault="00FD08D9" w:rsidP="00247DFB">
            <w:pPr>
              <w:pStyle w:val="ConsPlusNormal"/>
              <w:rPr>
                <w:rFonts w:ascii="Times New Roman" w:hAnsi="Times New Roman" w:cs="Times New Roman"/>
                <w:szCs w:val="22"/>
              </w:rPr>
            </w:pPr>
            <w:r w:rsidRPr="00103547">
              <w:rPr>
                <w:rFonts w:ascii="Times New Roman" w:hAnsi="Times New Roman" w:cs="Times New Roman"/>
                <w:sz w:val="20"/>
                <w:szCs w:val="16"/>
              </w:rPr>
              <w:t>Информирование населения в средствах массовой информации</w:t>
            </w:r>
          </w:p>
        </w:tc>
        <w:tc>
          <w:tcPr>
            <w:tcW w:w="1403" w:type="dxa"/>
            <w:vMerge/>
          </w:tcPr>
          <w:p w:rsidR="00FD08D9" w:rsidRPr="00103547" w:rsidRDefault="00FD08D9" w:rsidP="00247DFB">
            <w:pPr>
              <w:pStyle w:val="ConsPlusNormal"/>
              <w:jc w:val="center"/>
              <w:rPr>
                <w:rFonts w:ascii="Times New Roman" w:hAnsi="Times New Roman" w:cs="Times New Roman"/>
                <w:szCs w:val="22"/>
              </w:rPr>
            </w:pPr>
          </w:p>
        </w:tc>
        <w:tc>
          <w:tcPr>
            <w:tcW w:w="6682" w:type="dxa"/>
            <w:vMerge/>
          </w:tcPr>
          <w:p w:rsidR="00FD08D9" w:rsidRPr="00103547" w:rsidRDefault="00FD08D9" w:rsidP="00215400">
            <w:pPr>
              <w:pStyle w:val="ConsPlusNormal"/>
              <w:rPr>
                <w:rFonts w:ascii="Times New Roman" w:hAnsi="Times New Roman" w:cs="Times New Roman"/>
                <w:szCs w:val="22"/>
              </w:rPr>
            </w:pPr>
          </w:p>
        </w:tc>
        <w:tc>
          <w:tcPr>
            <w:tcW w:w="1984" w:type="dxa"/>
          </w:tcPr>
          <w:p w:rsidR="00FD08D9" w:rsidRPr="00103547" w:rsidRDefault="00FD08D9" w:rsidP="00247DFB">
            <w:pPr>
              <w:widowControl w:val="0"/>
              <w:suppressAutoHyphens/>
              <w:jc w:val="center"/>
              <w:rPr>
                <w:rFonts w:cs="Times New Roman"/>
                <w:sz w:val="20"/>
                <w:szCs w:val="20"/>
              </w:rPr>
            </w:pPr>
          </w:p>
        </w:tc>
      </w:tr>
      <w:tr w:rsidR="00C7490C" w:rsidRPr="00103547" w:rsidTr="00482923">
        <w:trPr>
          <w:trHeight w:val="41"/>
        </w:trPr>
        <w:tc>
          <w:tcPr>
            <w:tcW w:w="693" w:type="dxa"/>
          </w:tcPr>
          <w:p w:rsidR="00C7490C" w:rsidRPr="00103547" w:rsidRDefault="00C7490C" w:rsidP="00C7490C">
            <w:pPr>
              <w:pStyle w:val="ConsPlusNormal"/>
              <w:jc w:val="center"/>
              <w:rPr>
                <w:rFonts w:ascii="Times New Roman" w:hAnsi="Times New Roman" w:cs="Times New Roman"/>
                <w:szCs w:val="22"/>
              </w:rPr>
            </w:pPr>
            <w:r w:rsidRPr="00103547">
              <w:rPr>
                <w:rFonts w:ascii="Times New Roman" w:hAnsi="Times New Roman" w:cs="Times New Roman"/>
                <w:szCs w:val="22"/>
              </w:rPr>
              <w:lastRenderedPageBreak/>
              <w:t>1.2</w:t>
            </w:r>
          </w:p>
        </w:tc>
        <w:tc>
          <w:tcPr>
            <w:tcW w:w="4122" w:type="dxa"/>
          </w:tcPr>
          <w:p w:rsidR="00C7490C" w:rsidRPr="00103547" w:rsidRDefault="00C7490C" w:rsidP="00C7490C">
            <w:pPr>
              <w:pStyle w:val="ConsPlusNormal"/>
              <w:rPr>
                <w:rFonts w:ascii="Times New Roman" w:hAnsi="Times New Roman" w:cs="Times New Roman"/>
                <w:szCs w:val="22"/>
              </w:rPr>
            </w:pPr>
            <w:r w:rsidRPr="00103547">
              <w:rPr>
                <w:rFonts w:ascii="Times New Roman" w:hAnsi="Times New Roman" w:cs="Times New Roman"/>
                <w:szCs w:val="22"/>
              </w:rPr>
              <w:t>Уровень информированности населения в социальных сетях</w:t>
            </w:r>
          </w:p>
        </w:tc>
        <w:tc>
          <w:tcPr>
            <w:tcW w:w="1403" w:type="dxa"/>
          </w:tcPr>
          <w:p w:rsidR="00C7490C" w:rsidRPr="00103547" w:rsidRDefault="00C7490C" w:rsidP="00C7490C">
            <w:pPr>
              <w:pStyle w:val="ConsPlusNormal"/>
              <w:jc w:val="center"/>
              <w:rPr>
                <w:rFonts w:ascii="Times New Roman" w:hAnsi="Times New Roman" w:cs="Times New Roman"/>
                <w:szCs w:val="22"/>
              </w:rPr>
            </w:pPr>
            <w:r w:rsidRPr="00103547">
              <w:rPr>
                <w:rFonts w:ascii="Times New Roman" w:hAnsi="Times New Roman" w:cs="Times New Roman"/>
                <w:szCs w:val="22"/>
              </w:rPr>
              <w:t>балл</w:t>
            </w:r>
          </w:p>
        </w:tc>
        <w:tc>
          <w:tcPr>
            <w:tcW w:w="6682" w:type="dxa"/>
          </w:tcPr>
          <w:p w:rsidR="00C7490C" w:rsidRPr="00C7490C" w:rsidRDefault="00C7490C" w:rsidP="00C7490C">
            <w:pPr>
              <w:spacing w:line="240" w:lineRule="atLeast"/>
              <w:rPr>
                <w:rFonts w:eastAsia="Cambria" w:cs="Times New Roman"/>
                <w:sz w:val="20"/>
                <w:szCs w:val="20"/>
              </w:rPr>
            </w:pPr>
            <w:r w:rsidRPr="00C7490C">
              <w:rPr>
                <w:rFonts w:eastAsia="Cambria" w:cs="Times New Roman"/>
                <w:sz w:val="20"/>
                <w:szCs w:val="20"/>
              </w:rPr>
              <w:t xml:space="preserve">А- уровень информированности населения в социальных сетях направлен на усиление вовлеченности читателей официальных аккаунтов и страниц муниципального образования Московской области в социальных сетях (балл). </w:t>
            </w:r>
          </w:p>
          <w:p w:rsidR="00C7490C" w:rsidRPr="00C7490C" w:rsidRDefault="00C7490C" w:rsidP="00C7490C">
            <w:pPr>
              <w:spacing w:line="240" w:lineRule="atLeast"/>
              <w:rPr>
                <w:rFonts w:eastAsia="Cambria" w:cs="Times New Roman"/>
                <w:sz w:val="20"/>
                <w:szCs w:val="20"/>
              </w:rPr>
            </w:pPr>
            <w:r w:rsidRPr="00C7490C">
              <w:rPr>
                <w:rFonts w:eastAsia="Cambria" w:cs="Times New Roman"/>
                <w:sz w:val="20"/>
                <w:szCs w:val="20"/>
              </w:rPr>
              <w:t xml:space="preserve">Расчет показателя осуществляется ежеквартально нарастающим итогом. </w:t>
            </w:r>
          </w:p>
          <w:p w:rsidR="00C7490C" w:rsidRPr="00C7490C" w:rsidRDefault="00C7490C" w:rsidP="00C7490C">
            <w:pPr>
              <w:spacing w:line="240" w:lineRule="atLeast"/>
              <w:rPr>
                <w:rFonts w:cs="Times New Roman"/>
                <w:iCs/>
                <w:sz w:val="20"/>
                <w:szCs w:val="20"/>
              </w:rPr>
            </w:pPr>
            <w:r w:rsidRPr="00C7490C">
              <w:rPr>
                <w:rFonts w:cs="Times New Roman"/>
                <w:iCs/>
                <w:sz w:val="20"/>
                <w:szCs w:val="20"/>
              </w:rPr>
              <w:t xml:space="preserve">При достижении значения показателя </w:t>
            </w:r>
            <w:r w:rsidRPr="00C7490C">
              <w:rPr>
                <w:rFonts w:cs="Times New Roman"/>
                <w:b/>
                <w:iCs/>
                <w:sz w:val="20"/>
                <w:szCs w:val="20"/>
                <w:lang w:val="en-US"/>
              </w:rPr>
              <w:t>A</w:t>
            </w:r>
            <w:r w:rsidRPr="00C7490C">
              <w:rPr>
                <w:rFonts w:cs="Times New Roman"/>
                <w:iCs/>
                <w:sz w:val="20"/>
                <w:szCs w:val="20"/>
              </w:rPr>
              <w:t xml:space="preserve"> 4 балла и выше – муниципальному образованию присваивается 1 место, динамика не считается. </w:t>
            </w:r>
            <w:r>
              <w:rPr>
                <w:rFonts w:eastAsia="Cambria" w:cs="Times New Roman"/>
                <w:sz w:val="20"/>
                <w:szCs w:val="20"/>
                <w:vertAlign w:val="superscript"/>
              </w:rPr>
              <w:t xml:space="preserve">                       </w:t>
            </w:r>
            <w:r w:rsidRPr="00C7490C">
              <w:rPr>
                <w:rFonts w:eastAsia="Cambria" w:cs="Times New Roman"/>
                <w:sz w:val="20"/>
                <w:szCs w:val="20"/>
                <w:vertAlign w:val="superscript"/>
              </w:rPr>
              <w:t xml:space="preserve">                                                    </w:t>
            </w:r>
            <w:r w:rsidRPr="00C7490C">
              <w:rPr>
                <w:rFonts w:eastAsia="Cambria" w:cs="Times New Roman"/>
                <w:sz w:val="20"/>
                <w:szCs w:val="20"/>
                <w:vertAlign w:val="superscript"/>
              </w:rPr>
              <w:br/>
              <w:t xml:space="preserve">                                                                                                              </w:t>
            </w:r>
            <m:oMath>
              <m:sSub>
                <m:sSubPr>
                  <m:ctrlPr>
                    <w:rPr>
                      <w:rFonts w:ascii="Cambria Math" w:eastAsia="Cambria" w:hAnsi="Cambria Math" w:cs="Times New Roman"/>
                      <w:i/>
                      <w:iCs/>
                      <w:sz w:val="20"/>
                      <w:szCs w:val="20"/>
                      <w:lang w:val="en-US"/>
                    </w:rPr>
                  </m:ctrlPr>
                </m:sSubPr>
                <m:e>
                  <m:r>
                    <w:rPr>
                      <w:rFonts w:ascii="Cambria Math" w:eastAsia="Cambria" w:hAnsi="Cambria Math" w:cs="Times New Roman"/>
                      <w:sz w:val="20"/>
                      <w:szCs w:val="20"/>
                      <w:lang w:val="en-US"/>
                    </w:rPr>
                    <m:t>A</m:t>
                  </m:r>
                </m:e>
                <m:sub/>
              </m:sSub>
              <m:r>
                <m:rPr>
                  <m:sty m:val="p"/>
                </m:rPr>
                <w:rPr>
                  <w:rFonts w:ascii="Cambria Math" w:eastAsia="Cambria" w:hAnsi="Cambria Math" w:cs="Times New Roman"/>
                  <w:sz w:val="20"/>
                  <w:szCs w:val="20"/>
                </w:rPr>
                <m:t>=</m:t>
              </m:r>
              <m:sSub>
                <m:sSubPr>
                  <m:ctrlPr>
                    <w:rPr>
                      <w:rFonts w:ascii="Cambria Math" w:hAnsi="Cambria Math" w:cs="Times New Roman"/>
                      <w:i/>
                      <w:iCs/>
                      <w:sz w:val="20"/>
                      <w:szCs w:val="20"/>
                    </w:rPr>
                  </m:ctrlPr>
                </m:sSubPr>
                <m:e>
                  <m:r>
                    <w:rPr>
                      <w:rFonts w:ascii="Cambria Math" w:hAnsi="Cambria Math" w:cs="Times New Roman"/>
                      <w:sz w:val="20"/>
                      <w:szCs w:val="20"/>
                      <w:lang w:val="en-US"/>
                    </w:rPr>
                    <m:t>k</m:t>
                  </m:r>
                </m:e>
                <m:sub>
                  <m:r>
                    <w:rPr>
                      <w:rFonts w:ascii="Cambria Math" w:hAnsi="Cambria Math" w:cs="Times New Roman"/>
                      <w:sz w:val="20"/>
                      <w:szCs w:val="20"/>
                    </w:rPr>
                    <m:t>1</m:t>
                  </m:r>
                </m:sub>
              </m:sSub>
              <m:r>
                <w:rPr>
                  <w:rFonts w:ascii="Cambria Math" w:hAnsi="Cambria Math" w:cs="Times New Roman"/>
                  <w:sz w:val="20"/>
                  <w:szCs w:val="20"/>
                </w:rPr>
                <m:t>+</m:t>
              </m:r>
              <m:sSub>
                <m:sSubPr>
                  <m:ctrlPr>
                    <w:rPr>
                      <w:rFonts w:ascii="Cambria Math" w:hAnsi="Cambria Math" w:cs="Times New Roman"/>
                      <w:i/>
                      <w:iCs/>
                      <w:sz w:val="20"/>
                      <w:szCs w:val="20"/>
                    </w:rPr>
                  </m:ctrlPr>
                </m:sSubPr>
                <m:e>
                  <m:r>
                    <w:rPr>
                      <w:rFonts w:ascii="Cambria Math" w:hAnsi="Cambria Math" w:cs="Times New Roman"/>
                      <w:sz w:val="20"/>
                      <w:szCs w:val="20"/>
                      <w:lang w:val="en-US"/>
                    </w:rPr>
                    <m:t>k</m:t>
                  </m:r>
                </m:e>
                <m:sub>
                  <m:r>
                    <w:rPr>
                      <w:rFonts w:ascii="Cambria Math" w:hAnsi="Cambria Math" w:cs="Times New Roman"/>
                      <w:sz w:val="20"/>
                      <w:szCs w:val="20"/>
                    </w:rPr>
                    <m:t>2</m:t>
                  </m:r>
                </m:sub>
              </m:sSub>
              <m:r>
                <w:rPr>
                  <w:rFonts w:ascii="Cambria Math" w:hAnsi="Cambria Math" w:cs="Times New Roman"/>
                  <w:sz w:val="20"/>
                  <w:szCs w:val="20"/>
                </w:rPr>
                <m:t xml:space="preserve">+ </m:t>
              </m:r>
              <m:sSub>
                <m:sSubPr>
                  <m:ctrlPr>
                    <w:rPr>
                      <w:rFonts w:ascii="Cambria Math" w:hAnsi="Cambria Math" w:cs="Times New Roman"/>
                      <w:i/>
                      <w:iCs/>
                      <w:sz w:val="20"/>
                      <w:szCs w:val="20"/>
                    </w:rPr>
                  </m:ctrlPr>
                </m:sSubPr>
                <m:e>
                  <m:r>
                    <w:rPr>
                      <w:rFonts w:ascii="Cambria Math" w:hAnsi="Cambria Math" w:cs="Times New Roman"/>
                      <w:sz w:val="20"/>
                      <w:szCs w:val="20"/>
                      <w:lang w:val="en-US"/>
                    </w:rPr>
                    <m:t>k</m:t>
                  </m:r>
                </m:e>
                <m:sub>
                  <m:r>
                    <w:rPr>
                      <w:rFonts w:ascii="Cambria Math" w:hAnsi="Cambria Math" w:cs="Times New Roman"/>
                      <w:sz w:val="20"/>
                      <w:szCs w:val="20"/>
                    </w:rPr>
                    <m:t>3</m:t>
                  </m:r>
                </m:sub>
              </m:sSub>
              <m:r>
                <w:rPr>
                  <w:rFonts w:ascii="Cambria Math" w:hAnsi="Cambria Math" w:cs="Times New Roman"/>
                  <w:sz w:val="20"/>
                  <w:szCs w:val="20"/>
                </w:rPr>
                <m:t>+</m:t>
              </m:r>
              <m:sSub>
                <m:sSubPr>
                  <m:ctrlPr>
                    <w:rPr>
                      <w:rFonts w:ascii="Cambria Math" w:hAnsi="Cambria Math" w:cs="Times New Roman"/>
                      <w:i/>
                      <w:iCs/>
                      <w:sz w:val="20"/>
                      <w:szCs w:val="20"/>
                    </w:rPr>
                  </m:ctrlPr>
                </m:sSubPr>
                <m:e>
                  <m:r>
                    <w:rPr>
                      <w:rFonts w:ascii="Cambria Math" w:hAnsi="Cambria Math" w:cs="Times New Roman"/>
                      <w:sz w:val="20"/>
                      <w:szCs w:val="20"/>
                      <w:lang w:val="en-US"/>
                    </w:rPr>
                    <m:t>k</m:t>
                  </m:r>
                </m:e>
                <m:sub>
                  <m:r>
                    <w:rPr>
                      <w:rFonts w:ascii="Cambria Math" w:hAnsi="Cambria Math" w:cs="Times New Roman"/>
                      <w:sz w:val="20"/>
                      <w:szCs w:val="20"/>
                    </w:rPr>
                    <m:t>4</m:t>
                  </m:r>
                </m:sub>
              </m:sSub>
            </m:oMath>
            <w:r w:rsidRPr="00C7490C">
              <w:rPr>
                <w:rFonts w:eastAsia="Cambria" w:cs="Times New Roman"/>
                <w:sz w:val="20"/>
                <w:szCs w:val="20"/>
              </w:rPr>
              <w:t xml:space="preserve"> </w:t>
            </w:r>
          </w:p>
          <w:p w:rsidR="00C7490C" w:rsidRPr="00C7490C" w:rsidRDefault="00C7490C" w:rsidP="00C7490C">
            <w:pPr>
              <w:spacing w:line="240" w:lineRule="atLeast"/>
              <w:rPr>
                <w:rFonts w:cs="Times New Roman"/>
                <w:iCs/>
                <w:sz w:val="20"/>
                <w:szCs w:val="20"/>
              </w:rPr>
            </w:pPr>
            <w:r w:rsidRPr="00C7490C">
              <w:rPr>
                <w:rFonts w:cs="Times New Roman"/>
                <w:iCs/>
                <w:sz w:val="20"/>
                <w:szCs w:val="20"/>
              </w:rPr>
              <w:t>где:</w:t>
            </w:r>
          </w:p>
          <w:p w:rsidR="00C7490C" w:rsidRPr="00C7490C" w:rsidRDefault="00ED6BD9" w:rsidP="00C7490C">
            <w:pPr>
              <w:spacing w:line="240" w:lineRule="atLeast"/>
              <w:ind w:left="376"/>
              <w:rPr>
                <w:rFonts w:cs="Times New Roman"/>
                <w:iCs/>
                <w:sz w:val="20"/>
                <w:szCs w:val="20"/>
              </w:rPr>
            </w:pPr>
            <m:oMath>
              <m:sSub>
                <m:sSubPr>
                  <m:ctrlPr>
                    <w:rPr>
                      <w:rFonts w:ascii="Cambria Math" w:hAnsi="Cambria Math" w:cs="Times New Roman"/>
                      <w:i/>
                      <w:iCs/>
                      <w:sz w:val="20"/>
                      <w:szCs w:val="20"/>
                    </w:rPr>
                  </m:ctrlPr>
                </m:sSubPr>
                <m:e>
                  <m:r>
                    <w:rPr>
                      <w:rFonts w:ascii="Cambria Math" w:hAnsi="Cambria Math" w:cs="Times New Roman"/>
                      <w:sz w:val="20"/>
                      <w:szCs w:val="20"/>
                      <w:lang w:val="en-US"/>
                    </w:rPr>
                    <m:t>k</m:t>
                  </m:r>
                </m:e>
                <m:sub>
                  <m:r>
                    <w:rPr>
                      <w:rFonts w:ascii="Cambria Math" w:hAnsi="Cambria Math" w:cs="Times New Roman"/>
                      <w:sz w:val="20"/>
                      <w:szCs w:val="20"/>
                    </w:rPr>
                    <m:t>1</m:t>
                  </m:r>
                </m:sub>
              </m:sSub>
            </m:oMath>
            <w:r w:rsidR="00C7490C" w:rsidRPr="00C7490C">
              <w:rPr>
                <w:rFonts w:cs="Times New Roman"/>
                <w:iCs/>
                <w:sz w:val="20"/>
                <w:szCs w:val="20"/>
              </w:rPr>
              <w:t>– коэффициент подписчиков, (1 балл);</w:t>
            </w:r>
          </w:p>
          <w:p w:rsidR="00C7490C" w:rsidRPr="00C7490C" w:rsidRDefault="00ED6BD9" w:rsidP="00C7490C">
            <w:pPr>
              <w:spacing w:line="240" w:lineRule="atLeast"/>
              <w:ind w:left="376"/>
              <w:rPr>
                <w:rFonts w:cs="Times New Roman"/>
                <w:iCs/>
                <w:sz w:val="20"/>
                <w:szCs w:val="20"/>
              </w:rPr>
            </w:pPr>
            <m:oMath>
              <m:sSub>
                <m:sSubPr>
                  <m:ctrlPr>
                    <w:rPr>
                      <w:rFonts w:ascii="Cambria Math" w:hAnsi="Cambria Math" w:cs="Times New Roman"/>
                      <w:i/>
                      <w:iCs/>
                      <w:sz w:val="20"/>
                      <w:szCs w:val="20"/>
                    </w:rPr>
                  </m:ctrlPr>
                </m:sSubPr>
                <m:e>
                  <m:r>
                    <w:rPr>
                      <w:rFonts w:ascii="Cambria Math" w:hAnsi="Cambria Math" w:cs="Times New Roman"/>
                      <w:sz w:val="20"/>
                      <w:szCs w:val="20"/>
                      <w:lang w:val="en-US"/>
                    </w:rPr>
                    <m:t>k</m:t>
                  </m:r>
                </m:e>
                <m:sub>
                  <m:r>
                    <w:rPr>
                      <w:rFonts w:ascii="Cambria Math" w:hAnsi="Cambria Math" w:cs="Times New Roman"/>
                      <w:sz w:val="20"/>
                      <w:szCs w:val="20"/>
                    </w:rPr>
                    <m:t>2</m:t>
                  </m:r>
                </m:sub>
              </m:sSub>
            </m:oMath>
            <w:r w:rsidR="00C7490C" w:rsidRPr="00C7490C">
              <w:rPr>
                <w:rFonts w:cs="Times New Roman"/>
                <w:iCs/>
                <w:sz w:val="20"/>
                <w:szCs w:val="20"/>
              </w:rPr>
              <w:t>– коэффициент просмотров публикаций, (1 балл);</w:t>
            </w:r>
          </w:p>
          <w:p w:rsidR="00C7490C" w:rsidRPr="00C7490C" w:rsidRDefault="00ED6BD9" w:rsidP="00C7490C">
            <w:pPr>
              <w:spacing w:line="240" w:lineRule="atLeast"/>
              <w:ind w:left="376"/>
              <w:rPr>
                <w:rFonts w:cs="Times New Roman"/>
                <w:iCs/>
                <w:sz w:val="20"/>
                <w:szCs w:val="20"/>
              </w:rPr>
            </w:pPr>
            <m:oMath>
              <m:sSub>
                <m:sSubPr>
                  <m:ctrlPr>
                    <w:rPr>
                      <w:rFonts w:ascii="Cambria Math" w:hAnsi="Cambria Math" w:cs="Times New Roman"/>
                      <w:i/>
                      <w:iCs/>
                      <w:sz w:val="20"/>
                      <w:szCs w:val="20"/>
                    </w:rPr>
                  </m:ctrlPr>
                </m:sSubPr>
                <m:e>
                  <m:r>
                    <w:rPr>
                      <w:rFonts w:ascii="Cambria Math" w:hAnsi="Cambria Math" w:cs="Times New Roman"/>
                      <w:sz w:val="20"/>
                      <w:szCs w:val="20"/>
                      <w:lang w:val="en-US"/>
                    </w:rPr>
                    <m:t>k</m:t>
                  </m:r>
                </m:e>
                <m:sub>
                  <m:r>
                    <w:rPr>
                      <w:rFonts w:ascii="Cambria Math" w:hAnsi="Cambria Math" w:cs="Times New Roman"/>
                      <w:sz w:val="20"/>
                      <w:szCs w:val="20"/>
                    </w:rPr>
                    <m:t>3</m:t>
                  </m:r>
                </m:sub>
              </m:sSub>
            </m:oMath>
            <w:r w:rsidR="00C7490C" w:rsidRPr="00C7490C">
              <w:rPr>
                <w:rFonts w:cs="Times New Roman"/>
                <w:iCs/>
                <w:sz w:val="20"/>
                <w:szCs w:val="20"/>
              </w:rPr>
              <w:t xml:space="preserve"> – коэффициент реакций (лайков, комментариев, репостов) на публикации, (1 балл);</w:t>
            </w:r>
          </w:p>
          <w:p w:rsidR="00C7490C" w:rsidRPr="00C7490C" w:rsidRDefault="00ED6BD9" w:rsidP="00C7490C">
            <w:pPr>
              <w:spacing w:line="240" w:lineRule="atLeast"/>
              <w:ind w:left="376"/>
              <w:rPr>
                <w:rFonts w:cs="Times New Roman"/>
                <w:iCs/>
                <w:sz w:val="20"/>
                <w:szCs w:val="20"/>
              </w:rPr>
            </w:pPr>
            <m:oMath>
              <m:sSub>
                <m:sSubPr>
                  <m:ctrlPr>
                    <w:rPr>
                      <w:rFonts w:ascii="Cambria Math" w:hAnsi="Cambria Math" w:cs="Times New Roman"/>
                      <w:i/>
                      <w:iCs/>
                      <w:sz w:val="20"/>
                      <w:szCs w:val="20"/>
                    </w:rPr>
                  </m:ctrlPr>
                </m:sSubPr>
                <m:e>
                  <m:r>
                    <w:rPr>
                      <w:rFonts w:ascii="Cambria Math" w:hAnsi="Cambria Math" w:cs="Times New Roman"/>
                      <w:sz w:val="20"/>
                      <w:szCs w:val="20"/>
                      <w:lang w:val="en-US"/>
                    </w:rPr>
                    <m:t>k</m:t>
                  </m:r>
                </m:e>
                <m:sub>
                  <m:r>
                    <w:rPr>
                      <w:rFonts w:ascii="Cambria Math" w:hAnsi="Cambria Math" w:cs="Times New Roman"/>
                      <w:sz w:val="20"/>
                      <w:szCs w:val="20"/>
                    </w:rPr>
                    <m:t>4</m:t>
                  </m:r>
                </m:sub>
              </m:sSub>
            </m:oMath>
            <w:r w:rsidR="00C7490C" w:rsidRPr="00C7490C">
              <w:rPr>
                <w:rFonts w:cs="Times New Roman"/>
                <w:iCs/>
                <w:sz w:val="20"/>
                <w:szCs w:val="20"/>
              </w:rPr>
              <w:t>– коэффициент количества публикаций, (1 балл);</w:t>
            </w:r>
          </w:p>
          <w:p w:rsidR="00C7490C" w:rsidRPr="00C7490C" w:rsidRDefault="00ED6BD9" w:rsidP="00C7490C">
            <w:pPr>
              <w:spacing w:line="240" w:lineRule="atLeast"/>
              <w:jc w:val="center"/>
              <w:rPr>
                <w:rFonts w:cs="Times New Roman"/>
                <w:iCs/>
                <w:sz w:val="20"/>
                <w:szCs w:val="20"/>
              </w:rPr>
            </w:pPr>
            <m:oMathPara>
              <m:oMath>
                <m:sSub>
                  <m:sSubPr>
                    <m:ctrlPr>
                      <w:rPr>
                        <w:rFonts w:ascii="Cambria Math" w:hAnsi="Cambria Math" w:cs="Times New Roman"/>
                        <w:i/>
                        <w:iCs/>
                        <w:sz w:val="20"/>
                        <w:szCs w:val="20"/>
                      </w:rPr>
                    </m:ctrlPr>
                  </m:sSubPr>
                  <m:e>
                    <m:sSub>
                      <m:sSubPr>
                        <m:ctrlPr>
                          <w:rPr>
                            <w:rFonts w:ascii="Cambria Math" w:hAnsi="Cambria Math" w:cs="Times New Roman"/>
                            <w:i/>
                            <w:iCs/>
                            <w:sz w:val="20"/>
                            <w:szCs w:val="20"/>
                            <w:lang w:val="en-US"/>
                          </w:rPr>
                        </m:ctrlPr>
                      </m:sSubPr>
                      <m:e>
                        <m:r>
                          <w:rPr>
                            <w:rFonts w:ascii="Cambria Math" w:hAnsi="Cambria Math" w:cs="Times New Roman"/>
                            <w:sz w:val="20"/>
                            <w:szCs w:val="20"/>
                            <w:lang w:val="en-US"/>
                          </w:rPr>
                          <m:t>k</m:t>
                        </m:r>
                      </m:e>
                      <m:sub>
                        <m:r>
                          <w:rPr>
                            <w:rFonts w:ascii="Cambria Math" w:hAnsi="Cambria Math" w:cs="Times New Roman"/>
                            <w:sz w:val="20"/>
                            <w:szCs w:val="20"/>
                          </w:rPr>
                          <m:t>1</m:t>
                        </m:r>
                      </m:sub>
                    </m:sSub>
                    <m:r>
                      <w:rPr>
                        <w:rFonts w:ascii="Cambria Math" w:hAnsi="Cambria Math" w:cs="Times New Roman"/>
                        <w:sz w:val="20"/>
                        <w:szCs w:val="20"/>
                      </w:rPr>
                      <m:t xml:space="preserve">= </m:t>
                    </m:r>
                    <m:r>
                      <w:rPr>
                        <w:rFonts w:ascii="Cambria Math" w:hAnsi="Cambria Math" w:cs="Times New Roman"/>
                        <w:sz w:val="20"/>
                        <w:szCs w:val="20"/>
                        <w:lang w:val="en-US"/>
                      </w:rPr>
                      <m:t>AR</m:t>
                    </m:r>
                    <m:r>
                      <w:rPr>
                        <w:rFonts w:ascii="Cambria Math" w:hAnsi="Cambria Math" w:cs="Times New Roman"/>
                        <w:sz w:val="20"/>
                        <w:szCs w:val="20"/>
                      </w:rPr>
                      <m:t xml:space="preserve">/ </m:t>
                    </m:r>
                    <m:r>
                      <w:rPr>
                        <w:rFonts w:ascii="Cambria Math" w:hAnsi="Cambria Math" w:cs="Times New Roman"/>
                        <w:sz w:val="20"/>
                        <w:szCs w:val="20"/>
                        <w:lang w:val="en-US"/>
                      </w:rPr>
                      <m:t>AR</m:t>
                    </m:r>
                  </m:e>
                  <m:sub>
                    <m:r>
                      <w:rPr>
                        <w:rFonts w:ascii="Cambria Math" w:hAnsi="Cambria Math" w:cs="Times New Roman"/>
                        <w:sz w:val="20"/>
                        <w:szCs w:val="20"/>
                      </w:rPr>
                      <m:t>цел</m:t>
                    </m:r>
                  </m:sub>
                </m:sSub>
              </m:oMath>
            </m:oMathPara>
          </w:p>
          <w:p w:rsidR="00C7490C" w:rsidRPr="00C7490C" w:rsidRDefault="00C7490C" w:rsidP="00C7490C">
            <w:pPr>
              <w:spacing w:line="240" w:lineRule="atLeast"/>
              <w:rPr>
                <w:rFonts w:cs="Times New Roman"/>
                <w:iCs/>
                <w:sz w:val="20"/>
                <w:szCs w:val="20"/>
              </w:rPr>
            </w:pPr>
            <w:r w:rsidRPr="00C7490C">
              <w:rPr>
                <w:rFonts w:cs="Times New Roman"/>
                <w:iCs/>
                <w:sz w:val="20"/>
                <w:szCs w:val="20"/>
              </w:rPr>
              <w:t>где:</w:t>
            </w:r>
          </w:p>
          <w:p w:rsidR="00C7490C" w:rsidRPr="00C7490C" w:rsidRDefault="00C7490C" w:rsidP="00C7490C">
            <w:pPr>
              <w:spacing w:line="240" w:lineRule="atLeast"/>
              <w:rPr>
                <w:rFonts w:cs="Times New Roman"/>
                <w:iCs/>
                <w:sz w:val="20"/>
                <w:szCs w:val="20"/>
              </w:rPr>
            </w:pPr>
            <w:r w:rsidRPr="00C7490C">
              <w:rPr>
                <w:rFonts w:cs="Times New Roman"/>
                <w:iCs/>
                <w:sz w:val="20"/>
                <w:szCs w:val="20"/>
                <w:lang w:val="en-US"/>
              </w:rPr>
              <w:t>AR</w:t>
            </w:r>
            <w:r w:rsidRPr="00C7490C">
              <w:rPr>
                <w:rFonts w:cs="Times New Roman"/>
                <w:iCs/>
                <w:sz w:val="20"/>
                <w:szCs w:val="20"/>
              </w:rPr>
              <w:t xml:space="preserve"> – фактическое число не уникальных подписчиков в официальных страницах и аккаунтах муниципального образования Московской области в социальных сетях на последний день отчетного периода;</w:t>
            </w:r>
          </w:p>
          <w:p w:rsidR="00C7490C" w:rsidRPr="00C7490C" w:rsidRDefault="00ED6BD9" w:rsidP="00C7490C">
            <w:pPr>
              <w:spacing w:line="240" w:lineRule="atLeast"/>
              <w:rPr>
                <w:rFonts w:cs="Times New Roman"/>
                <w:iCs/>
                <w:sz w:val="20"/>
                <w:szCs w:val="20"/>
              </w:rPr>
            </w:pPr>
            <m:oMath>
              <m:sSub>
                <m:sSubPr>
                  <m:ctrlPr>
                    <w:rPr>
                      <w:rFonts w:ascii="Cambria Math" w:hAnsi="Cambria Math" w:cs="Times New Roman"/>
                      <w:i/>
                      <w:iCs/>
                      <w:sz w:val="20"/>
                      <w:szCs w:val="20"/>
                    </w:rPr>
                  </m:ctrlPr>
                </m:sSubPr>
                <m:e>
                  <m:r>
                    <w:rPr>
                      <w:rFonts w:ascii="Cambria Math" w:hAnsi="Cambria Math" w:cs="Times New Roman"/>
                      <w:sz w:val="20"/>
                      <w:szCs w:val="20"/>
                      <w:lang w:val="en-US"/>
                    </w:rPr>
                    <m:t>AR</m:t>
                  </m:r>
                </m:e>
                <m:sub>
                  <m:r>
                    <w:rPr>
                      <w:rFonts w:ascii="Cambria Math" w:hAnsi="Cambria Math" w:cs="Times New Roman"/>
                      <w:sz w:val="20"/>
                      <w:szCs w:val="20"/>
                    </w:rPr>
                    <m:t>цел</m:t>
                  </m:r>
                </m:sub>
              </m:sSub>
              <m:r>
                <w:rPr>
                  <w:rFonts w:ascii="Cambria Math" w:hAnsi="Cambria Math" w:cs="Times New Roman"/>
                  <w:sz w:val="20"/>
                  <w:szCs w:val="20"/>
                </w:rPr>
                <m:t xml:space="preserve"> </m:t>
              </m:r>
            </m:oMath>
            <w:r w:rsidR="00C7490C" w:rsidRPr="00C7490C">
              <w:rPr>
                <w:rFonts w:cs="Times New Roman"/>
                <w:iCs/>
                <w:sz w:val="20"/>
                <w:szCs w:val="20"/>
              </w:rPr>
              <w:t>– целевое число не уникальных подписчиков (21% от числа совершеннолетних жителей, проживающих в муниципальном образовании Московской области по данным избирательной комиссии);</w:t>
            </w:r>
          </w:p>
          <w:p w:rsidR="00C7490C" w:rsidRPr="00C7490C" w:rsidRDefault="00ED6BD9" w:rsidP="00C7490C">
            <w:pPr>
              <w:spacing w:line="240" w:lineRule="atLeast"/>
              <w:jc w:val="center"/>
              <w:rPr>
                <w:rFonts w:cs="Times New Roman"/>
                <w:iCs/>
                <w:sz w:val="20"/>
                <w:szCs w:val="20"/>
              </w:rPr>
            </w:pPr>
            <m:oMath>
              <m:sSub>
                <m:sSubPr>
                  <m:ctrlPr>
                    <w:rPr>
                      <w:rFonts w:ascii="Cambria Math" w:hAnsi="Cambria Math" w:cs="Times New Roman"/>
                      <w:i/>
                      <w:iCs/>
                      <w:sz w:val="20"/>
                      <w:szCs w:val="20"/>
                      <w:lang w:val="en-US"/>
                    </w:rPr>
                  </m:ctrlPr>
                </m:sSubPr>
                <m:e>
                  <m:r>
                    <w:rPr>
                      <w:rFonts w:ascii="Cambria Math" w:hAnsi="Cambria Math" w:cs="Times New Roman"/>
                      <w:sz w:val="20"/>
                      <w:szCs w:val="20"/>
                      <w:lang w:val="en-US"/>
                    </w:rPr>
                    <m:t>k</m:t>
                  </m:r>
                </m:e>
                <m:sub>
                  <m:r>
                    <w:rPr>
                      <w:rFonts w:ascii="Cambria Math" w:hAnsi="Cambria Math" w:cs="Times New Roman"/>
                      <w:sz w:val="20"/>
                      <w:szCs w:val="20"/>
                    </w:rPr>
                    <m:t>2</m:t>
                  </m:r>
                </m:sub>
              </m:sSub>
            </m:oMath>
            <w:r w:rsidR="00C7490C" w:rsidRPr="00C7490C">
              <w:rPr>
                <w:rFonts w:cs="Times New Roman"/>
                <w:iCs/>
                <w:sz w:val="20"/>
                <w:szCs w:val="20"/>
              </w:rPr>
              <w:t xml:space="preserve">= </w:t>
            </w:r>
            <m:oMath>
              <m:nary>
                <m:naryPr>
                  <m:chr m:val="∑"/>
                  <m:limLoc m:val="subSup"/>
                  <m:supHide m:val="1"/>
                  <m:ctrlPr>
                    <w:rPr>
                      <w:rFonts w:ascii="Cambria Math" w:hAnsi="Cambria Math" w:cs="Times New Roman"/>
                      <w:i/>
                      <w:iCs/>
                      <w:sz w:val="20"/>
                      <w:szCs w:val="20"/>
                      <w:lang w:val="en-US"/>
                    </w:rPr>
                  </m:ctrlPr>
                </m:naryPr>
                <m:sub>
                  <m:r>
                    <w:rPr>
                      <w:rFonts w:ascii="Cambria Math" w:hAnsi="Cambria Math" w:cs="Times New Roman"/>
                      <w:sz w:val="20"/>
                      <w:szCs w:val="20"/>
                    </w:rPr>
                    <m:t>просм</m:t>
                  </m:r>
                </m:sub>
                <m:sup/>
                <m:e>
                  <m:r>
                    <w:rPr>
                      <w:rFonts w:ascii="Cambria Math" w:hAnsi="Cambria Math" w:cs="Times New Roman"/>
                      <w:sz w:val="20"/>
                      <w:szCs w:val="20"/>
                    </w:rPr>
                    <m:t>/</m:t>
                  </m:r>
                </m:e>
              </m:nary>
              <m:r>
                <w:rPr>
                  <w:rFonts w:ascii="Cambria Math" w:hAnsi="Cambria Math" w:cs="Times New Roman"/>
                  <w:sz w:val="20"/>
                  <w:szCs w:val="20"/>
                </w:rPr>
                <m:t>(</m:t>
              </m:r>
              <m:sSub>
                <m:sSubPr>
                  <m:ctrlPr>
                    <w:rPr>
                      <w:rFonts w:ascii="Cambria Math" w:hAnsi="Cambria Math" w:cs="Times New Roman"/>
                      <w:i/>
                      <w:iCs/>
                      <w:sz w:val="20"/>
                      <w:szCs w:val="20"/>
                    </w:rPr>
                  </m:ctrlPr>
                </m:sSubPr>
                <m:e>
                  <m:r>
                    <w:rPr>
                      <w:rFonts w:ascii="Cambria Math" w:hAnsi="Cambria Math" w:cs="Times New Roman"/>
                      <w:sz w:val="20"/>
                      <w:szCs w:val="20"/>
                      <w:lang w:val="en-US"/>
                    </w:rPr>
                    <m:t>AR</m:t>
                  </m:r>
                </m:e>
                <m:sub>
                  <m:r>
                    <w:rPr>
                      <w:rFonts w:ascii="Cambria Math" w:hAnsi="Cambria Math" w:cs="Times New Roman"/>
                      <w:sz w:val="20"/>
                      <w:szCs w:val="20"/>
                    </w:rPr>
                    <m:t>цел</m:t>
                  </m:r>
                </m:sub>
              </m:sSub>
              <m:r>
                <m:rPr>
                  <m:sty m:val="p"/>
                </m:rPr>
                <w:rPr>
                  <w:rFonts w:ascii="Cambria Math" w:hAnsi="Cambria Math" w:cs="Times New Roman"/>
                  <w:sz w:val="20"/>
                  <w:szCs w:val="20"/>
                </w:rPr>
                <m:t xml:space="preserve">*30* </m:t>
              </m:r>
              <m:sSub>
                <m:sSubPr>
                  <m:ctrlPr>
                    <w:rPr>
                      <w:rFonts w:ascii="Cambria Math" w:hAnsi="Cambria Math" w:cs="Times New Roman"/>
                      <w:sz w:val="20"/>
                      <w:szCs w:val="20"/>
                    </w:rPr>
                  </m:ctrlPr>
                </m:sSubPr>
                <m:e>
                  <m:r>
                    <w:rPr>
                      <w:rFonts w:ascii="Cambria Math" w:hAnsi="Cambria Math" w:cs="Times New Roman"/>
                      <w:sz w:val="20"/>
                      <w:szCs w:val="20"/>
                      <w:lang w:val="en-US"/>
                    </w:rPr>
                    <m:t>N</m:t>
                  </m:r>
                </m:e>
                <m:sub>
                  <m:r>
                    <w:rPr>
                      <w:rFonts w:ascii="Cambria Math" w:hAnsi="Cambria Math" w:cs="Times New Roman"/>
                      <w:sz w:val="20"/>
                      <w:szCs w:val="20"/>
                    </w:rPr>
                    <m:t>мес</m:t>
                  </m:r>
                </m:sub>
              </m:sSub>
            </m:oMath>
            <w:r w:rsidR="00C7490C" w:rsidRPr="00C7490C">
              <w:rPr>
                <w:rFonts w:cs="Times New Roman"/>
                <w:iCs/>
                <w:sz w:val="20"/>
                <w:szCs w:val="20"/>
              </w:rPr>
              <w:t>)</w:t>
            </w:r>
          </w:p>
          <w:p w:rsidR="00C7490C" w:rsidRPr="00C7490C" w:rsidRDefault="00C7490C" w:rsidP="00C7490C">
            <w:pPr>
              <w:spacing w:line="240" w:lineRule="atLeast"/>
              <w:rPr>
                <w:rFonts w:cs="Times New Roman"/>
                <w:iCs/>
                <w:sz w:val="20"/>
                <w:szCs w:val="20"/>
              </w:rPr>
            </w:pPr>
            <w:r w:rsidRPr="00C7490C">
              <w:rPr>
                <w:rFonts w:cs="Times New Roman"/>
                <w:iCs/>
                <w:sz w:val="20"/>
                <w:szCs w:val="20"/>
              </w:rPr>
              <w:t>где:</w:t>
            </w:r>
          </w:p>
          <w:p w:rsidR="00C7490C" w:rsidRPr="00C7490C" w:rsidRDefault="00ED6BD9" w:rsidP="00C7490C">
            <w:pPr>
              <w:spacing w:line="240" w:lineRule="atLeast"/>
              <w:rPr>
                <w:rFonts w:cs="Times New Roman"/>
                <w:iCs/>
                <w:sz w:val="20"/>
                <w:szCs w:val="20"/>
              </w:rPr>
            </w:pPr>
            <m:oMath>
              <m:nary>
                <m:naryPr>
                  <m:chr m:val="∑"/>
                  <m:limLoc m:val="subSup"/>
                  <m:supHide m:val="1"/>
                  <m:ctrlPr>
                    <w:rPr>
                      <w:rFonts w:ascii="Cambria Math" w:hAnsi="Cambria Math" w:cs="Times New Roman"/>
                      <w:i/>
                      <w:iCs/>
                      <w:sz w:val="20"/>
                      <w:szCs w:val="20"/>
                      <w:lang w:val="en-US"/>
                    </w:rPr>
                  </m:ctrlPr>
                </m:naryPr>
                <m:sub>
                  <m:r>
                    <w:rPr>
                      <w:rFonts w:ascii="Cambria Math" w:hAnsi="Cambria Math" w:cs="Times New Roman"/>
                      <w:sz w:val="20"/>
                      <w:szCs w:val="20"/>
                    </w:rPr>
                    <m:t>просм</m:t>
                  </m:r>
                </m:sub>
                <m:sup/>
                <m:e>
                  <m:r>
                    <w:rPr>
                      <w:rFonts w:ascii="Cambria Math" w:hAnsi="Cambria Math" w:cs="Times New Roman"/>
                      <w:sz w:val="20"/>
                      <w:szCs w:val="20"/>
                    </w:rPr>
                    <m:t>-</m:t>
                  </m:r>
                  <m:r>
                    <w:rPr>
                      <w:rFonts w:ascii="Cambria Math" w:hAnsi="Cambria Math" w:cs="Times New Roman"/>
                      <w:sz w:val="20"/>
                      <w:szCs w:val="20"/>
                      <w:lang w:val="en-US"/>
                    </w:rPr>
                    <m:t> </m:t>
                  </m:r>
                </m:e>
              </m:nary>
              <m:r>
                <w:rPr>
                  <w:rFonts w:ascii="Cambria Math" w:hAnsi="Cambria Math" w:cs="Times New Roman"/>
                  <w:sz w:val="20"/>
                  <w:szCs w:val="20"/>
                  <w:lang w:val="en-US"/>
                </w:rPr>
                <m:t> </m:t>
              </m:r>
            </m:oMath>
            <w:r w:rsidR="00C7490C" w:rsidRPr="00C7490C">
              <w:rPr>
                <w:rFonts w:cs="Times New Roman"/>
                <w:iCs/>
                <w:sz w:val="20"/>
                <w:szCs w:val="20"/>
              </w:rPr>
              <w:t>фактическое число не уникальных просмотров публикаций в официальных аккаунтах главы и администрации муниципального образования за отчетный период;</w:t>
            </w:r>
          </w:p>
          <w:p w:rsidR="00C7490C" w:rsidRPr="00C7490C" w:rsidRDefault="00C7490C" w:rsidP="00C7490C">
            <w:pPr>
              <w:spacing w:line="240" w:lineRule="atLeast"/>
              <w:rPr>
                <w:rFonts w:cs="Times New Roman"/>
                <w:iCs/>
                <w:sz w:val="20"/>
                <w:szCs w:val="20"/>
              </w:rPr>
            </w:pPr>
            <w:r w:rsidRPr="00C7490C">
              <w:rPr>
                <w:rFonts w:cs="Times New Roman"/>
                <w:iCs/>
                <w:sz w:val="20"/>
                <w:szCs w:val="20"/>
              </w:rPr>
              <w:t>30 – целевое число публикаций, которые смотрит каждый подписчик за месяц;</w:t>
            </w:r>
          </w:p>
          <w:p w:rsidR="00C7490C" w:rsidRPr="00C7490C" w:rsidRDefault="00ED6BD9" w:rsidP="00C7490C">
            <w:pPr>
              <w:spacing w:line="240" w:lineRule="atLeast"/>
              <w:rPr>
                <w:rFonts w:cs="Times New Roman"/>
                <w:iCs/>
                <w:sz w:val="20"/>
                <w:szCs w:val="20"/>
              </w:rPr>
            </w:pPr>
            <m:oMath>
              <m:sSub>
                <m:sSubPr>
                  <m:ctrlPr>
                    <w:rPr>
                      <w:rFonts w:ascii="Cambria Math" w:hAnsi="Cambria Math" w:cs="Times New Roman"/>
                      <w:sz w:val="20"/>
                      <w:szCs w:val="20"/>
                    </w:rPr>
                  </m:ctrlPr>
                </m:sSubPr>
                <m:e>
                  <m:r>
                    <w:rPr>
                      <w:rFonts w:ascii="Cambria Math" w:hAnsi="Cambria Math" w:cs="Times New Roman"/>
                      <w:sz w:val="20"/>
                      <w:szCs w:val="20"/>
                      <w:lang w:val="en-US"/>
                    </w:rPr>
                    <m:t>N</m:t>
                  </m:r>
                </m:e>
                <m:sub>
                  <m:r>
                    <w:rPr>
                      <w:rFonts w:ascii="Cambria Math" w:hAnsi="Cambria Math" w:cs="Times New Roman"/>
                      <w:sz w:val="20"/>
                      <w:szCs w:val="20"/>
                    </w:rPr>
                    <m:t>мес</m:t>
                  </m:r>
                </m:sub>
              </m:sSub>
            </m:oMath>
            <w:r w:rsidR="00C7490C" w:rsidRPr="00C7490C">
              <w:rPr>
                <w:rFonts w:cs="Times New Roman"/>
                <w:sz w:val="20"/>
                <w:szCs w:val="20"/>
              </w:rPr>
              <w:t xml:space="preserve"> – число месяцев в отчетном периоде, (ед.);</w:t>
            </w:r>
          </w:p>
          <w:p w:rsidR="00C7490C" w:rsidRPr="00C7490C" w:rsidRDefault="00ED6BD9" w:rsidP="00C7490C">
            <w:pPr>
              <w:spacing w:line="240" w:lineRule="atLeast"/>
              <w:jc w:val="center"/>
              <w:rPr>
                <w:rFonts w:cs="Times New Roman"/>
                <w:iCs/>
                <w:sz w:val="20"/>
                <w:szCs w:val="20"/>
              </w:rPr>
            </w:pPr>
            <m:oMath>
              <m:sSub>
                <m:sSubPr>
                  <m:ctrlPr>
                    <w:rPr>
                      <w:rFonts w:ascii="Cambria Math" w:hAnsi="Cambria Math" w:cs="Times New Roman"/>
                      <w:i/>
                      <w:iCs/>
                      <w:sz w:val="20"/>
                      <w:szCs w:val="20"/>
                      <w:lang w:val="en-US"/>
                    </w:rPr>
                  </m:ctrlPr>
                </m:sSubPr>
                <m:e>
                  <m:r>
                    <w:rPr>
                      <w:rFonts w:ascii="Cambria Math" w:hAnsi="Cambria Math" w:cs="Times New Roman"/>
                      <w:sz w:val="20"/>
                      <w:szCs w:val="20"/>
                      <w:lang w:val="en-US"/>
                    </w:rPr>
                    <m:t>k</m:t>
                  </m:r>
                </m:e>
                <m:sub>
                  <m:r>
                    <w:rPr>
                      <w:rFonts w:ascii="Cambria Math" w:hAnsi="Cambria Math" w:cs="Times New Roman"/>
                      <w:sz w:val="20"/>
                      <w:szCs w:val="20"/>
                    </w:rPr>
                    <m:t>3</m:t>
                  </m:r>
                </m:sub>
              </m:sSub>
            </m:oMath>
            <w:r w:rsidR="00C7490C" w:rsidRPr="00C7490C">
              <w:rPr>
                <w:rFonts w:cs="Times New Roman"/>
                <w:iCs/>
                <w:sz w:val="20"/>
                <w:szCs w:val="20"/>
              </w:rPr>
              <w:t>=</w:t>
            </w:r>
            <m:oMath>
              <m:r>
                <w:rPr>
                  <w:rFonts w:ascii="Cambria Math" w:hAnsi="Cambria Math" w:cs="Times New Roman"/>
                  <w:sz w:val="20"/>
                  <w:szCs w:val="20"/>
                  <w:lang w:val="en-US"/>
                </w:rPr>
                <m:t>SI</m:t>
              </m:r>
              <m:r>
                <w:rPr>
                  <w:rFonts w:ascii="Cambria Math" w:hAnsi="Cambria Math" w:cs="Times New Roman"/>
                  <w:sz w:val="20"/>
                  <w:szCs w:val="20"/>
                </w:rPr>
                <m:t>/(</m:t>
              </m:r>
              <m:sSub>
                <m:sSubPr>
                  <m:ctrlPr>
                    <w:rPr>
                      <w:rFonts w:ascii="Cambria Math" w:hAnsi="Cambria Math" w:cs="Times New Roman"/>
                      <w:i/>
                      <w:iCs/>
                      <w:sz w:val="20"/>
                      <w:szCs w:val="20"/>
                    </w:rPr>
                  </m:ctrlPr>
                </m:sSubPr>
                <m:e>
                  <m:r>
                    <w:rPr>
                      <w:rFonts w:ascii="Cambria Math" w:hAnsi="Cambria Math" w:cs="Times New Roman"/>
                      <w:sz w:val="20"/>
                      <w:szCs w:val="20"/>
                      <w:lang w:val="en-US"/>
                    </w:rPr>
                    <m:t>AR</m:t>
                  </m:r>
                </m:e>
                <m:sub>
                  <m:r>
                    <w:rPr>
                      <w:rFonts w:ascii="Cambria Math" w:hAnsi="Cambria Math" w:cs="Times New Roman"/>
                      <w:sz w:val="20"/>
                      <w:szCs w:val="20"/>
                    </w:rPr>
                    <m:t>цел</m:t>
                  </m:r>
                </m:sub>
              </m:sSub>
              <m:r>
                <m:rPr>
                  <m:sty m:val="p"/>
                </m:rPr>
                <w:rPr>
                  <w:rFonts w:ascii="Cambria Math" w:hAnsi="Cambria Math" w:cs="Times New Roman"/>
                  <w:sz w:val="20"/>
                  <w:szCs w:val="20"/>
                </w:rPr>
                <m:t>*2.6*</m:t>
              </m:r>
              <m:sSub>
                <m:sSubPr>
                  <m:ctrlPr>
                    <w:rPr>
                      <w:rFonts w:ascii="Cambria Math" w:hAnsi="Cambria Math" w:cs="Times New Roman"/>
                      <w:sz w:val="20"/>
                      <w:szCs w:val="20"/>
                    </w:rPr>
                  </m:ctrlPr>
                </m:sSubPr>
                <m:e>
                  <m:r>
                    <w:rPr>
                      <w:rFonts w:ascii="Cambria Math" w:hAnsi="Cambria Math" w:cs="Times New Roman"/>
                      <w:sz w:val="20"/>
                      <w:szCs w:val="20"/>
                      <w:lang w:val="en-US"/>
                    </w:rPr>
                    <m:t>N</m:t>
                  </m:r>
                </m:e>
                <m:sub>
                  <m:r>
                    <w:rPr>
                      <w:rFonts w:ascii="Cambria Math" w:hAnsi="Cambria Math" w:cs="Times New Roman"/>
                      <w:sz w:val="20"/>
                      <w:szCs w:val="20"/>
                    </w:rPr>
                    <m:t>мес</m:t>
                  </m:r>
                </m:sub>
              </m:sSub>
            </m:oMath>
            <w:r w:rsidR="00C7490C" w:rsidRPr="00C7490C">
              <w:rPr>
                <w:rFonts w:cs="Times New Roman"/>
                <w:iCs/>
                <w:sz w:val="20"/>
                <w:szCs w:val="20"/>
              </w:rPr>
              <w:t>)</w:t>
            </w:r>
          </w:p>
          <w:p w:rsidR="00C7490C" w:rsidRPr="00C7490C" w:rsidRDefault="00C7490C" w:rsidP="00C7490C">
            <w:pPr>
              <w:spacing w:line="240" w:lineRule="atLeast"/>
              <w:rPr>
                <w:rFonts w:cs="Times New Roman"/>
                <w:iCs/>
                <w:sz w:val="20"/>
                <w:szCs w:val="20"/>
              </w:rPr>
            </w:pPr>
            <w:r w:rsidRPr="00C7490C">
              <w:rPr>
                <w:rFonts w:cs="Times New Roman"/>
                <w:iCs/>
                <w:sz w:val="20"/>
                <w:szCs w:val="20"/>
              </w:rPr>
              <w:t>где:</w:t>
            </w:r>
          </w:p>
          <w:p w:rsidR="00C7490C" w:rsidRPr="00C7490C" w:rsidRDefault="00C7490C" w:rsidP="00C7490C">
            <w:pPr>
              <w:spacing w:line="240" w:lineRule="atLeast"/>
              <w:rPr>
                <w:rFonts w:cs="Times New Roman"/>
                <w:iCs/>
                <w:sz w:val="20"/>
                <w:szCs w:val="20"/>
              </w:rPr>
            </w:pPr>
            <w:r w:rsidRPr="00C7490C">
              <w:rPr>
                <w:rFonts w:cs="Times New Roman"/>
                <w:iCs/>
                <w:sz w:val="20"/>
                <w:szCs w:val="20"/>
                <w:lang w:val="en-US"/>
              </w:rPr>
              <w:t>SI</w:t>
            </w:r>
            <w:r w:rsidRPr="00C7490C">
              <w:rPr>
                <w:rFonts w:cs="Times New Roman"/>
                <w:iCs/>
                <w:sz w:val="20"/>
                <w:szCs w:val="20"/>
              </w:rPr>
              <w:t xml:space="preserve"> – фактическое число реакций (</w:t>
            </w:r>
            <w:proofErr w:type="spellStart"/>
            <w:r w:rsidRPr="00C7490C">
              <w:rPr>
                <w:rFonts w:cs="Times New Roman"/>
                <w:iCs/>
                <w:sz w:val="20"/>
                <w:szCs w:val="20"/>
              </w:rPr>
              <w:t>лайков</w:t>
            </w:r>
            <w:proofErr w:type="spellEnd"/>
            <w:r w:rsidRPr="00C7490C">
              <w:rPr>
                <w:rFonts w:cs="Times New Roman"/>
                <w:iCs/>
                <w:sz w:val="20"/>
                <w:szCs w:val="20"/>
              </w:rPr>
              <w:t xml:space="preserve">, комментариев, </w:t>
            </w:r>
            <w:proofErr w:type="spellStart"/>
            <w:r w:rsidRPr="00C7490C">
              <w:rPr>
                <w:rFonts w:cs="Times New Roman"/>
                <w:iCs/>
                <w:sz w:val="20"/>
                <w:szCs w:val="20"/>
              </w:rPr>
              <w:t>репостов</w:t>
            </w:r>
            <w:proofErr w:type="spellEnd"/>
            <w:r w:rsidRPr="00C7490C">
              <w:rPr>
                <w:rFonts w:cs="Times New Roman"/>
                <w:iCs/>
                <w:sz w:val="20"/>
                <w:szCs w:val="20"/>
              </w:rPr>
              <w:t>) на публикации, размещенные в официальных страницах и аккаунтах муниципального образования Московской области в социальных сетях за отчетный период;</w:t>
            </w:r>
          </w:p>
          <w:p w:rsidR="00C7490C" w:rsidRPr="00C7490C" w:rsidRDefault="00C7490C" w:rsidP="00C7490C">
            <w:pPr>
              <w:spacing w:line="240" w:lineRule="atLeast"/>
              <w:rPr>
                <w:rFonts w:cs="Times New Roman"/>
                <w:iCs/>
                <w:sz w:val="20"/>
                <w:szCs w:val="20"/>
              </w:rPr>
            </w:pPr>
            <w:r w:rsidRPr="00C7490C">
              <w:rPr>
                <w:rFonts w:cs="Times New Roman"/>
                <w:iCs/>
                <w:sz w:val="20"/>
                <w:szCs w:val="20"/>
              </w:rPr>
              <w:t xml:space="preserve">2.6 – целевое число реакций на публикации, которые оставляет каждый подписчик за месяц. </w:t>
            </w:r>
          </w:p>
          <w:p w:rsidR="00C7490C" w:rsidRPr="00C7490C" w:rsidRDefault="00ED6BD9" w:rsidP="00C7490C">
            <w:pPr>
              <w:spacing w:line="240" w:lineRule="atLeast"/>
              <w:jc w:val="center"/>
              <w:rPr>
                <w:rFonts w:cs="Times New Roman"/>
                <w:iCs/>
                <w:sz w:val="20"/>
                <w:szCs w:val="20"/>
              </w:rPr>
            </w:pPr>
            <m:oMath>
              <m:sSub>
                <m:sSubPr>
                  <m:ctrlPr>
                    <w:rPr>
                      <w:rFonts w:ascii="Cambria Math" w:hAnsi="Cambria Math" w:cs="Times New Roman"/>
                      <w:i/>
                      <w:iCs/>
                      <w:sz w:val="20"/>
                      <w:szCs w:val="20"/>
                      <w:lang w:val="en-US"/>
                    </w:rPr>
                  </m:ctrlPr>
                </m:sSubPr>
                <m:e>
                  <m:r>
                    <w:rPr>
                      <w:rFonts w:ascii="Cambria Math" w:hAnsi="Cambria Math" w:cs="Times New Roman"/>
                      <w:sz w:val="20"/>
                      <w:szCs w:val="20"/>
                      <w:lang w:val="en-US"/>
                    </w:rPr>
                    <m:t>k</m:t>
                  </m:r>
                </m:e>
                <m:sub>
                  <m:r>
                    <w:rPr>
                      <w:rFonts w:ascii="Cambria Math" w:hAnsi="Cambria Math" w:cs="Times New Roman"/>
                      <w:sz w:val="20"/>
                      <w:szCs w:val="20"/>
                    </w:rPr>
                    <m:t>4</m:t>
                  </m:r>
                </m:sub>
              </m:sSub>
            </m:oMath>
            <w:r w:rsidR="00C7490C" w:rsidRPr="00C7490C">
              <w:rPr>
                <w:rFonts w:cs="Times New Roman"/>
                <w:iCs/>
                <w:sz w:val="20"/>
                <w:szCs w:val="20"/>
              </w:rPr>
              <w:t xml:space="preserve">= </w:t>
            </w:r>
            <m:oMath>
              <m:sSub>
                <m:sSubPr>
                  <m:ctrlPr>
                    <w:rPr>
                      <w:rFonts w:ascii="Cambria Math" w:hAnsi="Cambria Math" w:cs="Times New Roman"/>
                      <w:i/>
                      <w:iCs/>
                      <w:sz w:val="20"/>
                      <w:szCs w:val="20"/>
                      <w:lang w:val="en-US"/>
                    </w:rPr>
                  </m:ctrlPr>
                </m:sSubPr>
                <m:e>
                  <m:r>
                    <w:rPr>
                      <w:rFonts w:ascii="Cambria Math" w:hAnsi="Cambria Math" w:cs="Times New Roman"/>
                      <w:sz w:val="20"/>
                      <w:szCs w:val="20"/>
                      <w:lang w:val="en-US"/>
                    </w:rPr>
                    <m:t>N</m:t>
                  </m:r>
                </m:e>
                <m:sub>
                  <m:r>
                    <w:rPr>
                      <w:rFonts w:ascii="Cambria Math" w:hAnsi="Cambria Math" w:cs="Times New Roman"/>
                      <w:sz w:val="20"/>
                      <w:szCs w:val="20"/>
                    </w:rPr>
                    <m:t>пост</m:t>
                  </m:r>
                </m:sub>
              </m:sSub>
              <m:r>
                <w:rPr>
                  <w:rFonts w:ascii="Cambria Math" w:hAnsi="Cambria Math" w:cs="Times New Roman"/>
                  <w:sz w:val="20"/>
                  <w:szCs w:val="20"/>
                </w:rPr>
                <m:t>/ 240*</m:t>
              </m:r>
              <m:sSub>
                <m:sSubPr>
                  <m:ctrlPr>
                    <w:rPr>
                      <w:rFonts w:ascii="Cambria Math" w:hAnsi="Cambria Math" w:cs="Times New Roman"/>
                      <w:sz w:val="20"/>
                      <w:szCs w:val="20"/>
                    </w:rPr>
                  </m:ctrlPr>
                </m:sSubPr>
                <m:e>
                  <m:r>
                    <w:rPr>
                      <w:rFonts w:ascii="Cambria Math" w:hAnsi="Cambria Math" w:cs="Times New Roman"/>
                      <w:sz w:val="20"/>
                      <w:szCs w:val="20"/>
                      <w:lang w:val="en-US"/>
                    </w:rPr>
                    <m:t>N</m:t>
                  </m:r>
                </m:e>
                <m:sub>
                  <m:r>
                    <w:rPr>
                      <w:rFonts w:ascii="Cambria Math" w:hAnsi="Cambria Math" w:cs="Times New Roman"/>
                      <w:sz w:val="20"/>
                      <w:szCs w:val="20"/>
                    </w:rPr>
                    <m:t>мес</m:t>
                  </m:r>
                </m:sub>
              </m:sSub>
            </m:oMath>
          </w:p>
          <w:p w:rsidR="00C7490C" w:rsidRPr="00C7490C" w:rsidRDefault="00C7490C" w:rsidP="00C7490C">
            <w:pPr>
              <w:spacing w:line="240" w:lineRule="atLeast"/>
              <w:rPr>
                <w:rFonts w:cs="Times New Roman"/>
                <w:iCs/>
                <w:sz w:val="20"/>
                <w:szCs w:val="20"/>
              </w:rPr>
            </w:pPr>
            <w:r w:rsidRPr="00C7490C">
              <w:rPr>
                <w:rFonts w:cs="Times New Roman"/>
                <w:iCs/>
                <w:sz w:val="20"/>
                <w:szCs w:val="20"/>
              </w:rPr>
              <w:t>где:</w:t>
            </w:r>
          </w:p>
          <w:p w:rsidR="00C7490C" w:rsidRPr="00C7490C" w:rsidRDefault="00ED6BD9" w:rsidP="00C7490C">
            <w:pPr>
              <w:spacing w:line="240" w:lineRule="atLeast"/>
              <w:rPr>
                <w:rFonts w:cs="Times New Roman"/>
                <w:iCs/>
                <w:sz w:val="20"/>
                <w:szCs w:val="20"/>
              </w:rPr>
            </w:pPr>
            <m:oMath>
              <m:sSub>
                <m:sSubPr>
                  <m:ctrlPr>
                    <w:rPr>
                      <w:rFonts w:ascii="Cambria Math" w:hAnsi="Cambria Math" w:cs="Times New Roman"/>
                      <w:i/>
                      <w:iCs/>
                      <w:sz w:val="20"/>
                      <w:szCs w:val="20"/>
                      <w:lang w:val="en-US"/>
                    </w:rPr>
                  </m:ctrlPr>
                </m:sSubPr>
                <m:e>
                  <m:r>
                    <w:rPr>
                      <w:rFonts w:ascii="Cambria Math" w:hAnsi="Cambria Math" w:cs="Times New Roman"/>
                      <w:sz w:val="20"/>
                      <w:szCs w:val="20"/>
                      <w:lang w:val="en-US"/>
                    </w:rPr>
                    <m:t>N</m:t>
                  </m:r>
                </m:e>
                <m:sub>
                  <m:r>
                    <w:rPr>
                      <w:rFonts w:ascii="Cambria Math" w:hAnsi="Cambria Math" w:cs="Times New Roman"/>
                      <w:sz w:val="20"/>
                      <w:szCs w:val="20"/>
                    </w:rPr>
                    <m:t>пост</m:t>
                  </m:r>
                </m:sub>
              </m:sSub>
            </m:oMath>
            <w:r w:rsidR="00C7490C" w:rsidRPr="00C7490C">
              <w:rPr>
                <w:rFonts w:cs="Times New Roman"/>
                <w:i/>
                <w:iCs/>
                <w:sz w:val="20"/>
                <w:szCs w:val="20"/>
              </w:rPr>
              <w:t xml:space="preserve">- </w:t>
            </w:r>
            <w:r w:rsidR="00C7490C" w:rsidRPr="00C7490C">
              <w:rPr>
                <w:rFonts w:cs="Times New Roman"/>
                <w:iCs/>
                <w:sz w:val="20"/>
                <w:szCs w:val="20"/>
              </w:rPr>
              <w:t xml:space="preserve">число публикаций в официальных страницах и аккаунтах муниципального образования Московской области в социальных сетях за отчетный период; 240 – целевое число публикаций за месяц; </w:t>
            </w:r>
          </w:p>
          <w:p w:rsidR="00C7490C" w:rsidRPr="00C7490C" w:rsidRDefault="00C7490C" w:rsidP="00C7490C">
            <w:pPr>
              <w:spacing w:line="240" w:lineRule="atLeast"/>
              <w:jc w:val="center"/>
              <w:rPr>
                <w:rFonts w:eastAsia="Cambria" w:cs="Times New Roman"/>
                <w:b/>
                <w:sz w:val="20"/>
                <w:szCs w:val="20"/>
              </w:rPr>
            </w:pPr>
            <m:oMath>
              <m:r>
                <m:rPr>
                  <m:sty m:val="bi"/>
                </m:rPr>
                <w:rPr>
                  <w:rFonts w:ascii="Cambria Math" w:hAnsi="Cambria Math" w:cs="Times New Roman"/>
                  <w:sz w:val="20"/>
                  <w:szCs w:val="20"/>
                </w:rPr>
                <m:t xml:space="preserve">Если </m:t>
              </m:r>
              <m:sSub>
                <m:sSubPr>
                  <m:ctrlPr>
                    <w:rPr>
                      <w:rFonts w:ascii="Cambria Math" w:hAnsi="Cambria Math" w:cs="Times New Roman"/>
                      <w:b/>
                      <w:i/>
                      <w:iCs/>
                      <w:sz w:val="20"/>
                      <w:szCs w:val="20"/>
                      <w:lang w:val="en-US"/>
                    </w:rPr>
                  </m:ctrlPr>
                </m:sSubPr>
                <m:e>
                  <m:r>
                    <m:rPr>
                      <m:sty m:val="bi"/>
                    </m:rPr>
                    <w:rPr>
                      <w:rFonts w:ascii="Cambria Math" w:hAnsi="Cambria Math" w:cs="Times New Roman"/>
                      <w:sz w:val="20"/>
                      <w:szCs w:val="20"/>
                      <w:lang w:val="en-US"/>
                    </w:rPr>
                    <m:t>k</m:t>
                  </m:r>
                </m:e>
                <m:sub>
                  <m:r>
                    <m:rPr>
                      <m:sty m:val="bi"/>
                    </m:rPr>
                    <w:rPr>
                      <w:rFonts w:ascii="Cambria Math" w:hAnsi="Cambria Math" w:cs="Times New Roman"/>
                      <w:sz w:val="20"/>
                      <w:szCs w:val="20"/>
                    </w:rPr>
                    <m:t>1</m:t>
                  </m:r>
                </m:sub>
              </m:sSub>
              <m:r>
                <m:rPr>
                  <m:sty m:val="bi"/>
                </m:rPr>
                <w:rPr>
                  <w:rFonts w:ascii="Cambria Math" w:hAnsi="Cambria Math" w:cs="Times New Roman"/>
                  <w:sz w:val="20"/>
                  <w:szCs w:val="20"/>
                </w:rPr>
                <m:t xml:space="preserve">, </m:t>
              </m:r>
              <m:sSub>
                <m:sSubPr>
                  <m:ctrlPr>
                    <w:rPr>
                      <w:rFonts w:ascii="Cambria Math" w:hAnsi="Cambria Math" w:cs="Times New Roman"/>
                      <w:b/>
                      <w:i/>
                      <w:iCs/>
                      <w:sz w:val="20"/>
                      <w:szCs w:val="20"/>
                      <w:lang w:val="en-US"/>
                    </w:rPr>
                  </m:ctrlPr>
                </m:sSubPr>
                <m:e>
                  <m:r>
                    <m:rPr>
                      <m:sty m:val="bi"/>
                    </m:rPr>
                    <w:rPr>
                      <w:rFonts w:ascii="Cambria Math" w:hAnsi="Cambria Math" w:cs="Times New Roman"/>
                      <w:sz w:val="20"/>
                      <w:szCs w:val="20"/>
                      <w:lang w:val="en-US"/>
                    </w:rPr>
                    <m:t>k</m:t>
                  </m:r>
                </m:e>
                <m:sub>
                  <m:r>
                    <m:rPr>
                      <m:sty m:val="bi"/>
                    </m:rPr>
                    <w:rPr>
                      <w:rFonts w:ascii="Cambria Math" w:hAnsi="Cambria Math" w:cs="Times New Roman"/>
                      <w:sz w:val="20"/>
                      <w:szCs w:val="20"/>
                    </w:rPr>
                    <m:t>2</m:t>
                  </m:r>
                </m:sub>
              </m:sSub>
              <m:r>
                <m:rPr>
                  <m:sty m:val="bi"/>
                </m:rPr>
                <w:rPr>
                  <w:rFonts w:ascii="Cambria Math" w:hAnsi="Cambria Math" w:cs="Times New Roman"/>
                  <w:sz w:val="20"/>
                  <w:szCs w:val="20"/>
                </w:rPr>
                <m:t xml:space="preserve">, </m:t>
              </m:r>
              <m:sSub>
                <m:sSubPr>
                  <m:ctrlPr>
                    <w:rPr>
                      <w:rFonts w:ascii="Cambria Math" w:hAnsi="Cambria Math" w:cs="Times New Roman"/>
                      <w:b/>
                      <w:i/>
                      <w:iCs/>
                      <w:sz w:val="20"/>
                      <w:szCs w:val="20"/>
                      <w:lang w:val="en-US"/>
                    </w:rPr>
                  </m:ctrlPr>
                </m:sSubPr>
                <m:e>
                  <m:r>
                    <m:rPr>
                      <m:sty m:val="bi"/>
                    </m:rPr>
                    <w:rPr>
                      <w:rFonts w:ascii="Cambria Math" w:hAnsi="Cambria Math" w:cs="Times New Roman"/>
                      <w:sz w:val="20"/>
                      <w:szCs w:val="20"/>
                      <w:lang w:val="en-US"/>
                    </w:rPr>
                    <m:t>k</m:t>
                  </m:r>
                </m:e>
                <m:sub>
                  <m:r>
                    <m:rPr>
                      <m:sty m:val="bi"/>
                    </m:rPr>
                    <w:rPr>
                      <w:rFonts w:ascii="Cambria Math" w:hAnsi="Cambria Math" w:cs="Times New Roman"/>
                      <w:sz w:val="20"/>
                      <w:szCs w:val="20"/>
                    </w:rPr>
                    <m:t>3</m:t>
                  </m:r>
                </m:sub>
              </m:sSub>
              <m:r>
                <m:rPr>
                  <m:sty m:val="bi"/>
                </m:rPr>
                <w:rPr>
                  <w:rFonts w:ascii="Cambria Math" w:hAnsi="Cambria Math" w:cs="Times New Roman"/>
                  <w:sz w:val="20"/>
                  <w:szCs w:val="20"/>
                </w:rPr>
                <m:t xml:space="preserve">, </m:t>
              </m:r>
              <m:sSub>
                <m:sSubPr>
                  <m:ctrlPr>
                    <w:rPr>
                      <w:rFonts w:ascii="Cambria Math" w:hAnsi="Cambria Math" w:cs="Times New Roman"/>
                      <w:b/>
                      <w:i/>
                      <w:iCs/>
                      <w:sz w:val="20"/>
                      <w:szCs w:val="20"/>
                      <w:lang w:val="en-US"/>
                    </w:rPr>
                  </m:ctrlPr>
                </m:sSubPr>
                <m:e>
                  <m:r>
                    <m:rPr>
                      <m:sty m:val="bi"/>
                    </m:rPr>
                    <w:rPr>
                      <w:rFonts w:ascii="Cambria Math" w:hAnsi="Cambria Math" w:cs="Times New Roman"/>
                      <w:sz w:val="20"/>
                      <w:szCs w:val="20"/>
                      <w:lang w:val="en-US"/>
                    </w:rPr>
                    <m:t>k</m:t>
                  </m:r>
                </m:e>
                <m:sub>
                  <m:r>
                    <m:rPr>
                      <m:sty m:val="bi"/>
                    </m:rPr>
                    <w:rPr>
                      <w:rFonts w:ascii="Cambria Math" w:hAnsi="Cambria Math" w:cs="Times New Roman"/>
                      <w:sz w:val="20"/>
                      <w:szCs w:val="20"/>
                    </w:rPr>
                    <m:t>4</m:t>
                  </m:r>
                </m:sub>
              </m:sSub>
              <m:r>
                <m:rPr>
                  <m:sty m:val="bi"/>
                </m:rPr>
                <w:rPr>
                  <w:rFonts w:ascii="Cambria Math" w:hAnsi="Cambria Math" w:cs="Times New Roman"/>
                  <w:sz w:val="20"/>
                  <w:szCs w:val="20"/>
                </w:rPr>
                <m:t>≥</m:t>
              </m:r>
              <m:r>
                <m:rPr>
                  <m:sty m:val="bi"/>
                </m:rPr>
                <w:rPr>
                  <w:rFonts w:ascii="Cambria Math" w:hAnsi="Cambria Math" w:cs="Times New Roman"/>
                  <w:sz w:val="20"/>
                  <w:szCs w:val="20"/>
                  <w:lang w:val="en-US"/>
                </w:rPr>
                <m:t>1</m:t>
              </m:r>
              <m:r>
                <m:rPr>
                  <m:sty m:val="bi"/>
                </m:rPr>
                <w:rPr>
                  <w:rFonts w:ascii="Cambria Math" w:hAnsi="Cambria Math" w:cs="Times New Roman"/>
                  <w:sz w:val="20"/>
                  <w:szCs w:val="20"/>
                </w:rPr>
                <m:t xml:space="preserve">, то </m:t>
              </m:r>
              <m:sSub>
                <m:sSubPr>
                  <m:ctrlPr>
                    <w:rPr>
                      <w:rFonts w:ascii="Cambria Math" w:hAnsi="Cambria Math" w:cs="Times New Roman"/>
                      <w:b/>
                      <w:i/>
                      <w:iCs/>
                      <w:sz w:val="20"/>
                      <w:szCs w:val="20"/>
                      <w:lang w:val="en-US"/>
                    </w:rPr>
                  </m:ctrlPr>
                </m:sSubPr>
                <m:e>
                  <m:r>
                    <m:rPr>
                      <m:sty m:val="bi"/>
                    </m:rPr>
                    <w:rPr>
                      <w:rFonts w:ascii="Cambria Math" w:hAnsi="Cambria Math" w:cs="Times New Roman"/>
                      <w:sz w:val="20"/>
                      <w:szCs w:val="20"/>
                      <w:lang w:val="en-US"/>
                    </w:rPr>
                    <m:t>k</m:t>
                  </m:r>
                </m:e>
                <m:sub>
                  <m:r>
                    <m:rPr>
                      <m:sty m:val="bi"/>
                    </m:rPr>
                    <w:rPr>
                      <w:rFonts w:ascii="Cambria Math" w:hAnsi="Cambria Math" w:cs="Times New Roman"/>
                      <w:sz w:val="20"/>
                      <w:szCs w:val="20"/>
                    </w:rPr>
                    <m:t>1</m:t>
                  </m:r>
                </m:sub>
              </m:sSub>
              <m:r>
                <m:rPr>
                  <m:sty m:val="bi"/>
                </m:rPr>
                <w:rPr>
                  <w:rFonts w:ascii="Cambria Math" w:hAnsi="Cambria Math" w:cs="Times New Roman"/>
                  <w:sz w:val="20"/>
                  <w:szCs w:val="20"/>
                </w:rPr>
                <m:t xml:space="preserve">, </m:t>
              </m:r>
              <m:sSub>
                <m:sSubPr>
                  <m:ctrlPr>
                    <w:rPr>
                      <w:rFonts w:ascii="Cambria Math" w:hAnsi="Cambria Math" w:cs="Times New Roman"/>
                      <w:b/>
                      <w:i/>
                      <w:iCs/>
                      <w:sz w:val="20"/>
                      <w:szCs w:val="20"/>
                      <w:lang w:val="en-US"/>
                    </w:rPr>
                  </m:ctrlPr>
                </m:sSubPr>
                <m:e>
                  <m:r>
                    <m:rPr>
                      <m:sty m:val="bi"/>
                    </m:rPr>
                    <w:rPr>
                      <w:rFonts w:ascii="Cambria Math" w:hAnsi="Cambria Math" w:cs="Times New Roman"/>
                      <w:sz w:val="20"/>
                      <w:szCs w:val="20"/>
                      <w:lang w:val="en-US"/>
                    </w:rPr>
                    <m:t>k</m:t>
                  </m:r>
                </m:e>
                <m:sub>
                  <m:r>
                    <m:rPr>
                      <m:sty m:val="bi"/>
                    </m:rPr>
                    <w:rPr>
                      <w:rFonts w:ascii="Cambria Math" w:hAnsi="Cambria Math" w:cs="Times New Roman"/>
                      <w:sz w:val="20"/>
                      <w:szCs w:val="20"/>
                    </w:rPr>
                    <m:t>2</m:t>
                  </m:r>
                </m:sub>
              </m:sSub>
              <m:r>
                <m:rPr>
                  <m:sty m:val="bi"/>
                </m:rPr>
                <w:rPr>
                  <w:rFonts w:ascii="Cambria Math" w:hAnsi="Cambria Math" w:cs="Times New Roman"/>
                  <w:sz w:val="20"/>
                  <w:szCs w:val="20"/>
                </w:rPr>
                <m:t xml:space="preserve">, </m:t>
              </m:r>
              <m:sSub>
                <m:sSubPr>
                  <m:ctrlPr>
                    <w:rPr>
                      <w:rFonts w:ascii="Cambria Math" w:hAnsi="Cambria Math" w:cs="Times New Roman"/>
                      <w:b/>
                      <w:i/>
                      <w:iCs/>
                      <w:sz w:val="20"/>
                      <w:szCs w:val="20"/>
                      <w:lang w:val="en-US"/>
                    </w:rPr>
                  </m:ctrlPr>
                </m:sSubPr>
                <m:e>
                  <m:r>
                    <m:rPr>
                      <m:sty m:val="bi"/>
                    </m:rPr>
                    <w:rPr>
                      <w:rFonts w:ascii="Cambria Math" w:hAnsi="Cambria Math" w:cs="Times New Roman"/>
                      <w:sz w:val="20"/>
                      <w:szCs w:val="20"/>
                      <w:lang w:val="en-US"/>
                    </w:rPr>
                    <m:t>k</m:t>
                  </m:r>
                </m:e>
                <m:sub>
                  <m:r>
                    <m:rPr>
                      <m:sty m:val="bi"/>
                    </m:rPr>
                    <w:rPr>
                      <w:rFonts w:ascii="Cambria Math" w:hAnsi="Cambria Math" w:cs="Times New Roman"/>
                      <w:sz w:val="20"/>
                      <w:szCs w:val="20"/>
                    </w:rPr>
                    <m:t>3</m:t>
                  </m:r>
                </m:sub>
              </m:sSub>
              <m:r>
                <m:rPr>
                  <m:sty m:val="bi"/>
                </m:rPr>
                <w:rPr>
                  <w:rFonts w:ascii="Cambria Math" w:hAnsi="Cambria Math" w:cs="Times New Roman"/>
                  <w:sz w:val="20"/>
                  <w:szCs w:val="20"/>
                </w:rPr>
                <m:t xml:space="preserve">, </m:t>
              </m:r>
              <m:sSub>
                <m:sSubPr>
                  <m:ctrlPr>
                    <w:rPr>
                      <w:rFonts w:ascii="Cambria Math" w:hAnsi="Cambria Math" w:cs="Times New Roman"/>
                      <w:b/>
                      <w:i/>
                      <w:iCs/>
                      <w:sz w:val="20"/>
                      <w:szCs w:val="20"/>
                      <w:lang w:val="en-US"/>
                    </w:rPr>
                  </m:ctrlPr>
                </m:sSubPr>
                <m:e>
                  <m:r>
                    <m:rPr>
                      <m:sty m:val="bi"/>
                    </m:rPr>
                    <w:rPr>
                      <w:rFonts w:ascii="Cambria Math" w:hAnsi="Cambria Math" w:cs="Times New Roman"/>
                      <w:sz w:val="20"/>
                      <w:szCs w:val="20"/>
                      <w:lang w:val="en-US"/>
                    </w:rPr>
                    <m:t>k</m:t>
                  </m:r>
                </m:e>
                <m:sub>
                  <m:r>
                    <m:rPr>
                      <m:sty m:val="bi"/>
                    </m:rPr>
                    <w:rPr>
                      <w:rFonts w:ascii="Cambria Math" w:hAnsi="Cambria Math" w:cs="Times New Roman"/>
                      <w:sz w:val="20"/>
                      <w:szCs w:val="20"/>
                    </w:rPr>
                    <m:t>4</m:t>
                  </m:r>
                </m:sub>
              </m:sSub>
              <m:r>
                <m:rPr>
                  <m:sty m:val="bi"/>
                </m:rPr>
                <w:rPr>
                  <w:rFonts w:ascii="Cambria Math" w:hAnsi="Cambria Math" w:cs="Times New Roman"/>
                  <w:sz w:val="20"/>
                  <w:szCs w:val="20"/>
                </w:rPr>
                <m:t>=</m:t>
              </m:r>
              <m:r>
                <m:rPr>
                  <m:sty m:val="bi"/>
                </m:rPr>
                <w:rPr>
                  <w:rFonts w:ascii="Cambria Math" w:hAnsi="Cambria Math" w:cs="Times New Roman"/>
                  <w:sz w:val="20"/>
                  <w:szCs w:val="20"/>
                  <w:lang w:val="en-US"/>
                </w:rPr>
                <m:t>1</m:t>
              </m:r>
            </m:oMath>
            <w:r w:rsidRPr="00C7490C">
              <w:rPr>
                <w:rFonts w:eastAsia="Cambria" w:cs="Times New Roman"/>
                <w:sz w:val="20"/>
                <w:szCs w:val="20"/>
              </w:rPr>
              <w:t xml:space="preserve">                                                                                                                     </w:t>
            </w:r>
          </w:p>
        </w:tc>
        <w:tc>
          <w:tcPr>
            <w:tcW w:w="1984" w:type="dxa"/>
          </w:tcPr>
          <w:p w:rsidR="00C7490C" w:rsidRPr="00103547" w:rsidRDefault="00C7490C" w:rsidP="00C7490C">
            <w:pPr>
              <w:widowControl w:val="0"/>
              <w:suppressAutoHyphens/>
              <w:jc w:val="center"/>
              <w:rPr>
                <w:rFonts w:cs="Times New Roman"/>
                <w:sz w:val="20"/>
                <w:szCs w:val="20"/>
              </w:rPr>
            </w:pPr>
            <w:r w:rsidRPr="00103547">
              <w:rPr>
                <w:rFonts w:cs="Times New Roman"/>
                <w:sz w:val="20"/>
                <w:szCs w:val="20"/>
              </w:rPr>
              <w:lastRenderedPageBreak/>
              <w:t xml:space="preserve">Данные отдела по связям с общественностью </w:t>
            </w:r>
          </w:p>
        </w:tc>
      </w:tr>
      <w:tr w:rsidR="00C7490C" w:rsidRPr="00103547" w:rsidTr="00482923">
        <w:tc>
          <w:tcPr>
            <w:tcW w:w="693" w:type="dxa"/>
          </w:tcPr>
          <w:p w:rsidR="00C7490C" w:rsidRPr="00103547" w:rsidRDefault="00C7490C" w:rsidP="00C7490C">
            <w:pPr>
              <w:pStyle w:val="ConsPlusNormal"/>
              <w:jc w:val="center"/>
              <w:rPr>
                <w:rFonts w:ascii="Times New Roman" w:hAnsi="Times New Roman" w:cs="Times New Roman"/>
                <w:szCs w:val="22"/>
              </w:rPr>
            </w:pPr>
            <w:r w:rsidRPr="00103547">
              <w:rPr>
                <w:rFonts w:ascii="Times New Roman" w:hAnsi="Times New Roman" w:cs="Times New Roman"/>
                <w:szCs w:val="22"/>
              </w:rPr>
              <w:t>1.3</w:t>
            </w:r>
          </w:p>
        </w:tc>
        <w:tc>
          <w:tcPr>
            <w:tcW w:w="4122" w:type="dxa"/>
          </w:tcPr>
          <w:p w:rsidR="00C7490C" w:rsidRPr="00103547" w:rsidRDefault="00C7490C" w:rsidP="00C7490C">
            <w:pPr>
              <w:pStyle w:val="ConsPlusNormal"/>
              <w:rPr>
                <w:rFonts w:ascii="Times New Roman" w:hAnsi="Times New Roman" w:cs="Times New Roman"/>
                <w:szCs w:val="22"/>
              </w:rPr>
            </w:pPr>
            <w:r w:rsidRPr="00103547">
              <w:rPr>
                <w:rFonts w:ascii="Times New Roman" w:hAnsi="Times New Roman" w:cs="Times New Roman"/>
                <w:szCs w:val="22"/>
              </w:rPr>
              <w:t>Наличие незаконных рекламных конструкций, установленных на территории городского округа Электросталь Московской области</w:t>
            </w:r>
          </w:p>
        </w:tc>
        <w:tc>
          <w:tcPr>
            <w:tcW w:w="1403" w:type="dxa"/>
          </w:tcPr>
          <w:p w:rsidR="00C7490C" w:rsidRPr="00103547" w:rsidRDefault="00C7490C" w:rsidP="00C7490C">
            <w:pPr>
              <w:pStyle w:val="ConsPlusNormal"/>
              <w:jc w:val="center"/>
              <w:rPr>
                <w:rFonts w:ascii="Times New Roman" w:hAnsi="Times New Roman" w:cs="Times New Roman"/>
                <w:szCs w:val="22"/>
              </w:rPr>
            </w:pPr>
            <w:r w:rsidRPr="00103547">
              <w:rPr>
                <w:rFonts w:ascii="Times New Roman" w:hAnsi="Times New Roman" w:cs="Times New Roman"/>
                <w:szCs w:val="22"/>
              </w:rPr>
              <w:t>процент</w:t>
            </w:r>
          </w:p>
        </w:tc>
        <w:tc>
          <w:tcPr>
            <w:tcW w:w="6682" w:type="dxa"/>
          </w:tcPr>
          <w:p w:rsidR="00C7490C" w:rsidRPr="00F9024B" w:rsidRDefault="00C7490C" w:rsidP="00C7490C">
            <w:pPr>
              <w:pStyle w:val="ConsPlusNormal"/>
              <w:rPr>
                <w:rFonts w:ascii="Times New Roman" w:hAnsi="Times New Roman" w:cs="Times New Roman"/>
                <w:sz w:val="20"/>
              </w:rPr>
            </w:pPr>
            <m:oMathPara>
              <m:oMath>
                <m:r>
                  <m:rPr>
                    <m:sty m:val="p"/>
                  </m:rPr>
                  <w:rPr>
                    <w:rFonts w:ascii="Cambria Math" w:hAnsi="Cambria Math" w:cs="Times New Roman"/>
                    <w:sz w:val="20"/>
                  </w:rPr>
                  <m:t xml:space="preserve">A= </m:t>
                </m:r>
                <m:f>
                  <m:fPr>
                    <m:ctrlPr>
                      <w:rPr>
                        <w:rFonts w:ascii="Cambria Math" w:hAnsi="Cambria Math" w:cs="Times New Roman"/>
                        <w:sz w:val="20"/>
                      </w:rPr>
                    </m:ctrlPr>
                  </m:fPr>
                  <m:num>
                    <m:r>
                      <m:rPr>
                        <m:sty m:val="p"/>
                      </m:rPr>
                      <w:rPr>
                        <w:rFonts w:ascii="Cambria Math" w:hAnsi="Cambria Math" w:cs="Times New Roman"/>
                        <w:sz w:val="20"/>
                      </w:rPr>
                      <m:t>B</m:t>
                    </m:r>
                  </m:num>
                  <m:den>
                    <m:r>
                      <m:rPr>
                        <m:sty m:val="p"/>
                      </m:rPr>
                      <w:rPr>
                        <w:rFonts w:ascii="Cambria Math" w:hAnsi="Cambria Math" w:cs="Times New Roman"/>
                        <w:sz w:val="20"/>
                      </w:rPr>
                      <m:t>C</m:t>
                    </m:r>
                  </m:den>
                </m:f>
                <m:r>
                  <m:rPr>
                    <m:sty m:val="p"/>
                  </m:rPr>
                  <w:rPr>
                    <w:rFonts w:ascii="Cambria Math" w:hAnsi="Cambria Math" w:cs="Times New Roman"/>
                    <w:sz w:val="20"/>
                  </w:rPr>
                  <m:t xml:space="preserve"> *10</m:t>
                </m:r>
                <m:r>
                  <w:rPr>
                    <w:rFonts w:ascii="Cambria Math" w:hAnsi="Cambria Math" w:cs="Times New Roman"/>
                    <w:sz w:val="20"/>
                  </w:rPr>
                  <m:t>0%</m:t>
                </m:r>
              </m:oMath>
            </m:oMathPara>
          </w:p>
          <w:p w:rsidR="00C7490C" w:rsidRPr="00F9024B" w:rsidRDefault="00C7490C" w:rsidP="00C7490C">
            <w:pPr>
              <w:pStyle w:val="ConsPlusNormal"/>
              <w:rPr>
                <w:rFonts w:ascii="Times New Roman" w:hAnsi="Times New Roman" w:cs="Times New Roman"/>
                <w:sz w:val="20"/>
              </w:rPr>
            </w:pPr>
          </w:p>
          <w:p w:rsidR="00C7490C" w:rsidRPr="00F9024B" w:rsidRDefault="00C7490C" w:rsidP="00C7490C">
            <w:pPr>
              <w:pStyle w:val="ConsPlusNormal"/>
              <w:rPr>
                <w:rFonts w:ascii="Times New Roman" w:hAnsi="Times New Roman" w:cs="Times New Roman"/>
                <w:sz w:val="20"/>
              </w:rPr>
            </w:pPr>
            <w:r w:rsidRPr="00F9024B">
              <w:rPr>
                <w:rFonts w:ascii="Times New Roman" w:hAnsi="Times New Roman" w:cs="Times New Roman"/>
                <w:sz w:val="20"/>
              </w:rPr>
              <w:t>C = X + Y + Z</w:t>
            </w:r>
          </w:p>
          <w:p w:rsidR="00C7490C" w:rsidRPr="00F9024B" w:rsidRDefault="00C7490C" w:rsidP="00C7490C">
            <w:pPr>
              <w:pStyle w:val="ConsPlusNormal"/>
              <w:rPr>
                <w:rFonts w:ascii="Times New Roman" w:hAnsi="Times New Roman" w:cs="Times New Roman"/>
                <w:sz w:val="20"/>
              </w:rPr>
            </w:pPr>
            <w:r w:rsidRPr="00F9024B">
              <w:rPr>
                <w:rFonts w:ascii="Times New Roman" w:hAnsi="Times New Roman" w:cs="Times New Roman"/>
                <w:sz w:val="20"/>
              </w:rPr>
              <w:t xml:space="preserve">где: </w:t>
            </w:r>
          </w:p>
          <w:p w:rsidR="00C7490C" w:rsidRPr="00F9024B" w:rsidRDefault="00C7490C" w:rsidP="00C7490C">
            <w:pPr>
              <w:pStyle w:val="ConsPlusNormal"/>
              <w:rPr>
                <w:rFonts w:ascii="Times New Roman" w:hAnsi="Times New Roman" w:cs="Times New Roman"/>
                <w:sz w:val="20"/>
              </w:rPr>
            </w:pPr>
            <w:r w:rsidRPr="00F9024B">
              <w:rPr>
                <w:rFonts w:ascii="Times New Roman" w:hAnsi="Times New Roman" w:cs="Times New Roman"/>
                <w:sz w:val="20"/>
              </w:rPr>
              <w:t>А – незаконные рекламные конструкции</w:t>
            </w:r>
            <w:r>
              <w:rPr>
                <w:rFonts w:ascii="Times New Roman" w:hAnsi="Times New Roman" w:cs="Times New Roman"/>
                <w:sz w:val="20"/>
              </w:rPr>
              <w:t xml:space="preserve"> </w:t>
            </w:r>
            <w:r w:rsidRPr="00F9024B">
              <w:rPr>
                <w:rFonts w:ascii="Times New Roman" w:hAnsi="Times New Roman" w:cs="Times New Roman"/>
                <w:sz w:val="20"/>
              </w:rPr>
              <w:t>по отношению к общему количеству на территории, в процентах;</w:t>
            </w:r>
          </w:p>
          <w:p w:rsidR="00C7490C" w:rsidRPr="00F9024B" w:rsidRDefault="00C7490C" w:rsidP="00C7490C">
            <w:pPr>
              <w:pStyle w:val="ConsPlusNormal"/>
              <w:rPr>
                <w:rFonts w:ascii="Times New Roman" w:hAnsi="Times New Roman" w:cs="Times New Roman"/>
                <w:sz w:val="20"/>
              </w:rPr>
            </w:pPr>
            <w:r w:rsidRPr="00F9024B">
              <w:rPr>
                <w:rFonts w:ascii="Times New Roman" w:hAnsi="Times New Roman" w:cs="Times New Roman"/>
                <w:sz w:val="20"/>
              </w:rPr>
              <w:t>В – количество рекламных конструкций в схеме и вне схемы, фактически установленных без действующих разрешений;</w:t>
            </w:r>
          </w:p>
          <w:p w:rsidR="00C7490C" w:rsidRPr="00F9024B" w:rsidRDefault="00C7490C" w:rsidP="00C7490C">
            <w:pPr>
              <w:pStyle w:val="ConsPlusNormal"/>
              <w:rPr>
                <w:rFonts w:ascii="Times New Roman" w:hAnsi="Times New Roman" w:cs="Times New Roman"/>
                <w:sz w:val="20"/>
              </w:rPr>
            </w:pPr>
            <w:r w:rsidRPr="00F9024B">
              <w:rPr>
                <w:rFonts w:ascii="Times New Roman" w:hAnsi="Times New Roman" w:cs="Times New Roman"/>
                <w:sz w:val="20"/>
              </w:rPr>
              <w:t>С – общее количество рекламных конструкций на территории</w:t>
            </w:r>
          </w:p>
          <w:p w:rsidR="00C7490C" w:rsidRPr="00F9024B" w:rsidRDefault="00C7490C" w:rsidP="00C7490C">
            <w:pPr>
              <w:pStyle w:val="ConsPlusNormal"/>
              <w:rPr>
                <w:rFonts w:ascii="Times New Roman" w:hAnsi="Times New Roman" w:cs="Times New Roman"/>
                <w:sz w:val="20"/>
              </w:rPr>
            </w:pPr>
            <w:r w:rsidRPr="00F9024B">
              <w:rPr>
                <w:rFonts w:ascii="Times New Roman" w:hAnsi="Times New Roman" w:cs="Times New Roman"/>
                <w:sz w:val="20"/>
              </w:rPr>
              <w:t>(сумма X, Y и Z);</w:t>
            </w:r>
          </w:p>
          <w:p w:rsidR="00C7490C" w:rsidRPr="00F9024B" w:rsidRDefault="00C7490C" w:rsidP="00C7490C">
            <w:pPr>
              <w:pStyle w:val="ConsPlusNormal"/>
              <w:rPr>
                <w:rFonts w:ascii="Times New Roman" w:hAnsi="Times New Roman" w:cs="Times New Roman"/>
                <w:sz w:val="20"/>
              </w:rPr>
            </w:pPr>
            <w:r w:rsidRPr="00F9024B">
              <w:rPr>
                <w:rFonts w:ascii="Times New Roman" w:hAnsi="Times New Roman" w:cs="Times New Roman"/>
                <w:sz w:val="20"/>
              </w:rPr>
              <w:t>X – количество рекламных конструкций в схеме, установленных с действующими разрешениями;</w:t>
            </w:r>
          </w:p>
          <w:p w:rsidR="00C7490C" w:rsidRPr="00F9024B" w:rsidRDefault="00C7490C" w:rsidP="00C7490C">
            <w:pPr>
              <w:pStyle w:val="ConsPlusNormal"/>
              <w:rPr>
                <w:rFonts w:ascii="Times New Roman" w:hAnsi="Times New Roman" w:cs="Times New Roman"/>
                <w:sz w:val="20"/>
              </w:rPr>
            </w:pPr>
            <w:r w:rsidRPr="00F9024B">
              <w:rPr>
                <w:rFonts w:ascii="Times New Roman" w:hAnsi="Times New Roman" w:cs="Times New Roman"/>
                <w:sz w:val="20"/>
              </w:rPr>
              <w:t>Y – количество рекламных конструкций вне схемы, установленных с действующими разрешениями;</w:t>
            </w:r>
          </w:p>
          <w:p w:rsidR="00C7490C" w:rsidRPr="00103547" w:rsidRDefault="00C7490C" w:rsidP="00C7490C">
            <w:pPr>
              <w:pStyle w:val="ConsPlusNormal"/>
              <w:rPr>
                <w:rFonts w:ascii="Times New Roman" w:hAnsi="Times New Roman" w:cs="Times New Roman"/>
                <w:szCs w:val="22"/>
              </w:rPr>
            </w:pPr>
            <w:r w:rsidRPr="00F9024B">
              <w:rPr>
                <w:rFonts w:ascii="Times New Roman" w:hAnsi="Times New Roman" w:cs="Times New Roman"/>
                <w:sz w:val="20"/>
              </w:rPr>
              <w:t>Z –количество рекламных конструкций в схеме и вне схемы, фактически установленных без действующих разрешений.</w:t>
            </w:r>
          </w:p>
        </w:tc>
        <w:tc>
          <w:tcPr>
            <w:tcW w:w="1984" w:type="dxa"/>
          </w:tcPr>
          <w:p w:rsidR="00C7490C" w:rsidRPr="00103547" w:rsidRDefault="00C7490C" w:rsidP="00C7490C">
            <w:pPr>
              <w:widowControl w:val="0"/>
              <w:suppressAutoHyphens/>
              <w:jc w:val="center"/>
              <w:rPr>
                <w:rFonts w:cs="Times New Roman"/>
                <w:sz w:val="22"/>
                <w:szCs w:val="22"/>
              </w:rPr>
            </w:pPr>
            <w:r w:rsidRPr="00103547">
              <w:rPr>
                <w:rFonts w:cs="Times New Roman"/>
                <w:sz w:val="22"/>
                <w:szCs w:val="22"/>
              </w:rPr>
              <w:t>Данные МКУ «Департамент по промышленности, инвестиционной политике и рекламе городского округа Электросталь»</w:t>
            </w:r>
          </w:p>
        </w:tc>
      </w:tr>
      <w:tr w:rsidR="00C7490C" w:rsidRPr="00103547" w:rsidTr="00482923">
        <w:tc>
          <w:tcPr>
            <w:tcW w:w="693" w:type="dxa"/>
            <w:vMerge w:val="restart"/>
          </w:tcPr>
          <w:p w:rsidR="00C7490C" w:rsidRPr="00103547" w:rsidRDefault="00C7490C" w:rsidP="00C7490C">
            <w:pPr>
              <w:widowControl w:val="0"/>
              <w:suppressAutoHyphens/>
              <w:jc w:val="center"/>
              <w:rPr>
                <w:rFonts w:cs="Times New Roman"/>
                <w:sz w:val="22"/>
                <w:szCs w:val="22"/>
              </w:rPr>
            </w:pPr>
            <w:r w:rsidRPr="00103547">
              <w:rPr>
                <w:rFonts w:cs="Times New Roman"/>
                <w:sz w:val="22"/>
                <w:szCs w:val="22"/>
              </w:rPr>
              <w:t>1.4</w:t>
            </w:r>
          </w:p>
        </w:tc>
        <w:tc>
          <w:tcPr>
            <w:tcW w:w="4122" w:type="dxa"/>
          </w:tcPr>
          <w:p w:rsidR="00C7490C" w:rsidRPr="00103547" w:rsidRDefault="00C7490C" w:rsidP="00C7490C">
            <w:pPr>
              <w:widowControl w:val="0"/>
              <w:suppressAutoHyphens/>
              <w:rPr>
                <w:rFonts w:cs="Times New Roman"/>
                <w:sz w:val="22"/>
                <w:szCs w:val="22"/>
              </w:rPr>
            </w:pPr>
            <w:r w:rsidRPr="00103547">
              <w:rPr>
                <w:rFonts w:cs="Times New Roman"/>
                <w:sz w:val="22"/>
                <w:szCs w:val="22"/>
              </w:rPr>
              <w:t>Наличие задолженности в муниципальный бюджет по платежам за установку и эксплуатацию рекламных конструкций</w:t>
            </w:r>
          </w:p>
        </w:tc>
        <w:tc>
          <w:tcPr>
            <w:tcW w:w="1403" w:type="dxa"/>
          </w:tcPr>
          <w:p w:rsidR="00C7490C" w:rsidRPr="00103547" w:rsidRDefault="00C7490C" w:rsidP="00C7490C">
            <w:pPr>
              <w:pStyle w:val="ConsPlusNormal"/>
              <w:jc w:val="center"/>
              <w:rPr>
                <w:rFonts w:ascii="Times New Roman" w:hAnsi="Times New Roman" w:cs="Times New Roman"/>
                <w:szCs w:val="22"/>
              </w:rPr>
            </w:pPr>
            <w:r w:rsidRPr="00103547">
              <w:rPr>
                <w:rFonts w:ascii="Times New Roman" w:hAnsi="Times New Roman" w:cs="Times New Roman"/>
                <w:szCs w:val="22"/>
              </w:rPr>
              <w:t>процент</w:t>
            </w:r>
          </w:p>
        </w:tc>
        <w:tc>
          <w:tcPr>
            <w:tcW w:w="6682" w:type="dxa"/>
            <w:vMerge w:val="restart"/>
          </w:tcPr>
          <w:p w:rsidR="00C7490C" w:rsidRPr="00F9024B" w:rsidRDefault="00C7490C" w:rsidP="00C7490C">
            <w:pPr>
              <w:pStyle w:val="ConsPlusNormal"/>
              <w:jc w:val="center"/>
              <w:rPr>
                <w:rFonts w:ascii="Times New Roman" w:hAnsi="Times New Roman" w:cs="Times New Roman"/>
                <w:sz w:val="20"/>
              </w:rPr>
            </w:pPr>
            <w:proofErr w:type="spellStart"/>
            <w:r w:rsidRPr="00F9024B">
              <w:rPr>
                <w:rFonts w:ascii="Times New Roman" w:hAnsi="Times New Roman" w:cs="Times New Roman"/>
                <w:sz w:val="20"/>
              </w:rPr>
              <w:t>Зрк</w:t>
            </w:r>
            <w:proofErr w:type="spellEnd"/>
            <w:r w:rsidRPr="00F9024B">
              <w:rPr>
                <w:rFonts w:ascii="Times New Roman" w:hAnsi="Times New Roman" w:cs="Times New Roman"/>
                <w:sz w:val="20"/>
              </w:rPr>
              <w:t xml:space="preserve"> = </w:t>
            </w:r>
            <m:oMath>
              <m:f>
                <m:fPr>
                  <m:ctrlPr>
                    <w:rPr>
                      <w:rFonts w:ascii="Cambria Math" w:hAnsi="Cambria Math" w:cs="Times New Roman"/>
                      <w:sz w:val="20"/>
                    </w:rPr>
                  </m:ctrlPr>
                </m:fPr>
                <m:num>
                  <m:r>
                    <m:rPr>
                      <m:sty m:val="p"/>
                    </m:rPr>
                    <w:rPr>
                      <w:rFonts w:ascii="Cambria Math" w:hAnsi="Cambria Math" w:cs="Times New Roman"/>
                      <w:sz w:val="20"/>
                    </w:rPr>
                    <m:t>З1-З2</m:t>
                  </m:r>
                </m:num>
                <m:den>
                  <m:r>
                    <w:rPr>
                      <w:rFonts w:ascii="Cambria Math" w:hAnsi="Cambria Math" w:cs="Times New Roman"/>
                      <w:sz w:val="20"/>
                    </w:rPr>
                    <m:t>Прк</m:t>
                  </m:r>
                </m:den>
              </m:f>
            </m:oMath>
            <w:r w:rsidRPr="00F9024B">
              <w:rPr>
                <w:rFonts w:ascii="Times New Roman" w:hAnsi="Times New Roman" w:cs="Times New Roman"/>
                <w:sz w:val="20"/>
              </w:rPr>
              <w:t xml:space="preserve"> </w:t>
            </w:r>
            <m:oMath>
              <m:r>
                <m:rPr>
                  <m:sty m:val="p"/>
                </m:rPr>
                <w:rPr>
                  <w:rFonts w:ascii="Cambria Math" w:hAnsi="Cambria Math" w:cs="Times New Roman"/>
                  <w:sz w:val="20"/>
                </w:rPr>
                <m:t>*10</m:t>
              </m:r>
              <m:r>
                <w:rPr>
                  <w:rFonts w:ascii="Cambria Math" w:hAnsi="Cambria Math" w:cs="Times New Roman"/>
                  <w:sz w:val="20"/>
                </w:rPr>
                <m:t>0%</m:t>
              </m:r>
            </m:oMath>
          </w:p>
          <w:p w:rsidR="00C7490C" w:rsidRPr="00F9024B" w:rsidRDefault="00C7490C" w:rsidP="00C7490C">
            <w:pPr>
              <w:pStyle w:val="a5"/>
              <w:jc w:val="both"/>
              <w:rPr>
                <w:rFonts w:ascii="Times New Roman" w:hAnsi="Times New Roman"/>
                <w:sz w:val="20"/>
                <w:szCs w:val="20"/>
              </w:rPr>
            </w:pPr>
            <w:r w:rsidRPr="00F9024B">
              <w:rPr>
                <w:rFonts w:ascii="Times New Roman" w:hAnsi="Times New Roman"/>
                <w:sz w:val="20"/>
                <w:szCs w:val="20"/>
              </w:rPr>
              <w:t xml:space="preserve">где: </w:t>
            </w:r>
          </w:p>
          <w:p w:rsidR="00C7490C" w:rsidRPr="00F9024B" w:rsidRDefault="00C7490C" w:rsidP="00C7490C">
            <w:pPr>
              <w:pStyle w:val="a5"/>
              <w:jc w:val="both"/>
              <w:rPr>
                <w:rFonts w:ascii="Times New Roman" w:hAnsi="Times New Roman"/>
                <w:sz w:val="20"/>
                <w:szCs w:val="20"/>
              </w:rPr>
            </w:pPr>
            <w:proofErr w:type="spellStart"/>
            <w:proofErr w:type="gramStart"/>
            <w:r w:rsidRPr="00F9024B">
              <w:rPr>
                <w:rFonts w:ascii="Times New Roman" w:hAnsi="Times New Roman"/>
                <w:sz w:val="20"/>
                <w:szCs w:val="20"/>
              </w:rPr>
              <w:t>Зрк</w:t>
            </w:r>
            <w:proofErr w:type="spellEnd"/>
            <w:r w:rsidRPr="00F9024B">
              <w:rPr>
                <w:rFonts w:ascii="Times New Roman" w:hAnsi="Times New Roman"/>
                <w:sz w:val="20"/>
                <w:szCs w:val="20"/>
              </w:rPr>
              <w:t xml:space="preserve">  –</w:t>
            </w:r>
            <w:proofErr w:type="gramEnd"/>
            <w:r w:rsidRPr="00F9024B">
              <w:rPr>
                <w:rFonts w:ascii="Times New Roman" w:hAnsi="Times New Roman"/>
                <w:sz w:val="20"/>
                <w:szCs w:val="20"/>
              </w:rPr>
              <w:t xml:space="preserve"> задолженность по платежам за установку и эксплуатацию рекламных конструкций по отношению к общей сумме плановых годовых поступлений  </w:t>
            </w:r>
            <w:r w:rsidRPr="00F9024B">
              <w:rPr>
                <w:rFonts w:ascii="Times New Roman" w:hAnsi="Times New Roman"/>
                <w:sz w:val="20"/>
                <w:szCs w:val="20"/>
              </w:rPr>
              <w:lastRenderedPageBreak/>
              <w:t>в бюджет от платежей за установку и эксплуатацию рекламных конструкций, в процентах</w:t>
            </w:r>
          </w:p>
          <w:p w:rsidR="00C7490C" w:rsidRPr="00F9024B" w:rsidRDefault="00C7490C" w:rsidP="00C7490C">
            <w:pPr>
              <w:pStyle w:val="a5"/>
              <w:jc w:val="both"/>
              <w:rPr>
                <w:rFonts w:ascii="Times New Roman" w:hAnsi="Times New Roman"/>
                <w:sz w:val="20"/>
                <w:szCs w:val="20"/>
              </w:rPr>
            </w:pPr>
            <w:r w:rsidRPr="00F9024B">
              <w:rPr>
                <w:rFonts w:ascii="Times New Roman" w:hAnsi="Times New Roman"/>
                <w:sz w:val="20"/>
                <w:szCs w:val="20"/>
              </w:rPr>
              <w:br/>
              <w:t>З1– задолженность по платежам за установку и эксплуатацию рекламных конструкций на первое число месяца, следующего за отчетным периодом (кварталом), в млн. руб.</w:t>
            </w:r>
          </w:p>
          <w:p w:rsidR="00C7490C" w:rsidRPr="00F9024B" w:rsidRDefault="00C7490C" w:rsidP="00C7490C">
            <w:pPr>
              <w:pStyle w:val="ConsPlusNormal"/>
              <w:rPr>
                <w:rFonts w:ascii="Times New Roman" w:hAnsi="Times New Roman" w:cs="Times New Roman"/>
                <w:sz w:val="20"/>
              </w:rPr>
            </w:pPr>
            <w:r w:rsidRPr="00F9024B">
              <w:rPr>
                <w:rFonts w:ascii="Times New Roman" w:hAnsi="Times New Roman" w:cs="Times New Roman"/>
                <w:sz w:val="20"/>
              </w:rPr>
              <w:fldChar w:fldCharType="begin"/>
            </w:r>
            <w:r w:rsidRPr="00F9024B">
              <w:rPr>
                <w:rFonts w:ascii="Times New Roman" w:hAnsi="Times New Roman" w:cs="Times New Roman"/>
                <w:sz w:val="20"/>
              </w:rPr>
              <w:instrText xml:space="preserve"> QUOTE </w:instrText>
            </w:r>
            <m:oMath>
              <m:sSub>
                <m:sSubPr>
                  <m:ctrlPr>
                    <w:rPr>
                      <w:rFonts w:ascii="Cambria Math" w:hAnsi="Cambria Math" w:cs="Times New Roman"/>
                      <w:sz w:val="20"/>
                    </w:rPr>
                  </m:ctrlPr>
                </m:sSubPr>
                <m:e>
                  <m:r>
                    <m:rPr>
                      <m:sty m:val="p"/>
                    </m:rPr>
                    <w:rPr>
                      <w:rFonts w:ascii="Cambria Math" w:hAnsi="Cambria Math" w:cs="Times New Roman"/>
                      <w:sz w:val="20"/>
                    </w:rPr>
                    <m:t>ПМ</m:t>
                  </m:r>
                </m:e>
                <m:sub>
                  <m:r>
                    <m:rPr>
                      <m:sty m:val="p"/>
                    </m:rPr>
                    <w:rPr>
                      <w:rFonts w:ascii="Cambria Math" w:hAnsi="Cambria Math" w:cs="Times New Roman"/>
                      <w:sz w:val="20"/>
                    </w:rPr>
                    <m:t>i</m:t>
                  </m:r>
                </m:sub>
              </m:sSub>
            </m:oMath>
            <w:r w:rsidRPr="00F9024B">
              <w:rPr>
                <w:rFonts w:ascii="Times New Roman" w:hAnsi="Times New Roman" w:cs="Times New Roman"/>
                <w:sz w:val="20"/>
              </w:rPr>
              <w:instrText xml:space="preserve"> </w:instrText>
            </w:r>
            <w:r w:rsidRPr="00F9024B">
              <w:rPr>
                <w:rFonts w:ascii="Times New Roman" w:hAnsi="Times New Roman" w:cs="Times New Roman"/>
                <w:sz w:val="20"/>
              </w:rPr>
              <w:fldChar w:fldCharType="end"/>
            </w:r>
            <w:r w:rsidRPr="00F9024B">
              <w:rPr>
                <w:rFonts w:ascii="Times New Roman" w:hAnsi="Times New Roman" w:cs="Times New Roman"/>
                <w:sz w:val="20"/>
              </w:rPr>
              <w:t xml:space="preserve">З2 – задолженность по платежам за установку и эксплуатацию рекламных конструкций на первое число месяца, следующего за отчетным периодом (кварталом), по которой приняты или ведутся следующие меры по взысканию, в млн. </w:t>
            </w:r>
            <w:proofErr w:type="gramStart"/>
            <w:r w:rsidRPr="00F9024B">
              <w:rPr>
                <w:rFonts w:ascii="Times New Roman" w:hAnsi="Times New Roman" w:cs="Times New Roman"/>
                <w:sz w:val="20"/>
              </w:rPr>
              <w:t>рублей,:</w:t>
            </w:r>
            <w:proofErr w:type="gramEnd"/>
          </w:p>
          <w:p w:rsidR="00C7490C" w:rsidRPr="00F9024B" w:rsidRDefault="00C7490C" w:rsidP="00C7490C">
            <w:pPr>
              <w:pStyle w:val="ConsPlusNormal"/>
              <w:numPr>
                <w:ilvl w:val="0"/>
                <w:numId w:val="1"/>
              </w:numPr>
              <w:rPr>
                <w:rFonts w:ascii="Times New Roman" w:hAnsi="Times New Roman" w:cs="Times New Roman"/>
                <w:sz w:val="20"/>
              </w:rPr>
            </w:pPr>
            <w:r w:rsidRPr="00F9024B">
              <w:rPr>
                <w:rFonts w:ascii="Times New Roman" w:hAnsi="Times New Roman" w:cs="Times New Roman"/>
                <w:sz w:val="20"/>
              </w:rPr>
              <w:t>рассматривается дело о несостоятельности (банкротстве);</w:t>
            </w:r>
          </w:p>
          <w:p w:rsidR="00C7490C" w:rsidRPr="00F9024B" w:rsidRDefault="00C7490C" w:rsidP="00C7490C">
            <w:pPr>
              <w:pStyle w:val="ConsPlusNormal"/>
              <w:numPr>
                <w:ilvl w:val="0"/>
                <w:numId w:val="1"/>
              </w:numPr>
              <w:rPr>
                <w:rFonts w:ascii="Times New Roman" w:hAnsi="Times New Roman" w:cs="Times New Roman"/>
                <w:sz w:val="20"/>
              </w:rPr>
            </w:pPr>
            <w:r w:rsidRPr="00F9024B">
              <w:rPr>
                <w:rFonts w:ascii="Times New Roman" w:hAnsi="Times New Roman" w:cs="Times New Roman"/>
                <w:sz w:val="20"/>
              </w:rPr>
              <w:t>рассматривается дело о взыскании задолженности в судебном порядке:</w:t>
            </w:r>
          </w:p>
          <w:p w:rsidR="00C7490C" w:rsidRPr="00F9024B" w:rsidRDefault="00C7490C" w:rsidP="00C7490C">
            <w:pPr>
              <w:pStyle w:val="ConsPlusNormal"/>
              <w:numPr>
                <w:ilvl w:val="0"/>
                <w:numId w:val="1"/>
              </w:numPr>
              <w:rPr>
                <w:rFonts w:ascii="Times New Roman" w:hAnsi="Times New Roman" w:cs="Times New Roman"/>
                <w:sz w:val="20"/>
              </w:rPr>
            </w:pPr>
            <w:r w:rsidRPr="00F9024B">
              <w:rPr>
                <w:rFonts w:ascii="Times New Roman" w:hAnsi="Times New Roman" w:cs="Times New Roman"/>
                <w:sz w:val="20"/>
              </w:rPr>
              <w:t>вступил в законную силу судебный акт (постановление), принятый в пользу муниципального образования;</w:t>
            </w:r>
          </w:p>
          <w:p w:rsidR="00C7490C" w:rsidRPr="00F9024B" w:rsidRDefault="00C7490C" w:rsidP="00C7490C">
            <w:pPr>
              <w:pStyle w:val="ConsPlusNormal"/>
              <w:numPr>
                <w:ilvl w:val="0"/>
                <w:numId w:val="1"/>
              </w:numPr>
              <w:rPr>
                <w:rFonts w:ascii="Times New Roman" w:hAnsi="Times New Roman" w:cs="Times New Roman"/>
                <w:sz w:val="20"/>
              </w:rPr>
            </w:pPr>
            <w:r w:rsidRPr="00F9024B">
              <w:rPr>
                <w:rFonts w:ascii="Times New Roman" w:hAnsi="Times New Roman" w:cs="Times New Roman"/>
                <w:sz w:val="20"/>
              </w:rPr>
              <w:t>получен исполнительный документ;</w:t>
            </w:r>
          </w:p>
          <w:p w:rsidR="00C7490C" w:rsidRPr="00F9024B" w:rsidRDefault="00C7490C" w:rsidP="00C7490C">
            <w:pPr>
              <w:pStyle w:val="ConsPlusNormal"/>
              <w:numPr>
                <w:ilvl w:val="0"/>
                <w:numId w:val="1"/>
              </w:numPr>
              <w:rPr>
                <w:rFonts w:ascii="Times New Roman" w:hAnsi="Times New Roman" w:cs="Times New Roman"/>
                <w:sz w:val="20"/>
              </w:rPr>
            </w:pPr>
            <w:r w:rsidRPr="00F9024B">
              <w:rPr>
                <w:rFonts w:ascii="Times New Roman" w:hAnsi="Times New Roman" w:cs="Times New Roman"/>
                <w:sz w:val="20"/>
              </w:rPr>
              <w:t>исполнительный документ направлен для принудительного исполнения в Федеральную службу судебных приставов;</w:t>
            </w:r>
          </w:p>
          <w:p w:rsidR="00C7490C" w:rsidRPr="00F9024B" w:rsidRDefault="00C7490C" w:rsidP="00C7490C">
            <w:pPr>
              <w:pStyle w:val="ConsPlusNormal"/>
              <w:numPr>
                <w:ilvl w:val="0"/>
                <w:numId w:val="1"/>
              </w:numPr>
              <w:rPr>
                <w:rFonts w:ascii="Times New Roman" w:hAnsi="Times New Roman" w:cs="Times New Roman"/>
                <w:sz w:val="20"/>
              </w:rPr>
            </w:pPr>
            <w:r w:rsidRPr="00F9024B">
              <w:rPr>
                <w:rFonts w:ascii="Times New Roman" w:hAnsi="Times New Roman" w:cs="Times New Roman"/>
                <w:sz w:val="20"/>
              </w:rPr>
              <w:t xml:space="preserve">возбуждено исполнительное производство; </w:t>
            </w:r>
          </w:p>
          <w:p w:rsidR="00C7490C" w:rsidRPr="00F9024B" w:rsidRDefault="00C7490C" w:rsidP="00C7490C">
            <w:pPr>
              <w:pStyle w:val="ConsPlusNormal"/>
              <w:numPr>
                <w:ilvl w:val="0"/>
                <w:numId w:val="1"/>
              </w:numPr>
              <w:rPr>
                <w:rFonts w:ascii="Times New Roman" w:hAnsi="Times New Roman" w:cs="Times New Roman"/>
                <w:sz w:val="20"/>
              </w:rPr>
            </w:pPr>
            <w:r w:rsidRPr="00F9024B">
              <w:rPr>
                <w:rFonts w:ascii="Times New Roman" w:hAnsi="Times New Roman" w:cs="Times New Roman"/>
                <w:sz w:val="20"/>
              </w:rPr>
              <w:t xml:space="preserve">исполнительное производство окончено ввиду невозможности установить местонахождение должника и его имущества. </w:t>
            </w:r>
          </w:p>
          <w:p w:rsidR="00C7490C" w:rsidRPr="00103547" w:rsidRDefault="00C7490C" w:rsidP="00C7490C">
            <w:pPr>
              <w:pStyle w:val="ConsPlusNormal"/>
              <w:rPr>
                <w:rFonts w:ascii="Times New Roman" w:hAnsi="Times New Roman" w:cs="Times New Roman"/>
                <w:szCs w:val="22"/>
              </w:rPr>
            </w:pPr>
            <w:proofErr w:type="spellStart"/>
            <w:r w:rsidRPr="00F9024B">
              <w:rPr>
                <w:rFonts w:ascii="Times New Roman" w:hAnsi="Times New Roman" w:cs="Times New Roman"/>
                <w:sz w:val="20"/>
              </w:rPr>
              <w:t>Прк</w:t>
            </w:r>
            <w:proofErr w:type="spellEnd"/>
            <w:r w:rsidRPr="00F9024B">
              <w:rPr>
                <w:rFonts w:ascii="Times New Roman" w:hAnsi="Times New Roman" w:cs="Times New Roman"/>
                <w:sz w:val="20"/>
              </w:rPr>
              <w:t xml:space="preserve"> – сумма плановых годовых поступлений в бюджет от платежей за установку и эксплуатацию рекламных конструкций, в млн. руб.</w:t>
            </w:r>
          </w:p>
        </w:tc>
        <w:tc>
          <w:tcPr>
            <w:tcW w:w="1984" w:type="dxa"/>
          </w:tcPr>
          <w:p w:rsidR="00C7490C" w:rsidRPr="00103547" w:rsidRDefault="00C7490C" w:rsidP="00C7490C">
            <w:pPr>
              <w:widowControl w:val="0"/>
              <w:suppressAutoHyphens/>
              <w:jc w:val="center"/>
              <w:rPr>
                <w:rFonts w:cs="Times New Roman"/>
                <w:sz w:val="22"/>
                <w:szCs w:val="22"/>
              </w:rPr>
            </w:pPr>
            <w:r w:rsidRPr="00103547">
              <w:rPr>
                <w:rFonts w:cs="Times New Roman"/>
                <w:sz w:val="22"/>
                <w:szCs w:val="22"/>
              </w:rPr>
              <w:lastRenderedPageBreak/>
              <w:t xml:space="preserve">Данные МКУ «Департамент по промышленности, инвестиционной политике и </w:t>
            </w:r>
            <w:r w:rsidRPr="00103547">
              <w:rPr>
                <w:rFonts w:cs="Times New Roman"/>
                <w:sz w:val="22"/>
                <w:szCs w:val="22"/>
              </w:rPr>
              <w:lastRenderedPageBreak/>
              <w:t>рекламе городского округа Электросталь»</w:t>
            </w:r>
          </w:p>
        </w:tc>
      </w:tr>
      <w:tr w:rsidR="00C7490C" w:rsidRPr="00103547" w:rsidTr="00FD08D9">
        <w:tc>
          <w:tcPr>
            <w:tcW w:w="693" w:type="dxa"/>
            <w:vMerge/>
          </w:tcPr>
          <w:p w:rsidR="00C7490C" w:rsidRPr="00103547" w:rsidRDefault="00C7490C" w:rsidP="00C7490C">
            <w:pPr>
              <w:widowControl w:val="0"/>
              <w:suppressAutoHyphens/>
              <w:jc w:val="center"/>
              <w:rPr>
                <w:rFonts w:cs="Times New Roman"/>
                <w:sz w:val="22"/>
                <w:szCs w:val="22"/>
              </w:rPr>
            </w:pPr>
          </w:p>
        </w:tc>
        <w:tc>
          <w:tcPr>
            <w:tcW w:w="4122" w:type="dxa"/>
          </w:tcPr>
          <w:p w:rsidR="00C7490C" w:rsidRPr="00103547" w:rsidRDefault="00C7490C" w:rsidP="00C7490C">
            <w:pPr>
              <w:widowControl w:val="0"/>
              <w:autoSpaceDE w:val="0"/>
              <w:autoSpaceDN w:val="0"/>
              <w:rPr>
                <w:rFonts w:cs="Times New Roman"/>
                <w:sz w:val="20"/>
                <w:szCs w:val="16"/>
              </w:rPr>
            </w:pPr>
            <w:r w:rsidRPr="00103547">
              <w:rPr>
                <w:rFonts w:cs="Times New Roman"/>
                <w:sz w:val="20"/>
                <w:szCs w:val="16"/>
              </w:rPr>
              <w:t>Наличие задолженности в муниципальный бюджет по платежам за установку и эксплуатацию рекламных конструкций. (Вместо показателя "Снижение неналоговой задолженности в консолидированный бюджет Московской области (в части задолженности по платежам за установку и эксплуатацию рекламных конструкций»</w:t>
            </w:r>
          </w:p>
        </w:tc>
        <w:tc>
          <w:tcPr>
            <w:tcW w:w="1403" w:type="dxa"/>
          </w:tcPr>
          <w:p w:rsidR="00C7490C" w:rsidRPr="00103547" w:rsidRDefault="00C7490C" w:rsidP="00C7490C">
            <w:pPr>
              <w:pStyle w:val="ConsPlusNormal"/>
              <w:jc w:val="center"/>
              <w:rPr>
                <w:rFonts w:ascii="Times New Roman" w:hAnsi="Times New Roman" w:cs="Times New Roman"/>
                <w:szCs w:val="22"/>
              </w:rPr>
            </w:pPr>
          </w:p>
        </w:tc>
        <w:tc>
          <w:tcPr>
            <w:tcW w:w="6682" w:type="dxa"/>
            <w:vMerge/>
          </w:tcPr>
          <w:p w:rsidR="00C7490C" w:rsidRPr="00103547" w:rsidRDefault="00C7490C" w:rsidP="00C7490C">
            <w:pPr>
              <w:pStyle w:val="ConsPlusNormal"/>
              <w:jc w:val="center"/>
              <w:rPr>
                <w:rFonts w:ascii="Times New Roman" w:hAnsi="Times New Roman" w:cs="Times New Roman"/>
                <w:szCs w:val="22"/>
              </w:rPr>
            </w:pPr>
          </w:p>
        </w:tc>
        <w:tc>
          <w:tcPr>
            <w:tcW w:w="1984" w:type="dxa"/>
          </w:tcPr>
          <w:p w:rsidR="00C7490C" w:rsidRPr="00103547" w:rsidRDefault="00C7490C" w:rsidP="00C7490C">
            <w:pPr>
              <w:widowControl w:val="0"/>
              <w:suppressAutoHyphens/>
              <w:jc w:val="center"/>
              <w:rPr>
                <w:rFonts w:cs="Times New Roman"/>
                <w:sz w:val="22"/>
                <w:szCs w:val="22"/>
              </w:rPr>
            </w:pPr>
          </w:p>
        </w:tc>
      </w:tr>
      <w:tr w:rsidR="00C7490C" w:rsidRPr="00103547" w:rsidTr="00482923">
        <w:tc>
          <w:tcPr>
            <w:tcW w:w="693" w:type="dxa"/>
          </w:tcPr>
          <w:p w:rsidR="00C7490C" w:rsidRPr="00103547" w:rsidRDefault="00C7490C" w:rsidP="00C7490C">
            <w:pPr>
              <w:widowControl w:val="0"/>
              <w:suppressAutoHyphens/>
              <w:jc w:val="center"/>
              <w:rPr>
                <w:rFonts w:cs="Times New Roman"/>
                <w:sz w:val="22"/>
                <w:szCs w:val="22"/>
              </w:rPr>
            </w:pPr>
            <w:r w:rsidRPr="00103547">
              <w:rPr>
                <w:rFonts w:cs="Times New Roman"/>
                <w:sz w:val="22"/>
                <w:szCs w:val="22"/>
              </w:rPr>
              <w:t>2.</w:t>
            </w:r>
          </w:p>
        </w:tc>
        <w:tc>
          <w:tcPr>
            <w:tcW w:w="12207" w:type="dxa"/>
            <w:gridSpan w:val="3"/>
          </w:tcPr>
          <w:p w:rsidR="00C7490C" w:rsidRPr="00103547" w:rsidRDefault="00C7490C" w:rsidP="00C7490C">
            <w:pPr>
              <w:pStyle w:val="ConsPlusNormal"/>
              <w:rPr>
                <w:rFonts w:ascii="Times New Roman" w:hAnsi="Times New Roman" w:cs="Times New Roman"/>
                <w:szCs w:val="22"/>
              </w:rPr>
            </w:pPr>
            <w:r w:rsidRPr="00103547">
              <w:rPr>
                <w:rFonts w:ascii="Times New Roman" w:hAnsi="Times New Roman" w:cs="Times New Roman"/>
                <w:szCs w:val="22"/>
              </w:rPr>
              <w:t>Подпрограмма III «Эффективное местное самоуправление Московской области»</w:t>
            </w:r>
          </w:p>
        </w:tc>
        <w:tc>
          <w:tcPr>
            <w:tcW w:w="1984" w:type="dxa"/>
          </w:tcPr>
          <w:p w:rsidR="00C7490C" w:rsidRPr="00103547" w:rsidRDefault="00C7490C" w:rsidP="00C7490C">
            <w:pPr>
              <w:widowControl w:val="0"/>
              <w:suppressAutoHyphens/>
              <w:jc w:val="center"/>
              <w:rPr>
                <w:rFonts w:cs="Times New Roman"/>
                <w:sz w:val="22"/>
                <w:szCs w:val="22"/>
              </w:rPr>
            </w:pPr>
          </w:p>
        </w:tc>
      </w:tr>
      <w:tr w:rsidR="00C7490C" w:rsidRPr="00103547" w:rsidTr="00482923">
        <w:tc>
          <w:tcPr>
            <w:tcW w:w="693" w:type="dxa"/>
          </w:tcPr>
          <w:p w:rsidR="00C7490C" w:rsidRPr="00103547" w:rsidRDefault="00C7490C" w:rsidP="00C7490C">
            <w:pPr>
              <w:widowControl w:val="0"/>
              <w:suppressAutoHyphens/>
              <w:jc w:val="center"/>
              <w:rPr>
                <w:rFonts w:cs="Times New Roman"/>
                <w:sz w:val="22"/>
                <w:szCs w:val="22"/>
              </w:rPr>
            </w:pPr>
            <w:r w:rsidRPr="00103547">
              <w:rPr>
                <w:rFonts w:cs="Times New Roman"/>
                <w:sz w:val="22"/>
                <w:szCs w:val="22"/>
              </w:rPr>
              <w:t>2.1.</w:t>
            </w:r>
          </w:p>
        </w:tc>
        <w:tc>
          <w:tcPr>
            <w:tcW w:w="4122" w:type="dxa"/>
          </w:tcPr>
          <w:p w:rsidR="00C7490C" w:rsidRPr="00103547" w:rsidRDefault="00C7490C" w:rsidP="00C7490C">
            <w:pPr>
              <w:widowControl w:val="0"/>
              <w:suppressAutoHyphens/>
              <w:rPr>
                <w:rFonts w:cs="Times New Roman"/>
                <w:sz w:val="22"/>
                <w:szCs w:val="22"/>
              </w:rPr>
            </w:pPr>
            <w:r w:rsidRPr="00103547">
              <w:rPr>
                <w:rFonts w:cs="Times New Roman"/>
                <w:sz w:val="22"/>
                <w:szCs w:val="22"/>
              </w:rPr>
              <w:t>Количество проектов инициативного бюджетирования, прошедших муниципальный отбор</w:t>
            </w:r>
          </w:p>
        </w:tc>
        <w:tc>
          <w:tcPr>
            <w:tcW w:w="1403" w:type="dxa"/>
          </w:tcPr>
          <w:p w:rsidR="00C7490C" w:rsidRPr="00103547" w:rsidRDefault="00C7490C" w:rsidP="00C7490C">
            <w:pPr>
              <w:pStyle w:val="ConsPlusNormal"/>
              <w:jc w:val="center"/>
              <w:rPr>
                <w:rFonts w:ascii="Times New Roman" w:hAnsi="Times New Roman" w:cs="Times New Roman"/>
                <w:szCs w:val="22"/>
              </w:rPr>
            </w:pPr>
            <w:r w:rsidRPr="00103547">
              <w:rPr>
                <w:rFonts w:ascii="Times New Roman" w:hAnsi="Times New Roman" w:cs="Times New Roman"/>
                <w:szCs w:val="22"/>
              </w:rPr>
              <w:t>единиц</w:t>
            </w:r>
          </w:p>
        </w:tc>
        <w:tc>
          <w:tcPr>
            <w:tcW w:w="6682" w:type="dxa"/>
          </w:tcPr>
          <w:p w:rsidR="00C7490C" w:rsidRPr="00103547" w:rsidRDefault="00C7490C" w:rsidP="00C7490C">
            <w:pPr>
              <w:pStyle w:val="ConsPlusNormal"/>
              <w:rPr>
                <w:rFonts w:ascii="Times New Roman" w:hAnsi="Times New Roman" w:cs="Times New Roman"/>
                <w:szCs w:val="22"/>
              </w:rPr>
            </w:pPr>
            <w:r w:rsidRPr="00103547">
              <w:rPr>
                <w:rFonts w:ascii="Times New Roman" w:hAnsi="Times New Roman" w:cs="Times New Roman"/>
                <w:szCs w:val="22"/>
              </w:rPr>
              <w:t>Фактическое значение показателя определяется по результатам муниципального конкурсного отбора проектов инициативного бюджетирования на территории городского округа Электросталь.</w:t>
            </w:r>
          </w:p>
        </w:tc>
        <w:tc>
          <w:tcPr>
            <w:tcW w:w="1984" w:type="dxa"/>
          </w:tcPr>
          <w:p w:rsidR="00C7490C" w:rsidRPr="00103547" w:rsidRDefault="00C7490C" w:rsidP="00C7490C">
            <w:pPr>
              <w:widowControl w:val="0"/>
              <w:suppressAutoHyphens/>
              <w:jc w:val="center"/>
              <w:rPr>
                <w:rFonts w:cs="Times New Roman"/>
                <w:sz w:val="22"/>
                <w:szCs w:val="22"/>
              </w:rPr>
            </w:pPr>
            <w:r w:rsidRPr="00103547">
              <w:rPr>
                <w:rFonts w:cs="Times New Roman"/>
                <w:sz w:val="22"/>
                <w:szCs w:val="22"/>
              </w:rPr>
              <w:t xml:space="preserve">Протокол заседания муниципальной конкурсной комиссии по рассмотрению проектов инициативного бюджетирования </w:t>
            </w:r>
          </w:p>
        </w:tc>
      </w:tr>
      <w:tr w:rsidR="00C7490C" w:rsidRPr="00103547" w:rsidTr="00482923">
        <w:tc>
          <w:tcPr>
            <w:tcW w:w="693" w:type="dxa"/>
          </w:tcPr>
          <w:p w:rsidR="00C7490C" w:rsidRPr="00103547" w:rsidRDefault="00C7490C" w:rsidP="00C7490C">
            <w:pPr>
              <w:widowControl w:val="0"/>
              <w:suppressAutoHyphens/>
              <w:jc w:val="center"/>
              <w:rPr>
                <w:rFonts w:cs="Times New Roman"/>
                <w:sz w:val="22"/>
                <w:szCs w:val="22"/>
              </w:rPr>
            </w:pPr>
            <w:r w:rsidRPr="00103547">
              <w:rPr>
                <w:rFonts w:cs="Times New Roman"/>
                <w:sz w:val="22"/>
                <w:szCs w:val="22"/>
              </w:rPr>
              <w:t>2.2.</w:t>
            </w:r>
          </w:p>
        </w:tc>
        <w:tc>
          <w:tcPr>
            <w:tcW w:w="4122" w:type="dxa"/>
          </w:tcPr>
          <w:p w:rsidR="00C7490C" w:rsidRPr="00103547" w:rsidRDefault="00C7490C" w:rsidP="00C7490C">
            <w:pPr>
              <w:widowControl w:val="0"/>
              <w:suppressAutoHyphens/>
              <w:rPr>
                <w:rFonts w:cs="Times New Roman"/>
                <w:sz w:val="22"/>
                <w:szCs w:val="22"/>
              </w:rPr>
            </w:pPr>
            <w:r w:rsidRPr="00103547">
              <w:rPr>
                <w:rFonts w:cs="Times New Roman"/>
                <w:sz w:val="22"/>
                <w:szCs w:val="22"/>
              </w:rPr>
              <w:t>Количество реализованных проектов инициативного бюджетирования</w:t>
            </w:r>
          </w:p>
        </w:tc>
        <w:tc>
          <w:tcPr>
            <w:tcW w:w="1403" w:type="dxa"/>
          </w:tcPr>
          <w:p w:rsidR="00C7490C" w:rsidRPr="00103547" w:rsidRDefault="00C7490C" w:rsidP="00C7490C">
            <w:pPr>
              <w:pStyle w:val="ConsPlusNormal"/>
              <w:jc w:val="center"/>
              <w:rPr>
                <w:rFonts w:ascii="Times New Roman" w:hAnsi="Times New Roman" w:cs="Times New Roman"/>
                <w:szCs w:val="22"/>
              </w:rPr>
            </w:pPr>
            <w:r w:rsidRPr="00103547">
              <w:rPr>
                <w:rFonts w:ascii="Times New Roman" w:hAnsi="Times New Roman" w:cs="Times New Roman"/>
                <w:szCs w:val="22"/>
              </w:rPr>
              <w:t>единиц</w:t>
            </w:r>
          </w:p>
        </w:tc>
        <w:tc>
          <w:tcPr>
            <w:tcW w:w="6682" w:type="dxa"/>
          </w:tcPr>
          <w:p w:rsidR="00C7490C" w:rsidRPr="00103547" w:rsidRDefault="00C7490C" w:rsidP="00C7490C">
            <w:pPr>
              <w:pStyle w:val="ConsPlusNormal"/>
              <w:rPr>
                <w:rFonts w:ascii="Times New Roman" w:hAnsi="Times New Roman" w:cs="Times New Roman"/>
                <w:szCs w:val="22"/>
              </w:rPr>
            </w:pPr>
            <w:r w:rsidRPr="00103547">
              <w:rPr>
                <w:rFonts w:ascii="Times New Roman" w:hAnsi="Times New Roman" w:cs="Times New Roman"/>
                <w:szCs w:val="22"/>
              </w:rPr>
              <w:t xml:space="preserve">Фактическое значение показателя определяется по результатам реализации проектов инициативного бюджетирования на территории </w:t>
            </w:r>
            <w:r w:rsidRPr="00103547">
              <w:rPr>
                <w:rFonts w:ascii="Times New Roman" w:hAnsi="Times New Roman" w:cs="Times New Roman"/>
                <w:szCs w:val="22"/>
              </w:rPr>
              <w:lastRenderedPageBreak/>
              <w:t>городского округа Электросталь за отчетный период</w:t>
            </w:r>
          </w:p>
        </w:tc>
        <w:tc>
          <w:tcPr>
            <w:tcW w:w="1984" w:type="dxa"/>
          </w:tcPr>
          <w:p w:rsidR="00C7490C" w:rsidRPr="00103547" w:rsidRDefault="00C7490C" w:rsidP="00C7490C">
            <w:pPr>
              <w:widowControl w:val="0"/>
              <w:suppressAutoHyphens/>
              <w:jc w:val="center"/>
              <w:rPr>
                <w:rFonts w:cs="Times New Roman"/>
                <w:sz w:val="22"/>
                <w:szCs w:val="22"/>
              </w:rPr>
            </w:pPr>
            <w:r w:rsidRPr="00103547">
              <w:rPr>
                <w:rFonts w:cs="Times New Roman"/>
                <w:sz w:val="22"/>
                <w:szCs w:val="22"/>
              </w:rPr>
              <w:lastRenderedPageBreak/>
              <w:t xml:space="preserve">Отчетные данные ответственных за </w:t>
            </w:r>
            <w:r w:rsidRPr="00103547">
              <w:rPr>
                <w:rFonts w:cs="Times New Roman"/>
                <w:sz w:val="22"/>
                <w:szCs w:val="22"/>
              </w:rPr>
              <w:lastRenderedPageBreak/>
              <w:t xml:space="preserve">реализацию </w:t>
            </w:r>
          </w:p>
        </w:tc>
      </w:tr>
      <w:tr w:rsidR="00C7490C" w:rsidRPr="00103547" w:rsidTr="00482923">
        <w:tc>
          <w:tcPr>
            <w:tcW w:w="693" w:type="dxa"/>
          </w:tcPr>
          <w:p w:rsidR="00C7490C" w:rsidRPr="00103547" w:rsidRDefault="00C7490C" w:rsidP="00C7490C">
            <w:pPr>
              <w:widowControl w:val="0"/>
              <w:suppressAutoHyphens/>
              <w:jc w:val="center"/>
              <w:rPr>
                <w:rFonts w:cs="Times New Roman"/>
                <w:sz w:val="22"/>
                <w:szCs w:val="22"/>
              </w:rPr>
            </w:pPr>
            <w:r w:rsidRPr="00103547">
              <w:rPr>
                <w:rFonts w:cs="Times New Roman"/>
                <w:sz w:val="22"/>
                <w:szCs w:val="22"/>
              </w:rPr>
              <w:lastRenderedPageBreak/>
              <w:t>3.</w:t>
            </w:r>
          </w:p>
        </w:tc>
        <w:tc>
          <w:tcPr>
            <w:tcW w:w="12207" w:type="dxa"/>
            <w:gridSpan w:val="3"/>
          </w:tcPr>
          <w:p w:rsidR="00C7490C" w:rsidRPr="00103547" w:rsidRDefault="00C7490C" w:rsidP="00C7490C">
            <w:pPr>
              <w:widowControl w:val="0"/>
              <w:suppressAutoHyphens/>
              <w:rPr>
                <w:rFonts w:cs="Times New Roman"/>
                <w:sz w:val="22"/>
                <w:szCs w:val="22"/>
              </w:rPr>
            </w:pPr>
            <w:r w:rsidRPr="00103547">
              <w:rPr>
                <w:rFonts w:cs="Times New Roman"/>
                <w:sz w:val="22"/>
                <w:szCs w:val="22"/>
              </w:rPr>
              <w:t xml:space="preserve">Подпрограмма </w:t>
            </w:r>
            <w:r w:rsidRPr="00103547">
              <w:rPr>
                <w:rFonts w:cs="Times New Roman"/>
                <w:sz w:val="22"/>
                <w:szCs w:val="22"/>
                <w:lang w:val="en-US"/>
              </w:rPr>
              <w:t>IV</w:t>
            </w:r>
            <w:r w:rsidRPr="00103547">
              <w:rPr>
                <w:rFonts w:cs="Times New Roman"/>
                <w:sz w:val="22"/>
                <w:szCs w:val="22"/>
              </w:rPr>
              <w:t xml:space="preserve"> «Молодежь Электростали»</w:t>
            </w:r>
          </w:p>
        </w:tc>
        <w:tc>
          <w:tcPr>
            <w:tcW w:w="1984" w:type="dxa"/>
          </w:tcPr>
          <w:p w:rsidR="00C7490C" w:rsidRPr="00103547" w:rsidRDefault="00C7490C" w:rsidP="00C7490C">
            <w:pPr>
              <w:widowControl w:val="0"/>
              <w:suppressAutoHyphens/>
              <w:rPr>
                <w:rFonts w:cs="Times New Roman"/>
                <w:sz w:val="22"/>
                <w:szCs w:val="22"/>
              </w:rPr>
            </w:pPr>
          </w:p>
        </w:tc>
      </w:tr>
      <w:tr w:rsidR="00C7490C" w:rsidRPr="00103547" w:rsidTr="00482923">
        <w:tc>
          <w:tcPr>
            <w:tcW w:w="693" w:type="dxa"/>
          </w:tcPr>
          <w:p w:rsidR="00C7490C" w:rsidRPr="00103547" w:rsidRDefault="00C7490C" w:rsidP="00C7490C">
            <w:pPr>
              <w:pStyle w:val="ConsPlusNormal"/>
              <w:jc w:val="center"/>
              <w:rPr>
                <w:rFonts w:ascii="Times New Roman" w:hAnsi="Times New Roman" w:cs="Times New Roman"/>
                <w:szCs w:val="22"/>
              </w:rPr>
            </w:pPr>
            <w:r w:rsidRPr="00103547">
              <w:rPr>
                <w:rFonts w:ascii="Times New Roman" w:hAnsi="Times New Roman" w:cs="Times New Roman"/>
                <w:szCs w:val="22"/>
              </w:rPr>
              <w:t>3.1.</w:t>
            </w:r>
          </w:p>
        </w:tc>
        <w:tc>
          <w:tcPr>
            <w:tcW w:w="4122" w:type="dxa"/>
          </w:tcPr>
          <w:p w:rsidR="00C7490C" w:rsidRPr="00103547" w:rsidRDefault="00C7490C" w:rsidP="00C7490C">
            <w:pPr>
              <w:widowControl w:val="0"/>
              <w:autoSpaceDE w:val="0"/>
              <w:autoSpaceDN w:val="0"/>
              <w:adjustRightInd w:val="0"/>
              <w:rPr>
                <w:rFonts w:eastAsiaTheme="minorEastAsia" w:cs="Times New Roman"/>
                <w:sz w:val="22"/>
                <w:szCs w:val="22"/>
              </w:rPr>
            </w:pPr>
            <w:r w:rsidRPr="00103547">
              <w:rPr>
                <w:rFonts w:eastAsiaTheme="minorEastAsia" w:cs="Times New Roman"/>
                <w:sz w:val="22"/>
                <w:szCs w:val="22"/>
              </w:rPr>
              <w:t>Показатель 1.</w:t>
            </w:r>
            <w:r w:rsidRPr="00103547">
              <w:rPr>
                <w:rFonts w:cs="Times New Roman"/>
                <w:sz w:val="22"/>
                <w:szCs w:val="22"/>
              </w:rPr>
              <w:t xml:space="preserve"> Общая численность граждан, вовлеченных центрами (сообществами, объединениями) поддержки добровольчества (</w:t>
            </w:r>
            <w:proofErr w:type="spellStart"/>
            <w:r w:rsidRPr="00103547">
              <w:rPr>
                <w:rFonts w:cs="Times New Roman"/>
                <w:sz w:val="22"/>
                <w:szCs w:val="22"/>
              </w:rPr>
              <w:t>волонтерства</w:t>
            </w:r>
            <w:proofErr w:type="spellEnd"/>
            <w:r w:rsidRPr="00103547">
              <w:rPr>
                <w:rFonts w:cs="Times New Roman"/>
                <w:sz w:val="22"/>
                <w:szCs w:val="22"/>
              </w:rPr>
              <w:t>)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w:t>
            </w:r>
            <w:r w:rsidRPr="00103547">
              <w:rPr>
                <w:rFonts w:eastAsia="Arial Unicode MS" w:cs="Times New Roman"/>
                <w:sz w:val="22"/>
                <w:szCs w:val="22"/>
              </w:rPr>
              <w:t xml:space="preserve"> </w:t>
            </w:r>
            <w:proofErr w:type="spellStart"/>
            <w:r w:rsidRPr="00103547">
              <w:rPr>
                <w:rFonts w:eastAsia="Arial Unicode MS" w:cs="Times New Roman"/>
                <w:sz w:val="22"/>
                <w:szCs w:val="22"/>
              </w:rPr>
              <w:t>млн.чел</w:t>
            </w:r>
            <w:proofErr w:type="spellEnd"/>
            <w:r w:rsidRPr="00103547">
              <w:rPr>
                <w:rFonts w:eastAsia="Arial Unicode MS" w:cs="Times New Roman"/>
                <w:sz w:val="22"/>
                <w:szCs w:val="22"/>
              </w:rPr>
              <w:t>.</w:t>
            </w:r>
          </w:p>
        </w:tc>
        <w:tc>
          <w:tcPr>
            <w:tcW w:w="1403" w:type="dxa"/>
          </w:tcPr>
          <w:p w:rsidR="00C7490C" w:rsidRPr="00103547" w:rsidRDefault="00C7490C" w:rsidP="00C7490C">
            <w:pPr>
              <w:widowControl w:val="0"/>
              <w:autoSpaceDE w:val="0"/>
              <w:autoSpaceDN w:val="0"/>
              <w:adjustRightInd w:val="0"/>
              <w:jc w:val="center"/>
              <w:rPr>
                <w:rFonts w:eastAsiaTheme="minorEastAsia" w:cs="Times New Roman"/>
                <w:sz w:val="22"/>
                <w:szCs w:val="22"/>
              </w:rPr>
            </w:pPr>
            <w:proofErr w:type="spellStart"/>
            <w:r w:rsidRPr="00103547">
              <w:rPr>
                <w:rFonts w:cs="Times New Roman"/>
                <w:sz w:val="22"/>
                <w:szCs w:val="22"/>
              </w:rPr>
              <w:t>млн.чел</w:t>
            </w:r>
            <w:proofErr w:type="spellEnd"/>
          </w:p>
        </w:tc>
        <w:tc>
          <w:tcPr>
            <w:tcW w:w="6682" w:type="dxa"/>
          </w:tcPr>
          <w:p w:rsidR="00C7490C" w:rsidRPr="00103547" w:rsidRDefault="00ED6BD9" w:rsidP="00C7490C">
            <w:pPr>
              <w:jc w:val="center"/>
              <w:rPr>
                <w:rFonts w:cs="Times New Roman"/>
                <w:i/>
                <w:sz w:val="22"/>
                <w:szCs w:val="22"/>
                <w:lang w:val="en-US"/>
              </w:rPr>
            </w:pPr>
            <m:oMathPara>
              <m:oMath>
                <m:sSub>
                  <m:sSubPr>
                    <m:ctrlPr>
                      <w:rPr>
                        <w:rFonts w:ascii="Cambria Math" w:hAnsi="Cambria Math" w:cs="Times New Roman"/>
                        <w:sz w:val="22"/>
                        <w:szCs w:val="22"/>
                        <w:lang w:val="en-US"/>
                      </w:rPr>
                    </m:ctrlPr>
                  </m:sSubPr>
                  <m:e>
                    <m:r>
                      <m:rPr>
                        <m:sty m:val="p"/>
                      </m:rPr>
                      <w:rPr>
                        <w:rFonts w:ascii="Cambria Math" w:cs="Times New Roman"/>
                        <w:sz w:val="22"/>
                        <w:szCs w:val="22"/>
                        <w:lang w:val="en-US"/>
                      </w:rPr>
                      <m:t>F</m:t>
                    </m:r>
                  </m:e>
                  <m:sub>
                    <m:r>
                      <m:rPr>
                        <m:sty m:val="p"/>
                      </m:rPr>
                      <w:rPr>
                        <w:rFonts w:ascii="Cambria Math" w:hAnsi="Cambria Math" w:cs="Times New Roman"/>
                        <w:sz w:val="22"/>
                        <w:szCs w:val="22"/>
                      </w:rPr>
                      <m:t>вол</m:t>
                    </m:r>
                    <m:ctrlPr>
                      <w:rPr>
                        <w:rFonts w:ascii="Cambria Math" w:hAnsi="Cambria Math" w:cs="Times New Roman"/>
                        <w:sz w:val="22"/>
                        <w:szCs w:val="22"/>
                      </w:rPr>
                    </m:ctrlPr>
                  </m:sub>
                </m:sSub>
                <m:r>
                  <m:rPr>
                    <m:sty m:val="p"/>
                  </m:rPr>
                  <w:rPr>
                    <w:rFonts w:ascii="Cambria Math" w:cs="Times New Roman"/>
                    <w:sz w:val="22"/>
                    <w:szCs w:val="22"/>
                  </w:rPr>
                  <m:t>=</m:t>
                </m:r>
                <m:sSub>
                  <m:sSubPr>
                    <m:ctrlPr>
                      <w:rPr>
                        <w:rFonts w:ascii="Cambria Math" w:hAnsi="Cambria Math" w:cs="Times New Roman"/>
                        <w:sz w:val="22"/>
                        <w:szCs w:val="22"/>
                      </w:rPr>
                    </m:ctrlPr>
                  </m:sSubPr>
                  <m:e>
                    <m:r>
                      <m:rPr>
                        <m:sty m:val="p"/>
                      </m:rPr>
                      <w:rPr>
                        <w:rFonts w:ascii="Cambria Math" w:hAnsi="Cambria Math" w:cs="Times New Roman"/>
                        <w:sz w:val="22"/>
                        <w:szCs w:val="22"/>
                      </w:rPr>
                      <m:t>∑Х</m:t>
                    </m:r>
                  </m:e>
                  <m:sub>
                    <m:r>
                      <m:rPr>
                        <m:sty m:val="p"/>
                      </m:rPr>
                      <w:rPr>
                        <w:rFonts w:ascii="Cambria Math" w:cs="Times New Roman"/>
                        <w:sz w:val="22"/>
                        <w:szCs w:val="22"/>
                      </w:rPr>
                      <m:t>n</m:t>
                    </m:r>
                  </m:sub>
                </m:sSub>
              </m:oMath>
            </m:oMathPara>
          </w:p>
          <w:p w:rsidR="00C7490C" w:rsidRPr="00103547" w:rsidRDefault="00C7490C" w:rsidP="00C7490C">
            <w:pPr>
              <w:jc w:val="center"/>
              <w:rPr>
                <w:rFonts w:cs="Times New Roman"/>
                <w:sz w:val="22"/>
                <w:szCs w:val="22"/>
              </w:rPr>
            </w:pPr>
            <w:r w:rsidRPr="00103547">
              <w:rPr>
                <w:rFonts w:cs="Times New Roman"/>
                <w:sz w:val="22"/>
                <w:szCs w:val="22"/>
              </w:rPr>
              <w:t>где:</w:t>
            </w:r>
          </w:p>
          <w:p w:rsidR="00C7490C" w:rsidRPr="00103547" w:rsidRDefault="00ED6BD9" w:rsidP="00C7490C">
            <w:pPr>
              <w:rPr>
                <w:rFonts w:cs="Times New Roman"/>
                <w:sz w:val="22"/>
                <w:szCs w:val="22"/>
              </w:rPr>
            </w:pPr>
            <m:oMath>
              <m:sSub>
                <m:sSubPr>
                  <m:ctrlPr>
                    <w:rPr>
                      <w:rFonts w:ascii="Cambria Math" w:hAnsi="Cambria Math" w:cs="Times New Roman"/>
                      <w:sz w:val="22"/>
                      <w:szCs w:val="22"/>
                      <w:lang w:val="en-US"/>
                    </w:rPr>
                  </m:ctrlPr>
                </m:sSubPr>
                <m:e>
                  <m:r>
                    <m:rPr>
                      <m:sty m:val="p"/>
                    </m:rPr>
                    <w:rPr>
                      <w:rFonts w:ascii="Cambria Math" w:cs="Times New Roman"/>
                      <w:sz w:val="22"/>
                      <w:szCs w:val="22"/>
                      <w:lang w:val="en-US"/>
                    </w:rPr>
                    <m:t>F</m:t>
                  </m:r>
                </m:e>
                <m:sub>
                  <m:r>
                    <m:rPr>
                      <m:sty m:val="p"/>
                    </m:rPr>
                    <w:rPr>
                      <w:rFonts w:ascii="Cambria Math" w:hAnsi="Cambria Math" w:cs="Times New Roman"/>
                      <w:sz w:val="22"/>
                      <w:szCs w:val="22"/>
                    </w:rPr>
                    <m:t>вол</m:t>
                  </m:r>
                  <m:ctrlPr>
                    <w:rPr>
                      <w:rFonts w:ascii="Cambria Math" w:hAnsi="Cambria Math" w:cs="Times New Roman"/>
                      <w:sz w:val="22"/>
                      <w:szCs w:val="22"/>
                    </w:rPr>
                  </m:ctrlPr>
                </m:sub>
              </m:sSub>
            </m:oMath>
            <w:r w:rsidR="00C7490C" w:rsidRPr="00103547">
              <w:rPr>
                <w:rFonts w:cs="Times New Roman"/>
                <w:sz w:val="22"/>
                <w:szCs w:val="22"/>
              </w:rPr>
              <w:t xml:space="preserve"> – общая численность граждан, вовлеченных в добровольческую (волонтерскую) деятельность,</w:t>
            </w:r>
          </w:p>
          <w:p w:rsidR="00C7490C" w:rsidRPr="00103547" w:rsidRDefault="00C7490C" w:rsidP="00C7490C">
            <w:pPr>
              <w:widowControl w:val="0"/>
              <w:autoSpaceDE w:val="0"/>
              <w:autoSpaceDN w:val="0"/>
              <w:adjustRightInd w:val="0"/>
              <w:rPr>
                <w:rFonts w:eastAsiaTheme="minorEastAsia" w:cs="Times New Roman"/>
                <w:sz w:val="22"/>
                <w:szCs w:val="22"/>
              </w:rPr>
            </w:pPr>
            <w:r w:rsidRPr="00103547">
              <w:rPr>
                <w:rFonts w:cs="Times New Roman"/>
                <w:sz w:val="22"/>
                <w:szCs w:val="22"/>
              </w:rPr>
              <w:t>Х – количество участников мероприятия</w:t>
            </w:r>
            <w:r w:rsidRPr="00103547">
              <w:rPr>
                <w:rFonts w:cs="Times New Roman"/>
                <w:sz w:val="22"/>
                <w:szCs w:val="22"/>
              </w:rPr>
              <w:br/>
              <w:t>по добровольческой (волонтерской) деятельности</w:t>
            </w:r>
          </w:p>
        </w:tc>
        <w:tc>
          <w:tcPr>
            <w:tcW w:w="1984" w:type="dxa"/>
          </w:tcPr>
          <w:p w:rsidR="00C7490C" w:rsidRPr="00103547" w:rsidRDefault="00C7490C" w:rsidP="00C7490C">
            <w:pPr>
              <w:widowControl w:val="0"/>
              <w:suppressAutoHyphens/>
              <w:jc w:val="center"/>
              <w:rPr>
                <w:rFonts w:cs="Times New Roman"/>
                <w:sz w:val="22"/>
                <w:szCs w:val="22"/>
              </w:rPr>
            </w:pPr>
            <w:r w:rsidRPr="00103547">
              <w:rPr>
                <w:sz w:val="22"/>
                <w:szCs w:val="22"/>
              </w:rPr>
              <w:t>Межведомственная статистика, аналитический отчет</w:t>
            </w:r>
          </w:p>
        </w:tc>
      </w:tr>
      <w:tr w:rsidR="00C7490C" w:rsidRPr="00103547" w:rsidTr="00482923">
        <w:tc>
          <w:tcPr>
            <w:tcW w:w="693" w:type="dxa"/>
          </w:tcPr>
          <w:p w:rsidR="00C7490C" w:rsidRPr="00103547" w:rsidRDefault="00C7490C" w:rsidP="00C7490C">
            <w:pPr>
              <w:pStyle w:val="ConsPlusNormal"/>
              <w:jc w:val="center"/>
              <w:rPr>
                <w:rFonts w:ascii="Times New Roman" w:hAnsi="Times New Roman" w:cs="Times New Roman"/>
                <w:szCs w:val="22"/>
              </w:rPr>
            </w:pPr>
            <w:r w:rsidRPr="00103547">
              <w:rPr>
                <w:rFonts w:ascii="Times New Roman" w:hAnsi="Times New Roman" w:cs="Times New Roman"/>
                <w:szCs w:val="22"/>
              </w:rPr>
              <w:t>3.2.</w:t>
            </w:r>
          </w:p>
        </w:tc>
        <w:tc>
          <w:tcPr>
            <w:tcW w:w="4122" w:type="dxa"/>
          </w:tcPr>
          <w:p w:rsidR="00C7490C" w:rsidRPr="00103547" w:rsidRDefault="00C7490C" w:rsidP="00C7490C">
            <w:pPr>
              <w:widowControl w:val="0"/>
              <w:autoSpaceDE w:val="0"/>
              <w:autoSpaceDN w:val="0"/>
              <w:adjustRightInd w:val="0"/>
              <w:rPr>
                <w:rFonts w:eastAsiaTheme="minorEastAsia" w:cs="Times New Roman"/>
                <w:sz w:val="22"/>
                <w:szCs w:val="22"/>
              </w:rPr>
            </w:pPr>
            <w:r w:rsidRPr="00103547">
              <w:rPr>
                <w:rFonts w:eastAsiaTheme="minorEastAsia" w:cs="Times New Roman"/>
                <w:sz w:val="22"/>
                <w:szCs w:val="22"/>
              </w:rPr>
              <w:t xml:space="preserve">Показатель 2. </w:t>
            </w:r>
            <w:r w:rsidRPr="00103547">
              <w:rPr>
                <w:rFonts w:cs="Times New Roman"/>
                <w:sz w:val="22"/>
                <w:szCs w:val="22"/>
              </w:rPr>
              <w:t>Доля молодежи, задействованной в мероприятиях по вовлечению в творческую деятельность, %</w:t>
            </w:r>
          </w:p>
        </w:tc>
        <w:tc>
          <w:tcPr>
            <w:tcW w:w="1403" w:type="dxa"/>
          </w:tcPr>
          <w:p w:rsidR="00C7490C" w:rsidRPr="00103547" w:rsidRDefault="00C7490C" w:rsidP="00C7490C">
            <w:pPr>
              <w:widowControl w:val="0"/>
              <w:autoSpaceDE w:val="0"/>
              <w:autoSpaceDN w:val="0"/>
              <w:adjustRightInd w:val="0"/>
              <w:jc w:val="center"/>
              <w:rPr>
                <w:rFonts w:eastAsiaTheme="minorEastAsia" w:cs="Times New Roman"/>
                <w:sz w:val="22"/>
                <w:szCs w:val="22"/>
              </w:rPr>
            </w:pPr>
            <w:r w:rsidRPr="00103547">
              <w:rPr>
                <w:rFonts w:eastAsiaTheme="minorEastAsia" w:cs="Times New Roman"/>
                <w:sz w:val="22"/>
                <w:szCs w:val="22"/>
              </w:rPr>
              <w:t>%</w:t>
            </w:r>
          </w:p>
        </w:tc>
        <w:tc>
          <w:tcPr>
            <w:tcW w:w="6682" w:type="dxa"/>
          </w:tcPr>
          <w:p w:rsidR="00C7490C" w:rsidRPr="00103547" w:rsidRDefault="00ED6BD9" w:rsidP="00C7490C">
            <w:pPr>
              <w:jc w:val="center"/>
              <w:rPr>
                <w:rFonts w:cs="Times New Roman"/>
                <w:sz w:val="22"/>
                <w:szCs w:val="22"/>
              </w:rPr>
            </w:pPr>
            <m:oMathPara>
              <m:oMath>
                <m:sSub>
                  <m:sSubPr>
                    <m:ctrlPr>
                      <w:rPr>
                        <w:rFonts w:ascii="Cambria Math" w:hAnsi="Cambria Math" w:cs="Times New Roman"/>
                        <w:sz w:val="22"/>
                        <w:szCs w:val="22"/>
                        <w:lang w:val="en-US"/>
                      </w:rPr>
                    </m:ctrlPr>
                  </m:sSubPr>
                  <m:e>
                    <m:r>
                      <m:rPr>
                        <m:sty m:val="p"/>
                      </m:rPr>
                      <w:rPr>
                        <w:rFonts w:ascii="Cambria Math" w:cs="Times New Roman"/>
                        <w:sz w:val="22"/>
                        <w:szCs w:val="22"/>
                        <w:lang w:val="en-US"/>
                      </w:rPr>
                      <m:t>F</m:t>
                    </m:r>
                  </m:e>
                  <m:sub>
                    <m:r>
                      <m:rPr>
                        <m:sty m:val="p"/>
                      </m:rPr>
                      <w:rPr>
                        <w:rFonts w:ascii="Cambria Math" w:hAnsi="Cambria Math" w:cs="Times New Roman"/>
                        <w:sz w:val="22"/>
                        <w:szCs w:val="22"/>
                      </w:rPr>
                      <m:t>твор</m:t>
                    </m:r>
                    <m:ctrlPr>
                      <w:rPr>
                        <w:rFonts w:ascii="Cambria Math" w:hAnsi="Cambria Math" w:cs="Times New Roman"/>
                        <w:sz w:val="22"/>
                        <w:szCs w:val="22"/>
                      </w:rPr>
                    </m:ctrlPr>
                  </m:sub>
                </m:sSub>
                <m:r>
                  <m:rPr>
                    <m:sty m:val="p"/>
                  </m:rPr>
                  <w:rPr>
                    <w:rFonts w:ascii="Cambria Math" w:cs="Times New Roman"/>
                    <w:sz w:val="22"/>
                    <w:szCs w:val="22"/>
                  </w:rPr>
                  <m:t>=</m:t>
                </m:r>
                <m:f>
                  <m:fPr>
                    <m:ctrlPr>
                      <w:rPr>
                        <w:rFonts w:ascii="Cambria Math" w:hAnsi="Cambria Math" w:cs="Times New Roman"/>
                        <w:sz w:val="22"/>
                        <w:szCs w:val="22"/>
                      </w:rPr>
                    </m:ctrlPr>
                  </m:fPr>
                  <m:num>
                    <m:sSub>
                      <m:sSubPr>
                        <m:ctrlPr>
                          <w:rPr>
                            <w:rFonts w:ascii="Cambria Math" w:hAnsi="Cambria Math" w:cs="Times New Roman"/>
                            <w:sz w:val="22"/>
                            <w:szCs w:val="22"/>
                          </w:rPr>
                        </m:ctrlPr>
                      </m:sSubPr>
                      <m:e>
                        <m:r>
                          <m:rPr>
                            <m:sty m:val="p"/>
                          </m:rPr>
                          <w:rPr>
                            <w:rFonts w:ascii="Cambria Math" w:cs="Times New Roman"/>
                            <w:sz w:val="22"/>
                            <w:szCs w:val="22"/>
                          </w:rPr>
                          <m:t>X</m:t>
                        </m:r>
                      </m:e>
                      <m:sub>
                        <m:r>
                          <m:rPr>
                            <m:sty m:val="p"/>
                          </m:rPr>
                          <w:rPr>
                            <w:rFonts w:ascii="Cambria Math" w:hAnsi="Cambria Math" w:cs="Times New Roman"/>
                            <w:sz w:val="22"/>
                            <w:szCs w:val="22"/>
                          </w:rPr>
                          <m:t>твор</m:t>
                        </m:r>
                      </m:sub>
                    </m:sSub>
                  </m:num>
                  <m:den>
                    <m:sSub>
                      <m:sSubPr>
                        <m:ctrlPr>
                          <w:rPr>
                            <w:rFonts w:ascii="Cambria Math" w:hAnsi="Cambria Math" w:cs="Times New Roman"/>
                            <w:sz w:val="22"/>
                            <w:szCs w:val="22"/>
                          </w:rPr>
                        </m:ctrlPr>
                      </m:sSubPr>
                      <m:e>
                        <m:r>
                          <m:rPr>
                            <m:sty m:val="p"/>
                          </m:rPr>
                          <w:rPr>
                            <w:rFonts w:ascii="Cambria Math" w:hAnsi="Cambria Math" w:cs="Times New Roman"/>
                            <w:sz w:val="22"/>
                            <w:szCs w:val="22"/>
                          </w:rPr>
                          <m:t>Х</m:t>
                        </m:r>
                      </m:e>
                      <m:sub>
                        <m:r>
                          <m:rPr>
                            <m:sty m:val="p"/>
                          </m:rPr>
                          <w:rPr>
                            <w:rFonts w:ascii="Cambria Math" w:hAnsi="Cambria Math" w:cs="Times New Roman"/>
                            <w:sz w:val="22"/>
                            <w:szCs w:val="22"/>
                          </w:rPr>
                          <m:t>общее</m:t>
                        </m:r>
                      </m:sub>
                    </m:sSub>
                  </m:den>
                </m:f>
                <m:r>
                  <m:rPr>
                    <m:sty m:val="p"/>
                  </m:rPr>
                  <w:rPr>
                    <w:rFonts w:hAnsi="Cambria Math" w:cs="Times New Roman"/>
                    <w:sz w:val="22"/>
                    <w:szCs w:val="22"/>
                  </w:rPr>
                  <m:t>*</m:t>
                </m:r>
                <m:r>
                  <m:rPr>
                    <m:sty m:val="p"/>
                  </m:rPr>
                  <w:rPr>
                    <w:rFonts w:ascii="Cambria Math" w:cs="Times New Roman"/>
                    <w:sz w:val="22"/>
                    <w:szCs w:val="22"/>
                  </w:rPr>
                  <m:t>100%</m:t>
                </m:r>
              </m:oMath>
            </m:oMathPara>
          </w:p>
          <w:p w:rsidR="00C7490C" w:rsidRPr="00103547" w:rsidRDefault="00C7490C" w:rsidP="00C7490C">
            <w:pPr>
              <w:jc w:val="center"/>
              <w:rPr>
                <w:rFonts w:cs="Times New Roman"/>
                <w:sz w:val="22"/>
                <w:szCs w:val="22"/>
              </w:rPr>
            </w:pPr>
            <w:r w:rsidRPr="00103547">
              <w:rPr>
                <w:rFonts w:cs="Times New Roman"/>
                <w:sz w:val="22"/>
                <w:szCs w:val="22"/>
              </w:rPr>
              <w:t>где:</w:t>
            </w:r>
          </w:p>
          <w:p w:rsidR="00C7490C" w:rsidRPr="00103547" w:rsidRDefault="00C7490C" w:rsidP="00C7490C">
            <w:pPr>
              <w:rPr>
                <w:rFonts w:cs="Times New Roman"/>
                <w:sz w:val="22"/>
                <w:szCs w:val="22"/>
              </w:rPr>
            </w:pPr>
            <w:proofErr w:type="spellStart"/>
            <w:r w:rsidRPr="00103547">
              <w:rPr>
                <w:rFonts w:cs="Times New Roman"/>
                <w:sz w:val="22"/>
                <w:szCs w:val="22"/>
              </w:rPr>
              <w:t>Хтвор</w:t>
            </w:r>
            <w:proofErr w:type="spellEnd"/>
            <w:r w:rsidRPr="00103547">
              <w:rPr>
                <w:rFonts w:cs="Times New Roman"/>
                <w:sz w:val="22"/>
                <w:szCs w:val="22"/>
              </w:rPr>
              <w:t xml:space="preserve"> – численность молодежи, задействованной в мероприятиях по вовлечению в творческую деятельность, таких как конкурсы, смотры, фестивали, форумы по развитию творческих навыков,</w:t>
            </w:r>
          </w:p>
          <w:p w:rsidR="00C7490C" w:rsidRPr="00103547" w:rsidRDefault="00ED6BD9" w:rsidP="00C7490C">
            <w:pPr>
              <w:rPr>
                <w:rFonts w:cs="Times New Roman"/>
                <w:sz w:val="22"/>
                <w:szCs w:val="22"/>
              </w:rPr>
            </w:pPr>
            <m:oMath>
              <m:sSub>
                <m:sSubPr>
                  <m:ctrlPr>
                    <w:rPr>
                      <w:rFonts w:ascii="Cambria Math" w:hAnsi="Cambria Math" w:cs="Times New Roman"/>
                      <w:sz w:val="22"/>
                      <w:szCs w:val="22"/>
                    </w:rPr>
                  </m:ctrlPr>
                </m:sSubPr>
                <m:e>
                  <m:r>
                    <m:rPr>
                      <m:sty m:val="p"/>
                    </m:rPr>
                    <w:rPr>
                      <w:rFonts w:ascii="Cambria Math" w:hAnsi="Cambria Math" w:cs="Times New Roman"/>
                      <w:sz w:val="22"/>
                      <w:szCs w:val="22"/>
                    </w:rPr>
                    <m:t>Х</m:t>
                  </m:r>
                </m:e>
                <m:sub>
                  <m:r>
                    <m:rPr>
                      <m:sty m:val="p"/>
                    </m:rPr>
                    <w:rPr>
                      <w:rFonts w:ascii="Cambria Math" w:hAnsi="Cambria Math" w:cs="Times New Roman"/>
                      <w:sz w:val="22"/>
                      <w:szCs w:val="22"/>
                    </w:rPr>
                    <m:t>общее</m:t>
                  </m:r>
                </m:sub>
              </m:sSub>
            </m:oMath>
            <w:r w:rsidR="00C7490C" w:rsidRPr="00103547">
              <w:rPr>
                <w:rFonts w:cs="Times New Roman"/>
                <w:b/>
                <w:sz w:val="22"/>
                <w:szCs w:val="22"/>
              </w:rPr>
              <w:t xml:space="preserve"> </w:t>
            </w:r>
            <w:r w:rsidR="00C7490C" w:rsidRPr="00103547">
              <w:rPr>
                <w:rFonts w:cs="Times New Roman"/>
                <w:sz w:val="22"/>
                <w:szCs w:val="22"/>
              </w:rPr>
              <w:t>– численность молодежи в муниципальном образовании,</w:t>
            </w:r>
          </w:p>
          <w:p w:rsidR="00C7490C" w:rsidRPr="00103547" w:rsidRDefault="00C7490C" w:rsidP="00C7490C">
            <w:pPr>
              <w:widowControl w:val="0"/>
              <w:autoSpaceDE w:val="0"/>
              <w:autoSpaceDN w:val="0"/>
              <w:adjustRightInd w:val="0"/>
              <w:rPr>
                <w:rFonts w:eastAsiaTheme="minorEastAsia" w:cs="Times New Roman"/>
                <w:sz w:val="22"/>
                <w:szCs w:val="22"/>
              </w:rPr>
            </w:pPr>
            <w:r w:rsidRPr="00103547">
              <w:rPr>
                <w:rFonts w:cs="Times New Roman"/>
                <w:sz w:val="22"/>
                <w:szCs w:val="22"/>
                <w:lang w:val="en-US"/>
              </w:rPr>
              <w:t>F</w:t>
            </w:r>
            <w:proofErr w:type="spellStart"/>
            <w:r w:rsidRPr="00103547">
              <w:rPr>
                <w:rFonts w:cs="Times New Roman"/>
                <w:i/>
                <w:sz w:val="22"/>
                <w:szCs w:val="22"/>
              </w:rPr>
              <w:t>твор</w:t>
            </w:r>
            <w:proofErr w:type="spellEnd"/>
            <w:r w:rsidRPr="00103547">
              <w:rPr>
                <w:rFonts w:cs="Times New Roman"/>
                <w:sz w:val="22"/>
                <w:szCs w:val="22"/>
              </w:rPr>
              <w:t xml:space="preserve"> – доля молодежи, задействованной в мероприятиях по вовлечению в творческую деятельность, %</w:t>
            </w:r>
          </w:p>
        </w:tc>
        <w:tc>
          <w:tcPr>
            <w:tcW w:w="1984" w:type="dxa"/>
          </w:tcPr>
          <w:p w:rsidR="00C7490C" w:rsidRPr="00103547" w:rsidRDefault="00C7490C" w:rsidP="00C7490C">
            <w:pPr>
              <w:widowControl w:val="0"/>
              <w:suppressAutoHyphens/>
              <w:jc w:val="center"/>
              <w:rPr>
                <w:rFonts w:cs="Times New Roman"/>
                <w:sz w:val="22"/>
                <w:szCs w:val="22"/>
              </w:rPr>
            </w:pPr>
            <w:r w:rsidRPr="00103547">
              <w:rPr>
                <w:sz w:val="22"/>
                <w:szCs w:val="22"/>
              </w:rPr>
              <w:t>Межведомственная статистика, аналитический отчет</w:t>
            </w:r>
          </w:p>
        </w:tc>
      </w:tr>
      <w:tr w:rsidR="00C7490C" w:rsidRPr="00103547" w:rsidTr="00482923">
        <w:tc>
          <w:tcPr>
            <w:tcW w:w="693" w:type="dxa"/>
          </w:tcPr>
          <w:p w:rsidR="00C7490C" w:rsidRPr="00103547" w:rsidRDefault="00C7490C" w:rsidP="00C7490C">
            <w:pPr>
              <w:pStyle w:val="ConsPlusNormal"/>
              <w:jc w:val="center"/>
              <w:rPr>
                <w:rFonts w:ascii="Times New Roman" w:hAnsi="Times New Roman" w:cs="Times New Roman"/>
                <w:szCs w:val="22"/>
              </w:rPr>
            </w:pPr>
            <w:r w:rsidRPr="00103547">
              <w:rPr>
                <w:rFonts w:ascii="Times New Roman" w:hAnsi="Times New Roman" w:cs="Times New Roman"/>
                <w:szCs w:val="22"/>
              </w:rPr>
              <w:t>3.3.</w:t>
            </w:r>
          </w:p>
        </w:tc>
        <w:tc>
          <w:tcPr>
            <w:tcW w:w="4122" w:type="dxa"/>
          </w:tcPr>
          <w:p w:rsidR="00C7490C" w:rsidRPr="00103547" w:rsidRDefault="00C7490C" w:rsidP="00C7490C">
            <w:pPr>
              <w:rPr>
                <w:rFonts w:eastAsia="Arial Unicode MS" w:cs="Times New Roman"/>
                <w:sz w:val="22"/>
                <w:szCs w:val="22"/>
              </w:rPr>
            </w:pPr>
            <w:r w:rsidRPr="00103547">
              <w:rPr>
                <w:rFonts w:eastAsia="Arial Unicode MS" w:cs="Times New Roman"/>
                <w:sz w:val="22"/>
                <w:szCs w:val="22"/>
              </w:rPr>
              <w:t>Количество трудоустроенных подростков в возрасте от 14 до 18 лет</w:t>
            </w:r>
          </w:p>
        </w:tc>
        <w:tc>
          <w:tcPr>
            <w:tcW w:w="1403" w:type="dxa"/>
          </w:tcPr>
          <w:p w:rsidR="00C7490C" w:rsidRPr="00103547" w:rsidRDefault="00C7490C" w:rsidP="00C7490C">
            <w:pPr>
              <w:widowControl w:val="0"/>
              <w:suppressAutoHyphens/>
              <w:jc w:val="center"/>
              <w:rPr>
                <w:rFonts w:cs="Times New Roman"/>
                <w:sz w:val="22"/>
                <w:szCs w:val="22"/>
              </w:rPr>
            </w:pPr>
            <w:r w:rsidRPr="00103547">
              <w:rPr>
                <w:rFonts w:cs="Times New Roman"/>
                <w:sz w:val="22"/>
                <w:szCs w:val="22"/>
              </w:rPr>
              <w:t>человек</w:t>
            </w:r>
          </w:p>
        </w:tc>
        <w:tc>
          <w:tcPr>
            <w:tcW w:w="6682" w:type="dxa"/>
          </w:tcPr>
          <w:p w:rsidR="00C7490C" w:rsidRPr="00103547" w:rsidRDefault="00C7490C" w:rsidP="00C7490C">
            <w:pPr>
              <w:rPr>
                <w:rFonts w:cs="Times New Roman"/>
                <w:sz w:val="22"/>
                <w:szCs w:val="22"/>
              </w:rPr>
            </w:pPr>
            <w:r w:rsidRPr="00103547">
              <w:rPr>
                <w:rFonts w:cs="Times New Roman"/>
                <w:sz w:val="22"/>
              </w:rPr>
              <w:t xml:space="preserve">Показатель формируется на основе данных о </w:t>
            </w:r>
            <w:r w:rsidRPr="00103547">
              <w:rPr>
                <w:rFonts w:eastAsia="Arial Unicode MS" w:cs="Times New Roman"/>
                <w:sz w:val="22"/>
                <w:szCs w:val="22"/>
              </w:rPr>
              <w:t>количестве трудоустроенных подростков возрасте от 14 до 18 лет</w:t>
            </w:r>
            <w:r w:rsidRPr="00103547">
              <w:rPr>
                <w:rFonts w:cs="Times New Roman"/>
                <w:sz w:val="22"/>
              </w:rPr>
              <w:t>, представленных ответственным учреждением по работе с молодежью</w:t>
            </w:r>
          </w:p>
        </w:tc>
        <w:tc>
          <w:tcPr>
            <w:tcW w:w="1984" w:type="dxa"/>
          </w:tcPr>
          <w:p w:rsidR="00C7490C" w:rsidRPr="00103547" w:rsidRDefault="00C7490C" w:rsidP="00C7490C">
            <w:pPr>
              <w:widowControl w:val="0"/>
              <w:suppressAutoHyphens/>
              <w:jc w:val="center"/>
              <w:rPr>
                <w:sz w:val="22"/>
                <w:szCs w:val="22"/>
              </w:rPr>
            </w:pPr>
            <w:proofErr w:type="gramStart"/>
            <w:r w:rsidRPr="00103547">
              <w:rPr>
                <w:rFonts w:cs="Times New Roman"/>
                <w:sz w:val="22"/>
              </w:rPr>
              <w:t>Данные  ответственного</w:t>
            </w:r>
            <w:proofErr w:type="gramEnd"/>
            <w:r w:rsidRPr="00103547">
              <w:rPr>
                <w:rFonts w:cs="Times New Roman"/>
                <w:sz w:val="22"/>
              </w:rPr>
              <w:t xml:space="preserve"> учреждения по работе с молодежью</w:t>
            </w:r>
          </w:p>
        </w:tc>
      </w:tr>
      <w:tr w:rsidR="00C7490C" w:rsidRPr="00103547" w:rsidTr="00482923">
        <w:tc>
          <w:tcPr>
            <w:tcW w:w="693" w:type="dxa"/>
          </w:tcPr>
          <w:p w:rsidR="00C7490C" w:rsidRPr="00103547" w:rsidRDefault="00C7490C" w:rsidP="00C7490C">
            <w:pPr>
              <w:pStyle w:val="ConsPlusNormal"/>
              <w:jc w:val="center"/>
              <w:rPr>
                <w:rFonts w:ascii="Times New Roman" w:hAnsi="Times New Roman" w:cs="Times New Roman"/>
                <w:szCs w:val="22"/>
              </w:rPr>
            </w:pPr>
            <w:r w:rsidRPr="00103547">
              <w:rPr>
                <w:rFonts w:ascii="Times New Roman" w:hAnsi="Times New Roman" w:cs="Times New Roman"/>
                <w:szCs w:val="22"/>
              </w:rPr>
              <w:t>4.</w:t>
            </w:r>
          </w:p>
        </w:tc>
        <w:tc>
          <w:tcPr>
            <w:tcW w:w="14191" w:type="dxa"/>
            <w:gridSpan w:val="4"/>
          </w:tcPr>
          <w:p w:rsidR="00C7490C" w:rsidRPr="00103547" w:rsidRDefault="00C7490C" w:rsidP="00C7490C">
            <w:pPr>
              <w:widowControl w:val="0"/>
              <w:suppressAutoHyphens/>
              <w:rPr>
                <w:rFonts w:cs="Times New Roman"/>
                <w:sz w:val="22"/>
              </w:rPr>
            </w:pPr>
            <w:r w:rsidRPr="00103547">
              <w:rPr>
                <w:rFonts w:cs="Times New Roman"/>
                <w:sz w:val="22"/>
                <w:szCs w:val="22"/>
              </w:rPr>
              <w:t xml:space="preserve">Подпрограмма </w:t>
            </w:r>
            <w:r w:rsidRPr="00103547">
              <w:rPr>
                <w:rFonts w:cs="Times New Roman"/>
                <w:sz w:val="22"/>
                <w:szCs w:val="22"/>
                <w:lang w:val="en-US"/>
              </w:rPr>
              <w:t>VI</w:t>
            </w:r>
            <w:r w:rsidRPr="00103547">
              <w:rPr>
                <w:rFonts w:cs="Times New Roman"/>
                <w:sz w:val="22"/>
                <w:szCs w:val="22"/>
              </w:rPr>
              <w:t xml:space="preserve"> «Развитие туризма в Московской области»</w:t>
            </w:r>
          </w:p>
        </w:tc>
      </w:tr>
      <w:tr w:rsidR="00C7490C" w:rsidRPr="00103547" w:rsidTr="00482923">
        <w:tc>
          <w:tcPr>
            <w:tcW w:w="693" w:type="dxa"/>
          </w:tcPr>
          <w:p w:rsidR="00C7490C" w:rsidRPr="00103547" w:rsidRDefault="00C7490C" w:rsidP="00C7490C">
            <w:pPr>
              <w:pStyle w:val="ConsPlusNormal"/>
              <w:jc w:val="center"/>
              <w:rPr>
                <w:rFonts w:ascii="Times New Roman" w:hAnsi="Times New Roman" w:cs="Times New Roman"/>
                <w:szCs w:val="22"/>
                <w:lang w:val="en-US"/>
              </w:rPr>
            </w:pPr>
            <w:r w:rsidRPr="00103547">
              <w:rPr>
                <w:rFonts w:ascii="Times New Roman" w:hAnsi="Times New Roman" w:cs="Times New Roman"/>
                <w:szCs w:val="22"/>
              </w:rPr>
              <w:t>4</w:t>
            </w:r>
            <w:r w:rsidRPr="00103547">
              <w:rPr>
                <w:rFonts w:ascii="Times New Roman" w:hAnsi="Times New Roman" w:cs="Times New Roman"/>
                <w:szCs w:val="22"/>
                <w:lang w:val="en-US"/>
              </w:rPr>
              <w:t>.1.</w:t>
            </w:r>
          </w:p>
        </w:tc>
        <w:tc>
          <w:tcPr>
            <w:tcW w:w="4122" w:type="dxa"/>
          </w:tcPr>
          <w:p w:rsidR="00C7490C" w:rsidRPr="00103547" w:rsidRDefault="00C7490C" w:rsidP="00C7490C">
            <w:pPr>
              <w:rPr>
                <w:rFonts w:eastAsia="Arial Unicode MS" w:cs="Times New Roman"/>
              </w:rPr>
            </w:pPr>
            <w:r w:rsidRPr="00103547">
              <w:rPr>
                <w:rFonts w:eastAsia="Arial Unicode MS" w:cs="Times New Roman"/>
              </w:rPr>
              <w:t>Увеличение туристского и экскурсионного потока</w:t>
            </w:r>
          </w:p>
        </w:tc>
        <w:tc>
          <w:tcPr>
            <w:tcW w:w="1403" w:type="dxa"/>
          </w:tcPr>
          <w:p w:rsidR="00C7490C" w:rsidRPr="00103547" w:rsidRDefault="00C7490C" w:rsidP="00C7490C">
            <w:pPr>
              <w:widowControl w:val="0"/>
              <w:suppressAutoHyphens/>
              <w:jc w:val="center"/>
              <w:rPr>
                <w:rFonts w:cs="Times New Roman"/>
                <w:sz w:val="22"/>
                <w:szCs w:val="22"/>
              </w:rPr>
            </w:pPr>
            <w:r w:rsidRPr="00103547">
              <w:rPr>
                <w:rFonts w:cs="Times New Roman"/>
                <w:sz w:val="22"/>
                <w:szCs w:val="22"/>
              </w:rPr>
              <w:t xml:space="preserve">Тыс. </w:t>
            </w:r>
          </w:p>
          <w:p w:rsidR="00C7490C" w:rsidRPr="00103547" w:rsidRDefault="00C7490C" w:rsidP="00C7490C">
            <w:pPr>
              <w:widowControl w:val="0"/>
              <w:suppressAutoHyphens/>
              <w:jc w:val="center"/>
              <w:rPr>
                <w:rFonts w:cs="Times New Roman"/>
                <w:sz w:val="22"/>
                <w:szCs w:val="22"/>
              </w:rPr>
            </w:pPr>
            <w:r w:rsidRPr="00103547">
              <w:rPr>
                <w:rFonts w:cs="Times New Roman"/>
                <w:sz w:val="22"/>
                <w:szCs w:val="22"/>
              </w:rPr>
              <w:t>человек</w:t>
            </w:r>
          </w:p>
        </w:tc>
        <w:tc>
          <w:tcPr>
            <w:tcW w:w="6682" w:type="dxa"/>
          </w:tcPr>
          <w:p w:rsidR="00C7490C" w:rsidRPr="00103547" w:rsidRDefault="00C7490C" w:rsidP="00C7490C">
            <w:pPr>
              <w:rPr>
                <w:rFonts w:cs="Times New Roman"/>
                <w:sz w:val="22"/>
              </w:rPr>
            </w:pPr>
            <w:r w:rsidRPr="00103547">
              <w:rPr>
                <w:rFonts w:cs="Times New Roman"/>
                <w:sz w:val="22"/>
              </w:rPr>
              <w:t>Е = Е</w:t>
            </w:r>
            <w:r w:rsidRPr="00103547">
              <w:rPr>
                <w:rFonts w:cs="Times New Roman"/>
                <w:sz w:val="16"/>
                <w:szCs w:val="16"/>
                <w:lang w:val="en-US"/>
              </w:rPr>
              <w:t>R</w:t>
            </w:r>
            <w:r w:rsidRPr="00103547">
              <w:rPr>
                <w:rFonts w:cs="Times New Roman"/>
                <w:sz w:val="22"/>
              </w:rPr>
              <w:t xml:space="preserve"> +Е</w:t>
            </w:r>
            <w:r w:rsidRPr="00103547">
              <w:rPr>
                <w:rFonts w:cs="Times New Roman"/>
                <w:sz w:val="16"/>
                <w:szCs w:val="16"/>
              </w:rPr>
              <w:t>DZ</w:t>
            </w:r>
            <w:r w:rsidRPr="00103547">
              <w:rPr>
                <w:rFonts w:cs="Times New Roman"/>
                <w:sz w:val="22"/>
              </w:rPr>
              <w:t>+Е</w:t>
            </w:r>
            <w:r w:rsidRPr="00103547">
              <w:rPr>
                <w:rFonts w:cs="Times New Roman"/>
                <w:sz w:val="16"/>
                <w:szCs w:val="16"/>
                <w:lang w:val="en-US"/>
              </w:rPr>
              <w:t>BZ</w:t>
            </w:r>
            <w:r w:rsidRPr="00103547">
              <w:rPr>
                <w:rFonts w:cs="Times New Roman"/>
                <w:sz w:val="22"/>
              </w:rPr>
              <w:t xml:space="preserve">, где: </w:t>
            </w:r>
          </w:p>
          <w:p w:rsidR="00C7490C" w:rsidRPr="00103547" w:rsidRDefault="00C7490C" w:rsidP="00C7490C">
            <w:pPr>
              <w:rPr>
                <w:rFonts w:cs="Times New Roman"/>
                <w:sz w:val="22"/>
              </w:rPr>
            </w:pPr>
            <w:r w:rsidRPr="00103547">
              <w:rPr>
                <w:rFonts w:cs="Times New Roman"/>
                <w:sz w:val="22"/>
                <w:lang w:val="en-US"/>
              </w:rPr>
              <w:t>E</w:t>
            </w:r>
            <w:r w:rsidRPr="00103547">
              <w:rPr>
                <w:rFonts w:cs="Times New Roman"/>
                <w:sz w:val="22"/>
              </w:rPr>
              <w:t xml:space="preserve"> - </w:t>
            </w:r>
            <w:proofErr w:type="gramStart"/>
            <w:r w:rsidRPr="00103547">
              <w:rPr>
                <w:rFonts w:cs="Times New Roman"/>
                <w:sz w:val="22"/>
              </w:rPr>
              <w:t>суммарное</w:t>
            </w:r>
            <w:proofErr w:type="gramEnd"/>
            <w:r w:rsidRPr="00103547">
              <w:rPr>
                <w:rFonts w:cs="Times New Roman"/>
                <w:sz w:val="22"/>
              </w:rPr>
              <w:t xml:space="preserve"> количество экскурсионных прибытий на территорию муниципального образования (прибытия на срок менее 24х часов и </w:t>
            </w:r>
            <w:r w:rsidRPr="00103547">
              <w:rPr>
                <w:rFonts w:cs="Times New Roman"/>
                <w:sz w:val="22"/>
              </w:rPr>
              <w:lastRenderedPageBreak/>
              <w:t>без осуществления ночевки на территории города с любыми целями, за исключением целей получения заработка и транзитного проезда).</w:t>
            </w:r>
          </w:p>
          <w:p w:rsidR="00C7490C" w:rsidRPr="00103547" w:rsidRDefault="00C7490C" w:rsidP="00C7490C">
            <w:pPr>
              <w:rPr>
                <w:rFonts w:cs="Times New Roman"/>
                <w:sz w:val="22"/>
              </w:rPr>
            </w:pPr>
            <w:r w:rsidRPr="00103547">
              <w:rPr>
                <w:rFonts w:cs="Times New Roman"/>
                <w:sz w:val="22"/>
              </w:rPr>
              <w:t xml:space="preserve"> - Е</w:t>
            </w:r>
            <w:r w:rsidRPr="00103547">
              <w:rPr>
                <w:rFonts w:cs="Times New Roman"/>
                <w:sz w:val="16"/>
                <w:szCs w:val="16"/>
                <w:lang w:val="en-US"/>
              </w:rPr>
              <w:t>R</w:t>
            </w:r>
            <w:r w:rsidRPr="00103547">
              <w:rPr>
                <w:rFonts w:cs="Times New Roman"/>
                <w:sz w:val="22"/>
              </w:rPr>
              <w:t xml:space="preserve"> количество экскурсионных прибытий жителей регионов Российской Федерации на территорию муниципального образования в течение года, </w:t>
            </w:r>
          </w:p>
          <w:p w:rsidR="00C7490C" w:rsidRPr="00103547" w:rsidRDefault="00C7490C" w:rsidP="00C7490C">
            <w:pPr>
              <w:rPr>
                <w:rFonts w:cs="Times New Roman"/>
                <w:sz w:val="22"/>
              </w:rPr>
            </w:pPr>
            <w:r w:rsidRPr="00103547">
              <w:rPr>
                <w:rFonts w:cs="Times New Roman"/>
                <w:sz w:val="22"/>
              </w:rPr>
              <w:t>-Е</w:t>
            </w:r>
            <w:r w:rsidRPr="00103547">
              <w:rPr>
                <w:rFonts w:cs="Times New Roman"/>
                <w:sz w:val="16"/>
                <w:szCs w:val="16"/>
              </w:rPr>
              <w:t>DZ</w:t>
            </w:r>
            <w:r w:rsidRPr="00103547">
              <w:rPr>
                <w:rFonts w:cs="Times New Roman"/>
                <w:sz w:val="22"/>
              </w:rPr>
              <w:t xml:space="preserve"> - количество экскурсионных прибытий граждан стран дальнего зарубежья на территорию муниципального образования в течение года, </w:t>
            </w:r>
          </w:p>
          <w:p w:rsidR="00C7490C" w:rsidRPr="00103547" w:rsidRDefault="00C7490C" w:rsidP="00C7490C">
            <w:pPr>
              <w:rPr>
                <w:rFonts w:cs="Times New Roman"/>
                <w:sz w:val="22"/>
              </w:rPr>
            </w:pPr>
            <w:r w:rsidRPr="00103547">
              <w:rPr>
                <w:rFonts w:cs="Times New Roman"/>
                <w:sz w:val="22"/>
              </w:rPr>
              <w:t>- Е</w:t>
            </w:r>
            <w:r w:rsidRPr="00103547">
              <w:rPr>
                <w:rFonts w:cs="Times New Roman"/>
                <w:sz w:val="16"/>
                <w:szCs w:val="16"/>
                <w:lang w:val="en-US"/>
              </w:rPr>
              <w:t>BZ</w:t>
            </w:r>
            <w:r w:rsidRPr="00103547">
              <w:rPr>
                <w:rFonts w:cs="Times New Roman"/>
                <w:sz w:val="22"/>
              </w:rPr>
              <w:t xml:space="preserve"> количество экскурсионных прибытий граждан стран ближнего зарубежья на территорию муниципального образования в течение года.</w:t>
            </w:r>
          </w:p>
        </w:tc>
        <w:tc>
          <w:tcPr>
            <w:tcW w:w="1984" w:type="dxa"/>
          </w:tcPr>
          <w:p w:rsidR="00C7490C" w:rsidRPr="00103547" w:rsidRDefault="00C7490C" w:rsidP="00C7490C">
            <w:pPr>
              <w:widowControl w:val="0"/>
              <w:suppressAutoHyphens/>
              <w:jc w:val="center"/>
              <w:rPr>
                <w:rFonts w:cs="Times New Roman"/>
                <w:sz w:val="22"/>
                <w:lang w:val="en-US"/>
              </w:rPr>
            </w:pPr>
            <w:r w:rsidRPr="00103547">
              <w:rPr>
                <w:sz w:val="22"/>
                <w:szCs w:val="22"/>
              </w:rPr>
              <w:lastRenderedPageBreak/>
              <w:t xml:space="preserve">Межведомственная статистика, аналитический </w:t>
            </w:r>
            <w:r w:rsidRPr="00103547">
              <w:rPr>
                <w:sz w:val="22"/>
                <w:szCs w:val="22"/>
              </w:rPr>
              <w:lastRenderedPageBreak/>
              <w:t>отчет</w:t>
            </w:r>
          </w:p>
        </w:tc>
      </w:tr>
      <w:tr w:rsidR="00C7490C" w:rsidRPr="00103547" w:rsidTr="00482923">
        <w:tc>
          <w:tcPr>
            <w:tcW w:w="693" w:type="dxa"/>
          </w:tcPr>
          <w:p w:rsidR="00C7490C" w:rsidRPr="00103547" w:rsidRDefault="00C7490C" w:rsidP="00C7490C">
            <w:pPr>
              <w:pStyle w:val="ConsPlusNormal"/>
              <w:jc w:val="center"/>
              <w:rPr>
                <w:rFonts w:ascii="Times New Roman" w:hAnsi="Times New Roman" w:cs="Times New Roman"/>
                <w:szCs w:val="22"/>
              </w:rPr>
            </w:pPr>
            <w:r w:rsidRPr="00103547">
              <w:rPr>
                <w:rFonts w:ascii="Times New Roman" w:hAnsi="Times New Roman" w:cs="Times New Roman"/>
                <w:szCs w:val="22"/>
              </w:rPr>
              <w:lastRenderedPageBreak/>
              <w:t>5.</w:t>
            </w:r>
          </w:p>
        </w:tc>
        <w:tc>
          <w:tcPr>
            <w:tcW w:w="14191" w:type="dxa"/>
            <w:gridSpan w:val="4"/>
          </w:tcPr>
          <w:p w:rsidR="00C7490C" w:rsidRPr="00103547" w:rsidRDefault="00C7490C" w:rsidP="00C7490C">
            <w:pPr>
              <w:widowControl w:val="0"/>
              <w:suppressAutoHyphens/>
              <w:rPr>
                <w:sz w:val="22"/>
                <w:szCs w:val="22"/>
              </w:rPr>
            </w:pPr>
            <w:r w:rsidRPr="00103547">
              <w:rPr>
                <w:sz w:val="22"/>
                <w:szCs w:val="22"/>
              </w:rPr>
              <w:t>Подпрограмма VII «Развитие добровольчества (</w:t>
            </w:r>
            <w:proofErr w:type="spellStart"/>
            <w:r w:rsidRPr="00103547">
              <w:rPr>
                <w:sz w:val="22"/>
                <w:szCs w:val="22"/>
              </w:rPr>
              <w:t>волонтерства</w:t>
            </w:r>
            <w:proofErr w:type="spellEnd"/>
            <w:r w:rsidRPr="00103547">
              <w:rPr>
                <w:sz w:val="22"/>
                <w:szCs w:val="22"/>
              </w:rPr>
              <w:t>) Московской области»</w:t>
            </w:r>
          </w:p>
        </w:tc>
      </w:tr>
      <w:tr w:rsidR="00C7490C" w:rsidRPr="00103547" w:rsidTr="00482923">
        <w:tc>
          <w:tcPr>
            <w:tcW w:w="693" w:type="dxa"/>
          </w:tcPr>
          <w:p w:rsidR="00C7490C" w:rsidRPr="00103547" w:rsidRDefault="00C7490C" w:rsidP="00C7490C">
            <w:pPr>
              <w:pStyle w:val="ConsPlusNormal"/>
              <w:jc w:val="center"/>
              <w:rPr>
                <w:rFonts w:ascii="Times New Roman" w:hAnsi="Times New Roman" w:cs="Times New Roman"/>
                <w:szCs w:val="22"/>
              </w:rPr>
            </w:pPr>
            <w:r w:rsidRPr="00103547">
              <w:rPr>
                <w:rFonts w:ascii="Times New Roman" w:hAnsi="Times New Roman" w:cs="Times New Roman"/>
                <w:szCs w:val="22"/>
              </w:rPr>
              <w:t>5.1.</w:t>
            </w:r>
          </w:p>
        </w:tc>
        <w:tc>
          <w:tcPr>
            <w:tcW w:w="4122" w:type="dxa"/>
          </w:tcPr>
          <w:p w:rsidR="00C7490C" w:rsidRPr="00103547" w:rsidRDefault="00C7490C" w:rsidP="00C7490C">
            <w:pPr>
              <w:rPr>
                <w:rFonts w:eastAsia="Arial Unicode MS" w:cs="Times New Roman"/>
                <w:sz w:val="22"/>
                <w:szCs w:val="22"/>
              </w:rPr>
            </w:pPr>
            <w:r w:rsidRPr="00103547">
              <w:rPr>
                <w:rFonts w:eastAsia="Arial Unicode MS" w:cs="Times New Roman"/>
                <w:sz w:val="22"/>
                <w:szCs w:val="22"/>
              </w:rPr>
              <w:t>Общая численность граждан Российской Федерации, вовлеченных центрами (сообществами, объединениями) поддержки добровольчества (</w:t>
            </w:r>
            <w:proofErr w:type="spellStart"/>
            <w:r w:rsidRPr="00103547">
              <w:rPr>
                <w:rFonts w:eastAsia="Arial Unicode MS" w:cs="Times New Roman"/>
                <w:sz w:val="22"/>
                <w:szCs w:val="22"/>
              </w:rPr>
              <w:t>волонтерства</w:t>
            </w:r>
            <w:proofErr w:type="spellEnd"/>
            <w:r w:rsidRPr="00103547">
              <w:rPr>
                <w:rFonts w:eastAsia="Arial Unicode MS" w:cs="Times New Roman"/>
                <w:sz w:val="22"/>
                <w:szCs w:val="22"/>
              </w:rPr>
              <w:t>)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w:t>
            </w:r>
          </w:p>
        </w:tc>
        <w:tc>
          <w:tcPr>
            <w:tcW w:w="1403" w:type="dxa"/>
          </w:tcPr>
          <w:p w:rsidR="00C7490C" w:rsidRPr="00103547" w:rsidRDefault="00C7490C" w:rsidP="00C7490C">
            <w:pPr>
              <w:widowControl w:val="0"/>
              <w:autoSpaceDE w:val="0"/>
              <w:autoSpaceDN w:val="0"/>
              <w:adjustRightInd w:val="0"/>
              <w:jc w:val="center"/>
              <w:rPr>
                <w:rFonts w:eastAsiaTheme="minorEastAsia" w:cs="Times New Roman"/>
              </w:rPr>
            </w:pPr>
            <w:r w:rsidRPr="00103547">
              <w:rPr>
                <w:rFonts w:cs="Times New Roman"/>
                <w:sz w:val="20"/>
                <w:szCs w:val="20"/>
              </w:rPr>
              <w:t>человек</w:t>
            </w:r>
          </w:p>
        </w:tc>
        <w:tc>
          <w:tcPr>
            <w:tcW w:w="6682" w:type="dxa"/>
          </w:tcPr>
          <w:p w:rsidR="00C7490C" w:rsidRPr="00103547" w:rsidRDefault="00ED6BD9" w:rsidP="00C7490C">
            <w:pPr>
              <w:jc w:val="center"/>
              <w:rPr>
                <w:rFonts w:cs="Times New Roman"/>
                <w:i/>
                <w:sz w:val="20"/>
                <w:szCs w:val="20"/>
                <w:lang w:val="en-US"/>
              </w:rPr>
            </w:pPr>
            <m:oMathPara>
              <m:oMath>
                <m:sSub>
                  <m:sSubPr>
                    <m:ctrlPr>
                      <w:rPr>
                        <w:rFonts w:ascii="Cambria Math" w:hAnsi="Cambria Math" w:cs="Times New Roman"/>
                        <w:sz w:val="20"/>
                        <w:szCs w:val="20"/>
                        <w:lang w:val="en-US"/>
                      </w:rPr>
                    </m:ctrlPr>
                  </m:sSubPr>
                  <m:e>
                    <m:r>
                      <m:rPr>
                        <m:sty m:val="p"/>
                      </m:rPr>
                      <w:rPr>
                        <w:rFonts w:ascii="Cambria Math" w:cs="Times New Roman"/>
                        <w:sz w:val="20"/>
                        <w:szCs w:val="20"/>
                        <w:lang w:val="en-US"/>
                      </w:rPr>
                      <m:t>F</m:t>
                    </m:r>
                  </m:e>
                  <m:sub>
                    <m:r>
                      <m:rPr>
                        <m:sty m:val="p"/>
                      </m:rPr>
                      <w:rPr>
                        <w:rFonts w:ascii="Cambria Math" w:hAnsi="Cambria Math" w:cs="Times New Roman"/>
                        <w:sz w:val="20"/>
                        <w:szCs w:val="20"/>
                      </w:rPr>
                      <m:t>вол</m:t>
                    </m:r>
                    <m:ctrlPr>
                      <w:rPr>
                        <w:rFonts w:ascii="Cambria Math" w:hAnsi="Cambria Math" w:cs="Times New Roman"/>
                        <w:sz w:val="20"/>
                        <w:szCs w:val="20"/>
                      </w:rPr>
                    </m:ctrlPr>
                  </m:sub>
                </m:sSub>
                <m:r>
                  <m:rPr>
                    <m:sty m:val="p"/>
                  </m:rPr>
                  <w:rPr>
                    <w:rFonts w:asci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∑Х</m:t>
                    </m:r>
                  </m:e>
                  <m:sub>
                    <m:r>
                      <m:rPr>
                        <m:sty m:val="p"/>
                      </m:rPr>
                      <w:rPr>
                        <w:rFonts w:ascii="Cambria Math" w:cs="Times New Roman"/>
                        <w:sz w:val="20"/>
                        <w:szCs w:val="20"/>
                      </w:rPr>
                      <m:t>n</m:t>
                    </m:r>
                  </m:sub>
                </m:sSub>
              </m:oMath>
            </m:oMathPara>
          </w:p>
          <w:p w:rsidR="00C7490C" w:rsidRPr="00103547" w:rsidRDefault="00C7490C" w:rsidP="00C7490C">
            <w:pPr>
              <w:jc w:val="center"/>
              <w:rPr>
                <w:rFonts w:cs="Times New Roman"/>
                <w:sz w:val="20"/>
                <w:szCs w:val="20"/>
              </w:rPr>
            </w:pPr>
            <w:r w:rsidRPr="00103547">
              <w:rPr>
                <w:rFonts w:cs="Times New Roman"/>
                <w:sz w:val="20"/>
                <w:szCs w:val="20"/>
              </w:rPr>
              <w:t>где:</w:t>
            </w:r>
          </w:p>
          <w:p w:rsidR="00C7490C" w:rsidRPr="00103547" w:rsidRDefault="00ED6BD9" w:rsidP="00C7490C">
            <w:pPr>
              <w:rPr>
                <w:rFonts w:cs="Times New Roman"/>
                <w:sz w:val="20"/>
                <w:szCs w:val="20"/>
              </w:rPr>
            </w:pPr>
            <m:oMath>
              <m:sSub>
                <m:sSubPr>
                  <m:ctrlPr>
                    <w:rPr>
                      <w:rFonts w:ascii="Cambria Math" w:hAnsi="Cambria Math" w:cs="Times New Roman"/>
                      <w:sz w:val="20"/>
                      <w:szCs w:val="20"/>
                      <w:lang w:val="en-US"/>
                    </w:rPr>
                  </m:ctrlPr>
                </m:sSubPr>
                <m:e>
                  <m:r>
                    <m:rPr>
                      <m:sty m:val="p"/>
                    </m:rPr>
                    <w:rPr>
                      <w:rFonts w:ascii="Cambria Math" w:cs="Times New Roman"/>
                      <w:sz w:val="20"/>
                      <w:szCs w:val="20"/>
                      <w:lang w:val="en-US"/>
                    </w:rPr>
                    <m:t>F</m:t>
                  </m:r>
                </m:e>
                <m:sub>
                  <m:r>
                    <m:rPr>
                      <m:sty m:val="p"/>
                    </m:rPr>
                    <w:rPr>
                      <w:rFonts w:ascii="Cambria Math" w:hAnsi="Cambria Math" w:cs="Times New Roman"/>
                      <w:sz w:val="20"/>
                      <w:szCs w:val="20"/>
                    </w:rPr>
                    <m:t>вол</m:t>
                  </m:r>
                  <m:ctrlPr>
                    <w:rPr>
                      <w:rFonts w:ascii="Cambria Math" w:hAnsi="Cambria Math" w:cs="Times New Roman"/>
                      <w:sz w:val="20"/>
                      <w:szCs w:val="20"/>
                    </w:rPr>
                  </m:ctrlPr>
                </m:sub>
              </m:sSub>
            </m:oMath>
            <w:r w:rsidR="00C7490C" w:rsidRPr="00103547">
              <w:rPr>
                <w:rFonts w:cs="Times New Roman"/>
                <w:sz w:val="20"/>
                <w:szCs w:val="20"/>
              </w:rPr>
              <w:t xml:space="preserve"> – общая численность граждан, вовлеченных в добровольческую (волонтерскую) деятельность,</w:t>
            </w:r>
          </w:p>
          <w:p w:rsidR="00C7490C" w:rsidRPr="00103547" w:rsidRDefault="00ED6BD9" w:rsidP="00C7490C">
            <w:pPr>
              <w:widowControl w:val="0"/>
              <w:autoSpaceDE w:val="0"/>
              <w:autoSpaceDN w:val="0"/>
              <w:adjustRightInd w:val="0"/>
              <w:rPr>
                <w:rFonts w:cs="Times New Roman"/>
                <w:sz w:val="20"/>
                <w:szCs w:val="20"/>
              </w:rPr>
            </w:pPr>
            <m:oMath>
              <m:sSub>
                <m:sSubPr>
                  <m:ctrlPr>
                    <w:rPr>
                      <w:rFonts w:ascii="Cambria Math" w:hAnsi="Cambria Math" w:cs="Times New Roman"/>
                      <w:sz w:val="20"/>
                      <w:szCs w:val="20"/>
                    </w:rPr>
                  </m:ctrlPr>
                </m:sSubPr>
                <m:e>
                  <m:r>
                    <m:rPr>
                      <m:sty m:val="p"/>
                    </m:rPr>
                    <w:rPr>
                      <w:rFonts w:ascii="Cambria Math" w:hAnsi="Cambria Math" w:cs="Times New Roman"/>
                      <w:sz w:val="20"/>
                      <w:szCs w:val="20"/>
                    </w:rPr>
                    <m:t>Х</m:t>
                  </m:r>
                </m:e>
                <m:sub>
                  <m:r>
                    <m:rPr>
                      <m:sty m:val="p"/>
                    </m:rPr>
                    <w:rPr>
                      <w:rFonts w:ascii="Cambria Math" w:cs="Times New Roman"/>
                      <w:sz w:val="20"/>
                      <w:szCs w:val="20"/>
                    </w:rPr>
                    <m:t>n</m:t>
                  </m:r>
                </m:sub>
              </m:sSub>
            </m:oMath>
            <w:r w:rsidR="00C7490C" w:rsidRPr="00103547">
              <w:rPr>
                <w:rFonts w:cs="Times New Roman"/>
                <w:sz w:val="16"/>
                <w:szCs w:val="16"/>
              </w:rPr>
              <w:t xml:space="preserve"> – </w:t>
            </w:r>
            <w:r w:rsidR="00C7490C" w:rsidRPr="00103547">
              <w:rPr>
                <w:rFonts w:cs="Times New Roman"/>
                <w:sz w:val="20"/>
                <w:szCs w:val="20"/>
              </w:rPr>
              <w:t>количество участников мероприятия по добровольческой (волонтерской) деятельности.</w:t>
            </w:r>
          </w:p>
          <w:p w:rsidR="00C7490C" w:rsidRPr="00103547" w:rsidRDefault="00C7490C" w:rsidP="00C7490C">
            <w:pPr>
              <w:widowControl w:val="0"/>
              <w:autoSpaceDE w:val="0"/>
              <w:autoSpaceDN w:val="0"/>
              <w:adjustRightInd w:val="0"/>
              <w:rPr>
                <w:rFonts w:cs="Times New Roman"/>
                <w:sz w:val="20"/>
                <w:szCs w:val="20"/>
              </w:rPr>
            </w:pPr>
            <w:r w:rsidRPr="00103547">
              <w:rPr>
                <w:rFonts w:cs="Times New Roman"/>
                <w:sz w:val="20"/>
                <w:szCs w:val="20"/>
              </w:rPr>
              <w:t>Для расчёта показателя учитывается возраст граждан, проживающих на территории муниципального образования Московской области, в возрасте от 7 (семи) лет и старше</w:t>
            </w:r>
          </w:p>
        </w:tc>
        <w:tc>
          <w:tcPr>
            <w:tcW w:w="1984" w:type="dxa"/>
          </w:tcPr>
          <w:p w:rsidR="00C7490C" w:rsidRPr="00103547" w:rsidRDefault="00C7490C" w:rsidP="00C7490C">
            <w:pPr>
              <w:widowControl w:val="0"/>
              <w:suppressAutoHyphens/>
              <w:jc w:val="center"/>
              <w:rPr>
                <w:sz w:val="22"/>
                <w:szCs w:val="22"/>
              </w:rPr>
            </w:pPr>
            <w:r w:rsidRPr="00103547">
              <w:rPr>
                <w:rFonts w:cs="Times New Roman"/>
                <w:sz w:val="20"/>
                <w:szCs w:val="20"/>
              </w:rPr>
              <w:t>Межведомственная статистика, аналитический отчет</w:t>
            </w:r>
          </w:p>
        </w:tc>
      </w:tr>
    </w:tbl>
    <w:p w:rsidR="00A14CAB" w:rsidRPr="00103547" w:rsidRDefault="00A14CAB" w:rsidP="00A14CAB">
      <w:pPr>
        <w:sectPr w:rsidR="00A14CAB" w:rsidRPr="00103547" w:rsidSect="00247DFB">
          <w:pgSz w:w="16838" w:h="11906" w:orient="landscape"/>
          <w:pgMar w:top="1701" w:right="1134" w:bottom="851" w:left="1134" w:header="709" w:footer="709" w:gutter="0"/>
          <w:cols w:space="708"/>
          <w:docGrid w:linePitch="360"/>
        </w:sectPr>
      </w:pPr>
    </w:p>
    <w:p w:rsidR="00A14CAB" w:rsidRPr="00103547" w:rsidRDefault="00A14CAB" w:rsidP="00A14CAB">
      <w:pPr>
        <w:tabs>
          <w:tab w:val="left" w:pos="851"/>
        </w:tabs>
        <w:jc w:val="center"/>
        <w:rPr>
          <w:rFonts w:cs="Times New Roman"/>
        </w:rPr>
      </w:pPr>
      <w:r w:rsidRPr="00103547">
        <w:rPr>
          <w:rFonts w:cs="Times New Roman"/>
        </w:rPr>
        <w:lastRenderedPageBreak/>
        <w:t>8. Порядок взаимодействия ответственного за выполнение мероприятия с муниципальным заказчиком подпрограммы</w:t>
      </w:r>
    </w:p>
    <w:p w:rsidR="00A14CAB" w:rsidRPr="00103547" w:rsidRDefault="00A14CAB" w:rsidP="00A14CAB">
      <w:pPr>
        <w:widowControl w:val="0"/>
        <w:tabs>
          <w:tab w:val="left" w:pos="851"/>
        </w:tabs>
        <w:autoSpaceDE w:val="0"/>
        <w:autoSpaceDN w:val="0"/>
        <w:adjustRightInd w:val="0"/>
        <w:jc w:val="both"/>
        <w:rPr>
          <w:rFonts w:cs="Times New Roman"/>
        </w:rPr>
      </w:pPr>
      <w:r w:rsidRPr="00103547">
        <w:rPr>
          <w:rFonts w:cs="Times New Roman"/>
        </w:rPr>
        <w:t xml:space="preserve">        Муниципальный заказчик подпрограммы:</w:t>
      </w:r>
    </w:p>
    <w:p w:rsidR="00A14CAB" w:rsidRPr="00103547" w:rsidRDefault="00A14CAB" w:rsidP="00A14CAB">
      <w:pPr>
        <w:pStyle w:val="ConsPlusNormal"/>
        <w:ind w:firstLine="539"/>
        <w:jc w:val="both"/>
        <w:rPr>
          <w:rFonts w:ascii="Times New Roman" w:hAnsi="Times New Roman" w:cs="Times New Roman"/>
          <w:sz w:val="24"/>
          <w:szCs w:val="24"/>
        </w:rPr>
      </w:pPr>
      <w:r w:rsidRPr="00103547">
        <w:rPr>
          <w:rFonts w:ascii="Times New Roman" w:hAnsi="Times New Roman" w:cs="Times New Roman"/>
          <w:sz w:val="24"/>
          <w:szCs w:val="24"/>
        </w:rPr>
        <w:t>1) разрабатывает подпрограмму;</w:t>
      </w:r>
    </w:p>
    <w:p w:rsidR="00A14CAB" w:rsidRPr="00103547" w:rsidRDefault="00A14CAB" w:rsidP="00A14CAB">
      <w:pPr>
        <w:pStyle w:val="ConsPlusNormal"/>
        <w:ind w:firstLine="539"/>
        <w:jc w:val="both"/>
        <w:rPr>
          <w:rFonts w:ascii="Times New Roman" w:hAnsi="Times New Roman" w:cs="Times New Roman"/>
          <w:sz w:val="24"/>
          <w:szCs w:val="24"/>
        </w:rPr>
      </w:pPr>
      <w:r w:rsidRPr="00103547">
        <w:rPr>
          <w:rFonts w:ascii="Times New Roman" w:hAnsi="Times New Roman" w:cs="Times New Roman"/>
          <w:sz w:val="24"/>
          <w:szCs w:val="24"/>
        </w:rPr>
        <w:t>2) формирует прогноз расходов на реализацию мероприятий и готовит финансовое экономическое обоснование;</w:t>
      </w:r>
    </w:p>
    <w:p w:rsidR="00A14CAB" w:rsidRPr="00103547" w:rsidRDefault="00A14CAB" w:rsidP="00A14CAB">
      <w:pPr>
        <w:widowControl w:val="0"/>
        <w:tabs>
          <w:tab w:val="left" w:pos="851"/>
        </w:tabs>
        <w:autoSpaceDE w:val="0"/>
        <w:autoSpaceDN w:val="0"/>
        <w:adjustRightInd w:val="0"/>
        <w:ind w:firstLine="539"/>
        <w:jc w:val="both"/>
        <w:rPr>
          <w:rFonts w:cs="Times New Roman"/>
        </w:rPr>
      </w:pPr>
      <w:r w:rsidRPr="00103547">
        <w:rPr>
          <w:rFonts w:cs="Times New Roman"/>
        </w:rPr>
        <w:t>3) вводит в подсистему ГАСУ МО отчеты о реализации подпрограммы;</w:t>
      </w:r>
    </w:p>
    <w:p w:rsidR="00A14CAB" w:rsidRPr="00103547" w:rsidRDefault="00A14CAB" w:rsidP="00A14CAB">
      <w:pPr>
        <w:pStyle w:val="ConsPlusNormal"/>
        <w:ind w:firstLine="539"/>
        <w:jc w:val="both"/>
        <w:rPr>
          <w:rFonts w:ascii="Times New Roman" w:hAnsi="Times New Roman" w:cs="Times New Roman"/>
          <w:sz w:val="24"/>
          <w:szCs w:val="24"/>
        </w:rPr>
      </w:pPr>
      <w:r w:rsidRPr="00103547">
        <w:rPr>
          <w:rFonts w:ascii="Times New Roman" w:hAnsi="Times New Roman" w:cs="Times New Roman"/>
          <w:sz w:val="24"/>
          <w:szCs w:val="24"/>
        </w:rPr>
        <w:t>4) осуществляет координацию деятельности ответственных за выполнение мероприятий при реализации подпрограммы;</w:t>
      </w:r>
    </w:p>
    <w:p w:rsidR="00A14CAB" w:rsidRPr="00103547" w:rsidRDefault="00A14CAB" w:rsidP="00A14CAB">
      <w:pPr>
        <w:pStyle w:val="ConsPlusNormal"/>
        <w:ind w:firstLine="539"/>
        <w:jc w:val="both"/>
        <w:rPr>
          <w:rFonts w:ascii="Times New Roman" w:hAnsi="Times New Roman" w:cs="Times New Roman"/>
          <w:sz w:val="24"/>
          <w:szCs w:val="24"/>
        </w:rPr>
      </w:pPr>
      <w:r w:rsidRPr="00103547">
        <w:rPr>
          <w:rFonts w:ascii="Times New Roman" w:hAnsi="Times New Roman" w:cs="Times New Roman"/>
          <w:sz w:val="24"/>
          <w:szCs w:val="24"/>
        </w:rPr>
        <w:t>5) участвует в обсуждении вопросов, связанных с реализацией и финансированием подпрограммы;</w:t>
      </w:r>
    </w:p>
    <w:p w:rsidR="00A14CAB" w:rsidRPr="00103547" w:rsidRDefault="00A14CAB" w:rsidP="00A14CAB">
      <w:pPr>
        <w:pStyle w:val="ConsPlusNormal"/>
        <w:ind w:firstLine="539"/>
        <w:jc w:val="both"/>
        <w:rPr>
          <w:rFonts w:ascii="Times New Roman" w:hAnsi="Times New Roman" w:cs="Times New Roman"/>
          <w:sz w:val="24"/>
          <w:szCs w:val="24"/>
        </w:rPr>
      </w:pPr>
      <w:r w:rsidRPr="00103547">
        <w:rPr>
          <w:rFonts w:ascii="Times New Roman" w:hAnsi="Times New Roman" w:cs="Times New Roman"/>
          <w:sz w:val="24"/>
          <w:szCs w:val="24"/>
        </w:rPr>
        <w:t>6) согласовывает «Дорожные карты» (при необходимости их разработки), внесение в них изменений и отчеты об их исполнении.</w:t>
      </w:r>
    </w:p>
    <w:p w:rsidR="00A14CAB" w:rsidRPr="00103547" w:rsidRDefault="00A14CAB" w:rsidP="00A14CAB">
      <w:pPr>
        <w:widowControl w:val="0"/>
        <w:tabs>
          <w:tab w:val="left" w:pos="851"/>
        </w:tabs>
        <w:autoSpaceDE w:val="0"/>
        <w:autoSpaceDN w:val="0"/>
        <w:adjustRightInd w:val="0"/>
        <w:ind w:firstLine="540"/>
        <w:jc w:val="both"/>
        <w:rPr>
          <w:rFonts w:cs="Times New Roman"/>
        </w:rPr>
      </w:pPr>
      <w:r w:rsidRPr="00103547">
        <w:rPr>
          <w:rFonts w:cs="Times New Roman"/>
        </w:rPr>
        <w:t>Ответственный за выполнение мероприятия:</w:t>
      </w:r>
    </w:p>
    <w:p w:rsidR="00A14CAB" w:rsidRPr="00103547" w:rsidRDefault="00A14CAB" w:rsidP="00A14CAB">
      <w:pPr>
        <w:widowControl w:val="0"/>
        <w:tabs>
          <w:tab w:val="left" w:pos="851"/>
        </w:tabs>
        <w:autoSpaceDE w:val="0"/>
        <w:autoSpaceDN w:val="0"/>
        <w:adjustRightInd w:val="0"/>
        <w:ind w:firstLine="540"/>
        <w:jc w:val="both"/>
        <w:rPr>
          <w:rFonts w:cs="Times New Roman"/>
        </w:rPr>
      </w:pPr>
      <w:r w:rsidRPr="00103547">
        <w:rPr>
          <w:rFonts w:cs="Times New Roman"/>
        </w:rPr>
        <w:t>1) формирует прогноз расходов на реализацию мероприятия и направляет его муниципальному заказчику подпрограммы;</w:t>
      </w:r>
    </w:p>
    <w:p w:rsidR="00A14CAB" w:rsidRPr="00103547" w:rsidRDefault="00A14CAB" w:rsidP="00A14CAB">
      <w:pPr>
        <w:widowControl w:val="0"/>
        <w:tabs>
          <w:tab w:val="left" w:pos="851"/>
        </w:tabs>
        <w:autoSpaceDE w:val="0"/>
        <w:autoSpaceDN w:val="0"/>
        <w:adjustRightInd w:val="0"/>
        <w:ind w:firstLine="540"/>
        <w:jc w:val="both"/>
        <w:rPr>
          <w:rFonts w:cs="Times New Roman"/>
        </w:rPr>
      </w:pPr>
      <w:r w:rsidRPr="00103547">
        <w:rPr>
          <w:rFonts w:cs="Times New Roman"/>
        </w:rPr>
        <w:t>2) участвует в обсуждении вопросов, связанных с реализацией и финансированием подпрограммы в части соответствующего мероприятия;</w:t>
      </w:r>
    </w:p>
    <w:p w:rsidR="00A14CAB" w:rsidRPr="00103547" w:rsidRDefault="00A14CAB" w:rsidP="00A14CAB">
      <w:pPr>
        <w:widowControl w:val="0"/>
        <w:tabs>
          <w:tab w:val="left" w:pos="851"/>
        </w:tabs>
        <w:autoSpaceDE w:val="0"/>
        <w:autoSpaceDN w:val="0"/>
        <w:adjustRightInd w:val="0"/>
        <w:ind w:firstLine="540"/>
        <w:jc w:val="both"/>
        <w:rPr>
          <w:rFonts w:cs="Times New Roman"/>
        </w:rPr>
      </w:pPr>
      <w:r w:rsidRPr="00103547">
        <w:rPr>
          <w:rFonts w:cs="Times New Roman"/>
        </w:rPr>
        <w:t>3) разрабатывает (при необходимости) «Дорожные карты» по основным мероприятиям, ответственным за выполнение которых является;</w:t>
      </w:r>
    </w:p>
    <w:p w:rsidR="00A14CAB" w:rsidRPr="00103547" w:rsidRDefault="00A14CAB" w:rsidP="00A14CAB">
      <w:pPr>
        <w:widowControl w:val="0"/>
        <w:tabs>
          <w:tab w:val="left" w:pos="851"/>
        </w:tabs>
        <w:autoSpaceDE w:val="0"/>
        <w:autoSpaceDN w:val="0"/>
        <w:adjustRightInd w:val="0"/>
        <w:ind w:firstLine="540"/>
        <w:jc w:val="both"/>
        <w:rPr>
          <w:rFonts w:cs="Times New Roman"/>
        </w:rPr>
      </w:pPr>
      <w:r w:rsidRPr="00103547">
        <w:rPr>
          <w:rFonts w:cs="Times New Roman"/>
        </w:rPr>
        <w:t>4) направляет муниципальному заказчику подпрограммы отчет о реализации мероприятия, отчет об исполнении «Дорожных карт».</w:t>
      </w:r>
    </w:p>
    <w:p w:rsidR="00A14CAB" w:rsidRPr="00103547" w:rsidRDefault="00A14CAB" w:rsidP="00A14CAB">
      <w:pPr>
        <w:tabs>
          <w:tab w:val="left" w:pos="851"/>
        </w:tabs>
        <w:jc w:val="center"/>
        <w:rPr>
          <w:rFonts w:cs="Times New Roman"/>
        </w:rPr>
      </w:pPr>
    </w:p>
    <w:p w:rsidR="00A14CAB" w:rsidRPr="00103547" w:rsidRDefault="00A14CAB" w:rsidP="00A14CAB">
      <w:pPr>
        <w:tabs>
          <w:tab w:val="left" w:pos="851"/>
        </w:tabs>
        <w:jc w:val="center"/>
        <w:rPr>
          <w:rFonts w:cs="Times New Roman"/>
        </w:rPr>
      </w:pPr>
      <w:r w:rsidRPr="00103547">
        <w:rPr>
          <w:rFonts w:cs="Times New Roman"/>
        </w:rPr>
        <w:t xml:space="preserve">9. Состав, форма и сроки представления отчетности </w:t>
      </w:r>
    </w:p>
    <w:p w:rsidR="00A14CAB" w:rsidRPr="00103547" w:rsidRDefault="00A14CAB" w:rsidP="00A14CAB">
      <w:pPr>
        <w:tabs>
          <w:tab w:val="left" w:pos="851"/>
        </w:tabs>
        <w:jc w:val="center"/>
        <w:rPr>
          <w:rFonts w:cs="Times New Roman"/>
        </w:rPr>
      </w:pPr>
      <w:r w:rsidRPr="00103547">
        <w:rPr>
          <w:rFonts w:cs="Times New Roman"/>
        </w:rPr>
        <w:t>о ходе реализации мероприятия ответственным за выполнение мероприятия муниципальному заказчику подпрограммы</w:t>
      </w:r>
    </w:p>
    <w:p w:rsidR="00A14CAB" w:rsidRPr="00103547" w:rsidRDefault="00A14CAB" w:rsidP="00A14CAB">
      <w:pPr>
        <w:ind w:firstLine="708"/>
        <w:jc w:val="both"/>
        <w:rPr>
          <w:rFonts w:cs="Times New Roman"/>
        </w:rPr>
      </w:pPr>
      <w:r w:rsidRPr="00103547">
        <w:rPr>
          <w:rFonts w:cs="Times New Roman"/>
        </w:rPr>
        <w:t>В целях подготовки отчетов о реализации муниципальной программы ответственный за выполнение мероприятия направляет муниципальному заказчику подпрограммы:</w:t>
      </w:r>
    </w:p>
    <w:p w:rsidR="00A14CAB" w:rsidRPr="00103547" w:rsidRDefault="00A14CAB" w:rsidP="00A14CAB">
      <w:pPr>
        <w:ind w:firstLine="708"/>
        <w:jc w:val="both"/>
        <w:rPr>
          <w:rFonts w:cs="Times New Roman"/>
        </w:rPr>
      </w:pPr>
      <w:r w:rsidRPr="00103547">
        <w:rPr>
          <w:rFonts w:cs="Times New Roman"/>
        </w:rPr>
        <w:t>1) ежеквартально до 15 числа месяца, следующего за отчетным кварталом, - оперативный отчет о реализации мероприятий, ответственным за выполнение которых является;</w:t>
      </w:r>
    </w:p>
    <w:p w:rsidR="00A14CAB" w:rsidRPr="00103547" w:rsidRDefault="00A14CAB" w:rsidP="00A14CAB">
      <w:pPr>
        <w:ind w:firstLine="708"/>
        <w:jc w:val="both"/>
        <w:rPr>
          <w:rFonts w:cs="Times New Roman"/>
        </w:rPr>
      </w:pPr>
      <w:r w:rsidRPr="00103547">
        <w:rPr>
          <w:rFonts w:cs="Times New Roman"/>
        </w:rPr>
        <w:t>2) ежегодно в срок до 15 февраля года, следующего за отчетным, - годовой отчет о реализации мероприятий, ответственным за выполнение которых является, для оценки эффективности реализации муниципальной программы.</w:t>
      </w:r>
    </w:p>
    <w:p w:rsidR="00A14CAB" w:rsidRPr="00103547" w:rsidRDefault="00A14CAB" w:rsidP="00A14CAB">
      <w:pPr>
        <w:ind w:firstLine="708"/>
        <w:jc w:val="both"/>
        <w:rPr>
          <w:rFonts w:cs="Times New Roman"/>
        </w:rPr>
      </w:pPr>
      <w:r w:rsidRPr="00103547">
        <w:rPr>
          <w:rFonts w:cs="Times New Roman"/>
        </w:rPr>
        <w:t>Форма представления отчетов определяется муниципальным заказчиком подпрограммы.</w:t>
      </w:r>
    </w:p>
    <w:p w:rsidR="00A14CAB" w:rsidRPr="00103547" w:rsidRDefault="00A14CAB" w:rsidP="00A14CAB">
      <w:pPr>
        <w:ind w:firstLine="708"/>
        <w:jc w:val="both"/>
        <w:rPr>
          <w:rFonts w:cs="Times New Roman"/>
        </w:rPr>
      </w:pPr>
      <w:r w:rsidRPr="00103547">
        <w:rPr>
          <w:rFonts w:cs="Times New Roman"/>
        </w:rPr>
        <w:t>Одновременно с отчетами о реализации мероприятий представляются отчеты о реализации «дорожных карт».</w:t>
      </w:r>
    </w:p>
    <w:p w:rsidR="00A14CAB" w:rsidRPr="00103547" w:rsidRDefault="00A14CAB" w:rsidP="00A14CAB">
      <w:pPr>
        <w:ind w:firstLine="708"/>
        <w:jc w:val="both"/>
        <w:rPr>
          <w:rFonts w:cs="Times New Roman"/>
        </w:rPr>
      </w:pPr>
      <w:r w:rsidRPr="00103547">
        <w:rPr>
          <w:rFonts w:cs="Times New Roman"/>
        </w:rPr>
        <w:t xml:space="preserve">Муниципальный заказчик подпрограммы с учетом представленной ответственным за выполнение мероприятия информации формирует в ГАСУ МО отчетность о реализации муниципальной программы. </w:t>
      </w:r>
    </w:p>
    <w:p w:rsidR="00A14CAB" w:rsidRPr="00103547" w:rsidRDefault="00A14CAB" w:rsidP="00A14CAB">
      <w:pPr>
        <w:ind w:firstLine="708"/>
        <w:jc w:val="both"/>
        <w:rPr>
          <w:rFonts w:cs="Times New Roman"/>
        </w:rPr>
      </w:pPr>
      <w:r w:rsidRPr="00103547">
        <w:rPr>
          <w:rFonts w:cs="Times New Roman"/>
        </w:rPr>
        <w:t>Состав, форма и сроки формирования отчетности о ходе реализации мероприятий Муниципальной программы определены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w:t>
      </w:r>
      <w:r w:rsidR="006063DE" w:rsidRPr="00103547">
        <w:rPr>
          <w:rFonts w:cs="Times New Roman"/>
        </w:rPr>
        <w:t>тросталь Московской области от 14</w:t>
      </w:r>
      <w:r w:rsidRPr="00103547">
        <w:rPr>
          <w:rFonts w:cs="Times New Roman"/>
        </w:rPr>
        <w:t>.0</w:t>
      </w:r>
      <w:r w:rsidR="006063DE" w:rsidRPr="00103547">
        <w:rPr>
          <w:rFonts w:cs="Times New Roman"/>
        </w:rPr>
        <w:t>5.2021 №378</w:t>
      </w:r>
      <w:r w:rsidRPr="00103547">
        <w:rPr>
          <w:rFonts w:cs="Times New Roman"/>
        </w:rPr>
        <w:t>/</w:t>
      </w:r>
      <w:r w:rsidR="006063DE" w:rsidRPr="00103547">
        <w:rPr>
          <w:rFonts w:cs="Times New Roman"/>
        </w:rPr>
        <w:t>5.</w:t>
      </w:r>
    </w:p>
    <w:p w:rsidR="00A14CAB" w:rsidRPr="00103547" w:rsidRDefault="00A14CAB" w:rsidP="00A14CAB">
      <w:pPr>
        <w:ind w:firstLine="708"/>
        <w:jc w:val="both"/>
        <w:rPr>
          <w:rFonts w:cs="Times New Roman"/>
        </w:rPr>
      </w:pPr>
    </w:p>
    <w:p w:rsidR="00A14CAB" w:rsidRPr="00103547" w:rsidRDefault="00A14CAB" w:rsidP="00A14CAB">
      <w:pPr>
        <w:rPr>
          <w:rFonts w:cs="Times New Roman"/>
        </w:rPr>
        <w:sectPr w:rsidR="00A14CAB" w:rsidRPr="00103547" w:rsidSect="00A14CAB">
          <w:pgSz w:w="11906" w:h="16838"/>
          <w:pgMar w:top="1134" w:right="851" w:bottom="1134" w:left="1701" w:header="709" w:footer="709" w:gutter="0"/>
          <w:cols w:space="708"/>
          <w:docGrid w:linePitch="360"/>
        </w:sectPr>
      </w:pPr>
    </w:p>
    <w:p w:rsidR="00A14CAB" w:rsidRPr="00103547" w:rsidRDefault="00A14CAB" w:rsidP="00A14CAB">
      <w:pPr>
        <w:tabs>
          <w:tab w:val="left" w:pos="851"/>
        </w:tabs>
        <w:ind w:firstLine="9498"/>
        <w:jc w:val="both"/>
        <w:rPr>
          <w:rFonts w:cs="Times New Roman"/>
        </w:rPr>
      </w:pPr>
      <w:r w:rsidRPr="00103547">
        <w:rPr>
          <w:rFonts w:cs="Times New Roman"/>
        </w:rPr>
        <w:lastRenderedPageBreak/>
        <w:t xml:space="preserve">Приложение №1 </w:t>
      </w:r>
    </w:p>
    <w:p w:rsidR="00A14CAB" w:rsidRPr="00103547" w:rsidRDefault="00A14CAB" w:rsidP="00A14CAB">
      <w:pPr>
        <w:autoSpaceDE w:val="0"/>
        <w:autoSpaceDN w:val="0"/>
        <w:adjustRightInd w:val="0"/>
        <w:ind w:firstLine="9498"/>
        <w:rPr>
          <w:rFonts w:cs="Times New Roman"/>
        </w:rPr>
      </w:pPr>
      <w:r w:rsidRPr="00103547">
        <w:rPr>
          <w:rFonts w:cs="Times New Roman"/>
        </w:rPr>
        <w:t xml:space="preserve">к муниципальной программе </w:t>
      </w:r>
    </w:p>
    <w:p w:rsidR="00A14CAB" w:rsidRPr="00103547" w:rsidRDefault="00A14CAB" w:rsidP="00A14CAB">
      <w:pPr>
        <w:autoSpaceDE w:val="0"/>
        <w:autoSpaceDN w:val="0"/>
        <w:adjustRightInd w:val="0"/>
        <w:ind w:firstLine="9498"/>
        <w:rPr>
          <w:rFonts w:cs="Times New Roman"/>
        </w:rPr>
      </w:pPr>
      <w:r w:rsidRPr="00103547">
        <w:rPr>
          <w:rFonts w:cs="Times New Roman"/>
        </w:rPr>
        <w:t xml:space="preserve">городского округа Электросталь </w:t>
      </w:r>
    </w:p>
    <w:p w:rsidR="00A14CAB" w:rsidRPr="00103547" w:rsidRDefault="00A14CAB" w:rsidP="00A14CAB">
      <w:pPr>
        <w:autoSpaceDE w:val="0"/>
        <w:autoSpaceDN w:val="0"/>
        <w:adjustRightInd w:val="0"/>
        <w:ind w:firstLine="9498"/>
        <w:rPr>
          <w:rFonts w:cs="Times New Roman"/>
        </w:rPr>
      </w:pPr>
      <w:r w:rsidRPr="00103547">
        <w:rPr>
          <w:rFonts w:cs="Times New Roman"/>
        </w:rPr>
        <w:t>Московской области</w:t>
      </w:r>
    </w:p>
    <w:p w:rsidR="00A14CAB" w:rsidRPr="00103547" w:rsidRDefault="00A14CAB" w:rsidP="00A14CAB">
      <w:pPr>
        <w:autoSpaceDE w:val="0"/>
        <w:autoSpaceDN w:val="0"/>
        <w:adjustRightInd w:val="0"/>
        <w:ind w:left="9498"/>
        <w:rPr>
          <w:rFonts w:cs="Times New Roman"/>
        </w:rPr>
      </w:pPr>
      <w:r w:rsidRPr="00103547">
        <w:rPr>
          <w:rFonts w:cs="Times New Roman"/>
        </w:rPr>
        <w:t>«Развитие институтов гражданского общества, повышение эффективности местного самоуправления и реализации молодежной политики»</w:t>
      </w:r>
    </w:p>
    <w:p w:rsidR="00A14CAB" w:rsidRPr="00103547" w:rsidRDefault="00A14CAB" w:rsidP="00A14CAB">
      <w:pPr>
        <w:autoSpaceDE w:val="0"/>
        <w:autoSpaceDN w:val="0"/>
        <w:adjustRightInd w:val="0"/>
        <w:ind w:firstLine="5386"/>
        <w:rPr>
          <w:rFonts w:cs="Times New Roman"/>
        </w:rPr>
      </w:pPr>
    </w:p>
    <w:p w:rsidR="00C94BC5" w:rsidRPr="00103547" w:rsidRDefault="00C94BC5" w:rsidP="00A14CAB">
      <w:pPr>
        <w:tabs>
          <w:tab w:val="left" w:pos="851"/>
        </w:tabs>
        <w:jc w:val="center"/>
        <w:rPr>
          <w:rFonts w:cs="Times New Roman"/>
        </w:rPr>
      </w:pPr>
    </w:p>
    <w:p w:rsidR="00A14CAB" w:rsidRPr="00103547" w:rsidRDefault="00A14CAB" w:rsidP="00A14CAB">
      <w:pPr>
        <w:tabs>
          <w:tab w:val="left" w:pos="851"/>
        </w:tabs>
        <w:jc w:val="center"/>
        <w:rPr>
          <w:rFonts w:cs="Times New Roman"/>
        </w:rPr>
      </w:pPr>
      <w:r w:rsidRPr="00103547">
        <w:rPr>
          <w:rFonts w:cs="Times New Roman"/>
        </w:rPr>
        <w:t xml:space="preserve">1. Паспорт подпрограммы </w:t>
      </w:r>
      <w:r w:rsidRPr="00103547">
        <w:rPr>
          <w:rFonts w:cs="Times New Roman"/>
          <w:lang w:val="en-US"/>
        </w:rPr>
        <w:t>I</w:t>
      </w:r>
    </w:p>
    <w:p w:rsidR="00A14CAB" w:rsidRPr="00103547" w:rsidRDefault="00A14CAB" w:rsidP="00A14CAB">
      <w:pPr>
        <w:tabs>
          <w:tab w:val="left" w:pos="851"/>
        </w:tabs>
        <w:jc w:val="center"/>
        <w:rPr>
          <w:rFonts w:cs="Times New Roman"/>
        </w:rPr>
      </w:pPr>
      <w:r w:rsidRPr="00103547">
        <w:rPr>
          <w:rFonts w:cs="Times New Roman"/>
        </w:rPr>
        <w:t xml:space="preserve"> «Развитие системы информирования населения о деятельности органов местного самоуправления Московской области, </w:t>
      </w:r>
    </w:p>
    <w:p w:rsidR="00A14CAB" w:rsidRPr="00103547" w:rsidRDefault="00A14CAB" w:rsidP="00A14CAB">
      <w:pPr>
        <w:tabs>
          <w:tab w:val="left" w:pos="851"/>
        </w:tabs>
        <w:jc w:val="center"/>
        <w:rPr>
          <w:rFonts w:cs="Times New Roman"/>
        </w:rPr>
      </w:pPr>
      <w:r w:rsidRPr="00103547">
        <w:rPr>
          <w:rFonts w:cs="Times New Roman"/>
        </w:rPr>
        <w:t xml:space="preserve">создание доступной современной </w:t>
      </w:r>
      <w:proofErr w:type="spellStart"/>
      <w:r w:rsidRPr="00103547">
        <w:rPr>
          <w:rFonts w:cs="Times New Roman"/>
        </w:rPr>
        <w:t>медиасреды</w:t>
      </w:r>
      <w:proofErr w:type="spellEnd"/>
      <w:r w:rsidRPr="00103547">
        <w:rPr>
          <w:rFonts w:cs="Times New Roman"/>
        </w:rPr>
        <w:t>»</w:t>
      </w:r>
    </w:p>
    <w:p w:rsidR="00A14CAB" w:rsidRPr="00103547" w:rsidRDefault="00A14CAB" w:rsidP="00A14CAB">
      <w:pPr>
        <w:pStyle w:val="ConsPlusNormal"/>
        <w:jc w:val="center"/>
        <w:rPr>
          <w:rFonts w:ascii="Times New Roman" w:hAnsi="Times New Roman" w:cs="Times New Roman"/>
          <w:sz w:val="24"/>
          <w:szCs w:val="24"/>
        </w:rPr>
      </w:pPr>
      <w:r w:rsidRPr="00103547">
        <w:rPr>
          <w:rFonts w:ascii="Times New Roman" w:hAnsi="Times New Roman" w:cs="Times New Roman"/>
          <w:sz w:val="24"/>
          <w:szCs w:val="24"/>
        </w:rPr>
        <w:t>на срок 2020-2024 годы</w:t>
      </w:r>
    </w:p>
    <w:p w:rsidR="00A14CAB" w:rsidRPr="00103547" w:rsidRDefault="00A14CAB" w:rsidP="00A14CAB">
      <w:pPr>
        <w:tabs>
          <w:tab w:val="left" w:pos="851"/>
        </w:tabs>
        <w:jc w:val="center"/>
        <w:rPr>
          <w:rFonts w:cs="Times New Roman"/>
        </w:rPr>
      </w:pPr>
    </w:p>
    <w:tbl>
      <w:tblPr>
        <w:tblW w:w="14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78"/>
        <w:gridCol w:w="1304"/>
        <w:gridCol w:w="1226"/>
        <w:gridCol w:w="1276"/>
        <w:gridCol w:w="1276"/>
        <w:gridCol w:w="1275"/>
        <w:gridCol w:w="1332"/>
        <w:gridCol w:w="2702"/>
      </w:tblGrid>
      <w:tr w:rsidR="00103547" w:rsidRPr="00103547" w:rsidTr="006063DE">
        <w:tc>
          <w:tcPr>
            <w:tcW w:w="4478" w:type="dxa"/>
          </w:tcPr>
          <w:p w:rsidR="00C37C8E" w:rsidRPr="00103547" w:rsidRDefault="00C37C8E" w:rsidP="006063DE">
            <w:pPr>
              <w:pStyle w:val="ConsPlusNormal"/>
              <w:rPr>
                <w:rFonts w:ascii="Times New Roman" w:hAnsi="Times New Roman" w:cs="Times New Roman"/>
                <w:sz w:val="24"/>
                <w:szCs w:val="24"/>
              </w:rPr>
            </w:pPr>
            <w:r w:rsidRPr="00103547">
              <w:rPr>
                <w:rFonts w:ascii="Times New Roman" w:hAnsi="Times New Roman" w:cs="Times New Roman"/>
                <w:sz w:val="24"/>
                <w:szCs w:val="24"/>
              </w:rPr>
              <w:t>Муниципальный заказчик подпрограммы</w:t>
            </w:r>
          </w:p>
        </w:tc>
        <w:tc>
          <w:tcPr>
            <w:tcW w:w="10391" w:type="dxa"/>
            <w:gridSpan w:val="7"/>
          </w:tcPr>
          <w:p w:rsidR="00C37C8E" w:rsidRPr="00103547" w:rsidRDefault="00C37C8E" w:rsidP="006063DE">
            <w:pPr>
              <w:pStyle w:val="ConsPlusNormal"/>
              <w:rPr>
                <w:rFonts w:ascii="Times New Roman" w:hAnsi="Times New Roman" w:cs="Times New Roman"/>
                <w:sz w:val="24"/>
                <w:szCs w:val="24"/>
              </w:rPr>
            </w:pPr>
            <w:r w:rsidRPr="00103547">
              <w:rPr>
                <w:rFonts w:ascii="Times New Roman" w:hAnsi="Times New Roman" w:cs="Times New Roman"/>
                <w:sz w:val="24"/>
                <w:szCs w:val="24"/>
              </w:rPr>
              <w:t>Отдел по связям с общественностью Администрации городского округа Электросталь Московской области</w:t>
            </w:r>
          </w:p>
        </w:tc>
      </w:tr>
      <w:tr w:rsidR="00103547" w:rsidRPr="00103547" w:rsidTr="006063DE">
        <w:tc>
          <w:tcPr>
            <w:tcW w:w="4478" w:type="dxa"/>
          </w:tcPr>
          <w:p w:rsidR="00C37C8E" w:rsidRPr="00103547" w:rsidRDefault="00C37C8E" w:rsidP="00C37C8E">
            <w:pPr>
              <w:pStyle w:val="ConsPlusNormal"/>
              <w:rPr>
                <w:rFonts w:ascii="Times New Roman" w:hAnsi="Times New Roman" w:cs="Times New Roman"/>
                <w:sz w:val="24"/>
                <w:szCs w:val="24"/>
              </w:rPr>
            </w:pPr>
            <w:r w:rsidRPr="00103547">
              <w:rPr>
                <w:rFonts w:ascii="Times New Roman" w:hAnsi="Times New Roman" w:cs="Times New Roman"/>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1304" w:type="dxa"/>
          </w:tcPr>
          <w:p w:rsidR="00C37C8E" w:rsidRPr="00103547" w:rsidRDefault="00C37C8E" w:rsidP="00C37C8E">
            <w:pPr>
              <w:pStyle w:val="ConsPlusNormal"/>
              <w:jc w:val="center"/>
              <w:rPr>
                <w:rFonts w:ascii="Times New Roman" w:hAnsi="Times New Roman" w:cs="Times New Roman"/>
                <w:sz w:val="24"/>
                <w:szCs w:val="24"/>
              </w:rPr>
            </w:pPr>
            <w:r w:rsidRPr="00103547">
              <w:rPr>
                <w:rFonts w:ascii="Times New Roman" w:hAnsi="Times New Roman" w:cs="Times New Roman"/>
                <w:sz w:val="24"/>
                <w:szCs w:val="24"/>
              </w:rPr>
              <w:t>Всего</w:t>
            </w:r>
          </w:p>
        </w:tc>
        <w:tc>
          <w:tcPr>
            <w:tcW w:w="1226" w:type="dxa"/>
          </w:tcPr>
          <w:p w:rsidR="00C37C8E" w:rsidRPr="00103547" w:rsidRDefault="00C37C8E" w:rsidP="00C37C8E">
            <w:pPr>
              <w:pStyle w:val="ConsPlusNormal"/>
              <w:jc w:val="center"/>
              <w:rPr>
                <w:rFonts w:ascii="Times New Roman" w:hAnsi="Times New Roman" w:cs="Times New Roman"/>
                <w:sz w:val="24"/>
                <w:szCs w:val="24"/>
              </w:rPr>
            </w:pPr>
            <w:r w:rsidRPr="00103547">
              <w:rPr>
                <w:rFonts w:ascii="Times New Roman" w:hAnsi="Times New Roman" w:cs="Times New Roman"/>
                <w:sz w:val="24"/>
                <w:szCs w:val="24"/>
              </w:rPr>
              <w:t>2020 год</w:t>
            </w:r>
          </w:p>
        </w:tc>
        <w:tc>
          <w:tcPr>
            <w:tcW w:w="1276" w:type="dxa"/>
          </w:tcPr>
          <w:p w:rsidR="00C37C8E" w:rsidRPr="00103547" w:rsidRDefault="00C37C8E" w:rsidP="00C37C8E">
            <w:pPr>
              <w:pStyle w:val="ConsPlusNormal"/>
              <w:jc w:val="center"/>
              <w:rPr>
                <w:rFonts w:ascii="Times New Roman" w:hAnsi="Times New Roman" w:cs="Times New Roman"/>
                <w:sz w:val="24"/>
                <w:szCs w:val="24"/>
              </w:rPr>
            </w:pPr>
            <w:r w:rsidRPr="00103547">
              <w:rPr>
                <w:rFonts w:ascii="Times New Roman" w:hAnsi="Times New Roman" w:cs="Times New Roman"/>
                <w:sz w:val="24"/>
                <w:szCs w:val="24"/>
              </w:rPr>
              <w:t>2021 год</w:t>
            </w:r>
          </w:p>
        </w:tc>
        <w:tc>
          <w:tcPr>
            <w:tcW w:w="1276" w:type="dxa"/>
          </w:tcPr>
          <w:p w:rsidR="00C37C8E" w:rsidRPr="00103547" w:rsidRDefault="00C37C8E" w:rsidP="00C37C8E">
            <w:pPr>
              <w:pStyle w:val="ConsPlusNormal"/>
              <w:jc w:val="center"/>
              <w:rPr>
                <w:rFonts w:ascii="Times New Roman" w:hAnsi="Times New Roman" w:cs="Times New Roman"/>
                <w:sz w:val="24"/>
                <w:szCs w:val="24"/>
              </w:rPr>
            </w:pPr>
            <w:r w:rsidRPr="00103547">
              <w:rPr>
                <w:rFonts w:ascii="Times New Roman" w:hAnsi="Times New Roman" w:cs="Times New Roman"/>
                <w:sz w:val="24"/>
                <w:szCs w:val="24"/>
              </w:rPr>
              <w:t>2022 год</w:t>
            </w:r>
          </w:p>
        </w:tc>
        <w:tc>
          <w:tcPr>
            <w:tcW w:w="1275" w:type="dxa"/>
          </w:tcPr>
          <w:p w:rsidR="00C37C8E" w:rsidRPr="00103547" w:rsidRDefault="00C37C8E" w:rsidP="00C37C8E">
            <w:pPr>
              <w:pStyle w:val="ConsPlusNormal"/>
              <w:jc w:val="center"/>
              <w:rPr>
                <w:rFonts w:ascii="Times New Roman" w:hAnsi="Times New Roman" w:cs="Times New Roman"/>
                <w:sz w:val="24"/>
                <w:szCs w:val="24"/>
              </w:rPr>
            </w:pPr>
            <w:r w:rsidRPr="00103547">
              <w:rPr>
                <w:rFonts w:ascii="Times New Roman" w:hAnsi="Times New Roman" w:cs="Times New Roman"/>
                <w:sz w:val="24"/>
                <w:szCs w:val="24"/>
              </w:rPr>
              <w:t>2023 год</w:t>
            </w:r>
          </w:p>
        </w:tc>
        <w:tc>
          <w:tcPr>
            <w:tcW w:w="1332" w:type="dxa"/>
          </w:tcPr>
          <w:p w:rsidR="00C37C8E" w:rsidRPr="00103547" w:rsidRDefault="00C37C8E" w:rsidP="00C37C8E">
            <w:pPr>
              <w:pStyle w:val="ConsPlusNormal"/>
              <w:jc w:val="center"/>
              <w:rPr>
                <w:rFonts w:ascii="Times New Roman" w:hAnsi="Times New Roman" w:cs="Times New Roman"/>
                <w:sz w:val="24"/>
                <w:szCs w:val="24"/>
              </w:rPr>
            </w:pPr>
            <w:r w:rsidRPr="00103547">
              <w:rPr>
                <w:rFonts w:ascii="Times New Roman" w:hAnsi="Times New Roman" w:cs="Times New Roman"/>
                <w:sz w:val="24"/>
                <w:szCs w:val="24"/>
              </w:rPr>
              <w:t>2024 год</w:t>
            </w:r>
          </w:p>
        </w:tc>
        <w:tc>
          <w:tcPr>
            <w:tcW w:w="2702" w:type="dxa"/>
          </w:tcPr>
          <w:p w:rsidR="00C37C8E" w:rsidRPr="00103547" w:rsidRDefault="00C37C8E" w:rsidP="00C37C8E">
            <w:pPr>
              <w:pStyle w:val="ConsPlusNormal"/>
              <w:rPr>
                <w:rFonts w:ascii="Times New Roman" w:hAnsi="Times New Roman" w:cs="Times New Roman"/>
                <w:sz w:val="24"/>
                <w:szCs w:val="24"/>
              </w:rPr>
            </w:pPr>
            <w:r w:rsidRPr="00103547">
              <w:rPr>
                <w:rFonts w:ascii="Times New Roman" w:hAnsi="Times New Roman" w:cs="Times New Roman"/>
                <w:sz w:val="24"/>
                <w:szCs w:val="24"/>
              </w:rPr>
              <w:t xml:space="preserve">Наименование главного распорядителя бюджетных средств </w:t>
            </w:r>
          </w:p>
        </w:tc>
      </w:tr>
      <w:tr w:rsidR="00103547" w:rsidRPr="00103547" w:rsidTr="00FE42D6">
        <w:tc>
          <w:tcPr>
            <w:tcW w:w="4478" w:type="dxa"/>
          </w:tcPr>
          <w:p w:rsidR="00336600" w:rsidRPr="00103547" w:rsidRDefault="00336600" w:rsidP="00336600">
            <w:pPr>
              <w:pStyle w:val="ConsPlusNormal"/>
              <w:rPr>
                <w:rFonts w:ascii="Times New Roman" w:hAnsi="Times New Roman" w:cs="Times New Roman"/>
                <w:sz w:val="24"/>
                <w:szCs w:val="24"/>
              </w:rPr>
            </w:pPr>
            <w:r w:rsidRPr="00103547">
              <w:rPr>
                <w:rFonts w:ascii="Times New Roman" w:hAnsi="Times New Roman" w:cs="Times New Roman"/>
                <w:sz w:val="24"/>
                <w:szCs w:val="24"/>
              </w:rPr>
              <w:t>Всего по подпрограмме, в том числе:</w:t>
            </w:r>
          </w:p>
        </w:tc>
        <w:tc>
          <w:tcPr>
            <w:tcW w:w="1304" w:type="dxa"/>
          </w:tcPr>
          <w:p w:rsidR="00336600" w:rsidRPr="00103547" w:rsidRDefault="00336600" w:rsidP="00336600">
            <w:pPr>
              <w:jc w:val="center"/>
              <w:rPr>
                <w:rFonts w:cs="Times New Roman"/>
              </w:rPr>
            </w:pPr>
            <w:r w:rsidRPr="00103547">
              <w:rPr>
                <w:rFonts w:cs="Times New Roman"/>
              </w:rPr>
              <w:t xml:space="preserve">166013,75 </w:t>
            </w:r>
          </w:p>
        </w:tc>
        <w:tc>
          <w:tcPr>
            <w:tcW w:w="1226" w:type="dxa"/>
          </w:tcPr>
          <w:p w:rsidR="00336600" w:rsidRPr="00103547" w:rsidRDefault="00336600" w:rsidP="00336600">
            <w:pPr>
              <w:jc w:val="center"/>
            </w:pPr>
            <w:r w:rsidRPr="00103547">
              <w:t>39 015,61</w:t>
            </w:r>
          </w:p>
        </w:tc>
        <w:tc>
          <w:tcPr>
            <w:tcW w:w="1276" w:type="dxa"/>
          </w:tcPr>
          <w:p w:rsidR="00336600" w:rsidRPr="00103547" w:rsidRDefault="00336600" w:rsidP="00336600">
            <w:pPr>
              <w:jc w:val="center"/>
            </w:pPr>
            <w:r w:rsidRPr="00103547">
              <w:t>33 955,82</w:t>
            </w:r>
          </w:p>
        </w:tc>
        <w:tc>
          <w:tcPr>
            <w:tcW w:w="1276" w:type="dxa"/>
          </w:tcPr>
          <w:p w:rsidR="00336600" w:rsidRPr="00103547" w:rsidRDefault="00336600" w:rsidP="00336600">
            <w:pPr>
              <w:jc w:val="center"/>
            </w:pPr>
            <w:r w:rsidRPr="00103547">
              <w:t>32851,00</w:t>
            </w:r>
          </w:p>
        </w:tc>
        <w:tc>
          <w:tcPr>
            <w:tcW w:w="1275" w:type="dxa"/>
          </w:tcPr>
          <w:p w:rsidR="00336600" w:rsidRPr="00103547" w:rsidRDefault="00336600" w:rsidP="00336600">
            <w:pPr>
              <w:jc w:val="center"/>
            </w:pPr>
            <w:r w:rsidRPr="00103547">
              <w:t>30761,00</w:t>
            </w:r>
          </w:p>
        </w:tc>
        <w:tc>
          <w:tcPr>
            <w:tcW w:w="1332" w:type="dxa"/>
          </w:tcPr>
          <w:p w:rsidR="00336600" w:rsidRPr="00103547" w:rsidRDefault="00336600" w:rsidP="00336600">
            <w:pPr>
              <w:jc w:val="center"/>
            </w:pPr>
            <w:r w:rsidRPr="00103547">
              <w:t>29430,32</w:t>
            </w:r>
          </w:p>
        </w:tc>
        <w:tc>
          <w:tcPr>
            <w:tcW w:w="2702" w:type="dxa"/>
            <w:vMerge w:val="restart"/>
          </w:tcPr>
          <w:p w:rsidR="00336600" w:rsidRPr="00103547" w:rsidRDefault="00336600" w:rsidP="00336600">
            <w:pPr>
              <w:pStyle w:val="ConsPlusNormal"/>
              <w:jc w:val="center"/>
              <w:rPr>
                <w:rFonts w:ascii="Times New Roman" w:hAnsi="Times New Roman" w:cs="Times New Roman"/>
                <w:sz w:val="24"/>
                <w:szCs w:val="24"/>
              </w:rPr>
            </w:pPr>
            <w:r w:rsidRPr="00103547">
              <w:rPr>
                <w:rFonts w:ascii="Times New Roman" w:hAnsi="Times New Roman" w:cs="Times New Roman"/>
                <w:sz w:val="24"/>
                <w:szCs w:val="24"/>
              </w:rPr>
              <w:t>Х</w:t>
            </w:r>
          </w:p>
        </w:tc>
      </w:tr>
      <w:tr w:rsidR="00103547" w:rsidRPr="00103547" w:rsidTr="00FE42D6">
        <w:tc>
          <w:tcPr>
            <w:tcW w:w="4478" w:type="dxa"/>
          </w:tcPr>
          <w:p w:rsidR="00336600" w:rsidRPr="00103547" w:rsidRDefault="00336600" w:rsidP="00336600">
            <w:pPr>
              <w:pStyle w:val="ConsPlusNormal"/>
              <w:rPr>
                <w:rFonts w:ascii="Times New Roman" w:hAnsi="Times New Roman" w:cs="Times New Roman"/>
                <w:sz w:val="24"/>
                <w:szCs w:val="24"/>
              </w:rPr>
            </w:pPr>
            <w:r w:rsidRPr="00103547">
              <w:rPr>
                <w:rFonts w:ascii="Times New Roman" w:hAnsi="Times New Roman" w:cs="Times New Roman"/>
                <w:sz w:val="24"/>
                <w:szCs w:val="24"/>
              </w:rPr>
              <w:t>Средства бюджета городского округа Электросталь Московской области</w:t>
            </w:r>
          </w:p>
        </w:tc>
        <w:tc>
          <w:tcPr>
            <w:tcW w:w="1304" w:type="dxa"/>
          </w:tcPr>
          <w:p w:rsidR="00336600" w:rsidRPr="00103547" w:rsidRDefault="00336600" w:rsidP="00336600">
            <w:pPr>
              <w:jc w:val="center"/>
              <w:rPr>
                <w:rFonts w:cs="Times New Roman"/>
              </w:rPr>
            </w:pPr>
            <w:r w:rsidRPr="00103547">
              <w:rPr>
                <w:rFonts w:cs="Times New Roman"/>
              </w:rPr>
              <w:t xml:space="preserve">166013,75 </w:t>
            </w:r>
          </w:p>
        </w:tc>
        <w:tc>
          <w:tcPr>
            <w:tcW w:w="1226" w:type="dxa"/>
          </w:tcPr>
          <w:p w:rsidR="00336600" w:rsidRPr="00103547" w:rsidRDefault="00336600" w:rsidP="00336600">
            <w:pPr>
              <w:jc w:val="center"/>
            </w:pPr>
            <w:r w:rsidRPr="00103547">
              <w:t>39 015,61</w:t>
            </w:r>
          </w:p>
        </w:tc>
        <w:tc>
          <w:tcPr>
            <w:tcW w:w="1276" w:type="dxa"/>
          </w:tcPr>
          <w:p w:rsidR="00336600" w:rsidRPr="00103547" w:rsidRDefault="00336600" w:rsidP="00336600">
            <w:pPr>
              <w:jc w:val="center"/>
            </w:pPr>
            <w:r w:rsidRPr="00103547">
              <w:t>33 955,82</w:t>
            </w:r>
          </w:p>
        </w:tc>
        <w:tc>
          <w:tcPr>
            <w:tcW w:w="1276" w:type="dxa"/>
          </w:tcPr>
          <w:p w:rsidR="00336600" w:rsidRPr="00103547" w:rsidRDefault="00336600" w:rsidP="00336600">
            <w:pPr>
              <w:jc w:val="center"/>
            </w:pPr>
            <w:r w:rsidRPr="00103547">
              <w:t>32851,00</w:t>
            </w:r>
          </w:p>
        </w:tc>
        <w:tc>
          <w:tcPr>
            <w:tcW w:w="1275" w:type="dxa"/>
          </w:tcPr>
          <w:p w:rsidR="00336600" w:rsidRPr="00103547" w:rsidRDefault="00336600" w:rsidP="00336600">
            <w:pPr>
              <w:jc w:val="center"/>
            </w:pPr>
            <w:r w:rsidRPr="00103547">
              <w:t>30761,00</w:t>
            </w:r>
          </w:p>
        </w:tc>
        <w:tc>
          <w:tcPr>
            <w:tcW w:w="1332" w:type="dxa"/>
          </w:tcPr>
          <w:p w:rsidR="00336600" w:rsidRPr="00103547" w:rsidRDefault="00336600" w:rsidP="00336600">
            <w:pPr>
              <w:jc w:val="center"/>
            </w:pPr>
            <w:r w:rsidRPr="00103547">
              <w:t>29430,32</w:t>
            </w:r>
          </w:p>
        </w:tc>
        <w:tc>
          <w:tcPr>
            <w:tcW w:w="2702" w:type="dxa"/>
            <w:vMerge/>
          </w:tcPr>
          <w:p w:rsidR="00336600" w:rsidRPr="00103547" w:rsidRDefault="00336600" w:rsidP="00336600">
            <w:pPr>
              <w:rPr>
                <w:rFonts w:cs="Times New Roman"/>
              </w:rPr>
            </w:pPr>
          </w:p>
        </w:tc>
      </w:tr>
      <w:tr w:rsidR="00103547" w:rsidRPr="00103547" w:rsidTr="00FE42D6">
        <w:tc>
          <w:tcPr>
            <w:tcW w:w="4478" w:type="dxa"/>
            <w:vAlign w:val="center"/>
          </w:tcPr>
          <w:p w:rsidR="0084390D" w:rsidRPr="00103547" w:rsidRDefault="0084390D" w:rsidP="0084390D">
            <w:pPr>
              <w:pStyle w:val="ConsPlusNormal"/>
              <w:rPr>
                <w:rFonts w:ascii="Times New Roman" w:hAnsi="Times New Roman" w:cs="Times New Roman"/>
                <w:sz w:val="24"/>
                <w:szCs w:val="24"/>
              </w:rPr>
            </w:pPr>
            <w:r w:rsidRPr="00103547">
              <w:rPr>
                <w:rFonts w:ascii="Times New Roman" w:hAnsi="Times New Roman" w:cs="Times New Roman"/>
                <w:sz w:val="24"/>
                <w:szCs w:val="24"/>
              </w:rPr>
              <w:t>Всего по ГРБС, в том числе:</w:t>
            </w:r>
          </w:p>
        </w:tc>
        <w:tc>
          <w:tcPr>
            <w:tcW w:w="1304" w:type="dxa"/>
          </w:tcPr>
          <w:p w:rsidR="00336600" w:rsidRPr="00103547" w:rsidRDefault="00336600" w:rsidP="00336600">
            <w:pPr>
              <w:jc w:val="center"/>
            </w:pPr>
            <w:r w:rsidRPr="00103547">
              <w:t>165 567,57</w:t>
            </w:r>
          </w:p>
          <w:p w:rsidR="0084390D" w:rsidRPr="00103547" w:rsidRDefault="0084390D" w:rsidP="0084390D">
            <w:pPr>
              <w:rPr>
                <w:rFonts w:cs="Times New Roman"/>
                <w:bCs/>
              </w:rPr>
            </w:pPr>
          </w:p>
        </w:tc>
        <w:tc>
          <w:tcPr>
            <w:tcW w:w="1226" w:type="dxa"/>
          </w:tcPr>
          <w:p w:rsidR="0084390D" w:rsidRPr="00103547" w:rsidRDefault="0084390D" w:rsidP="0084390D">
            <w:pPr>
              <w:jc w:val="center"/>
              <w:rPr>
                <w:rFonts w:cs="Times New Roman"/>
                <w:bCs/>
              </w:rPr>
            </w:pPr>
            <w:r w:rsidRPr="00103547">
              <w:rPr>
                <w:rFonts w:cs="Times New Roman"/>
                <w:bCs/>
              </w:rPr>
              <w:t>38 639,43</w:t>
            </w:r>
          </w:p>
        </w:tc>
        <w:tc>
          <w:tcPr>
            <w:tcW w:w="1276" w:type="dxa"/>
          </w:tcPr>
          <w:p w:rsidR="00336600" w:rsidRPr="00103547" w:rsidRDefault="00336600" w:rsidP="0084390D">
            <w:pPr>
              <w:jc w:val="center"/>
              <w:rPr>
                <w:rFonts w:cs="Times New Roman"/>
                <w:bCs/>
              </w:rPr>
            </w:pPr>
            <w:r w:rsidRPr="00103547">
              <w:rPr>
                <w:rFonts w:cs="Times New Roman"/>
                <w:bCs/>
              </w:rPr>
              <w:t>33 885,82</w:t>
            </w:r>
          </w:p>
        </w:tc>
        <w:tc>
          <w:tcPr>
            <w:tcW w:w="1276" w:type="dxa"/>
          </w:tcPr>
          <w:p w:rsidR="0084390D" w:rsidRPr="00103547" w:rsidRDefault="0084390D" w:rsidP="0084390D">
            <w:pPr>
              <w:jc w:val="center"/>
            </w:pPr>
            <w:r w:rsidRPr="00103547">
              <w:t>32851,00</w:t>
            </w:r>
          </w:p>
        </w:tc>
        <w:tc>
          <w:tcPr>
            <w:tcW w:w="1275" w:type="dxa"/>
          </w:tcPr>
          <w:p w:rsidR="0084390D" w:rsidRPr="00103547" w:rsidRDefault="0084390D" w:rsidP="0084390D">
            <w:pPr>
              <w:jc w:val="center"/>
            </w:pPr>
            <w:r w:rsidRPr="00103547">
              <w:t>30761,0</w:t>
            </w:r>
            <w:r w:rsidR="00A60ED5" w:rsidRPr="00103547">
              <w:t>0</w:t>
            </w:r>
          </w:p>
        </w:tc>
        <w:tc>
          <w:tcPr>
            <w:tcW w:w="1332" w:type="dxa"/>
          </w:tcPr>
          <w:p w:rsidR="0084390D" w:rsidRPr="00103547" w:rsidRDefault="0084390D" w:rsidP="0084390D">
            <w:pPr>
              <w:jc w:val="center"/>
            </w:pPr>
            <w:r w:rsidRPr="00103547">
              <w:t>29430,32</w:t>
            </w:r>
          </w:p>
        </w:tc>
        <w:tc>
          <w:tcPr>
            <w:tcW w:w="2702" w:type="dxa"/>
            <w:vMerge w:val="restart"/>
          </w:tcPr>
          <w:p w:rsidR="0084390D" w:rsidRPr="00103547" w:rsidRDefault="0084390D" w:rsidP="0084390D">
            <w:pPr>
              <w:rPr>
                <w:rFonts w:cs="Times New Roman"/>
              </w:rPr>
            </w:pPr>
            <w:r w:rsidRPr="00103547">
              <w:rPr>
                <w:rFonts w:cs="Times New Roman"/>
              </w:rPr>
              <w:t xml:space="preserve">Администрация городского округа Электросталь </w:t>
            </w:r>
          </w:p>
        </w:tc>
      </w:tr>
      <w:tr w:rsidR="00103547" w:rsidRPr="00103547" w:rsidTr="00FE42D6">
        <w:tc>
          <w:tcPr>
            <w:tcW w:w="4478" w:type="dxa"/>
            <w:vAlign w:val="center"/>
          </w:tcPr>
          <w:p w:rsidR="0084390D" w:rsidRPr="00103547" w:rsidRDefault="0084390D" w:rsidP="0084390D">
            <w:pPr>
              <w:pStyle w:val="ConsPlusNormal"/>
              <w:rPr>
                <w:rFonts w:ascii="Times New Roman" w:hAnsi="Times New Roman" w:cs="Times New Roman"/>
                <w:sz w:val="24"/>
                <w:szCs w:val="24"/>
              </w:rPr>
            </w:pPr>
            <w:r w:rsidRPr="00103547">
              <w:rPr>
                <w:rFonts w:ascii="Times New Roman" w:hAnsi="Times New Roman" w:cs="Times New Roman"/>
                <w:sz w:val="24"/>
                <w:szCs w:val="24"/>
              </w:rPr>
              <w:t>Средства бюджета городского округа Электросталь Московской области</w:t>
            </w:r>
          </w:p>
        </w:tc>
        <w:tc>
          <w:tcPr>
            <w:tcW w:w="1304" w:type="dxa"/>
          </w:tcPr>
          <w:p w:rsidR="00336600" w:rsidRPr="00103547" w:rsidRDefault="00336600" w:rsidP="0084390D">
            <w:pPr>
              <w:jc w:val="center"/>
            </w:pPr>
            <w:r w:rsidRPr="00103547">
              <w:t>165 567,57</w:t>
            </w:r>
          </w:p>
          <w:p w:rsidR="0084390D" w:rsidRPr="00103547" w:rsidRDefault="0084390D" w:rsidP="0084390D">
            <w:pPr>
              <w:rPr>
                <w:rFonts w:cs="Times New Roman"/>
                <w:bCs/>
              </w:rPr>
            </w:pPr>
          </w:p>
        </w:tc>
        <w:tc>
          <w:tcPr>
            <w:tcW w:w="1226" w:type="dxa"/>
          </w:tcPr>
          <w:p w:rsidR="0084390D" w:rsidRPr="00103547" w:rsidRDefault="0084390D" w:rsidP="0084390D">
            <w:pPr>
              <w:jc w:val="center"/>
              <w:rPr>
                <w:rFonts w:cs="Times New Roman"/>
                <w:bCs/>
              </w:rPr>
            </w:pPr>
            <w:r w:rsidRPr="00103547">
              <w:rPr>
                <w:rFonts w:cs="Times New Roman"/>
                <w:bCs/>
              </w:rPr>
              <w:t>38 639,43</w:t>
            </w:r>
          </w:p>
        </w:tc>
        <w:tc>
          <w:tcPr>
            <w:tcW w:w="1276" w:type="dxa"/>
          </w:tcPr>
          <w:p w:rsidR="0084390D" w:rsidRPr="00103547" w:rsidRDefault="0017036A" w:rsidP="0084390D">
            <w:pPr>
              <w:jc w:val="center"/>
              <w:rPr>
                <w:rFonts w:cs="Times New Roman"/>
                <w:bCs/>
              </w:rPr>
            </w:pPr>
            <w:r w:rsidRPr="00103547">
              <w:rPr>
                <w:rFonts w:cs="Times New Roman"/>
                <w:bCs/>
              </w:rPr>
              <w:t>33 885,82</w:t>
            </w:r>
          </w:p>
        </w:tc>
        <w:tc>
          <w:tcPr>
            <w:tcW w:w="1276" w:type="dxa"/>
          </w:tcPr>
          <w:p w:rsidR="0084390D" w:rsidRPr="00103547" w:rsidRDefault="0084390D" w:rsidP="0084390D">
            <w:pPr>
              <w:jc w:val="center"/>
            </w:pPr>
            <w:r w:rsidRPr="00103547">
              <w:t>32851,00</w:t>
            </w:r>
          </w:p>
        </w:tc>
        <w:tc>
          <w:tcPr>
            <w:tcW w:w="1275" w:type="dxa"/>
          </w:tcPr>
          <w:p w:rsidR="0084390D" w:rsidRPr="00103547" w:rsidRDefault="0084390D" w:rsidP="0084390D">
            <w:pPr>
              <w:jc w:val="center"/>
            </w:pPr>
            <w:r w:rsidRPr="00103547">
              <w:t>30761,0</w:t>
            </w:r>
            <w:r w:rsidR="00A60ED5" w:rsidRPr="00103547">
              <w:t>0</w:t>
            </w:r>
          </w:p>
        </w:tc>
        <w:tc>
          <w:tcPr>
            <w:tcW w:w="1332" w:type="dxa"/>
          </w:tcPr>
          <w:p w:rsidR="0084390D" w:rsidRPr="00103547" w:rsidRDefault="0084390D" w:rsidP="0084390D">
            <w:pPr>
              <w:jc w:val="center"/>
            </w:pPr>
            <w:r w:rsidRPr="00103547">
              <w:t>29430,32</w:t>
            </w:r>
          </w:p>
        </w:tc>
        <w:tc>
          <w:tcPr>
            <w:tcW w:w="2702" w:type="dxa"/>
            <w:vMerge/>
          </w:tcPr>
          <w:p w:rsidR="0084390D" w:rsidRPr="00103547" w:rsidRDefault="0084390D" w:rsidP="0084390D">
            <w:pPr>
              <w:pStyle w:val="ConsPlusNormal"/>
              <w:rPr>
                <w:rFonts w:ascii="Times New Roman" w:hAnsi="Times New Roman" w:cs="Times New Roman"/>
                <w:sz w:val="24"/>
                <w:szCs w:val="24"/>
              </w:rPr>
            </w:pPr>
          </w:p>
        </w:tc>
      </w:tr>
      <w:tr w:rsidR="00103547" w:rsidRPr="00103547" w:rsidTr="006063DE">
        <w:tc>
          <w:tcPr>
            <w:tcW w:w="4478" w:type="dxa"/>
            <w:tcBorders>
              <w:top w:val="single" w:sz="4" w:space="0" w:color="auto"/>
              <w:left w:val="single" w:sz="4" w:space="0" w:color="auto"/>
              <w:bottom w:val="single" w:sz="4" w:space="0" w:color="auto"/>
              <w:right w:val="single" w:sz="4" w:space="0" w:color="auto"/>
            </w:tcBorders>
            <w:vAlign w:val="center"/>
          </w:tcPr>
          <w:p w:rsidR="0084390D" w:rsidRPr="00103547" w:rsidRDefault="0084390D" w:rsidP="0084390D">
            <w:pPr>
              <w:pStyle w:val="ConsPlusNormal"/>
              <w:rPr>
                <w:rFonts w:ascii="Times New Roman" w:hAnsi="Times New Roman" w:cs="Times New Roman"/>
                <w:sz w:val="24"/>
                <w:szCs w:val="24"/>
              </w:rPr>
            </w:pPr>
            <w:r w:rsidRPr="00103547">
              <w:rPr>
                <w:rFonts w:ascii="Times New Roman" w:hAnsi="Times New Roman" w:cs="Times New Roman"/>
                <w:sz w:val="24"/>
                <w:szCs w:val="24"/>
              </w:rPr>
              <w:lastRenderedPageBreak/>
              <w:t>Всего по ГРБС, в том числе:</w:t>
            </w:r>
          </w:p>
        </w:tc>
        <w:tc>
          <w:tcPr>
            <w:tcW w:w="1304" w:type="dxa"/>
            <w:tcBorders>
              <w:top w:val="single" w:sz="4" w:space="0" w:color="auto"/>
              <w:left w:val="single" w:sz="4" w:space="0" w:color="auto"/>
              <w:bottom w:val="single" w:sz="4" w:space="0" w:color="auto"/>
              <w:right w:val="single" w:sz="4" w:space="0" w:color="auto"/>
            </w:tcBorders>
          </w:tcPr>
          <w:p w:rsidR="0084390D" w:rsidRPr="00103547" w:rsidRDefault="0084390D" w:rsidP="0084390D">
            <w:pPr>
              <w:pStyle w:val="ConsPlusNormal"/>
              <w:jc w:val="center"/>
              <w:rPr>
                <w:rFonts w:ascii="Times New Roman" w:hAnsi="Times New Roman" w:cs="Times New Roman"/>
                <w:sz w:val="24"/>
                <w:szCs w:val="24"/>
              </w:rPr>
            </w:pPr>
            <w:r w:rsidRPr="00103547">
              <w:rPr>
                <w:rFonts w:ascii="Times New Roman" w:hAnsi="Times New Roman" w:cs="Times New Roman"/>
                <w:sz w:val="24"/>
                <w:szCs w:val="24"/>
              </w:rPr>
              <w:t>140</w:t>
            </w:r>
            <w:r w:rsidR="00A60ED5" w:rsidRPr="00103547">
              <w:rPr>
                <w:rFonts w:ascii="Times New Roman" w:hAnsi="Times New Roman" w:cs="Times New Roman"/>
                <w:sz w:val="24"/>
                <w:szCs w:val="24"/>
              </w:rPr>
              <w:t>,00</w:t>
            </w:r>
          </w:p>
        </w:tc>
        <w:tc>
          <w:tcPr>
            <w:tcW w:w="1226" w:type="dxa"/>
            <w:tcBorders>
              <w:top w:val="single" w:sz="4" w:space="0" w:color="auto"/>
              <w:left w:val="single" w:sz="4" w:space="0" w:color="auto"/>
              <w:bottom w:val="single" w:sz="4" w:space="0" w:color="auto"/>
              <w:right w:val="single" w:sz="4" w:space="0" w:color="auto"/>
            </w:tcBorders>
          </w:tcPr>
          <w:p w:rsidR="0084390D" w:rsidRPr="00103547" w:rsidRDefault="0084390D" w:rsidP="0084390D">
            <w:pPr>
              <w:pStyle w:val="ConsPlusNormal"/>
              <w:jc w:val="center"/>
              <w:rPr>
                <w:rFonts w:ascii="Times New Roman" w:hAnsi="Times New Roman" w:cs="Times New Roman"/>
                <w:sz w:val="24"/>
                <w:szCs w:val="24"/>
              </w:rPr>
            </w:pPr>
            <w:r w:rsidRPr="00103547">
              <w:rPr>
                <w:rFonts w:ascii="Times New Roman" w:hAnsi="Times New Roman" w:cs="Times New Roman"/>
                <w:sz w:val="24"/>
                <w:szCs w:val="24"/>
              </w:rPr>
              <w:t>70</w:t>
            </w:r>
            <w:r w:rsidR="00A60ED5" w:rsidRPr="00103547">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84390D" w:rsidRPr="00103547" w:rsidRDefault="0084390D" w:rsidP="0084390D">
            <w:pPr>
              <w:pStyle w:val="ConsPlusNormal"/>
              <w:jc w:val="center"/>
              <w:rPr>
                <w:rFonts w:ascii="Times New Roman" w:hAnsi="Times New Roman" w:cs="Times New Roman"/>
                <w:sz w:val="24"/>
                <w:szCs w:val="24"/>
              </w:rPr>
            </w:pPr>
            <w:r w:rsidRPr="00103547">
              <w:rPr>
                <w:rFonts w:ascii="Times New Roman" w:hAnsi="Times New Roman" w:cs="Times New Roman"/>
                <w:sz w:val="24"/>
                <w:szCs w:val="24"/>
              </w:rPr>
              <w:t>70</w:t>
            </w:r>
            <w:r w:rsidR="00A60ED5" w:rsidRPr="00103547">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84390D" w:rsidRPr="00103547" w:rsidRDefault="0084390D" w:rsidP="0084390D">
            <w:pPr>
              <w:pStyle w:val="ConsPlusNormal"/>
              <w:jc w:val="center"/>
              <w:rPr>
                <w:rFonts w:ascii="Times New Roman" w:hAnsi="Times New Roman" w:cs="Times New Roman"/>
                <w:sz w:val="24"/>
                <w:szCs w:val="24"/>
              </w:rPr>
            </w:pPr>
            <w:r w:rsidRPr="00103547">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tcPr>
          <w:p w:rsidR="0084390D" w:rsidRPr="00103547" w:rsidRDefault="0084390D" w:rsidP="0084390D">
            <w:pPr>
              <w:pStyle w:val="ConsPlusNormal"/>
              <w:jc w:val="center"/>
              <w:rPr>
                <w:rFonts w:ascii="Times New Roman" w:hAnsi="Times New Roman" w:cs="Times New Roman"/>
                <w:sz w:val="24"/>
                <w:szCs w:val="24"/>
              </w:rPr>
            </w:pPr>
            <w:r w:rsidRPr="00103547">
              <w:rPr>
                <w:rFonts w:ascii="Times New Roman" w:hAnsi="Times New Roman" w:cs="Times New Roman"/>
                <w:sz w:val="24"/>
                <w:szCs w:val="24"/>
              </w:rPr>
              <w:t>0</w:t>
            </w:r>
          </w:p>
        </w:tc>
        <w:tc>
          <w:tcPr>
            <w:tcW w:w="1332" w:type="dxa"/>
            <w:tcBorders>
              <w:top w:val="single" w:sz="4" w:space="0" w:color="auto"/>
              <w:left w:val="single" w:sz="4" w:space="0" w:color="auto"/>
              <w:bottom w:val="single" w:sz="4" w:space="0" w:color="auto"/>
              <w:right w:val="single" w:sz="4" w:space="0" w:color="auto"/>
            </w:tcBorders>
          </w:tcPr>
          <w:p w:rsidR="0084390D" w:rsidRPr="00103547" w:rsidRDefault="0084390D" w:rsidP="0084390D">
            <w:pPr>
              <w:pStyle w:val="ConsPlusNormal"/>
              <w:jc w:val="center"/>
              <w:rPr>
                <w:rFonts w:ascii="Times New Roman" w:hAnsi="Times New Roman" w:cs="Times New Roman"/>
                <w:sz w:val="24"/>
                <w:szCs w:val="24"/>
              </w:rPr>
            </w:pPr>
            <w:r w:rsidRPr="00103547">
              <w:rPr>
                <w:rFonts w:ascii="Times New Roman" w:hAnsi="Times New Roman" w:cs="Times New Roman"/>
                <w:sz w:val="24"/>
                <w:szCs w:val="24"/>
              </w:rPr>
              <w:t>0</w:t>
            </w:r>
          </w:p>
        </w:tc>
        <w:tc>
          <w:tcPr>
            <w:tcW w:w="2702" w:type="dxa"/>
            <w:vMerge w:val="restart"/>
          </w:tcPr>
          <w:p w:rsidR="0084390D" w:rsidRPr="00103547" w:rsidRDefault="0084390D" w:rsidP="0084390D">
            <w:pPr>
              <w:rPr>
                <w:rFonts w:cs="Times New Roman"/>
              </w:rPr>
            </w:pPr>
            <w:r w:rsidRPr="00103547">
              <w:rPr>
                <w:rFonts w:cs="Times New Roman"/>
              </w:rPr>
              <w:t>Комитет имущественных отношений</w:t>
            </w:r>
          </w:p>
        </w:tc>
      </w:tr>
      <w:tr w:rsidR="00103547" w:rsidRPr="00103547" w:rsidTr="006063DE">
        <w:tc>
          <w:tcPr>
            <w:tcW w:w="4478" w:type="dxa"/>
            <w:tcBorders>
              <w:top w:val="single" w:sz="4" w:space="0" w:color="auto"/>
              <w:left w:val="single" w:sz="4" w:space="0" w:color="auto"/>
              <w:bottom w:val="single" w:sz="4" w:space="0" w:color="auto"/>
              <w:right w:val="single" w:sz="4" w:space="0" w:color="auto"/>
            </w:tcBorders>
            <w:vAlign w:val="center"/>
          </w:tcPr>
          <w:p w:rsidR="0084390D" w:rsidRPr="00103547" w:rsidRDefault="0084390D" w:rsidP="0084390D">
            <w:pPr>
              <w:pStyle w:val="ConsPlusNormal"/>
              <w:rPr>
                <w:rFonts w:ascii="Times New Roman" w:hAnsi="Times New Roman" w:cs="Times New Roman"/>
                <w:sz w:val="24"/>
                <w:szCs w:val="24"/>
              </w:rPr>
            </w:pPr>
            <w:r w:rsidRPr="00103547">
              <w:rPr>
                <w:rFonts w:ascii="Times New Roman" w:hAnsi="Times New Roman" w:cs="Times New Roman"/>
                <w:sz w:val="24"/>
                <w:szCs w:val="24"/>
              </w:rPr>
              <w:t>Средства бюджета городского округа Электросталь Московской области</w:t>
            </w:r>
          </w:p>
        </w:tc>
        <w:tc>
          <w:tcPr>
            <w:tcW w:w="1304" w:type="dxa"/>
            <w:tcBorders>
              <w:top w:val="single" w:sz="4" w:space="0" w:color="auto"/>
              <w:left w:val="single" w:sz="4" w:space="0" w:color="auto"/>
              <w:bottom w:val="single" w:sz="4" w:space="0" w:color="auto"/>
              <w:right w:val="single" w:sz="4" w:space="0" w:color="auto"/>
            </w:tcBorders>
          </w:tcPr>
          <w:p w:rsidR="0084390D" w:rsidRPr="00103547" w:rsidRDefault="0084390D" w:rsidP="0084390D">
            <w:pPr>
              <w:pStyle w:val="ConsPlusNormal"/>
              <w:jc w:val="center"/>
              <w:rPr>
                <w:rFonts w:ascii="Times New Roman" w:hAnsi="Times New Roman" w:cs="Times New Roman"/>
                <w:sz w:val="24"/>
                <w:szCs w:val="24"/>
              </w:rPr>
            </w:pPr>
            <w:r w:rsidRPr="00103547">
              <w:rPr>
                <w:rFonts w:ascii="Times New Roman" w:hAnsi="Times New Roman" w:cs="Times New Roman"/>
                <w:sz w:val="24"/>
                <w:szCs w:val="24"/>
              </w:rPr>
              <w:t>140</w:t>
            </w:r>
            <w:r w:rsidR="00A60ED5" w:rsidRPr="00103547">
              <w:rPr>
                <w:rFonts w:ascii="Times New Roman" w:hAnsi="Times New Roman" w:cs="Times New Roman"/>
                <w:sz w:val="24"/>
                <w:szCs w:val="24"/>
              </w:rPr>
              <w:t>,00</w:t>
            </w:r>
          </w:p>
        </w:tc>
        <w:tc>
          <w:tcPr>
            <w:tcW w:w="1226" w:type="dxa"/>
            <w:tcBorders>
              <w:top w:val="single" w:sz="4" w:space="0" w:color="auto"/>
              <w:left w:val="single" w:sz="4" w:space="0" w:color="auto"/>
              <w:bottom w:val="single" w:sz="4" w:space="0" w:color="auto"/>
              <w:right w:val="single" w:sz="4" w:space="0" w:color="auto"/>
            </w:tcBorders>
          </w:tcPr>
          <w:p w:rsidR="0084390D" w:rsidRPr="00103547" w:rsidRDefault="0084390D" w:rsidP="0084390D">
            <w:pPr>
              <w:pStyle w:val="ConsPlusNormal"/>
              <w:jc w:val="center"/>
              <w:rPr>
                <w:rFonts w:ascii="Times New Roman" w:hAnsi="Times New Roman" w:cs="Times New Roman"/>
                <w:sz w:val="24"/>
                <w:szCs w:val="24"/>
              </w:rPr>
            </w:pPr>
            <w:r w:rsidRPr="00103547">
              <w:rPr>
                <w:rFonts w:ascii="Times New Roman" w:hAnsi="Times New Roman" w:cs="Times New Roman"/>
                <w:sz w:val="24"/>
                <w:szCs w:val="24"/>
              </w:rPr>
              <w:t>70</w:t>
            </w:r>
            <w:r w:rsidR="00A60ED5" w:rsidRPr="00103547">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84390D" w:rsidRPr="00103547" w:rsidRDefault="0084390D" w:rsidP="0084390D">
            <w:pPr>
              <w:pStyle w:val="ConsPlusNormal"/>
              <w:jc w:val="center"/>
              <w:rPr>
                <w:rFonts w:ascii="Times New Roman" w:hAnsi="Times New Roman" w:cs="Times New Roman"/>
                <w:sz w:val="24"/>
                <w:szCs w:val="24"/>
              </w:rPr>
            </w:pPr>
            <w:r w:rsidRPr="00103547">
              <w:rPr>
                <w:rFonts w:ascii="Times New Roman" w:hAnsi="Times New Roman" w:cs="Times New Roman"/>
                <w:sz w:val="24"/>
                <w:szCs w:val="24"/>
              </w:rPr>
              <w:t>70</w:t>
            </w:r>
            <w:r w:rsidR="00A60ED5" w:rsidRPr="00103547">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84390D" w:rsidRPr="00103547" w:rsidRDefault="0084390D" w:rsidP="0084390D">
            <w:pPr>
              <w:pStyle w:val="ConsPlusNormal"/>
              <w:jc w:val="center"/>
              <w:rPr>
                <w:rFonts w:ascii="Times New Roman" w:hAnsi="Times New Roman" w:cs="Times New Roman"/>
                <w:sz w:val="24"/>
                <w:szCs w:val="24"/>
              </w:rPr>
            </w:pPr>
            <w:r w:rsidRPr="00103547">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tcPr>
          <w:p w:rsidR="0084390D" w:rsidRPr="00103547" w:rsidRDefault="0084390D" w:rsidP="0084390D">
            <w:pPr>
              <w:pStyle w:val="ConsPlusNormal"/>
              <w:jc w:val="center"/>
              <w:rPr>
                <w:rFonts w:ascii="Times New Roman" w:hAnsi="Times New Roman" w:cs="Times New Roman"/>
                <w:sz w:val="24"/>
                <w:szCs w:val="24"/>
              </w:rPr>
            </w:pPr>
            <w:r w:rsidRPr="00103547">
              <w:rPr>
                <w:rFonts w:ascii="Times New Roman" w:hAnsi="Times New Roman" w:cs="Times New Roman"/>
                <w:sz w:val="24"/>
                <w:szCs w:val="24"/>
              </w:rPr>
              <w:t>0</w:t>
            </w:r>
          </w:p>
        </w:tc>
        <w:tc>
          <w:tcPr>
            <w:tcW w:w="1332" w:type="dxa"/>
            <w:tcBorders>
              <w:top w:val="single" w:sz="4" w:space="0" w:color="auto"/>
              <w:left w:val="single" w:sz="4" w:space="0" w:color="auto"/>
              <w:bottom w:val="single" w:sz="4" w:space="0" w:color="auto"/>
              <w:right w:val="single" w:sz="4" w:space="0" w:color="auto"/>
            </w:tcBorders>
          </w:tcPr>
          <w:p w:rsidR="0084390D" w:rsidRPr="00103547" w:rsidRDefault="0084390D" w:rsidP="0084390D">
            <w:pPr>
              <w:pStyle w:val="ConsPlusNormal"/>
              <w:jc w:val="center"/>
              <w:rPr>
                <w:rFonts w:ascii="Times New Roman" w:hAnsi="Times New Roman" w:cs="Times New Roman"/>
                <w:sz w:val="24"/>
                <w:szCs w:val="24"/>
              </w:rPr>
            </w:pPr>
            <w:r w:rsidRPr="00103547">
              <w:rPr>
                <w:rFonts w:ascii="Times New Roman" w:hAnsi="Times New Roman" w:cs="Times New Roman"/>
                <w:sz w:val="24"/>
                <w:szCs w:val="24"/>
              </w:rPr>
              <w:t>0</w:t>
            </w:r>
          </w:p>
        </w:tc>
        <w:tc>
          <w:tcPr>
            <w:tcW w:w="2702" w:type="dxa"/>
            <w:vMerge/>
          </w:tcPr>
          <w:p w:rsidR="0084390D" w:rsidRPr="00103547" w:rsidRDefault="0084390D" w:rsidP="0084390D">
            <w:pPr>
              <w:pStyle w:val="ConsPlusNormal"/>
              <w:rPr>
                <w:rFonts w:ascii="Times New Roman" w:hAnsi="Times New Roman" w:cs="Times New Roman"/>
                <w:sz w:val="24"/>
                <w:szCs w:val="24"/>
              </w:rPr>
            </w:pPr>
          </w:p>
        </w:tc>
      </w:tr>
      <w:tr w:rsidR="00103547" w:rsidRPr="00103547" w:rsidTr="00C37C8E">
        <w:tc>
          <w:tcPr>
            <w:tcW w:w="4478" w:type="dxa"/>
            <w:tcBorders>
              <w:top w:val="single" w:sz="4" w:space="0" w:color="auto"/>
              <w:left w:val="single" w:sz="4" w:space="0" w:color="auto"/>
              <w:bottom w:val="single" w:sz="4" w:space="0" w:color="auto"/>
              <w:right w:val="single" w:sz="4" w:space="0" w:color="auto"/>
            </w:tcBorders>
            <w:vAlign w:val="center"/>
          </w:tcPr>
          <w:p w:rsidR="00C37C8E" w:rsidRPr="00103547" w:rsidRDefault="00C37C8E" w:rsidP="00F045EF">
            <w:pPr>
              <w:pStyle w:val="ConsPlusNormal"/>
              <w:rPr>
                <w:rFonts w:ascii="Times New Roman" w:hAnsi="Times New Roman" w:cs="Times New Roman"/>
                <w:sz w:val="24"/>
                <w:szCs w:val="24"/>
              </w:rPr>
            </w:pPr>
            <w:r w:rsidRPr="00103547">
              <w:rPr>
                <w:rFonts w:ascii="Times New Roman" w:hAnsi="Times New Roman" w:cs="Times New Roman"/>
                <w:sz w:val="24"/>
                <w:szCs w:val="24"/>
              </w:rPr>
              <w:t>Всего по ГРБС, в том числе:</w:t>
            </w:r>
          </w:p>
        </w:tc>
        <w:tc>
          <w:tcPr>
            <w:tcW w:w="1304" w:type="dxa"/>
            <w:tcBorders>
              <w:top w:val="single" w:sz="4" w:space="0" w:color="auto"/>
              <w:left w:val="single" w:sz="4" w:space="0" w:color="auto"/>
              <w:bottom w:val="single" w:sz="4" w:space="0" w:color="auto"/>
              <w:right w:val="single" w:sz="4" w:space="0" w:color="auto"/>
            </w:tcBorders>
            <w:vAlign w:val="center"/>
          </w:tcPr>
          <w:p w:rsidR="00C37C8E" w:rsidRPr="00103547" w:rsidRDefault="00C37C8E" w:rsidP="00C37C8E">
            <w:pPr>
              <w:jc w:val="center"/>
              <w:rPr>
                <w:rFonts w:cs="Times New Roman"/>
                <w:bCs/>
              </w:rPr>
            </w:pPr>
            <w:r w:rsidRPr="00103547">
              <w:rPr>
                <w:rFonts w:cs="Times New Roman"/>
                <w:bCs/>
              </w:rPr>
              <w:t>306,18</w:t>
            </w:r>
          </w:p>
        </w:tc>
        <w:tc>
          <w:tcPr>
            <w:tcW w:w="1226" w:type="dxa"/>
            <w:tcBorders>
              <w:top w:val="single" w:sz="4" w:space="0" w:color="auto"/>
              <w:left w:val="single" w:sz="4" w:space="0" w:color="auto"/>
              <w:bottom w:val="single" w:sz="4" w:space="0" w:color="auto"/>
              <w:right w:val="single" w:sz="4" w:space="0" w:color="auto"/>
            </w:tcBorders>
            <w:vAlign w:val="center"/>
          </w:tcPr>
          <w:p w:rsidR="00C37C8E" w:rsidRPr="00103547" w:rsidRDefault="00C37C8E" w:rsidP="00C37C8E">
            <w:pPr>
              <w:jc w:val="center"/>
              <w:rPr>
                <w:rFonts w:cs="Times New Roman"/>
                <w:bCs/>
              </w:rPr>
            </w:pPr>
            <w:r w:rsidRPr="00103547">
              <w:rPr>
                <w:rFonts w:cs="Times New Roman"/>
                <w:bCs/>
              </w:rPr>
              <w:t>306,18</w:t>
            </w:r>
          </w:p>
        </w:tc>
        <w:tc>
          <w:tcPr>
            <w:tcW w:w="1276" w:type="dxa"/>
            <w:tcBorders>
              <w:top w:val="single" w:sz="4" w:space="0" w:color="auto"/>
              <w:left w:val="single" w:sz="4" w:space="0" w:color="auto"/>
              <w:bottom w:val="single" w:sz="4" w:space="0" w:color="auto"/>
              <w:right w:val="single" w:sz="4" w:space="0" w:color="auto"/>
            </w:tcBorders>
            <w:vAlign w:val="center"/>
          </w:tcPr>
          <w:p w:rsidR="00C37C8E" w:rsidRPr="00103547" w:rsidRDefault="00C37C8E" w:rsidP="00C37C8E">
            <w:pPr>
              <w:jc w:val="center"/>
              <w:rPr>
                <w:rFonts w:cs="Times New Roman"/>
                <w:bCs/>
              </w:rPr>
            </w:pPr>
            <w:r w:rsidRPr="00103547">
              <w:rPr>
                <w:rFonts w:cs="Times New Roman"/>
                <w:bCs/>
              </w:rPr>
              <w:t>0</w:t>
            </w:r>
          </w:p>
        </w:tc>
        <w:tc>
          <w:tcPr>
            <w:tcW w:w="1276" w:type="dxa"/>
            <w:tcBorders>
              <w:top w:val="single" w:sz="4" w:space="0" w:color="auto"/>
              <w:left w:val="single" w:sz="4" w:space="0" w:color="auto"/>
              <w:bottom w:val="single" w:sz="4" w:space="0" w:color="auto"/>
              <w:right w:val="single" w:sz="4" w:space="0" w:color="auto"/>
            </w:tcBorders>
            <w:vAlign w:val="center"/>
          </w:tcPr>
          <w:p w:rsidR="00C37C8E" w:rsidRPr="00103547" w:rsidRDefault="00C37C8E" w:rsidP="00C37C8E">
            <w:pPr>
              <w:jc w:val="center"/>
              <w:rPr>
                <w:rFonts w:cs="Times New Roman"/>
                <w:bCs/>
              </w:rPr>
            </w:pPr>
            <w:r w:rsidRPr="00103547">
              <w:rPr>
                <w:rFonts w:cs="Times New Roman"/>
                <w:bCs/>
              </w:rPr>
              <w:t>0</w:t>
            </w:r>
          </w:p>
        </w:tc>
        <w:tc>
          <w:tcPr>
            <w:tcW w:w="1275" w:type="dxa"/>
            <w:tcBorders>
              <w:top w:val="single" w:sz="4" w:space="0" w:color="auto"/>
              <w:left w:val="single" w:sz="4" w:space="0" w:color="auto"/>
              <w:bottom w:val="single" w:sz="4" w:space="0" w:color="auto"/>
              <w:right w:val="single" w:sz="4" w:space="0" w:color="auto"/>
            </w:tcBorders>
            <w:vAlign w:val="center"/>
          </w:tcPr>
          <w:p w:rsidR="00C37C8E" w:rsidRPr="00103547" w:rsidRDefault="00C37C8E" w:rsidP="00C37C8E">
            <w:pPr>
              <w:jc w:val="center"/>
              <w:rPr>
                <w:rFonts w:cs="Times New Roman"/>
                <w:bCs/>
              </w:rPr>
            </w:pPr>
            <w:r w:rsidRPr="00103547">
              <w:rPr>
                <w:rFonts w:cs="Times New Roman"/>
                <w:bCs/>
              </w:rPr>
              <w:t>0</w:t>
            </w:r>
          </w:p>
        </w:tc>
        <w:tc>
          <w:tcPr>
            <w:tcW w:w="1332" w:type="dxa"/>
            <w:tcBorders>
              <w:top w:val="single" w:sz="4" w:space="0" w:color="auto"/>
              <w:left w:val="single" w:sz="4" w:space="0" w:color="auto"/>
              <w:bottom w:val="single" w:sz="4" w:space="0" w:color="auto"/>
              <w:right w:val="single" w:sz="4" w:space="0" w:color="auto"/>
            </w:tcBorders>
            <w:vAlign w:val="center"/>
          </w:tcPr>
          <w:p w:rsidR="00C37C8E" w:rsidRPr="00103547" w:rsidRDefault="00C37C8E" w:rsidP="00C37C8E">
            <w:pPr>
              <w:jc w:val="center"/>
              <w:rPr>
                <w:rFonts w:cs="Times New Roman"/>
              </w:rPr>
            </w:pPr>
            <w:r w:rsidRPr="00103547">
              <w:rPr>
                <w:rFonts w:cs="Times New Roman"/>
              </w:rPr>
              <w:t>0</w:t>
            </w:r>
          </w:p>
        </w:tc>
        <w:tc>
          <w:tcPr>
            <w:tcW w:w="2702" w:type="dxa"/>
            <w:vMerge w:val="restart"/>
          </w:tcPr>
          <w:p w:rsidR="00C37C8E" w:rsidRPr="00103547" w:rsidRDefault="00C37C8E" w:rsidP="00C37C8E">
            <w:pPr>
              <w:rPr>
                <w:rFonts w:cs="Times New Roman"/>
              </w:rPr>
            </w:pPr>
            <w:r w:rsidRPr="00103547">
              <w:rPr>
                <w:rFonts w:cs="Times New Roman"/>
              </w:rPr>
              <w:t>Комитет по строительству, дорожной деятельности и благоустройства</w:t>
            </w:r>
          </w:p>
        </w:tc>
      </w:tr>
      <w:tr w:rsidR="00103547" w:rsidRPr="00103547" w:rsidTr="00C37C8E">
        <w:tc>
          <w:tcPr>
            <w:tcW w:w="4478" w:type="dxa"/>
            <w:tcBorders>
              <w:top w:val="single" w:sz="4" w:space="0" w:color="auto"/>
              <w:left w:val="single" w:sz="4" w:space="0" w:color="auto"/>
              <w:bottom w:val="single" w:sz="4" w:space="0" w:color="auto"/>
              <w:right w:val="single" w:sz="4" w:space="0" w:color="auto"/>
            </w:tcBorders>
            <w:vAlign w:val="center"/>
          </w:tcPr>
          <w:p w:rsidR="00C37C8E" w:rsidRPr="00103547" w:rsidRDefault="00C37C8E" w:rsidP="00C37C8E">
            <w:pPr>
              <w:pStyle w:val="ConsPlusNormal"/>
              <w:rPr>
                <w:rFonts w:ascii="Times New Roman" w:hAnsi="Times New Roman" w:cs="Times New Roman"/>
                <w:sz w:val="24"/>
                <w:szCs w:val="24"/>
              </w:rPr>
            </w:pPr>
            <w:r w:rsidRPr="00103547">
              <w:rPr>
                <w:rFonts w:ascii="Times New Roman" w:hAnsi="Times New Roman" w:cs="Times New Roman"/>
                <w:sz w:val="24"/>
                <w:szCs w:val="24"/>
              </w:rPr>
              <w:t>Средства бюджета городского округа Электросталь Московской области</w:t>
            </w:r>
          </w:p>
        </w:tc>
        <w:tc>
          <w:tcPr>
            <w:tcW w:w="1304" w:type="dxa"/>
            <w:tcBorders>
              <w:top w:val="single" w:sz="4" w:space="0" w:color="auto"/>
              <w:left w:val="single" w:sz="4" w:space="0" w:color="auto"/>
              <w:bottom w:val="single" w:sz="4" w:space="0" w:color="auto"/>
              <w:right w:val="single" w:sz="4" w:space="0" w:color="auto"/>
            </w:tcBorders>
            <w:vAlign w:val="center"/>
          </w:tcPr>
          <w:p w:rsidR="00C37C8E" w:rsidRPr="00103547" w:rsidRDefault="00C37C8E" w:rsidP="00C37C8E">
            <w:pPr>
              <w:jc w:val="center"/>
              <w:rPr>
                <w:rFonts w:cs="Times New Roman"/>
                <w:bCs/>
              </w:rPr>
            </w:pPr>
            <w:r w:rsidRPr="00103547">
              <w:rPr>
                <w:rFonts w:cs="Times New Roman"/>
                <w:bCs/>
              </w:rPr>
              <w:t>306,18</w:t>
            </w:r>
          </w:p>
        </w:tc>
        <w:tc>
          <w:tcPr>
            <w:tcW w:w="1226" w:type="dxa"/>
            <w:tcBorders>
              <w:top w:val="single" w:sz="4" w:space="0" w:color="auto"/>
              <w:left w:val="single" w:sz="4" w:space="0" w:color="auto"/>
              <w:bottom w:val="single" w:sz="4" w:space="0" w:color="auto"/>
              <w:right w:val="single" w:sz="4" w:space="0" w:color="auto"/>
            </w:tcBorders>
            <w:vAlign w:val="center"/>
          </w:tcPr>
          <w:p w:rsidR="00C37C8E" w:rsidRPr="00103547" w:rsidRDefault="00C37C8E" w:rsidP="00C37C8E">
            <w:pPr>
              <w:jc w:val="center"/>
              <w:rPr>
                <w:rFonts w:cs="Times New Roman"/>
                <w:bCs/>
              </w:rPr>
            </w:pPr>
            <w:r w:rsidRPr="00103547">
              <w:rPr>
                <w:rFonts w:cs="Times New Roman"/>
                <w:bCs/>
              </w:rPr>
              <w:t>306,18</w:t>
            </w:r>
          </w:p>
        </w:tc>
        <w:tc>
          <w:tcPr>
            <w:tcW w:w="1276" w:type="dxa"/>
            <w:tcBorders>
              <w:top w:val="single" w:sz="4" w:space="0" w:color="auto"/>
              <w:left w:val="single" w:sz="4" w:space="0" w:color="auto"/>
              <w:bottom w:val="single" w:sz="4" w:space="0" w:color="auto"/>
              <w:right w:val="single" w:sz="4" w:space="0" w:color="auto"/>
            </w:tcBorders>
            <w:vAlign w:val="center"/>
          </w:tcPr>
          <w:p w:rsidR="00C37C8E" w:rsidRPr="00103547" w:rsidRDefault="00C37C8E" w:rsidP="00C37C8E">
            <w:pPr>
              <w:jc w:val="center"/>
              <w:rPr>
                <w:rFonts w:cs="Times New Roman"/>
                <w:bCs/>
              </w:rPr>
            </w:pPr>
            <w:r w:rsidRPr="00103547">
              <w:rPr>
                <w:rFonts w:cs="Times New Roman"/>
                <w:bCs/>
              </w:rPr>
              <w:t>0</w:t>
            </w:r>
          </w:p>
        </w:tc>
        <w:tc>
          <w:tcPr>
            <w:tcW w:w="1276" w:type="dxa"/>
            <w:tcBorders>
              <w:top w:val="single" w:sz="4" w:space="0" w:color="auto"/>
              <w:left w:val="single" w:sz="4" w:space="0" w:color="auto"/>
              <w:bottom w:val="single" w:sz="4" w:space="0" w:color="auto"/>
              <w:right w:val="single" w:sz="4" w:space="0" w:color="auto"/>
            </w:tcBorders>
            <w:vAlign w:val="center"/>
          </w:tcPr>
          <w:p w:rsidR="00C37C8E" w:rsidRPr="00103547" w:rsidRDefault="00C37C8E" w:rsidP="00C37C8E">
            <w:pPr>
              <w:jc w:val="center"/>
              <w:rPr>
                <w:rFonts w:cs="Times New Roman"/>
                <w:bCs/>
              </w:rPr>
            </w:pPr>
            <w:r w:rsidRPr="00103547">
              <w:rPr>
                <w:rFonts w:cs="Times New Roman"/>
                <w:bCs/>
              </w:rPr>
              <w:t>0</w:t>
            </w:r>
          </w:p>
        </w:tc>
        <w:tc>
          <w:tcPr>
            <w:tcW w:w="1275" w:type="dxa"/>
            <w:tcBorders>
              <w:top w:val="single" w:sz="4" w:space="0" w:color="auto"/>
              <w:left w:val="single" w:sz="4" w:space="0" w:color="auto"/>
              <w:bottom w:val="single" w:sz="4" w:space="0" w:color="auto"/>
              <w:right w:val="single" w:sz="4" w:space="0" w:color="auto"/>
            </w:tcBorders>
            <w:vAlign w:val="center"/>
          </w:tcPr>
          <w:p w:rsidR="00C37C8E" w:rsidRPr="00103547" w:rsidRDefault="00C37C8E" w:rsidP="00C37C8E">
            <w:pPr>
              <w:jc w:val="center"/>
              <w:rPr>
                <w:rFonts w:cs="Times New Roman"/>
                <w:bCs/>
              </w:rPr>
            </w:pPr>
            <w:r w:rsidRPr="00103547">
              <w:rPr>
                <w:rFonts w:cs="Times New Roman"/>
                <w:bCs/>
              </w:rPr>
              <w:t>0</w:t>
            </w:r>
          </w:p>
        </w:tc>
        <w:tc>
          <w:tcPr>
            <w:tcW w:w="1332" w:type="dxa"/>
            <w:tcBorders>
              <w:top w:val="single" w:sz="4" w:space="0" w:color="auto"/>
              <w:left w:val="single" w:sz="4" w:space="0" w:color="auto"/>
              <w:bottom w:val="single" w:sz="4" w:space="0" w:color="auto"/>
              <w:right w:val="single" w:sz="4" w:space="0" w:color="auto"/>
            </w:tcBorders>
            <w:vAlign w:val="center"/>
          </w:tcPr>
          <w:p w:rsidR="00C37C8E" w:rsidRPr="00103547" w:rsidRDefault="00C37C8E" w:rsidP="00C37C8E">
            <w:pPr>
              <w:jc w:val="center"/>
              <w:rPr>
                <w:rFonts w:cs="Times New Roman"/>
              </w:rPr>
            </w:pPr>
            <w:r w:rsidRPr="00103547">
              <w:rPr>
                <w:rFonts w:cs="Times New Roman"/>
              </w:rPr>
              <w:t>0</w:t>
            </w:r>
          </w:p>
        </w:tc>
        <w:tc>
          <w:tcPr>
            <w:tcW w:w="2702" w:type="dxa"/>
            <w:vMerge/>
          </w:tcPr>
          <w:p w:rsidR="00C37C8E" w:rsidRPr="00103547" w:rsidRDefault="00C37C8E" w:rsidP="00C37C8E">
            <w:pPr>
              <w:pStyle w:val="ConsPlusNormal"/>
              <w:rPr>
                <w:rFonts w:ascii="Times New Roman" w:hAnsi="Times New Roman" w:cs="Times New Roman"/>
                <w:sz w:val="24"/>
                <w:szCs w:val="24"/>
              </w:rPr>
            </w:pPr>
          </w:p>
        </w:tc>
      </w:tr>
    </w:tbl>
    <w:p w:rsidR="00C37C8E" w:rsidRPr="00103547" w:rsidRDefault="00C37C8E" w:rsidP="00A14CAB">
      <w:pPr>
        <w:tabs>
          <w:tab w:val="left" w:pos="851"/>
        </w:tabs>
        <w:jc w:val="center"/>
        <w:rPr>
          <w:rFonts w:cs="Times New Roman"/>
        </w:rPr>
      </w:pPr>
    </w:p>
    <w:p w:rsidR="00A14CAB" w:rsidRPr="00103547" w:rsidRDefault="00A14CAB" w:rsidP="00A14CAB">
      <w:pPr>
        <w:tabs>
          <w:tab w:val="left" w:pos="851"/>
        </w:tabs>
        <w:jc w:val="center"/>
        <w:rPr>
          <w:rFonts w:cs="Times New Roman"/>
        </w:rPr>
      </w:pPr>
    </w:p>
    <w:p w:rsidR="00A14CAB" w:rsidRPr="00103547" w:rsidRDefault="00A14CAB" w:rsidP="00A14CAB">
      <w:pPr>
        <w:tabs>
          <w:tab w:val="left" w:pos="851"/>
        </w:tabs>
        <w:jc w:val="center"/>
      </w:pPr>
      <w:r w:rsidRPr="00103547">
        <w:rPr>
          <w:rFonts w:cs="Times New Roman"/>
        </w:rPr>
        <w:t>2. Характеристика проблем</w:t>
      </w:r>
      <w:r w:rsidRPr="00103547">
        <w:t>, решаемых посредством мероприятий подпрограммы</w:t>
      </w:r>
    </w:p>
    <w:p w:rsidR="00A14CAB" w:rsidRPr="00103547" w:rsidRDefault="00A14CAB" w:rsidP="00A14CAB">
      <w:pPr>
        <w:ind w:firstLine="709"/>
        <w:jc w:val="both"/>
        <w:rPr>
          <w:rFonts w:cs="Times New Roman"/>
        </w:rPr>
      </w:pPr>
    </w:p>
    <w:p w:rsidR="00A14CAB" w:rsidRPr="00103547" w:rsidRDefault="00A14CAB" w:rsidP="00A14CAB">
      <w:pPr>
        <w:ind w:firstLine="709"/>
        <w:jc w:val="both"/>
        <w:rPr>
          <w:rFonts w:cs="Times New Roman"/>
        </w:rPr>
      </w:pPr>
      <w:r w:rsidRPr="00103547">
        <w:rPr>
          <w:rFonts w:cs="Times New Roman"/>
        </w:rPr>
        <w:t>Открытость и прозрачность деятельности органов местного самоуправления городского округа Электросталь Московской области – важнейший показатель эффективности их функционирования, необходимый элемент осуществления постоянной и качественной связи между гражданским обществом и государственными структурами.</w:t>
      </w:r>
    </w:p>
    <w:p w:rsidR="00A14CAB" w:rsidRPr="00103547" w:rsidRDefault="00A14CAB" w:rsidP="00A14CAB">
      <w:pPr>
        <w:ind w:firstLine="709"/>
        <w:jc w:val="both"/>
        <w:rPr>
          <w:rFonts w:cs="Times New Roman"/>
        </w:rPr>
      </w:pPr>
      <w:r w:rsidRPr="00103547">
        <w:rPr>
          <w:rFonts w:cs="Times New Roman"/>
        </w:rPr>
        <w:t>Информационная прозрачность деятельности органов местного самоуправления городского округа Электросталь Московской области достигается при помощи СМИ и регламентируется следующими нормативно-правовыми актами:</w:t>
      </w:r>
    </w:p>
    <w:p w:rsidR="00A14CAB" w:rsidRPr="00103547" w:rsidRDefault="00A14CAB" w:rsidP="00A14CAB">
      <w:pPr>
        <w:ind w:firstLine="709"/>
        <w:jc w:val="both"/>
        <w:rPr>
          <w:rFonts w:cs="Times New Roman"/>
        </w:rPr>
      </w:pPr>
      <w:r w:rsidRPr="00103547">
        <w:rPr>
          <w:rFonts w:cs="Times New Roman"/>
        </w:rPr>
        <w:t>1. Закон РФ от 27.12.1991 N 2124-1 «О средствах массовой информации» (с изм. и доп.);</w:t>
      </w:r>
    </w:p>
    <w:p w:rsidR="00A14CAB" w:rsidRPr="00103547" w:rsidRDefault="00A14CAB" w:rsidP="00A14CAB">
      <w:pPr>
        <w:ind w:firstLine="709"/>
        <w:jc w:val="both"/>
        <w:rPr>
          <w:rFonts w:cs="Times New Roman"/>
        </w:rPr>
      </w:pPr>
      <w:r w:rsidRPr="00103547">
        <w:rPr>
          <w:rFonts w:cs="Times New Roman"/>
        </w:rPr>
        <w:t>2. Федеральный закон от 06.10.2003 N 131-ФЗ «Об общих принципах организации местного самоуправления в Российской Федерации» (с изм. и доп.);</w:t>
      </w:r>
    </w:p>
    <w:p w:rsidR="00A14CAB" w:rsidRPr="00103547" w:rsidRDefault="00A14CAB" w:rsidP="00A14CAB">
      <w:pPr>
        <w:ind w:firstLine="709"/>
        <w:jc w:val="both"/>
        <w:rPr>
          <w:rFonts w:cs="Times New Roman"/>
        </w:rPr>
      </w:pPr>
      <w:r w:rsidRPr="00103547">
        <w:rPr>
          <w:rFonts w:cs="Times New Roman"/>
        </w:rPr>
        <w:t>3. Устав городского округа Электросталь Московской области (с изм. и доп.);</w:t>
      </w:r>
    </w:p>
    <w:p w:rsidR="00A14CAB" w:rsidRPr="00103547" w:rsidRDefault="00A14CAB" w:rsidP="00A14CAB">
      <w:pPr>
        <w:ind w:firstLine="709"/>
        <w:jc w:val="both"/>
        <w:rPr>
          <w:rFonts w:cs="Times New Roman"/>
        </w:rPr>
      </w:pPr>
      <w:r w:rsidRPr="00103547">
        <w:rPr>
          <w:rFonts w:cs="Times New Roman"/>
        </w:rPr>
        <w:t>4. Постановление Администрации городского округа Электросталь Московской области от 21.09.2018 № 869/9 «Об утверждении Положения об обеспечении доступа к информации о деятельности органов местного самоуправления городского округа Электросталь Московской области».</w:t>
      </w:r>
    </w:p>
    <w:p w:rsidR="00A14CAB" w:rsidRPr="00103547" w:rsidRDefault="00A14CAB" w:rsidP="00A14CAB">
      <w:pPr>
        <w:ind w:firstLine="709"/>
        <w:jc w:val="both"/>
        <w:rPr>
          <w:rFonts w:cs="Times New Roman"/>
        </w:rPr>
      </w:pPr>
      <w:r w:rsidRPr="00103547">
        <w:rPr>
          <w:rFonts w:cs="Times New Roman"/>
        </w:rPr>
        <w:t>На территории городского округа Электросталь Московской области осуществляют свою деятельность следующие средства массовой информации:</w:t>
      </w:r>
    </w:p>
    <w:p w:rsidR="00A14CAB" w:rsidRPr="00103547" w:rsidRDefault="00A14CAB" w:rsidP="00A14CAB">
      <w:pPr>
        <w:ind w:firstLine="709"/>
        <w:jc w:val="both"/>
        <w:rPr>
          <w:rFonts w:cs="Times New Roman"/>
        </w:rPr>
      </w:pPr>
      <w:r w:rsidRPr="00103547">
        <w:rPr>
          <w:rFonts w:cs="Times New Roman"/>
        </w:rPr>
        <w:t>1. Газета «Новости Недели» (ГАУ МО «Электростальское информационное агентство Московской области»). Общий суммарный разовый тираж составляет 7 000 экземпляров в неделю.</w:t>
      </w:r>
    </w:p>
    <w:p w:rsidR="00A14CAB" w:rsidRPr="00103547" w:rsidRDefault="00A14CAB" w:rsidP="00A14CAB">
      <w:pPr>
        <w:ind w:firstLine="709"/>
        <w:jc w:val="both"/>
        <w:rPr>
          <w:rFonts w:cs="Times New Roman"/>
        </w:rPr>
      </w:pPr>
      <w:r w:rsidRPr="00103547">
        <w:rPr>
          <w:rFonts w:cs="Times New Roman"/>
        </w:rPr>
        <w:t>2. Газета «Официальный вестник» (ГАУ МО «Электростальское информационное агентство Московской области»). Общий суммарный разовый тираж составляет 1 000 экземпляров в неделю.</w:t>
      </w:r>
    </w:p>
    <w:p w:rsidR="00A14CAB" w:rsidRPr="00103547" w:rsidRDefault="00A14CAB" w:rsidP="00A14CAB">
      <w:pPr>
        <w:ind w:firstLine="709"/>
        <w:jc w:val="both"/>
        <w:rPr>
          <w:rFonts w:cs="Times New Roman"/>
        </w:rPr>
      </w:pPr>
      <w:r w:rsidRPr="00103547">
        <w:rPr>
          <w:rFonts w:cs="Times New Roman"/>
        </w:rPr>
        <w:t>3. Газета «Молва» (ООО «Газета «Молва»). Общий суммарный разовый тираж составляет 6 000 экземпляров в неделю.</w:t>
      </w:r>
    </w:p>
    <w:p w:rsidR="00A14CAB" w:rsidRPr="00103547" w:rsidRDefault="00A14CAB" w:rsidP="00A14CAB">
      <w:pPr>
        <w:ind w:firstLine="709"/>
        <w:jc w:val="both"/>
        <w:rPr>
          <w:rFonts w:cs="Times New Roman"/>
        </w:rPr>
      </w:pPr>
      <w:r w:rsidRPr="00103547">
        <w:rPr>
          <w:rFonts w:cs="Times New Roman"/>
        </w:rPr>
        <w:lastRenderedPageBreak/>
        <w:t>4. Электростальская редакция радиовещания ООО «Студия «Радио Электростали». Осуществляет производство и трансляцию собственных радиопрограмм на территории городского округа Электросталь Московской области. Общая продолжительность звучания в эфире составляет не менее 3650 минут в месяц.</w:t>
      </w:r>
    </w:p>
    <w:p w:rsidR="00A14CAB" w:rsidRPr="00103547" w:rsidRDefault="00A14CAB" w:rsidP="00A14CAB">
      <w:pPr>
        <w:ind w:firstLine="709"/>
        <w:jc w:val="both"/>
        <w:rPr>
          <w:rFonts w:cs="Times New Roman"/>
        </w:rPr>
      </w:pPr>
      <w:r w:rsidRPr="00103547">
        <w:rPr>
          <w:rFonts w:cs="Times New Roman"/>
        </w:rPr>
        <w:t>5. Электростальское кабельное телевидение «Телеканал ВРТ» (ООО «МСС»). Осуществляет собственное вещание в сетях ОАО «Ростелеком», ООО «МСС», ООО «Информационные и коммуникационные технологии» общей продолжительностью информационного вещания не менее 1338 минут в месяц.</w:t>
      </w:r>
    </w:p>
    <w:p w:rsidR="00A14CAB" w:rsidRPr="00103547" w:rsidRDefault="00A14CAB" w:rsidP="00A14CAB">
      <w:pPr>
        <w:ind w:firstLine="709"/>
        <w:jc w:val="both"/>
        <w:rPr>
          <w:rFonts w:cs="Times New Roman"/>
        </w:rPr>
      </w:pPr>
      <w:r w:rsidRPr="00103547">
        <w:rPr>
          <w:rFonts w:cs="Times New Roman"/>
        </w:rPr>
        <w:t xml:space="preserve">В целях исполнения вышеперечисленных документов и обеспечения участия в реализации федеральных и региональных программ информирования населения о деятельности органов местного самоуправления, требуется разработка и реализация данной подпрограммы, как основного документа, дающего возможность развития системы информирования населения о деятельности органов местного самоуправления городского округа Электросталь Московской области, создания доступной современной </w:t>
      </w:r>
      <w:proofErr w:type="spellStart"/>
      <w:r w:rsidRPr="00103547">
        <w:rPr>
          <w:rFonts w:cs="Times New Roman"/>
        </w:rPr>
        <w:t>медиасреды</w:t>
      </w:r>
      <w:proofErr w:type="spellEnd"/>
      <w:r w:rsidRPr="00103547">
        <w:rPr>
          <w:rFonts w:cs="Times New Roman"/>
        </w:rPr>
        <w:t>, соблюдения принципов открытости, прозрачности деятельности органов местного самоуправления и обеспечения населения Московской области качественной и достоверной информацией о деятельности органов местного самоуправления городского округа Электросталь Московской области.</w:t>
      </w:r>
    </w:p>
    <w:p w:rsidR="00A14CAB" w:rsidRPr="00103547" w:rsidRDefault="00A14CAB" w:rsidP="00A14CAB">
      <w:pPr>
        <w:ind w:firstLine="709"/>
        <w:jc w:val="both"/>
        <w:rPr>
          <w:rFonts w:cs="Times New Roman"/>
        </w:rPr>
      </w:pPr>
    </w:p>
    <w:p w:rsidR="00A14CAB" w:rsidRPr="00103547" w:rsidRDefault="00A14CAB" w:rsidP="00A14CAB">
      <w:pPr>
        <w:ind w:firstLine="709"/>
        <w:jc w:val="both"/>
        <w:rPr>
          <w:rFonts w:cs="Times New Roman"/>
        </w:rPr>
      </w:pPr>
      <w:r w:rsidRPr="00103547">
        <w:rPr>
          <w:rFonts w:cs="Times New Roman"/>
        </w:rPr>
        <w:t>Для достижения намеченных целей и решения поставленных задач в рамках подпрограммы предусматривается реализация следующих мероприятий:</w:t>
      </w:r>
    </w:p>
    <w:p w:rsidR="00A14CAB" w:rsidRPr="00103547" w:rsidRDefault="00A14CAB" w:rsidP="00A14CAB">
      <w:pPr>
        <w:ind w:firstLine="709"/>
        <w:jc w:val="both"/>
        <w:rPr>
          <w:rFonts w:cs="Times New Roman"/>
        </w:rPr>
      </w:pPr>
      <w:r w:rsidRPr="00103547">
        <w:rPr>
          <w:rFonts w:cs="Times New Roman"/>
        </w:rPr>
        <w:t>1. Информирование населения об основных событиях социально-экономического развития, общественно-политической жизни, освещение деятельности в печатных СМИ.</w:t>
      </w:r>
    </w:p>
    <w:p w:rsidR="00A14CAB" w:rsidRPr="00103547" w:rsidRDefault="00A14CAB" w:rsidP="00A14CAB">
      <w:pPr>
        <w:ind w:firstLine="709"/>
        <w:jc w:val="both"/>
        <w:rPr>
          <w:rFonts w:cs="Times New Roman"/>
        </w:rPr>
      </w:pPr>
      <w:r w:rsidRPr="00103547">
        <w:rPr>
          <w:rFonts w:cs="Times New Roman"/>
        </w:rPr>
        <w:t>2. Информирование населения об основных событиях социально-экономического развития, общественно-политической жизни, освещение деятельности путем изготовления и распространения (вещания) радиопрограммы.</w:t>
      </w:r>
    </w:p>
    <w:p w:rsidR="00A14CAB" w:rsidRPr="00103547" w:rsidRDefault="00A14CAB" w:rsidP="00A14CAB">
      <w:pPr>
        <w:ind w:firstLine="709"/>
        <w:jc w:val="both"/>
        <w:rPr>
          <w:rFonts w:cs="Times New Roman"/>
        </w:rPr>
      </w:pPr>
      <w:r w:rsidRPr="00103547">
        <w:rPr>
          <w:rFonts w:cs="Times New Roman"/>
        </w:rPr>
        <w:t>3. Информирование населения об основных событиях социально-экономического развития, общественно-политической жизни, освещение деятельности путем изготовления и распространения (вещания) телепередач.</w:t>
      </w:r>
    </w:p>
    <w:p w:rsidR="00A14CAB" w:rsidRPr="00103547" w:rsidRDefault="00A14CAB" w:rsidP="00A14CAB">
      <w:pPr>
        <w:ind w:firstLine="709"/>
        <w:jc w:val="both"/>
        <w:rPr>
          <w:rFonts w:cs="Times New Roman"/>
        </w:rPr>
      </w:pPr>
      <w:r w:rsidRPr="00103547">
        <w:rPr>
          <w:rFonts w:cs="Times New Roman"/>
        </w:rPr>
        <w:t>4. Информирование населения об основных событиях социально-экономического развития, общественно-политической жизни, освещение деятельности в электронных СМИ, распространяемых в сети Интернет (сетевых изданиях). Создание и ведение информационных ресурсов и баз данных городского округа Электросталь Московской области.</w:t>
      </w:r>
    </w:p>
    <w:p w:rsidR="00A14CAB" w:rsidRPr="00103547" w:rsidRDefault="00A14CAB" w:rsidP="00A14CAB">
      <w:pPr>
        <w:ind w:firstLine="709"/>
        <w:jc w:val="both"/>
        <w:rPr>
          <w:rFonts w:cs="Times New Roman"/>
        </w:rPr>
      </w:pPr>
      <w:r w:rsidRPr="00103547">
        <w:rPr>
          <w:rFonts w:cs="Times New Roman"/>
        </w:rPr>
        <w:t>5. 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городского округа Электросталь Московской области, формирование положительного образа городского округа Электросталь Московской области как социально ориентированного, комфортного для жизни и ведения предпринимательской деятельности.</w:t>
      </w:r>
    </w:p>
    <w:p w:rsidR="00A14CAB" w:rsidRPr="00103547" w:rsidRDefault="00A14CAB" w:rsidP="00A14CAB">
      <w:pPr>
        <w:ind w:firstLine="709"/>
        <w:jc w:val="both"/>
        <w:rPr>
          <w:rFonts w:cs="Times New Roman"/>
        </w:rPr>
      </w:pPr>
      <w:r w:rsidRPr="00103547">
        <w:rPr>
          <w:rFonts w:cs="Times New Roman"/>
        </w:rPr>
        <w:t>6. Осуществление взаимодействия органов местного самоуправления с печатными СМИ в области подписки, доставки и распространения тиражей печатных изданий.</w:t>
      </w:r>
    </w:p>
    <w:p w:rsidR="00A14CAB" w:rsidRPr="00103547" w:rsidRDefault="00A14CAB" w:rsidP="00A14CAB">
      <w:pPr>
        <w:ind w:firstLine="709"/>
        <w:jc w:val="both"/>
        <w:rPr>
          <w:rFonts w:cs="Times New Roman"/>
        </w:rPr>
      </w:pPr>
      <w:r w:rsidRPr="00103547">
        <w:rPr>
          <w:rFonts w:cs="Times New Roman"/>
        </w:rPr>
        <w:t>7. Информирование населения городского округа Электросталь Московской области о деятельности органов местного самоуправления городского округа Электросталь Московской области посредством социальных сетей.</w:t>
      </w:r>
    </w:p>
    <w:p w:rsidR="00A14CAB" w:rsidRPr="00103547" w:rsidRDefault="00A14CAB" w:rsidP="00A14CAB">
      <w:pPr>
        <w:ind w:firstLine="709"/>
        <w:jc w:val="both"/>
        <w:rPr>
          <w:rFonts w:cs="Times New Roman"/>
        </w:rPr>
      </w:pPr>
      <w:r w:rsidRPr="00103547">
        <w:rPr>
          <w:rFonts w:cs="Times New Roman"/>
        </w:rPr>
        <w:lastRenderedPageBreak/>
        <w:t xml:space="preserve">8. Организация мониторинга СМИ, </w:t>
      </w:r>
      <w:proofErr w:type="spellStart"/>
      <w:r w:rsidRPr="00103547">
        <w:rPr>
          <w:rFonts w:cs="Times New Roman"/>
        </w:rPr>
        <w:t>блогосферы</w:t>
      </w:r>
      <w:proofErr w:type="spellEnd"/>
      <w:r w:rsidRPr="00103547">
        <w:rPr>
          <w:rFonts w:cs="Times New Roman"/>
        </w:rPr>
        <w:t>, проведение медиа-исследований аудитории СМИ на территории городского округа Электросталь Московской области.</w:t>
      </w:r>
    </w:p>
    <w:p w:rsidR="00A14CAB" w:rsidRPr="00103547" w:rsidRDefault="00A14CAB" w:rsidP="00A14CAB">
      <w:pPr>
        <w:ind w:firstLine="709"/>
        <w:jc w:val="both"/>
        <w:rPr>
          <w:rFonts w:cs="Times New Roman"/>
        </w:rPr>
      </w:pPr>
      <w:r w:rsidRPr="00103547">
        <w:rPr>
          <w:rFonts w:cs="Times New Roman"/>
        </w:rPr>
        <w:t>9. Приведение в соответствие количества и фактического расположения рекламных конструкций на территории городского округа Электросталь Московской области, согласованной Правительством Московской области схеме размещения рекламных конструкций.</w:t>
      </w:r>
    </w:p>
    <w:p w:rsidR="00A14CAB" w:rsidRPr="00103547" w:rsidRDefault="00A14CAB" w:rsidP="00A14CAB">
      <w:pPr>
        <w:ind w:firstLine="709"/>
        <w:jc w:val="both"/>
        <w:rPr>
          <w:rFonts w:cs="Times New Roman"/>
        </w:rPr>
      </w:pPr>
      <w:r w:rsidRPr="00103547">
        <w:rPr>
          <w:rFonts w:cs="Times New Roman"/>
        </w:rPr>
        <w:t>10. Проведение мероприятий, к которым обеспечено праздничное/тематическое оформление территории городского округа Электросталь Московской области в соответствии с постановлением Правительства Московской области от 21.05.2014 №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p w:rsidR="00A14CAB" w:rsidRPr="00103547" w:rsidRDefault="00A14CAB" w:rsidP="00A14CAB">
      <w:pPr>
        <w:ind w:firstLine="709"/>
        <w:jc w:val="both"/>
        <w:rPr>
          <w:rFonts w:cs="Times New Roman"/>
        </w:rPr>
      </w:pPr>
      <w:r w:rsidRPr="00103547">
        <w:rPr>
          <w:rFonts w:cs="Times New Roman"/>
        </w:rPr>
        <w:t>11. Информирование населения об основных событиях социально-экономического развития и общественно-политической жизни посредством размещения социальной рекламы на объектах наружной рекламы и информации.</w:t>
      </w:r>
    </w:p>
    <w:p w:rsidR="00A14CAB" w:rsidRPr="00103547" w:rsidRDefault="00A14CAB" w:rsidP="00A14CAB">
      <w:pPr>
        <w:ind w:firstLine="709"/>
        <w:jc w:val="both"/>
        <w:rPr>
          <w:rFonts w:cs="Times New Roman"/>
        </w:rPr>
      </w:pPr>
      <w:r w:rsidRPr="00103547">
        <w:rPr>
          <w:rFonts w:cs="Times New Roman"/>
        </w:rPr>
        <w:t>12. Осуществление мониторинга задолженности за установку и эксплуатацию рекламных конструкций и реализация мер по её взысканию.</w:t>
      </w:r>
    </w:p>
    <w:p w:rsidR="00A14CAB" w:rsidRPr="00103547" w:rsidRDefault="00A14CAB" w:rsidP="00A14CAB">
      <w:pPr>
        <w:tabs>
          <w:tab w:val="left" w:pos="851"/>
        </w:tabs>
        <w:jc w:val="center"/>
        <w:rPr>
          <w:rFonts w:cs="Times New Roman"/>
        </w:rPr>
      </w:pPr>
    </w:p>
    <w:p w:rsidR="00A14CAB" w:rsidRPr="00103547" w:rsidRDefault="00A14CAB" w:rsidP="00A14CAB">
      <w:pPr>
        <w:spacing w:after="160" w:line="259" w:lineRule="auto"/>
        <w:rPr>
          <w:rFonts w:cs="Times New Roman"/>
        </w:rPr>
      </w:pPr>
      <w:r w:rsidRPr="00103547">
        <w:rPr>
          <w:rFonts w:cs="Times New Roman"/>
        </w:rPr>
        <w:br w:type="page"/>
      </w:r>
    </w:p>
    <w:p w:rsidR="00A14CAB" w:rsidRPr="00103547" w:rsidRDefault="00A14CAB" w:rsidP="00A14CAB">
      <w:pPr>
        <w:tabs>
          <w:tab w:val="left" w:pos="851"/>
        </w:tabs>
        <w:jc w:val="center"/>
        <w:rPr>
          <w:rFonts w:cs="Times New Roman"/>
        </w:rPr>
      </w:pPr>
      <w:r w:rsidRPr="00103547">
        <w:rPr>
          <w:rFonts w:cs="Times New Roman"/>
        </w:rPr>
        <w:lastRenderedPageBreak/>
        <w:t xml:space="preserve">3. Перечень мероприятий подпрограммы </w:t>
      </w:r>
      <w:r w:rsidRPr="00103547">
        <w:rPr>
          <w:rFonts w:cs="Times New Roman"/>
          <w:lang w:val="en-US"/>
        </w:rPr>
        <w:t>I</w:t>
      </w:r>
    </w:p>
    <w:p w:rsidR="00A14CAB" w:rsidRPr="00103547" w:rsidRDefault="00A14CAB" w:rsidP="00A14CAB">
      <w:pPr>
        <w:tabs>
          <w:tab w:val="left" w:pos="851"/>
        </w:tabs>
        <w:jc w:val="center"/>
        <w:rPr>
          <w:rFonts w:cs="Times New Roman"/>
        </w:rPr>
      </w:pPr>
      <w:r w:rsidRPr="00103547">
        <w:rPr>
          <w:rFonts w:cs="Times New Roman"/>
        </w:rPr>
        <w:t xml:space="preserve"> «Развитие системы информирования населения о деятельности органов местного самоуправления Московской области, </w:t>
      </w:r>
    </w:p>
    <w:p w:rsidR="00A14CAB" w:rsidRPr="00103547" w:rsidRDefault="00A14CAB" w:rsidP="00A14CAB">
      <w:pPr>
        <w:tabs>
          <w:tab w:val="left" w:pos="851"/>
        </w:tabs>
        <w:jc w:val="center"/>
        <w:rPr>
          <w:rFonts w:cs="Times New Roman"/>
        </w:rPr>
      </w:pPr>
      <w:r w:rsidRPr="00103547">
        <w:rPr>
          <w:rFonts w:cs="Times New Roman"/>
        </w:rPr>
        <w:t xml:space="preserve">создание доступной современной </w:t>
      </w:r>
      <w:proofErr w:type="spellStart"/>
      <w:r w:rsidRPr="00103547">
        <w:rPr>
          <w:rFonts w:cs="Times New Roman"/>
        </w:rPr>
        <w:t>медиасреды</w:t>
      </w:r>
      <w:proofErr w:type="spellEnd"/>
      <w:r w:rsidRPr="00103547">
        <w:rPr>
          <w:rFonts w:cs="Times New Roman"/>
        </w:rPr>
        <w:t>»</w:t>
      </w:r>
    </w:p>
    <w:p w:rsidR="00A14CAB" w:rsidRPr="00103547" w:rsidRDefault="00A14CAB" w:rsidP="00A14CAB">
      <w:pPr>
        <w:ind w:right="283"/>
        <w:jc w:val="center"/>
        <w:rPr>
          <w:rFonts w:cs="Times New Roman"/>
          <w:b/>
        </w:rPr>
      </w:pPr>
    </w:p>
    <w:tbl>
      <w:tblPr>
        <w:tblW w:w="150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2561"/>
        <w:gridCol w:w="1214"/>
        <w:gridCol w:w="1337"/>
        <w:gridCol w:w="993"/>
        <w:gridCol w:w="991"/>
        <w:gridCol w:w="992"/>
        <w:gridCol w:w="850"/>
        <w:gridCol w:w="852"/>
        <w:gridCol w:w="850"/>
        <w:gridCol w:w="1559"/>
        <w:gridCol w:w="2126"/>
      </w:tblGrid>
      <w:tr w:rsidR="00103547" w:rsidRPr="00103547" w:rsidTr="00A60ED5">
        <w:trPr>
          <w:trHeight w:val="20"/>
        </w:trPr>
        <w:tc>
          <w:tcPr>
            <w:tcW w:w="700" w:type="dxa"/>
            <w:vMerge w:val="restart"/>
            <w:shd w:val="clear" w:color="auto" w:fill="auto"/>
            <w:noWrap/>
            <w:vAlign w:val="center"/>
            <w:hideMark/>
          </w:tcPr>
          <w:p w:rsidR="00BC12E9" w:rsidRPr="00103547" w:rsidRDefault="00BC12E9" w:rsidP="00247DFB">
            <w:pPr>
              <w:jc w:val="center"/>
              <w:rPr>
                <w:rFonts w:cs="Times New Roman"/>
                <w:sz w:val="16"/>
                <w:szCs w:val="16"/>
              </w:rPr>
            </w:pPr>
            <w:r w:rsidRPr="00103547">
              <w:rPr>
                <w:rFonts w:cs="Times New Roman"/>
                <w:sz w:val="16"/>
                <w:szCs w:val="16"/>
              </w:rPr>
              <w:t>№ п/п</w:t>
            </w:r>
          </w:p>
        </w:tc>
        <w:tc>
          <w:tcPr>
            <w:tcW w:w="2561" w:type="dxa"/>
            <w:vMerge w:val="restart"/>
            <w:shd w:val="clear" w:color="auto" w:fill="auto"/>
            <w:vAlign w:val="center"/>
            <w:hideMark/>
          </w:tcPr>
          <w:p w:rsidR="00BC12E9" w:rsidRPr="00103547" w:rsidRDefault="00BC12E9" w:rsidP="00247DFB">
            <w:pPr>
              <w:jc w:val="center"/>
              <w:rPr>
                <w:rFonts w:cs="Times New Roman"/>
                <w:sz w:val="16"/>
                <w:szCs w:val="16"/>
              </w:rPr>
            </w:pPr>
            <w:proofErr w:type="gramStart"/>
            <w:r w:rsidRPr="00103547">
              <w:rPr>
                <w:rFonts w:cs="Times New Roman"/>
                <w:sz w:val="16"/>
                <w:szCs w:val="16"/>
              </w:rPr>
              <w:t>Мероприятие  подпрограммы</w:t>
            </w:r>
            <w:proofErr w:type="gramEnd"/>
          </w:p>
        </w:tc>
        <w:tc>
          <w:tcPr>
            <w:tcW w:w="1214" w:type="dxa"/>
            <w:vMerge w:val="restart"/>
            <w:shd w:val="clear" w:color="auto" w:fill="auto"/>
            <w:vAlign w:val="center"/>
            <w:hideMark/>
          </w:tcPr>
          <w:p w:rsidR="00BC12E9" w:rsidRPr="00103547" w:rsidRDefault="00BC12E9" w:rsidP="00247DFB">
            <w:pPr>
              <w:jc w:val="center"/>
              <w:rPr>
                <w:rFonts w:cs="Times New Roman"/>
                <w:sz w:val="16"/>
                <w:szCs w:val="16"/>
              </w:rPr>
            </w:pPr>
            <w:r w:rsidRPr="00103547">
              <w:rPr>
                <w:rFonts w:cs="Times New Roman"/>
                <w:sz w:val="16"/>
                <w:szCs w:val="16"/>
              </w:rPr>
              <w:t xml:space="preserve">Сроки       </w:t>
            </w:r>
            <w:r w:rsidRPr="00103547">
              <w:rPr>
                <w:rFonts w:cs="Times New Roman"/>
                <w:sz w:val="16"/>
                <w:szCs w:val="16"/>
              </w:rPr>
              <w:br/>
              <w:t xml:space="preserve">исполнения </w:t>
            </w:r>
            <w:r w:rsidRPr="00103547">
              <w:rPr>
                <w:rFonts w:cs="Times New Roman"/>
                <w:sz w:val="16"/>
                <w:szCs w:val="16"/>
              </w:rPr>
              <w:br/>
              <w:t>мероприятия</w:t>
            </w:r>
          </w:p>
        </w:tc>
        <w:tc>
          <w:tcPr>
            <w:tcW w:w="1337" w:type="dxa"/>
            <w:vMerge w:val="restart"/>
            <w:shd w:val="clear" w:color="auto" w:fill="auto"/>
            <w:vAlign w:val="center"/>
            <w:hideMark/>
          </w:tcPr>
          <w:p w:rsidR="00BC12E9" w:rsidRPr="00103547" w:rsidRDefault="00BC12E9" w:rsidP="00247DFB">
            <w:pPr>
              <w:jc w:val="center"/>
              <w:rPr>
                <w:rFonts w:cs="Times New Roman"/>
                <w:sz w:val="16"/>
                <w:szCs w:val="16"/>
              </w:rPr>
            </w:pPr>
            <w:r w:rsidRPr="00103547">
              <w:rPr>
                <w:rFonts w:cs="Times New Roman"/>
                <w:sz w:val="16"/>
                <w:szCs w:val="16"/>
              </w:rPr>
              <w:t xml:space="preserve">Источники     </w:t>
            </w:r>
            <w:r w:rsidRPr="00103547">
              <w:rPr>
                <w:rFonts w:cs="Times New Roman"/>
                <w:sz w:val="16"/>
                <w:szCs w:val="16"/>
              </w:rPr>
              <w:br/>
              <w:t>финансирования</w:t>
            </w:r>
          </w:p>
        </w:tc>
        <w:tc>
          <w:tcPr>
            <w:tcW w:w="993" w:type="dxa"/>
            <w:vMerge w:val="restart"/>
            <w:shd w:val="clear" w:color="auto" w:fill="auto"/>
            <w:vAlign w:val="center"/>
            <w:hideMark/>
          </w:tcPr>
          <w:p w:rsidR="00BC12E9" w:rsidRPr="00103547" w:rsidRDefault="00BC12E9" w:rsidP="00247DFB">
            <w:pPr>
              <w:jc w:val="center"/>
              <w:rPr>
                <w:rFonts w:cs="Times New Roman"/>
                <w:sz w:val="16"/>
                <w:szCs w:val="16"/>
              </w:rPr>
            </w:pPr>
            <w:r w:rsidRPr="00103547">
              <w:rPr>
                <w:rFonts w:cs="Times New Roman"/>
                <w:sz w:val="16"/>
                <w:szCs w:val="16"/>
              </w:rPr>
              <w:t xml:space="preserve">Всего </w:t>
            </w:r>
            <w:r w:rsidRPr="00103547">
              <w:rPr>
                <w:rFonts w:cs="Times New Roman"/>
                <w:sz w:val="16"/>
                <w:szCs w:val="16"/>
              </w:rPr>
              <w:br/>
              <w:t>(тыс. руб.)</w:t>
            </w:r>
          </w:p>
        </w:tc>
        <w:tc>
          <w:tcPr>
            <w:tcW w:w="4535" w:type="dxa"/>
            <w:gridSpan w:val="5"/>
            <w:shd w:val="clear" w:color="auto" w:fill="auto"/>
            <w:noWrap/>
            <w:vAlign w:val="center"/>
            <w:hideMark/>
          </w:tcPr>
          <w:p w:rsidR="00BC12E9" w:rsidRPr="00103547" w:rsidRDefault="00BC12E9" w:rsidP="00247DFB">
            <w:pPr>
              <w:jc w:val="center"/>
              <w:rPr>
                <w:rFonts w:cs="Times New Roman"/>
                <w:sz w:val="16"/>
                <w:szCs w:val="16"/>
              </w:rPr>
            </w:pPr>
            <w:r w:rsidRPr="00103547">
              <w:rPr>
                <w:rFonts w:cs="Times New Roman"/>
                <w:sz w:val="16"/>
                <w:szCs w:val="16"/>
              </w:rPr>
              <w:t>Объем финансирования по годам (тыс. руб.)</w:t>
            </w:r>
          </w:p>
        </w:tc>
        <w:tc>
          <w:tcPr>
            <w:tcW w:w="1559" w:type="dxa"/>
            <w:vMerge w:val="restart"/>
            <w:shd w:val="clear" w:color="auto" w:fill="auto"/>
            <w:vAlign w:val="center"/>
            <w:hideMark/>
          </w:tcPr>
          <w:p w:rsidR="00BC12E9" w:rsidRPr="00103547" w:rsidRDefault="00BC12E9" w:rsidP="00247DFB">
            <w:pPr>
              <w:jc w:val="center"/>
              <w:rPr>
                <w:rFonts w:cs="Times New Roman"/>
                <w:sz w:val="16"/>
                <w:szCs w:val="16"/>
              </w:rPr>
            </w:pPr>
            <w:r w:rsidRPr="00103547">
              <w:rPr>
                <w:rFonts w:cs="Times New Roman"/>
                <w:sz w:val="16"/>
                <w:szCs w:val="16"/>
              </w:rPr>
              <w:t>Ответственный</w:t>
            </w:r>
            <w:r w:rsidRPr="00103547">
              <w:rPr>
                <w:rFonts w:cs="Times New Roman"/>
                <w:sz w:val="16"/>
                <w:szCs w:val="16"/>
              </w:rPr>
              <w:br/>
              <w:t>за выполнение</w:t>
            </w:r>
            <w:r w:rsidRPr="00103547">
              <w:rPr>
                <w:rFonts w:cs="Times New Roman"/>
                <w:sz w:val="16"/>
                <w:szCs w:val="16"/>
              </w:rPr>
              <w:br/>
            </w:r>
            <w:proofErr w:type="gramStart"/>
            <w:r w:rsidRPr="00103547">
              <w:rPr>
                <w:rFonts w:cs="Times New Roman"/>
                <w:sz w:val="16"/>
                <w:szCs w:val="16"/>
              </w:rPr>
              <w:t xml:space="preserve">мероприятия  </w:t>
            </w:r>
            <w:r w:rsidRPr="00103547">
              <w:rPr>
                <w:rFonts w:cs="Times New Roman"/>
                <w:sz w:val="16"/>
                <w:szCs w:val="16"/>
              </w:rPr>
              <w:br/>
              <w:t>подпрограммы</w:t>
            </w:r>
            <w:proofErr w:type="gramEnd"/>
          </w:p>
        </w:tc>
        <w:tc>
          <w:tcPr>
            <w:tcW w:w="2126" w:type="dxa"/>
            <w:vMerge w:val="restart"/>
            <w:shd w:val="clear" w:color="auto" w:fill="auto"/>
            <w:vAlign w:val="center"/>
            <w:hideMark/>
          </w:tcPr>
          <w:p w:rsidR="00BC12E9" w:rsidRPr="00103547" w:rsidRDefault="00BC12E9" w:rsidP="00247DFB">
            <w:pPr>
              <w:ind w:right="317"/>
              <w:jc w:val="center"/>
              <w:rPr>
                <w:rFonts w:cs="Times New Roman"/>
                <w:sz w:val="16"/>
                <w:szCs w:val="16"/>
              </w:rPr>
            </w:pPr>
            <w:proofErr w:type="gramStart"/>
            <w:r w:rsidRPr="00103547">
              <w:rPr>
                <w:rFonts w:cs="Times New Roman"/>
                <w:sz w:val="16"/>
                <w:szCs w:val="16"/>
              </w:rPr>
              <w:t xml:space="preserve">Результаты  </w:t>
            </w:r>
            <w:r w:rsidRPr="00103547">
              <w:rPr>
                <w:rFonts w:cs="Times New Roman"/>
                <w:sz w:val="16"/>
                <w:szCs w:val="16"/>
              </w:rPr>
              <w:br/>
              <w:t>выполнения</w:t>
            </w:r>
            <w:proofErr w:type="gramEnd"/>
            <w:r w:rsidRPr="00103547">
              <w:rPr>
                <w:rFonts w:cs="Times New Roman"/>
                <w:sz w:val="16"/>
                <w:szCs w:val="16"/>
              </w:rPr>
              <w:t xml:space="preserve">  </w:t>
            </w:r>
            <w:r w:rsidRPr="00103547">
              <w:rPr>
                <w:rFonts w:cs="Times New Roman"/>
                <w:sz w:val="16"/>
                <w:szCs w:val="16"/>
              </w:rPr>
              <w:br/>
              <w:t xml:space="preserve">мероприятий </w:t>
            </w:r>
            <w:r w:rsidRPr="00103547">
              <w:rPr>
                <w:rFonts w:cs="Times New Roman"/>
                <w:sz w:val="16"/>
                <w:szCs w:val="16"/>
              </w:rPr>
              <w:br/>
              <w:t>подпрограммы</w:t>
            </w:r>
          </w:p>
        </w:tc>
      </w:tr>
      <w:tr w:rsidR="00103547" w:rsidRPr="00103547" w:rsidTr="00A60ED5">
        <w:trPr>
          <w:trHeight w:val="1641"/>
        </w:trPr>
        <w:tc>
          <w:tcPr>
            <w:tcW w:w="700" w:type="dxa"/>
            <w:vMerge/>
            <w:vAlign w:val="center"/>
            <w:hideMark/>
          </w:tcPr>
          <w:p w:rsidR="00BC12E9" w:rsidRPr="00103547" w:rsidRDefault="00BC12E9" w:rsidP="00247DFB">
            <w:pPr>
              <w:rPr>
                <w:rFonts w:cs="Times New Roman"/>
                <w:sz w:val="16"/>
                <w:szCs w:val="16"/>
              </w:rPr>
            </w:pPr>
          </w:p>
        </w:tc>
        <w:tc>
          <w:tcPr>
            <w:tcW w:w="2561" w:type="dxa"/>
            <w:vMerge/>
            <w:vAlign w:val="center"/>
            <w:hideMark/>
          </w:tcPr>
          <w:p w:rsidR="00BC12E9" w:rsidRPr="00103547" w:rsidRDefault="00BC12E9" w:rsidP="00247DFB">
            <w:pPr>
              <w:rPr>
                <w:rFonts w:cs="Times New Roman"/>
                <w:sz w:val="16"/>
                <w:szCs w:val="16"/>
              </w:rPr>
            </w:pPr>
          </w:p>
        </w:tc>
        <w:tc>
          <w:tcPr>
            <w:tcW w:w="1214" w:type="dxa"/>
            <w:vMerge/>
            <w:vAlign w:val="center"/>
            <w:hideMark/>
          </w:tcPr>
          <w:p w:rsidR="00BC12E9" w:rsidRPr="00103547" w:rsidRDefault="00BC12E9" w:rsidP="00247DFB">
            <w:pPr>
              <w:rPr>
                <w:rFonts w:cs="Times New Roman"/>
                <w:sz w:val="16"/>
                <w:szCs w:val="16"/>
              </w:rPr>
            </w:pPr>
          </w:p>
        </w:tc>
        <w:tc>
          <w:tcPr>
            <w:tcW w:w="1337" w:type="dxa"/>
            <w:vMerge/>
            <w:vAlign w:val="center"/>
            <w:hideMark/>
          </w:tcPr>
          <w:p w:rsidR="00BC12E9" w:rsidRPr="00103547" w:rsidRDefault="00BC12E9" w:rsidP="00247DFB">
            <w:pPr>
              <w:rPr>
                <w:rFonts w:cs="Times New Roman"/>
                <w:sz w:val="16"/>
                <w:szCs w:val="16"/>
              </w:rPr>
            </w:pPr>
          </w:p>
        </w:tc>
        <w:tc>
          <w:tcPr>
            <w:tcW w:w="993" w:type="dxa"/>
            <w:vMerge/>
            <w:vAlign w:val="center"/>
            <w:hideMark/>
          </w:tcPr>
          <w:p w:rsidR="00BC12E9" w:rsidRPr="00103547" w:rsidRDefault="00BC12E9" w:rsidP="00247DFB">
            <w:pPr>
              <w:rPr>
                <w:rFonts w:cs="Times New Roman"/>
                <w:sz w:val="16"/>
                <w:szCs w:val="16"/>
              </w:rPr>
            </w:pPr>
          </w:p>
        </w:tc>
        <w:tc>
          <w:tcPr>
            <w:tcW w:w="991" w:type="dxa"/>
            <w:shd w:val="clear" w:color="auto" w:fill="auto"/>
            <w:vAlign w:val="center"/>
            <w:hideMark/>
          </w:tcPr>
          <w:p w:rsidR="00BC12E9" w:rsidRPr="00103547" w:rsidRDefault="00BC12E9" w:rsidP="00247DFB">
            <w:pPr>
              <w:jc w:val="center"/>
              <w:rPr>
                <w:rFonts w:cs="Times New Roman"/>
                <w:sz w:val="16"/>
                <w:szCs w:val="16"/>
              </w:rPr>
            </w:pPr>
            <w:r w:rsidRPr="00103547">
              <w:rPr>
                <w:rFonts w:cs="Times New Roman"/>
                <w:sz w:val="16"/>
                <w:szCs w:val="16"/>
              </w:rPr>
              <w:t>2020 год</w:t>
            </w:r>
          </w:p>
        </w:tc>
        <w:tc>
          <w:tcPr>
            <w:tcW w:w="992" w:type="dxa"/>
            <w:shd w:val="clear" w:color="auto" w:fill="auto"/>
            <w:vAlign w:val="center"/>
            <w:hideMark/>
          </w:tcPr>
          <w:p w:rsidR="00BC12E9" w:rsidRPr="00103547" w:rsidRDefault="00BC12E9" w:rsidP="00247DFB">
            <w:pPr>
              <w:jc w:val="center"/>
              <w:rPr>
                <w:rFonts w:cs="Times New Roman"/>
                <w:sz w:val="16"/>
                <w:szCs w:val="16"/>
              </w:rPr>
            </w:pPr>
            <w:r w:rsidRPr="00103547">
              <w:rPr>
                <w:rFonts w:cs="Times New Roman"/>
                <w:sz w:val="16"/>
                <w:szCs w:val="16"/>
              </w:rPr>
              <w:t>2021 год</w:t>
            </w:r>
          </w:p>
        </w:tc>
        <w:tc>
          <w:tcPr>
            <w:tcW w:w="850" w:type="dxa"/>
            <w:shd w:val="clear" w:color="auto" w:fill="auto"/>
            <w:vAlign w:val="center"/>
            <w:hideMark/>
          </w:tcPr>
          <w:p w:rsidR="00BC12E9" w:rsidRPr="00103547" w:rsidRDefault="00BC12E9" w:rsidP="00247DFB">
            <w:pPr>
              <w:jc w:val="center"/>
              <w:rPr>
                <w:rFonts w:cs="Times New Roman"/>
                <w:sz w:val="16"/>
                <w:szCs w:val="16"/>
              </w:rPr>
            </w:pPr>
            <w:r w:rsidRPr="00103547">
              <w:rPr>
                <w:rFonts w:cs="Times New Roman"/>
                <w:sz w:val="16"/>
                <w:szCs w:val="16"/>
              </w:rPr>
              <w:t>2022 год</w:t>
            </w:r>
          </w:p>
        </w:tc>
        <w:tc>
          <w:tcPr>
            <w:tcW w:w="852" w:type="dxa"/>
            <w:shd w:val="clear" w:color="auto" w:fill="auto"/>
            <w:vAlign w:val="center"/>
            <w:hideMark/>
          </w:tcPr>
          <w:p w:rsidR="00BC12E9" w:rsidRPr="00103547" w:rsidRDefault="00BC12E9" w:rsidP="00247DFB">
            <w:pPr>
              <w:jc w:val="center"/>
              <w:rPr>
                <w:rFonts w:cs="Times New Roman"/>
                <w:sz w:val="16"/>
                <w:szCs w:val="16"/>
              </w:rPr>
            </w:pPr>
            <w:r w:rsidRPr="00103547">
              <w:rPr>
                <w:rFonts w:cs="Times New Roman"/>
                <w:sz w:val="16"/>
                <w:szCs w:val="16"/>
              </w:rPr>
              <w:t>2023 год</w:t>
            </w:r>
          </w:p>
        </w:tc>
        <w:tc>
          <w:tcPr>
            <w:tcW w:w="850" w:type="dxa"/>
            <w:shd w:val="clear" w:color="auto" w:fill="auto"/>
            <w:vAlign w:val="center"/>
            <w:hideMark/>
          </w:tcPr>
          <w:p w:rsidR="00BC12E9" w:rsidRPr="00103547" w:rsidRDefault="00BC12E9" w:rsidP="00247DFB">
            <w:pPr>
              <w:jc w:val="center"/>
              <w:rPr>
                <w:rFonts w:cs="Times New Roman"/>
                <w:sz w:val="16"/>
                <w:szCs w:val="16"/>
              </w:rPr>
            </w:pPr>
            <w:r w:rsidRPr="00103547">
              <w:rPr>
                <w:rFonts w:cs="Times New Roman"/>
                <w:sz w:val="16"/>
                <w:szCs w:val="16"/>
              </w:rPr>
              <w:t>2024 год</w:t>
            </w:r>
          </w:p>
        </w:tc>
        <w:tc>
          <w:tcPr>
            <w:tcW w:w="1559" w:type="dxa"/>
            <w:vMerge/>
            <w:vAlign w:val="center"/>
            <w:hideMark/>
          </w:tcPr>
          <w:p w:rsidR="00BC12E9" w:rsidRPr="00103547" w:rsidRDefault="00BC12E9" w:rsidP="00247DFB">
            <w:pPr>
              <w:rPr>
                <w:rFonts w:cs="Times New Roman"/>
                <w:sz w:val="16"/>
                <w:szCs w:val="16"/>
              </w:rPr>
            </w:pPr>
          </w:p>
        </w:tc>
        <w:tc>
          <w:tcPr>
            <w:tcW w:w="2126" w:type="dxa"/>
            <w:vMerge/>
            <w:vAlign w:val="center"/>
            <w:hideMark/>
          </w:tcPr>
          <w:p w:rsidR="00BC12E9" w:rsidRPr="00103547" w:rsidRDefault="00BC12E9" w:rsidP="00247DFB">
            <w:pPr>
              <w:rPr>
                <w:rFonts w:cs="Times New Roman"/>
                <w:sz w:val="16"/>
                <w:szCs w:val="16"/>
              </w:rPr>
            </w:pPr>
          </w:p>
        </w:tc>
      </w:tr>
      <w:tr w:rsidR="00103547" w:rsidRPr="00103547" w:rsidTr="00A60ED5">
        <w:trPr>
          <w:trHeight w:val="72"/>
        </w:trPr>
        <w:tc>
          <w:tcPr>
            <w:tcW w:w="700" w:type="dxa"/>
            <w:vMerge w:val="restart"/>
            <w:shd w:val="clear" w:color="auto" w:fill="auto"/>
            <w:hideMark/>
          </w:tcPr>
          <w:p w:rsidR="00D01F10" w:rsidRPr="00103547" w:rsidRDefault="00D01F10" w:rsidP="00D01F10">
            <w:pPr>
              <w:jc w:val="center"/>
              <w:rPr>
                <w:rFonts w:cs="Times New Roman"/>
                <w:iCs/>
                <w:sz w:val="16"/>
                <w:szCs w:val="16"/>
              </w:rPr>
            </w:pPr>
            <w:r w:rsidRPr="00103547">
              <w:rPr>
                <w:rFonts w:cs="Times New Roman"/>
                <w:iCs/>
                <w:sz w:val="16"/>
                <w:szCs w:val="16"/>
              </w:rPr>
              <w:t>1.</w:t>
            </w:r>
          </w:p>
        </w:tc>
        <w:tc>
          <w:tcPr>
            <w:tcW w:w="2561" w:type="dxa"/>
            <w:vMerge w:val="restart"/>
            <w:shd w:val="clear" w:color="auto" w:fill="auto"/>
            <w:hideMark/>
          </w:tcPr>
          <w:p w:rsidR="00D01F10" w:rsidRPr="00103547" w:rsidRDefault="00D01F10" w:rsidP="00D01F10">
            <w:pPr>
              <w:rPr>
                <w:rFonts w:cs="Times New Roman"/>
                <w:iCs/>
                <w:sz w:val="16"/>
                <w:szCs w:val="16"/>
              </w:rPr>
            </w:pPr>
            <w:r w:rsidRPr="00103547">
              <w:rPr>
                <w:rFonts w:cs="Times New Roman"/>
                <w:iCs/>
                <w:sz w:val="16"/>
                <w:szCs w:val="16"/>
              </w:rPr>
              <w:t>Основное мероприятие 01. Информирование населения об основных событиях социально-экономического развития и общественно-политической жизни</w:t>
            </w:r>
          </w:p>
        </w:tc>
        <w:tc>
          <w:tcPr>
            <w:tcW w:w="1214" w:type="dxa"/>
            <w:vMerge w:val="restart"/>
            <w:shd w:val="clear" w:color="auto" w:fill="auto"/>
            <w:hideMark/>
          </w:tcPr>
          <w:p w:rsidR="00D01F10" w:rsidRPr="00103547" w:rsidRDefault="00D01F10" w:rsidP="00D01F10">
            <w:pPr>
              <w:jc w:val="center"/>
              <w:rPr>
                <w:rFonts w:cs="Times New Roman"/>
                <w:iCs/>
                <w:sz w:val="16"/>
                <w:szCs w:val="16"/>
              </w:rPr>
            </w:pPr>
            <w:r w:rsidRPr="00103547">
              <w:rPr>
                <w:rFonts w:cs="Times New Roman"/>
                <w:iCs/>
                <w:sz w:val="16"/>
                <w:szCs w:val="16"/>
              </w:rPr>
              <w:t>2020-2024</w:t>
            </w:r>
          </w:p>
        </w:tc>
        <w:tc>
          <w:tcPr>
            <w:tcW w:w="1337" w:type="dxa"/>
            <w:shd w:val="clear" w:color="auto" w:fill="auto"/>
            <w:vAlign w:val="center"/>
            <w:hideMark/>
          </w:tcPr>
          <w:p w:rsidR="00D01F10" w:rsidRPr="00103547" w:rsidRDefault="00D01F10" w:rsidP="00D01F10">
            <w:pPr>
              <w:rPr>
                <w:rFonts w:cs="Times New Roman"/>
                <w:iCs/>
                <w:sz w:val="16"/>
                <w:szCs w:val="16"/>
              </w:rPr>
            </w:pPr>
            <w:r w:rsidRPr="00103547">
              <w:rPr>
                <w:rFonts w:cs="Times New Roman"/>
                <w:iCs/>
                <w:sz w:val="16"/>
                <w:szCs w:val="16"/>
              </w:rPr>
              <w:t>Итого</w:t>
            </w:r>
          </w:p>
        </w:tc>
        <w:tc>
          <w:tcPr>
            <w:tcW w:w="993" w:type="dxa"/>
            <w:shd w:val="clear" w:color="auto" w:fill="auto"/>
          </w:tcPr>
          <w:p w:rsidR="00D277DD" w:rsidRPr="00103547" w:rsidRDefault="00D277DD" w:rsidP="00D277DD">
            <w:pPr>
              <w:jc w:val="center"/>
              <w:rPr>
                <w:rFonts w:cs="Times New Roman"/>
                <w:sz w:val="16"/>
                <w:szCs w:val="16"/>
              </w:rPr>
            </w:pPr>
            <w:r w:rsidRPr="00103547">
              <w:rPr>
                <w:rFonts w:cs="Times New Roman"/>
                <w:sz w:val="16"/>
                <w:szCs w:val="16"/>
              </w:rPr>
              <w:t>157 314,02</w:t>
            </w:r>
          </w:p>
          <w:p w:rsidR="00D01F10" w:rsidRPr="00103547" w:rsidRDefault="00D01F10" w:rsidP="00D01F10">
            <w:pPr>
              <w:jc w:val="center"/>
              <w:rPr>
                <w:rFonts w:cs="Times New Roman"/>
                <w:sz w:val="16"/>
                <w:szCs w:val="16"/>
              </w:rPr>
            </w:pPr>
          </w:p>
        </w:tc>
        <w:tc>
          <w:tcPr>
            <w:tcW w:w="991" w:type="dxa"/>
            <w:shd w:val="clear" w:color="auto" w:fill="auto"/>
          </w:tcPr>
          <w:p w:rsidR="00D01F10" w:rsidRPr="00103547" w:rsidRDefault="00D01F10" w:rsidP="00D01F10">
            <w:pPr>
              <w:jc w:val="center"/>
              <w:rPr>
                <w:sz w:val="16"/>
                <w:szCs w:val="16"/>
              </w:rPr>
            </w:pPr>
            <w:r w:rsidRPr="00103547">
              <w:rPr>
                <w:sz w:val="16"/>
                <w:szCs w:val="16"/>
              </w:rPr>
              <w:t>36854,42</w:t>
            </w:r>
          </w:p>
        </w:tc>
        <w:tc>
          <w:tcPr>
            <w:tcW w:w="992" w:type="dxa"/>
            <w:shd w:val="clear" w:color="auto" w:fill="auto"/>
          </w:tcPr>
          <w:p w:rsidR="00D01F10" w:rsidRPr="00103547" w:rsidRDefault="00D01F10" w:rsidP="00D01F10">
            <w:pPr>
              <w:jc w:val="center"/>
              <w:rPr>
                <w:sz w:val="16"/>
                <w:szCs w:val="16"/>
              </w:rPr>
            </w:pPr>
            <w:r w:rsidRPr="00103547">
              <w:rPr>
                <w:sz w:val="16"/>
                <w:szCs w:val="16"/>
              </w:rPr>
              <w:t>32369,6</w:t>
            </w:r>
            <w:r w:rsidR="00A60ED5" w:rsidRPr="00103547">
              <w:rPr>
                <w:sz w:val="16"/>
                <w:szCs w:val="16"/>
              </w:rPr>
              <w:t>0</w:t>
            </w:r>
          </w:p>
        </w:tc>
        <w:tc>
          <w:tcPr>
            <w:tcW w:w="850" w:type="dxa"/>
            <w:shd w:val="clear" w:color="auto" w:fill="auto"/>
          </w:tcPr>
          <w:p w:rsidR="00D01F10" w:rsidRPr="00103547" w:rsidRDefault="00D01F10" w:rsidP="00D01F10">
            <w:pPr>
              <w:jc w:val="center"/>
              <w:rPr>
                <w:sz w:val="16"/>
                <w:szCs w:val="16"/>
              </w:rPr>
            </w:pPr>
            <w:r w:rsidRPr="00103547">
              <w:rPr>
                <w:sz w:val="16"/>
                <w:szCs w:val="16"/>
              </w:rPr>
              <w:t>31090,0</w:t>
            </w:r>
            <w:r w:rsidR="00A60ED5" w:rsidRPr="00103547">
              <w:rPr>
                <w:sz w:val="16"/>
                <w:szCs w:val="16"/>
              </w:rPr>
              <w:t>0</w:t>
            </w:r>
          </w:p>
        </w:tc>
        <w:tc>
          <w:tcPr>
            <w:tcW w:w="852" w:type="dxa"/>
            <w:shd w:val="clear" w:color="auto" w:fill="auto"/>
          </w:tcPr>
          <w:p w:rsidR="00D01F10" w:rsidRPr="00103547" w:rsidRDefault="00D01F10" w:rsidP="00D01F10">
            <w:pPr>
              <w:jc w:val="center"/>
              <w:rPr>
                <w:sz w:val="16"/>
                <w:szCs w:val="16"/>
              </w:rPr>
            </w:pPr>
            <w:r w:rsidRPr="00103547">
              <w:rPr>
                <w:sz w:val="16"/>
                <w:szCs w:val="16"/>
              </w:rPr>
              <w:t>29000,0</w:t>
            </w:r>
            <w:r w:rsidR="00A60ED5" w:rsidRPr="00103547">
              <w:rPr>
                <w:sz w:val="16"/>
                <w:szCs w:val="16"/>
              </w:rPr>
              <w:t>0</w:t>
            </w:r>
          </w:p>
        </w:tc>
        <w:tc>
          <w:tcPr>
            <w:tcW w:w="850" w:type="dxa"/>
            <w:shd w:val="clear" w:color="auto" w:fill="auto"/>
          </w:tcPr>
          <w:p w:rsidR="00D01F10" w:rsidRPr="00103547" w:rsidRDefault="00D01F10" w:rsidP="00D01F10">
            <w:pPr>
              <w:jc w:val="center"/>
              <w:rPr>
                <w:sz w:val="16"/>
                <w:szCs w:val="16"/>
              </w:rPr>
            </w:pPr>
            <w:r w:rsidRPr="00103547">
              <w:rPr>
                <w:sz w:val="16"/>
                <w:szCs w:val="16"/>
              </w:rPr>
              <w:t>28000,0</w:t>
            </w:r>
            <w:r w:rsidR="00A60ED5" w:rsidRPr="00103547">
              <w:rPr>
                <w:sz w:val="16"/>
                <w:szCs w:val="16"/>
              </w:rPr>
              <w:t>0</w:t>
            </w:r>
          </w:p>
        </w:tc>
        <w:tc>
          <w:tcPr>
            <w:tcW w:w="1559" w:type="dxa"/>
            <w:shd w:val="clear" w:color="auto" w:fill="auto"/>
            <w:vAlign w:val="center"/>
            <w:hideMark/>
          </w:tcPr>
          <w:p w:rsidR="00D01F10" w:rsidRPr="00103547" w:rsidRDefault="00D01F10" w:rsidP="00D01F10">
            <w:pPr>
              <w:jc w:val="center"/>
              <w:rPr>
                <w:rFonts w:cs="Times New Roman"/>
                <w:iCs/>
                <w:sz w:val="16"/>
                <w:szCs w:val="16"/>
              </w:rPr>
            </w:pPr>
            <w:r w:rsidRPr="00103547">
              <w:rPr>
                <w:rFonts w:cs="Times New Roman"/>
                <w:iCs/>
                <w:sz w:val="16"/>
                <w:szCs w:val="16"/>
              </w:rPr>
              <w:t> </w:t>
            </w:r>
          </w:p>
        </w:tc>
        <w:tc>
          <w:tcPr>
            <w:tcW w:w="2126" w:type="dxa"/>
            <w:shd w:val="clear" w:color="auto" w:fill="auto"/>
            <w:vAlign w:val="center"/>
            <w:hideMark/>
          </w:tcPr>
          <w:p w:rsidR="00D01F10" w:rsidRPr="00103547" w:rsidRDefault="00D01F10" w:rsidP="00D01F10">
            <w:pPr>
              <w:jc w:val="center"/>
              <w:rPr>
                <w:rFonts w:cs="Times New Roman"/>
                <w:iCs/>
                <w:sz w:val="16"/>
                <w:szCs w:val="16"/>
              </w:rPr>
            </w:pPr>
            <w:r w:rsidRPr="00103547">
              <w:rPr>
                <w:rFonts w:cs="Times New Roman"/>
                <w:iCs/>
                <w:sz w:val="16"/>
                <w:szCs w:val="16"/>
              </w:rPr>
              <w:t> </w:t>
            </w:r>
          </w:p>
        </w:tc>
      </w:tr>
      <w:tr w:rsidR="00103547" w:rsidRPr="00103547" w:rsidTr="00A60ED5">
        <w:trPr>
          <w:trHeight w:val="677"/>
        </w:trPr>
        <w:tc>
          <w:tcPr>
            <w:tcW w:w="700" w:type="dxa"/>
            <w:vMerge/>
            <w:vAlign w:val="center"/>
            <w:hideMark/>
          </w:tcPr>
          <w:p w:rsidR="00D277DD" w:rsidRPr="00103547" w:rsidRDefault="00D277DD" w:rsidP="00D277DD">
            <w:pPr>
              <w:rPr>
                <w:rFonts w:cs="Times New Roman"/>
                <w:iCs/>
                <w:sz w:val="16"/>
                <w:szCs w:val="16"/>
              </w:rPr>
            </w:pPr>
          </w:p>
        </w:tc>
        <w:tc>
          <w:tcPr>
            <w:tcW w:w="2561" w:type="dxa"/>
            <w:vMerge/>
            <w:vAlign w:val="center"/>
            <w:hideMark/>
          </w:tcPr>
          <w:p w:rsidR="00D277DD" w:rsidRPr="00103547" w:rsidRDefault="00D277DD" w:rsidP="00D277DD">
            <w:pPr>
              <w:rPr>
                <w:rFonts w:cs="Times New Roman"/>
                <w:iCs/>
                <w:sz w:val="16"/>
                <w:szCs w:val="16"/>
              </w:rPr>
            </w:pPr>
          </w:p>
        </w:tc>
        <w:tc>
          <w:tcPr>
            <w:tcW w:w="1214" w:type="dxa"/>
            <w:vMerge/>
            <w:vAlign w:val="center"/>
            <w:hideMark/>
          </w:tcPr>
          <w:p w:rsidR="00D277DD" w:rsidRPr="00103547" w:rsidRDefault="00D277DD" w:rsidP="00D277DD">
            <w:pPr>
              <w:rPr>
                <w:rFonts w:cs="Times New Roman"/>
                <w:iCs/>
                <w:sz w:val="16"/>
                <w:szCs w:val="16"/>
              </w:rPr>
            </w:pPr>
          </w:p>
        </w:tc>
        <w:tc>
          <w:tcPr>
            <w:tcW w:w="1337" w:type="dxa"/>
            <w:shd w:val="clear" w:color="auto" w:fill="auto"/>
            <w:hideMark/>
          </w:tcPr>
          <w:p w:rsidR="00D277DD" w:rsidRPr="00103547" w:rsidRDefault="00D277DD" w:rsidP="00D277DD">
            <w:pPr>
              <w:rPr>
                <w:rFonts w:cs="Times New Roman"/>
                <w:iCs/>
                <w:sz w:val="16"/>
                <w:szCs w:val="16"/>
              </w:rPr>
            </w:pPr>
            <w:r w:rsidRPr="00103547">
              <w:rPr>
                <w:rFonts w:cs="Times New Roman"/>
                <w:iCs/>
                <w:sz w:val="16"/>
                <w:szCs w:val="16"/>
              </w:rPr>
              <w:t>Средства бюджета городского округа Электросталь</w:t>
            </w:r>
          </w:p>
          <w:p w:rsidR="00D277DD" w:rsidRPr="00103547" w:rsidRDefault="00D277DD" w:rsidP="00D277DD">
            <w:pPr>
              <w:rPr>
                <w:rFonts w:cs="Times New Roman"/>
                <w:iCs/>
                <w:sz w:val="16"/>
                <w:szCs w:val="16"/>
              </w:rPr>
            </w:pPr>
          </w:p>
        </w:tc>
        <w:tc>
          <w:tcPr>
            <w:tcW w:w="993" w:type="dxa"/>
            <w:shd w:val="clear" w:color="auto" w:fill="auto"/>
          </w:tcPr>
          <w:p w:rsidR="00D277DD" w:rsidRPr="00103547" w:rsidRDefault="00D277DD" w:rsidP="00D277DD">
            <w:pPr>
              <w:jc w:val="center"/>
              <w:rPr>
                <w:rFonts w:cs="Times New Roman"/>
                <w:sz w:val="16"/>
                <w:szCs w:val="16"/>
              </w:rPr>
            </w:pPr>
            <w:r w:rsidRPr="00103547">
              <w:rPr>
                <w:rFonts w:cs="Times New Roman"/>
                <w:sz w:val="16"/>
                <w:szCs w:val="16"/>
              </w:rPr>
              <w:t>157 314,02</w:t>
            </w:r>
          </w:p>
          <w:p w:rsidR="00D277DD" w:rsidRPr="00103547" w:rsidRDefault="00D277DD" w:rsidP="00D277DD">
            <w:pPr>
              <w:jc w:val="center"/>
              <w:rPr>
                <w:rFonts w:cs="Times New Roman"/>
                <w:sz w:val="16"/>
                <w:szCs w:val="16"/>
              </w:rPr>
            </w:pPr>
          </w:p>
        </w:tc>
        <w:tc>
          <w:tcPr>
            <w:tcW w:w="991" w:type="dxa"/>
            <w:shd w:val="clear" w:color="auto" w:fill="auto"/>
          </w:tcPr>
          <w:p w:rsidR="00D277DD" w:rsidRPr="00103547" w:rsidRDefault="00D277DD" w:rsidP="00D277DD">
            <w:pPr>
              <w:jc w:val="center"/>
              <w:rPr>
                <w:sz w:val="16"/>
                <w:szCs w:val="16"/>
              </w:rPr>
            </w:pPr>
            <w:r w:rsidRPr="00103547">
              <w:rPr>
                <w:sz w:val="16"/>
                <w:szCs w:val="16"/>
              </w:rPr>
              <w:t>36854,42</w:t>
            </w:r>
          </w:p>
        </w:tc>
        <w:tc>
          <w:tcPr>
            <w:tcW w:w="992" w:type="dxa"/>
            <w:shd w:val="clear" w:color="auto" w:fill="auto"/>
          </w:tcPr>
          <w:p w:rsidR="00D277DD" w:rsidRPr="00103547" w:rsidRDefault="00D277DD" w:rsidP="00D277DD">
            <w:pPr>
              <w:jc w:val="center"/>
              <w:rPr>
                <w:sz w:val="16"/>
                <w:szCs w:val="16"/>
              </w:rPr>
            </w:pPr>
            <w:r w:rsidRPr="00103547">
              <w:rPr>
                <w:sz w:val="16"/>
                <w:szCs w:val="16"/>
              </w:rPr>
              <w:t>32369,6</w:t>
            </w:r>
            <w:r w:rsidR="00A60ED5" w:rsidRPr="00103547">
              <w:rPr>
                <w:sz w:val="16"/>
                <w:szCs w:val="16"/>
              </w:rPr>
              <w:t>0</w:t>
            </w:r>
          </w:p>
        </w:tc>
        <w:tc>
          <w:tcPr>
            <w:tcW w:w="850" w:type="dxa"/>
            <w:shd w:val="clear" w:color="auto" w:fill="auto"/>
          </w:tcPr>
          <w:p w:rsidR="00D277DD" w:rsidRPr="00103547" w:rsidRDefault="00D277DD" w:rsidP="00D277DD">
            <w:pPr>
              <w:jc w:val="center"/>
              <w:rPr>
                <w:sz w:val="16"/>
                <w:szCs w:val="16"/>
              </w:rPr>
            </w:pPr>
            <w:r w:rsidRPr="00103547">
              <w:rPr>
                <w:sz w:val="16"/>
                <w:szCs w:val="16"/>
              </w:rPr>
              <w:t>31090,0</w:t>
            </w:r>
            <w:r w:rsidR="00A60ED5" w:rsidRPr="00103547">
              <w:rPr>
                <w:sz w:val="16"/>
                <w:szCs w:val="16"/>
              </w:rPr>
              <w:t>0</w:t>
            </w:r>
          </w:p>
        </w:tc>
        <w:tc>
          <w:tcPr>
            <w:tcW w:w="852" w:type="dxa"/>
            <w:shd w:val="clear" w:color="auto" w:fill="auto"/>
          </w:tcPr>
          <w:p w:rsidR="00D277DD" w:rsidRPr="00103547" w:rsidRDefault="00D277DD" w:rsidP="00D277DD">
            <w:pPr>
              <w:jc w:val="center"/>
              <w:rPr>
                <w:sz w:val="16"/>
                <w:szCs w:val="16"/>
              </w:rPr>
            </w:pPr>
            <w:r w:rsidRPr="00103547">
              <w:rPr>
                <w:sz w:val="16"/>
                <w:szCs w:val="16"/>
              </w:rPr>
              <w:t>29000,0</w:t>
            </w:r>
            <w:r w:rsidR="00A60ED5" w:rsidRPr="00103547">
              <w:rPr>
                <w:sz w:val="16"/>
                <w:szCs w:val="16"/>
              </w:rPr>
              <w:t>0</w:t>
            </w:r>
          </w:p>
        </w:tc>
        <w:tc>
          <w:tcPr>
            <w:tcW w:w="850" w:type="dxa"/>
            <w:shd w:val="clear" w:color="auto" w:fill="auto"/>
          </w:tcPr>
          <w:p w:rsidR="00D277DD" w:rsidRPr="00103547" w:rsidRDefault="00D277DD" w:rsidP="00D277DD">
            <w:pPr>
              <w:jc w:val="center"/>
              <w:rPr>
                <w:sz w:val="16"/>
                <w:szCs w:val="16"/>
              </w:rPr>
            </w:pPr>
            <w:r w:rsidRPr="00103547">
              <w:rPr>
                <w:sz w:val="16"/>
                <w:szCs w:val="16"/>
              </w:rPr>
              <w:t>28000,0</w:t>
            </w:r>
            <w:r w:rsidR="00A60ED5" w:rsidRPr="00103547">
              <w:rPr>
                <w:sz w:val="16"/>
                <w:szCs w:val="16"/>
              </w:rPr>
              <w:t>0</w:t>
            </w:r>
          </w:p>
        </w:tc>
        <w:tc>
          <w:tcPr>
            <w:tcW w:w="1559" w:type="dxa"/>
            <w:shd w:val="clear" w:color="auto" w:fill="auto"/>
            <w:hideMark/>
          </w:tcPr>
          <w:p w:rsidR="00D277DD" w:rsidRPr="00103547" w:rsidRDefault="00D277DD" w:rsidP="00D277DD">
            <w:pPr>
              <w:jc w:val="center"/>
              <w:rPr>
                <w:rFonts w:cs="Times New Roman"/>
                <w:iCs/>
                <w:sz w:val="16"/>
                <w:szCs w:val="16"/>
              </w:rPr>
            </w:pPr>
            <w:r w:rsidRPr="00103547">
              <w:rPr>
                <w:rFonts w:cs="Times New Roman"/>
                <w:iCs/>
                <w:sz w:val="16"/>
                <w:szCs w:val="16"/>
              </w:rPr>
              <w:t>Отдел по связям с общественностью</w:t>
            </w:r>
          </w:p>
        </w:tc>
        <w:tc>
          <w:tcPr>
            <w:tcW w:w="2126" w:type="dxa"/>
            <w:shd w:val="clear" w:color="auto" w:fill="auto"/>
            <w:hideMark/>
          </w:tcPr>
          <w:p w:rsidR="00D277DD" w:rsidRPr="00103547" w:rsidRDefault="00D277DD" w:rsidP="00D277DD">
            <w:pPr>
              <w:jc w:val="center"/>
              <w:rPr>
                <w:rFonts w:cs="Times New Roman"/>
                <w:sz w:val="16"/>
                <w:szCs w:val="16"/>
              </w:rPr>
            </w:pPr>
            <w:r w:rsidRPr="00103547">
              <w:rPr>
                <w:rFonts w:cs="Times New Roman"/>
                <w:sz w:val="16"/>
                <w:szCs w:val="16"/>
              </w:rPr>
              <w:t>Х</w:t>
            </w:r>
          </w:p>
        </w:tc>
      </w:tr>
      <w:tr w:rsidR="00103547" w:rsidRPr="00103547" w:rsidTr="00A60ED5">
        <w:trPr>
          <w:trHeight w:val="20"/>
        </w:trPr>
        <w:tc>
          <w:tcPr>
            <w:tcW w:w="700" w:type="dxa"/>
            <w:vMerge w:val="restart"/>
            <w:shd w:val="clear" w:color="auto" w:fill="auto"/>
            <w:hideMark/>
          </w:tcPr>
          <w:p w:rsidR="00D01F10" w:rsidRPr="00103547" w:rsidRDefault="00D01F10" w:rsidP="00D01F10">
            <w:pPr>
              <w:jc w:val="center"/>
              <w:rPr>
                <w:rFonts w:cs="Times New Roman"/>
                <w:sz w:val="16"/>
                <w:szCs w:val="16"/>
              </w:rPr>
            </w:pPr>
            <w:r w:rsidRPr="00103547">
              <w:rPr>
                <w:rFonts w:cs="Times New Roman"/>
                <w:sz w:val="16"/>
                <w:szCs w:val="16"/>
              </w:rPr>
              <w:t>1.1.</w:t>
            </w:r>
          </w:p>
        </w:tc>
        <w:tc>
          <w:tcPr>
            <w:tcW w:w="2561" w:type="dxa"/>
            <w:vMerge w:val="restart"/>
            <w:shd w:val="clear" w:color="auto" w:fill="auto"/>
            <w:hideMark/>
          </w:tcPr>
          <w:p w:rsidR="00D01F10" w:rsidRPr="00103547" w:rsidRDefault="00D01F10" w:rsidP="00D01F10">
            <w:pPr>
              <w:rPr>
                <w:rFonts w:cs="Times New Roman"/>
                <w:sz w:val="16"/>
                <w:szCs w:val="16"/>
              </w:rPr>
            </w:pPr>
            <w:r w:rsidRPr="00103547">
              <w:rPr>
                <w:rFonts w:cs="Times New Roman"/>
                <w:sz w:val="16"/>
                <w:szCs w:val="16"/>
              </w:rPr>
              <w:t>Мероприятие 01.01. Информирование населения об основных событиях социально-экономического развития, общественно-политической жизни, освещение деятельности в печатных СМИ</w:t>
            </w:r>
          </w:p>
        </w:tc>
        <w:tc>
          <w:tcPr>
            <w:tcW w:w="1214" w:type="dxa"/>
            <w:vMerge w:val="restart"/>
            <w:shd w:val="clear" w:color="auto" w:fill="auto"/>
            <w:hideMark/>
          </w:tcPr>
          <w:p w:rsidR="00D01F10" w:rsidRPr="00103547" w:rsidRDefault="00D01F10" w:rsidP="00D01F10">
            <w:pPr>
              <w:jc w:val="center"/>
              <w:rPr>
                <w:rFonts w:cs="Times New Roman"/>
                <w:sz w:val="16"/>
                <w:szCs w:val="16"/>
              </w:rPr>
            </w:pPr>
            <w:r w:rsidRPr="00103547">
              <w:rPr>
                <w:rFonts w:cs="Times New Roman"/>
                <w:sz w:val="16"/>
                <w:szCs w:val="16"/>
              </w:rPr>
              <w:t>2020-2024</w:t>
            </w:r>
          </w:p>
        </w:tc>
        <w:tc>
          <w:tcPr>
            <w:tcW w:w="1337" w:type="dxa"/>
            <w:shd w:val="clear" w:color="auto" w:fill="auto"/>
            <w:vAlign w:val="center"/>
            <w:hideMark/>
          </w:tcPr>
          <w:p w:rsidR="00D01F10" w:rsidRPr="00103547" w:rsidRDefault="00D01F10" w:rsidP="00D01F10">
            <w:pPr>
              <w:rPr>
                <w:rFonts w:cs="Times New Roman"/>
                <w:sz w:val="16"/>
                <w:szCs w:val="16"/>
              </w:rPr>
            </w:pPr>
            <w:r w:rsidRPr="00103547">
              <w:rPr>
                <w:rFonts w:cs="Times New Roman"/>
                <w:sz w:val="16"/>
                <w:szCs w:val="16"/>
              </w:rPr>
              <w:t>Итого</w:t>
            </w:r>
          </w:p>
        </w:tc>
        <w:tc>
          <w:tcPr>
            <w:tcW w:w="993" w:type="dxa"/>
            <w:shd w:val="clear" w:color="auto" w:fill="auto"/>
            <w:hideMark/>
          </w:tcPr>
          <w:p w:rsidR="00D01F10" w:rsidRPr="00103547" w:rsidRDefault="00D277DD" w:rsidP="00D01F10">
            <w:pPr>
              <w:jc w:val="center"/>
              <w:rPr>
                <w:sz w:val="16"/>
                <w:szCs w:val="16"/>
              </w:rPr>
            </w:pPr>
            <w:r w:rsidRPr="00103547">
              <w:rPr>
                <w:sz w:val="16"/>
                <w:szCs w:val="16"/>
              </w:rPr>
              <w:t>44379,90</w:t>
            </w:r>
          </w:p>
        </w:tc>
        <w:tc>
          <w:tcPr>
            <w:tcW w:w="991" w:type="dxa"/>
            <w:shd w:val="clear" w:color="auto" w:fill="auto"/>
            <w:hideMark/>
          </w:tcPr>
          <w:p w:rsidR="00D01F10" w:rsidRPr="00103547" w:rsidRDefault="00D01F10" w:rsidP="00D01F10">
            <w:pPr>
              <w:jc w:val="center"/>
              <w:rPr>
                <w:sz w:val="16"/>
                <w:szCs w:val="16"/>
              </w:rPr>
            </w:pPr>
            <w:r w:rsidRPr="00103547">
              <w:rPr>
                <w:sz w:val="16"/>
                <w:szCs w:val="16"/>
              </w:rPr>
              <w:t>10210,3</w:t>
            </w:r>
            <w:r w:rsidR="00A60ED5" w:rsidRPr="00103547">
              <w:rPr>
                <w:sz w:val="16"/>
                <w:szCs w:val="16"/>
              </w:rPr>
              <w:t>0</w:t>
            </w:r>
          </w:p>
        </w:tc>
        <w:tc>
          <w:tcPr>
            <w:tcW w:w="992" w:type="dxa"/>
            <w:shd w:val="clear" w:color="auto" w:fill="auto"/>
            <w:hideMark/>
          </w:tcPr>
          <w:p w:rsidR="00D01F10" w:rsidRPr="00103547" w:rsidRDefault="00D01F10" w:rsidP="00D01F10">
            <w:pPr>
              <w:jc w:val="center"/>
              <w:rPr>
                <w:sz w:val="16"/>
                <w:szCs w:val="16"/>
              </w:rPr>
            </w:pPr>
            <w:r w:rsidRPr="00103547">
              <w:rPr>
                <w:sz w:val="16"/>
                <w:szCs w:val="16"/>
              </w:rPr>
              <w:t>10069,6</w:t>
            </w:r>
            <w:r w:rsidR="00A60ED5" w:rsidRPr="00103547">
              <w:rPr>
                <w:sz w:val="16"/>
                <w:szCs w:val="16"/>
              </w:rPr>
              <w:t>0</w:t>
            </w:r>
          </w:p>
        </w:tc>
        <w:tc>
          <w:tcPr>
            <w:tcW w:w="850" w:type="dxa"/>
            <w:shd w:val="clear" w:color="auto" w:fill="auto"/>
            <w:hideMark/>
          </w:tcPr>
          <w:p w:rsidR="00D01F10" w:rsidRPr="00103547" w:rsidRDefault="00D01F10" w:rsidP="00D01F10">
            <w:pPr>
              <w:jc w:val="center"/>
              <w:rPr>
                <w:sz w:val="16"/>
                <w:szCs w:val="16"/>
              </w:rPr>
            </w:pPr>
            <w:r w:rsidRPr="00103547">
              <w:rPr>
                <w:sz w:val="16"/>
                <w:szCs w:val="16"/>
              </w:rPr>
              <w:t>8100,0</w:t>
            </w:r>
            <w:r w:rsidR="00A60ED5" w:rsidRPr="00103547">
              <w:rPr>
                <w:sz w:val="16"/>
                <w:szCs w:val="16"/>
              </w:rPr>
              <w:t>0</w:t>
            </w:r>
          </w:p>
        </w:tc>
        <w:tc>
          <w:tcPr>
            <w:tcW w:w="852" w:type="dxa"/>
            <w:shd w:val="clear" w:color="auto" w:fill="auto"/>
            <w:hideMark/>
          </w:tcPr>
          <w:p w:rsidR="00D01F10" w:rsidRPr="00103547" w:rsidRDefault="00D01F10" w:rsidP="00D01F10">
            <w:pPr>
              <w:jc w:val="center"/>
              <w:rPr>
                <w:sz w:val="16"/>
                <w:szCs w:val="16"/>
              </w:rPr>
            </w:pPr>
            <w:r w:rsidRPr="00103547">
              <w:rPr>
                <w:sz w:val="16"/>
                <w:szCs w:val="16"/>
              </w:rPr>
              <w:t>8000,0</w:t>
            </w:r>
            <w:r w:rsidR="00A60ED5" w:rsidRPr="00103547">
              <w:rPr>
                <w:sz w:val="16"/>
                <w:szCs w:val="16"/>
              </w:rPr>
              <w:t>0</w:t>
            </w:r>
          </w:p>
        </w:tc>
        <w:tc>
          <w:tcPr>
            <w:tcW w:w="850" w:type="dxa"/>
            <w:shd w:val="clear" w:color="auto" w:fill="auto"/>
            <w:hideMark/>
          </w:tcPr>
          <w:p w:rsidR="00D01F10" w:rsidRPr="00103547" w:rsidRDefault="00D01F10" w:rsidP="00D01F10">
            <w:pPr>
              <w:jc w:val="center"/>
              <w:rPr>
                <w:sz w:val="16"/>
                <w:szCs w:val="16"/>
              </w:rPr>
            </w:pPr>
            <w:r w:rsidRPr="00103547">
              <w:rPr>
                <w:sz w:val="16"/>
                <w:szCs w:val="16"/>
              </w:rPr>
              <w:t>8000,0</w:t>
            </w:r>
            <w:r w:rsidR="00A60ED5" w:rsidRPr="00103547">
              <w:rPr>
                <w:sz w:val="16"/>
                <w:szCs w:val="16"/>
              </w:rPr>
              <w:t>0</w:t>
            </w:r>
          </w:p>
        </w:tc>
        <w:tc>
          <w:tcPr>
            <w:tcW w:w="1559" w:type="dxa"/>
            <w:shd w:val="clear" w:color="auto" w:fill="auto"/>
            <w:hideMark/>
          </w:tcPr>
          <w:p w:rsidR="00D01F10" w:rsidRPr="00103547" w:rsidRDefault="00D01F10" w:rsidP="00D01F10">
            <w:pPr>
              <w:jc w:val="center"/>
              <w:rPr>
                <w:rFonts w:cs="Times New Roman"/>
                <w:iCs/>
                <w:sz w:val="16"/>
                <w:szCs w:val="16"/>
              </w:rPr>
            </w:pPr>
            <w:r w:rsidRPr="00103547">
              <w:rPr>
                <w:rFonts w:cs="Times New Roman"/>
                <w:iCs/>
                <w:sz w:val="16"/>
                <w:szCs w:val="16"/>
              </w:rPr>
              <w:t> </w:t>
            </w:r>
          </w:p>
        </w:tc>
        <w:tc>
          <w:tcPr>
            <w:tcW w:w="2126" w:type="dxa"/>
            <w:shd w:val="clear" w:color="auto" w:fill="auto"/>
            <w:hideMark/>
          </w:tcPr>
          <w:p w:rsidR="00D01F10" w:rsidRPr="00103547" w:rsidRDefault="00D01F10" w:rsidP="00D01F10">
            <w:pPr>
              <w:jc w:val="center"/>
              <w:rPr>
                <w:rFonts w:cs="Times New Roman"/>
                <w:sz w:val="16"/>
                <w:szCs w:val="16"/>
              </w:rPr>
            </w:pPr>
            <w:r w:rsidRPr="00103547">
              <w:rPr>
                <w:rFonts w:cs="Times New Roman"/>
                <w:sz w:val="16"/>
                <w:szCs w:val="16"/>
              </w:rPr>
              <w:t> </w:t>
            </w:r>
          </w:p>
        </w:tc>
      </w:tr>
      <w:tr w:rsidR="00103547" w:rsidRPr="00103547" w:rsidTr="00A60ED5">
        <w:trPr>
          <w:trHeight w:val="529"/>
        </w:trPr>
        <w:tc>
          <w:tcPr>
            <w:tcW w:w="700" w:type="dxa"/>
            <w:vMerge/>
            <w:vAlign w:val="center"/>
            <w:hideMark/>
          </w:tcPr>
          <w:p w:rsidR="00BC12E9" w:rsidRPr="00103547" w:rsidRDefault="00BC12E9" w:rsidP="00247DFB">
            <w:pPr>
              <w:rPr>
                <w:rFonts w:cs="Times New Roman"/>
                <w:sz w:val="16"/>
                <w:szCs w:val="16"/>
              </w:rPr>
            </w:pPr>
          </w:p>
        </w:tc>
        <w:tc>
          <w:tcPr>
            <w:tcW w:w="2561" w:type="dxa"/>
            <w:vMerge/>
            <w:vAlign w:val="center"/>
            <w:hideMark/>
          </w:tcPr>
          <w:p w:rsidR="00BC12E9" w:rsidRPr="00103547" w:rsidRDefault="00BC12E9" w:rsidP="00247DFB">
            <w:pPr>
              <w:rPr>
                <w:rFonts w:cs="Times New Roman"/>
                <w:sz w:val="16"/>
                <w:szCs w:val="16"/>
              </w:rPr>
            </w:pPr>
          </w:p>
        </w:tc>
        <w:tc>
          <w:tcPr>
            <w:tcW w:w="1214" w:type="dxa"/>
            <w:vMerge/>
            <w:vAlign w:val="center"/>
            <w:hideMark/>
          </w:tcPr>
          <w:p w:rsidR="00BC12E9" w:rsidRPr="00103547" w:rsidRDefault="00BC12E9" w:rsidP="00247DFB">
            <w:pPr>
              <w:rPr>
                <w:rFonts w:cs="Times New Roman"/>
                <w:sz w:val="16"/>
                <w:szCs w:val="16"/>
              </w:rPr>
            </w:pPr>
          </w:p>
        </w:tc>
        <w:tc>
          <w:tcPr>
            <w:tcW w:w="1337" w:type="dxa"/>
            <w:shd w:val="clear" w:color="auto" w:fill="auto"/>
            <w:hideMark/>
          </w:tcPr>
          <w:p w:rsidR="00BC12E9" w:rsidRPr="00103547" w:rsidRDefault="00BC12E9" w:rsidP="00247DFB">
            <w:pPr>
              <w:rPr>
                <w:rFonts w:cs="Times New Roman"/>
                <w:sz w:val="16"/>
                <w:szCs w:val="16"/>
              </w:rPr>
            </w:pPr>
            <w:r w:rsidRPr="00103547">
              <w:rPr>
                <w:rFonts w:cs="Times New Roman"/>
                <w:sz w:val="16"/>
                <w:szCs w:val="16"/>
              </w:rPr>
              <w:t>Средства бюджета городского округа Электросталь</w:t>
            </w:r>
          </w:p>
        </w:tc>
        <w:tc>
          <w:tcPr>
            <w:tcW w:w="993" w:type="dxa"/>
            <w:shd w:val="clear" w:color="auto" w:fill="auto"/>
            <w:hideMark/>
          </w:tcPr>
          <w:p w:rsidR="00A86319" w:rsidRPr="00103547" w:rsidRDefault="00D277DD" w:rsidP="00247DFB">
            <w:pPr>
              <w:jc w:val="center"/>
              <w:rPr>
                <w:sz w:val="16"/>
                <w:szCs w:val="16"/>
              </w:rPr>
            </w:pPr>
            <w:r w:rsidRPr="00103547">
              <w:rPr>
                <w:sz w:val="16"/>
                <w:szCs w:val="16"/>
              </w:rPr>
              <w:t>44239,90</w:t>
            </w:r>
          </w:p>
          <w:p w:rsidR="00BC12E9" w:rsidRPr="00103547" w:rsidRDefault="00BC12E9" w:rsidP="00247DFB">
            <w:pPr>
              <w:jc w:val="center"/>
              <w:rPr>
                <w:strike/>
                <w:sz w:val="16"/>
                <w:szCs w:val="16"/>
              </w:rPr>
            </w:pPr>
          </w:p>
        </w:tc>
        <w:tc>
          <w:tcPr>
            <w:tcW w:w="991" w:type="dxa"/>
            <w:shd w:val="clear" w:color="auto" w:fill="auto"/>
            <w:hideMark/>
          </w:tcPr>
          <w:p w:rsidR="00BC12E9" w:rsidRPr="00103547" w:rsidRDefault="00BC12E9" w:rsidP="00247DFB">
            <w:pPr>
              <w:jc w:val="center"/>
              <w:rPr>
                <w:sz w:val="16"/>
                <w:szCs w:val="16"/>
              </w:rPr>
            </w:pPr>
            <w:r w:rsidRPr="00103547">
              <w:rPr>
                <w:sz w:val="16"/>
                <w:szCs w:val="16"/>
              </w:rPr>
              <w:t>10140,3</w:t>
            </w:r>
            <w:r w:rsidR="00A60ED5" w:rsidRPr="00103547">
              <w:rPr>
                <w:sz w:val="16"/>
                <w:szCs w:val="16"/>
              </w:rPr>
              <w:t>0</w:t>
            </w:r>
          </w:p>
        </w:tc>
        <w:tc>
          <w:tcPr>
            <w:tcW w:w="992" w:type="dxa"/>
            <w:shd w:val="clear" w:color="auto" w:fill="auto"/>
            <w:hideMark/>
          </w:tcPr>
          <w:p w:rsidR="00A86319" w:rsidRPr="00103547" w:rsidRDefault="00FE42D6" w:rsidP="00247DFB">
            <w:pPr>
              <w:jc w:val="center"/>
              <w:rPr>
                <w:sz w:val="16"/>
                <w:szCs w:val="16"/>
              </w:rPr>
            </w:pPr>
            <w:r w:rsidRPr="00103547">
              <w:rPr>
                <w:sz w:val="16"/>
                <w:szCs w:val="16"/>
              </w:rPr>
              <w:t>9999,6</w:t>
            </w:r>
            <w:r w:rsidR="00A60ED5" w:rsidRPr="00103547">
              <w:rPr>
                <w:sz w:val="16"/>
                <w:szCs w:val="16"/>
              </w:rPr>
              <w:t>0</w:t>
            </w:r>
          </w:p>
        </w:tc>
        <w:tc>
          <w:tcPr>
            <w:tcW w:w="850" w:type="dxa"/>
            <w:shd w:val="clear" w:color="auto" w:fill="auto"/>
            <w:hideMark/>
          </w:tcPr>
          <w:p w:rsidR="00BC12E9" w:rsidRPr="00103547" w:rsidRDefault="00617C6D" w:rsidP="00247DFB">
            <w:pPr>
              <w:jc w:val="center"/>
              <w:rPr>
                <w:sz w:val="16"/>
                <w:szCs w:val="16"/>
              </w:rPr>
            </w:pPr>
            <w:r w:rsidRPr="00103547">
              <w:rPr>
                <w:sz w:val="16"/>
                <w:szCs w:val="16"/>
              </w:rPr>
              <w:t>8100</w:t>
            </w:r>
            <w:r w:rsidR="00D01F10" w:rsidRPr="00103547">
              <w:rPr>
                <w:sz w:val="16"/>
                <w:szCs w:val="16"/>
              </w:rPr>
              <w:t>,0</w:t>
            </w:r>
            <w:r w:rsidR="00A60ED5" w:rsidRPr="00103547">
              <w:rPr>
                <w:sz w:val="16"/>
                <w:szCs w:val="16"/>
              </w:rPr>
              <w:t>0</w:t>
            </w:r>
          </w:p>
        </w:tc>
        <w:tc>
          <w:tcPr>
            <w:tcW w:w="852" w:type="dxa"/>
            <w:shd w:val="clear" w:color="auto" w:fill="auto"/>
            <w:hideMark/>
          </w:tcPr>
          <w:p w:rsidR="00BC12E9" w:rsidRPr="00103547" w:rsidRDefault="00617C6D" w:rsidP="00247DFB">
            <w:pPr>
              <w:jc w:val="center"/>
              <w:rPr>
                <w:sz w:val="16"/>
                <w:szCs w:val="16"/>
              </w:rPr>
            </w:pPr>
            <w:r w:rsidRPr="00103547">
              <w:rPr>
                <w:sz w:val="16"/>
                <w:szCs w:val="16"/>
              </w:rPr>
              <w:t>8000</w:t>
            </w:r>
            <w:r w:rsidR="00D01F10" w:rsidRPr="00103547">
              <w:rPr>
                <w:sz w:val="16"/>
                <w:szCs w:val="16"/>
              </w:rPr>
              <w:t>,0</w:t>
            </w:r>
            <w:r w:rsidR="00A60ED5" w:rsidRPr="00103547">
              <w:rPr>
                <w:sz w:val="16"/>
                <w:szCs w:val="16"/>
              </w:rPr>
              <w:t>0</w:t>
            </w:r>
          </w:p>
        </w:tc>
        <w:tc>
          <w:tcPr>
            <w:tcW w:w="850" w:type="dxa"/>
            <w:shd w:val="clear" w:color="auto" w:fill="auto"/>
            <w:hideMark/>
          </w:tcPr>
          <w:p w:rsidR="00BC12E9" w:rsidRPr="00103547" w:rsidRDefault="00617C6D" w:rsidP="00247DFB">
            <w:pPr>
              <w:jc w:val="center"/>
              <w:rPr>
                <w:sz w:val="16"/>
                <w:szCs w:val="16"/>
              </w:rPr>
            </w:pPr>
            <w:r w:rsidRPr="00103547">
              <w:rPr>
                <w:sz w:val="16"/>
                <w:szCs w:val="16"/>
              </w:rPr>
              <w:t>8000</w:t>
            </w:r>
            <w:r w:rsidR="00D01F10" w:rsidRPr="00103547">
              <w:rPr>
                <w:sz w:val="16"/>
                <w:szCs w:val="16"/>
              </w:rPr>
              <w:t>,0</w:t>
            </w:r>
            <w:r w:rsidR="00A60ED5" w:rsidRPr="00103547">
              <w:rPr>
                <w:sz w:val="16"/>
                <w:szCs w:val="16"/>
              </w:rPr>
              <w:t>0</w:t>
            </w:r>
          </w:p>
        </w:tc>
        <w:tc>
          <w:tcPr>
            <w:tcW w:w="1559" w:type="dxa"/>
            <w:shd w:val="clear" w:color="auto" w:fill="auto"/>
            <w:hideMark/>
          </w:tcPr>
          <w:p w:rsidR="00BC12E9" w:rsidRPr="00103547" w:rsidRDefault="00BC12E9" w:rsidP="00247DFB">
            <w:pPr>
              <w:jc w:val="center"/>
              <w:rPr>
                <w:rFonts w:cs="Times New Roman"/>
                <w:sz w:val="16"/>
                <w:szCs w:val="16"/>
              </w:rPr>
            </w:pPr>
            <w:r w:rsidRPr="00103547">
              <w:rPr>
                <w:rFonts w:cs="Times New Roman"/>
                <w:sz w:val="16"/>
                <w:szCs w:val="16"/>
              </w:rPr>
              <w:t>Отдел по связям с общественностью</w:t>
            </w:r>
          </w:p>
        </w:tc>
        <w:tc>
          <w:tcPr>
            <w:tcW w:w="2126" w:type="dxa"/>
            <w:shd w:val="clear" w:color="auto" w:fill="auto"/>
            <w:hideMark/>
          </w:tcPr>
          <w:p w:rsidR="00BC12E9" w:rsidRPr="00103547" w:rsidRDefault="00BC12E9" w:rsidP="00247DFB">
            <w:pPr>
              <w:rPr>
                <w:rFonts w:cs="Times New Roman"/>
                <w:sz w:val="16"/>
                <w:szCs w:val="16"/>
              </w:rPr>
            </w:pPr>
            <w:r w:rsidRPr="00103547">
              <w:rPr>
                <w:rFonts w:cs="Times New Roman"/>
                <w:sz w:val="16"/>
                <w:szCs w:val="16"/>
              </w:rPr>
              <w:t>Размещение информационных материалов</w:t>
            </w:r>
            <w:r w:rsidRPr="00103547">
              <w:rPr>
                <w:rFonts w:ascii="Calibri" w:hAnsi="Calibri" w:cs="Times New Roman"/>
                <w:sz w:val="16"/>
                <w:szCs w:val="16"/>
              </w:rPr>
              <w:t xml:space="preserve"> </w:t>
            </w:r>
            <w:r w:rsidRPr="00103547">
              <w:rPr>
                <w:rFonts w:cs="Times New Roman"/>
                <w:sz w:val="16"/>
                <w:szCs w:val="16"/>
              </w:rPr>
              <w:t>объемом не менее 600 полос формата А3 в год</w:t>
            </w:r>
          </w:p>
        </w:tc>
      </w:tr>
      <w:tr w:rsidR="00103547" w:rsidRPr="00103547" w:rsidTr="00A60ED5">
        <w:trPr>
          <w:trHeight w:val="20"/>
        </w:trPr>
        <w:tc>
          <w:tcPr>
            <w:tcW w:w="700" w:type="dxa"/>
            <w:vMerge/>
            <w:vAlign w:val="center"/>
            <w:hideMark/>
          </w:tcPr>
          <w:p w:rsidR="00BC12E9" w:rsidRPr="00103547" w:rsidRDefault="00BC12E9" w:rsidP="00247DFB">
            <w:pPr>
              <w:rPr>
                <w:rFonts w:cs="Times New Roman"/>
                <w:sz w:val="16"/>
                <w:szCs w:val="16"/>
              </w:rPr>
            </w:pPr>
          </w:p>
        </w:tc>
        <w:tc>
          <w:tcPr>
            <w:tcW w:w="2561" w:type="dxa"/>
            <w:vMerge/>
            <w:vAlign w:val="center"/>
            <w:hideMark/>
          </w:tcPr>
          <w:p w:rsidR="00BC12E9" w:rsidRPr="00103547" w:rsidRDefault="00BC12E9" w:rsidP="00247DFB">
            <w:pPr>
              <w:rPr>
                <w:rFonts w:cs="Times New Roman"/>
                <w:sz w:val="16"/>
                <w:szCs w:val="16"/>
              </w:rPr>
            </w:pPr>
          </w:p>
        </w:tc>
        <w:tc>
          <w:tcPr>
            <w:tcW w:w="1214" w:type="dxa"/>
            <w:vMerge/>
            <w:vAlign w:val="center"/>
            <w:hideMark/>
          </w:tcPr>
          <w:p w:rsidR="00BC12E9" w:rsidRPr="00103547" w:rsidRDefault="00BC12E9" w:rsidP="00247DFB">
            <w:pPr>
              <w:rPr>
                <w:rFonts w:cs="Times New Roman"/>
                <w:sz w:val="16"/>
                <w:szCs w:val="16"/>
              </w:rPr>
            </w:pPr>
          </w:p>
        </w:tc>
        <w:tc>
          <w:tcPr>
            <w:tcW w:w="1337" w:type="dxa"/>
            <w:shd w:val="clear" w:color="auto" w:fill="auto"/>
            <w:hideMark/>
          </w:tcPr>
          <w:p w:rsidR="00BC12E9" w:rsidRPr="00103547" w:rsidRDefault="00BC12E9" w:rsidP="00247DFB">
            <w:pPr>
              <w:rPr>
                <w:rFonts w:cs="Times New Roman"/>
                <w:sz w:val="16"/>
                <w:szCs w:val="16"/>
              </w:rPr>
            </w:pPr>
            <w:r w:rsidRPr="00103547">
              <w:rPr>
                <w:rFonts w:cs="Times New Roman"/>
                <w:sz w:val="16"/>
                <w:szCs w:val="16"/>
              </w:rPr>
              <w:t>Средства бюджета городского округа Электросталь</w:t>
            </w:r>
          </w:p>
        </w:tc>
        <w:tc>
          <w:tcPr>
            <w:tcW w:w="993" w:type="dxa"/>
            <w:shd w:val="clear" w:color="auto" w:fill="auto"/>
            <w:hideMark/>
          </w:tcPr>
          <w:p w:rsidR="00BC12E9" w:rsidRPr="00103547" w:rsidRDefault="00CA4BE5" w:rsidP="00247DFB">
            <w:pPr>
              <w:jc w:val="center"/>
              <w:rPr>
                <w:rFonts w:cs="Times New Roman"/>
                <w:sz w:val="16"/>
                <w:szCs w:val="16"/>
              </w:rPr>
            </w:pPr>
            <w:r w:rsidRPr="00103547">
              <w:rPr>
                <w:rFonts w:cs="Times New Roman"/>
                <w:sz w:val="16"/>
                <w:szCs w:val="16"/>
              </w:rPr>
              <w:t>140</w:t>
            </w:r>
            <w:r w:rsidR="00A60ED5" w:rsidRPr="00103547">
              <w:rPr>
                <w:rFonts w:cs="Times New Roman"/>
                <w:sz w:val="16"/>
                <w:szCs w:val="16"/>
              </w:rPr>
              <w:t>,00</w:t>
            </w:r>
          </w:p>
        </w:tc>
        <w:tc>
          <w:tcPr>
            <w:tcW w:w="991" w:type="dxa"/>
            <w:shd w:val="clear" w:color="auto" w:fill="auto"/>
            <w:hideMark/>
          </w:tcPr>
          <w:p w:rsidR="00BC12E9" w:rsidRPr="00103547" w:rsidRDefault="00BC12E9" w:rsidP="00247DFB">
            <w:pPr>
              <w:jc w:val="center"/>
              <w:rPr>
                <w:rFonts w:cs="Times New Roman"/>
                <w:sz w:val="16"/>
                <w:szCs w:val="16"/>
              </w:rPr>
            </w:pPr>
            <w:r w:rsidRPr="00103547">
              <w:rPr>
                <w:rFonts w:cs="Times New Roman"/>
                <w:sz w:val="16"/>
                <w:szCs w:val="16"/>
              </w:rPr>
              <w:t>70</w:t>
            </w:r>
            <w:r w:rsidR="00A60ED5" w:rsidRPr="00103547">
              <w:rPr>
                <w:rFonts w:cs="Times New Roman"/>
                <w:sz w:val="16"/>
                <w:szCs w:val="16"/>
              </w:rPr>
              <w:t>,00</w:t>
            </w:r>
          </w:p>
        </w:tc>
        <w:tc>
          <w:tcPr>
            <w:tcW w:w="992" w:type="dxa"/>
            <w:shd w:val="clear" w:color="auto" w:fill="auto"/>
            <w:hideMark/>
          </w:tcPr>
          <w:p w:rsidR="00BC12E9" w:rsidRPr="00103547" w:rsidRDefault="00BC12E9" w:rsidP="00247DFB">
            <w:pPr>
              <w:jc w:val="center"/>
              <w:rPr>
                <w:rFonts w:cs="Times New Roman"/>
                <w:sz w:val="16"/>
                <w:szCs w:val="16"/>
              </w:rPr>
            </w:pPr>
            <w:r w:rsidRPr="00103547">
              <w:rPr>
                <w:rFonts w:cs="Times New Roman"/>
                <w:sz w:val="16"/>
                <w:szCs w:val="16"/>
              </w:rPr>
              <w:t>70</w:t>
            </w:r>
            <w:r w:rsidR="00A60ED5" w:rsidRPr="00103547">
              <w:rPr>
                <w:rFonts w:cs="Times New Roman"/>
                <w:sz w:val="16"/>
                <w:szCs w:val="16"/>
              </w:rPr>
              <w:t>,00</w:t>
            </w:r>
          </w:p>
        </w:tc>
        <w:tc>
          <w:tcPr>
            <w:tcW w:w="850" w:type="dxa"/>
            <w:shd w:val="clear" w:color="auto" w:fill="auto"/>
            <w:hideMark/>
          </w:tcPr>
          <w:p w:rsidR="00BC12E9" w:rsidRPr="00103547" w:rsidRDefault="00617C6D" w:rsidP="00247DFB">
            <w:pPr>
              <w:jc w:val="center"/>
              <w:rPr>
                <w:rFonts w:cs="Times New Roman"/>
                <w:sz w:val="16"/>
                <w:szCs w:val="16"/>
              </w:rPr>
            </w:pPr>
            <w:r w:rsidRPr="00103547">
              <w:rPr>
                <w:rFonts w:cs="Times New Roman"/>
                <w:sz w:val="16"/>
                <w:szCs w:val="16"/>
              </w:rPr>
              <w:t>0</w:t>
            </w:r>
          </w:p>
        </w:tc>
        <w:tc>
          <w:tcPr>
            <w:tcW w:w="852" w:type="dxa"/>
            <w:shd w:val="clear" w:color="auto" w:fill="auto"/>
            <w:hideMark/>
          </w:tcPr>
          <w:p w:rsidR="00BC12E9" w:rsidRPr="00103547" w:rsidRDefault="00617C6D" w:rsidP="00617C6D">
            <w:pPr>
              <w:jc w:val="center"/>
              <w:rPr>
                <w:rFonts w:cs="Times New Roman"/>
                <w:sz w:val="16"/>
                <w:szCs w:val="16"/>
              </w:rPr>
            </w:pPr>
            <w:r w:rsidRPr="00103547">
              <w:rPr>
                <w:rFonts w:cs="Times New Roman"/>
                <w:sz w:val="16"/>
                <w:szCs w:val="16"/>
              </w:rPr>
              <w:t>0</w:t>
            </w:r>
          </w:p>
        </w:tc>
        <w:tc>
          <w:tcPr>
            <w:tcW w:w="850" w:type="dxa"/>
            <w:shd w:val="clear" w:color="auto" w:fill="auto"/>
            <w:hideMark/>
          </w:tcPr>
          <w:p w:rsidR="00BC12E9" w:rsidRPr="00103547" w:rsidRDefault="00BC12E9" w:rsidP="00247DFB">
            <w:pPr>
              <w:jc w:val="center"/>
              <w:rPr>
                <w:rFonts w:cs="Times New Roman"/>
                <w:sz w:val="16"/>
                <w:szCs w:val="16"/>
              </w:rPr>
            </w:pPr>
            <w:r w:rsidRPr="00103547">
              <w:rPr>
                <w:rFonts w:cs="Times New Roman"/>
                <w:sz w:val="16"/>
                <w:szCs w:val="16"/>
              </w:rPr>
              <w:t>0</w:t>
            </w:r>
          </w:p>
        </w:tc>
        <w:tc>
          <w:tcPr>
            <w:tcW w:w="1559" w:type="dxa"/>
            <w:shd w:val="clear" w:color="auto" w:fill="auto"/>
            <w:hideMark/>
          </w:tcPr>
          <w:p w:rsidR="00BC12E9" w:rsidRPr="00103547" w:rsidRDefault="00BC12E9" w:rsidP="00247DFB">
            <w:pPr>
              <w:jc w:val="center"/>
              <w:rPr>
                <w:rFonts w:cs="Times New Roman"/>
                <w:sz w:val="16"/>
                <w:szCs w:val="16"/>
              </w:rPr>
            </w:pPr>
            <w:r w:rsidRPr="00103547">
              <w:rPr>
                <w:rFonts w:cs="Times New Roman"/>
                <w:sz w:val="16"/>
                <w:szCs w:val="16"/>
              </w:rPr>
              <w:t>Комитет имущественных отношений</w:t>
            </w:r>
          </w:p>
        </w:tc>
        <w:tc>
          <w:tcPr>
            <w:tcW w:w="2126" w:type="dxa"/>
            <w:shd w:val="clear" w:color="auto" w:fill="auto"/>
            <w:hideMark/>
          </w:tcPr>
          <w:p w:rsidR="00BC12E9" w:rsidRPr="00103547" w:rsidRDefault="00BC12E9" w:rsidP="00247DFB">
            <w:pPr>
              <w:rPr>
                <w:rFonts w:cs="Times New Roman"/>
                <w:sz w:val="16"/>
                <w:szCs w:val="16"/>
              </w:rPr>
            </w:pPr>
            <w:r w:rsidRPr="00103547">
              <w:rPr>
                <w:rFonts w:cs="Times New Roman"/>
                <w:sz w:val="16"/>
                <w:szCs w:val="16"/>
              </w:rPr>
              <w:t>Размещение в печатных изданиях официальной информации о проведении торгов (аукционов) в сфере земельно-имущественных</w:t>
            </w:r>
            <w:r w:rsidRPr="00103547">
              <w:rPr>
                <w:rFonts w:cs="Times New Roman"/>
                <w:sz w:val="16"/>
                <w:szCs w:val="16"/>
              </w:rPr>
              <w:br/>
              <w:t>отношений</w:t>
            </w:r>
          </w:p>
        </w:tc>
      </w:tr>
      <w:tr w:rsidR="00103547" w:rsidRPr="00103547" w:rsidTr="00A60ED5">
        <w:trPr>
          <w:trHeight w:val="20"/>
        </w:trPr>
        <w:tc>
          <w:tcPr>
            <w:tcW w:w="700" w:type="dxa"/>
            <w:shd w:val="clear" w:color="auto" w:fill="auto"/>
            <w:hideMark/>
          </w:tcPr>
          <w:p w:rsidR="00BC12E9" w:rsidRPr="00103547" w:rsidRDefault="00BC12E9" w:rsidP="00247DFB">
            <w:pPr>
              <w:jc w:val="center"/>
              <w:rPr>
                <w:rFonts w:cs="Times New Roman"/>
                <w:sz w:val="16"/>
                <w:szCs w:val="16"/>
              </w:rPr>
            </w:pPr>
            <w:r w:rsidRPr="00103547">
              <w:rPr>
                <w:rFonts w:cs="Times New Roman"/>
                <w:sz w:val="16"/>
                <w:szCs w:val="16"/>
              </w:rPr>
              <w:t>1.2.</w:t>
            </w:r>
          </w:p>
        </w:tc>
        <w:tc>
          <w:tcPr>
            <w:tcW w:w="2561" w:type="dxa"/>
            <w:shd w:val="clear" w:color="auto" w:fill="auto"/>
            <w:hideMark/>
          </w:tcPr>
          <w:p w:rsidR="00BC12E9" w:rsidRPr="00103547" w:rsidRDefault="00BC12E9" w:rsidP="00247DFB">
            <w:pPr>
              <w:rPr>
                <w:rFonts w:cs="Times New Roman"/>
                <w:sz w:val="16"/>
                <w:szCs w:val="16"/>
              </w:rPr>
            </w:pPr>
            <w:r w:rsidRPr="00103547">
              <w:rPr>
                <w:rFonts w:cs="Times New Roman"/>
                <w:sz w:val="16"/>
                <w:szCs w:val="16"/>
              </w:rPr>
              <w:t>Мероприятие 01.02. Информирование населения об основных событиях социально-экономического развития, общественно-политической жизни, освещение деятельности путем изготовления и распространения (вещания) радиопрограммы</w:t>
            </w:r>
          </w:p>
        </w:tc>
        <w:tc>
          <w:tcPr>
            <w:tcW w:w="1214" w:type="dxa"/>
            <w:shd w:val="clear" w:color="auto" w:fill="auto"/>
            <w:hideMark/>
          </w:tcPr>
          <w:p w:rsidR="00BC12E9" w:rsidRPr="00103547" w:rsidRDefault="00BC12E9" w:rsidP="00247DFB">
            <w:pPr>
              <w:jc w:val="center"/>
              <w:rPr>
                <w:rFonts w:cs="Times New Roman"/>
                <w:sz w:val="16"/>
                <w:szCs w:val="16"/>
              </w:rPr>
            </w:pPr>
            <w:r w:rsidRPr="00103547">
              <w:rPr>
                <w:rFonts w:cs="Times New Roman"/>
                <w:sz w:val="16"/>
                <w:szCs w:val="16"/>
              </w:rPr>
              <w:t>2020-2024</w:t>
            </w:r>
          </w:p>
        </w:tc>
        <w:tc>
          <w:tcPr>
            <w:tcW w:w="1337" w:type="dxa"/>
            <w:shd w:val="clear" w:color="auto" w:fill="auto"/>
            <w:hideMark/>
          </w:tcPr>
          <w:p w:rsidR="00BC12E9" w:rsidRPr="00103547" w:rsidRDefault="00BC12E9" w:rsidP="00247DFB">
            <w:pPr>
              <w:rPr>
                <w:rFonts w:cs="Times New Roman"/>
                <w:sz w:val="16"/>
                <w:szCs w:val="16"/>
              </w:rPr>
            </w:pPr>
            <w:r w:rsidRPr="00103547">
              <w:rPr>
                <w:rFonts w:cs="Times New Roman"/>
                <w:sz w:val="16"/>
                <w:szCs w:val="16"/>
              </w:rPr>
              <w:t>Средства бюджета городского округа Электросталь</w:t>
            </w:r>
          </w:p>
        </w:tc>
        <w:tc>
          <w:tcPr>
            <w:tcW w:w="993" w:type="dxa"/>
            <w:shd w:val="clear" w:color="auto" w:fill="auto"/>
            <w:hideMark/>
          </w:tcPr>
          <w:p w:rsidR="00BC12E9" w:rsidRPr="00103547" w:rsidRDefault="00D277DD" w:rsidP="00247DFB">
            <w:pPr>
              <w:jc w:val="center"/>
              <w:rPr>
                <w:sz w:val="16"/>
                <w:szCs w:val="16"/>
              </w:rPr>
            </w:pPr>
            <w:r w:rsidRPr="00103547">
              <w:rPr>
                <w:sz w:val="16"/>
                <w:szCs w:val="16"/>
              </w:rPr>
              <w:t>21770,0</w:t>
            </w:r>
            <w:r w:rsidR="00A60ED5" w:rsidRPr="00103547">
              <w:rPr>
                <w:sz w:val="16"/>
                <w:szCs w:val="16"/>
              </w:rPr>
              <w:t>0</w:t>
            </w:r>
          </w:p>
        </w:tc>
        <w:tc>
          <w:tcPr>
            <w:tcW w:w="991" w:type="dxa"/>
            <w:shd w:val="clear" w:color="auto" w:fill="auto"/>
            <w:hideMark/>
          </w:tcPr>
          <w:p w:rsidR="00BC12E9" w:rsidRPr="00103547" w:rsidRDefault="00BC12E9" w:rsidP="00247DFB">
            <w:pPr>
              <w:jc w:val="center"/>
              <w:rPr>
                <w:sz w:val="16"/>
                <w:szCs w:val="16"/>
              </w:rPr>
            </w:pPr>
            <w:r w:rsidRPr="00103547">
              <w:rPr>
                <w:sz w:val="16"/>
                <w:szCs w:val="16"/>
              </w:rPr>
              <w:t>5000</w:t>
            </w:r>
            <w:r w:rsidR="00A60ED5" w:rsidRPr="00103547">
              <w:rPr>
                <w:sz w:val="16"/>
                <w:szCs w:val="16"/>
              </w:rPr>
              <w:t>,00</w:t>
            </w:r>
          </w:p>
        </w:tc>
        <w:tc>
          <w:tcPr>
            <w:tcW w:w="992" w:type="dxa"/>
            <w:shd w:val="clear" w:color="auto" w:fill="auto"/>
            <w:hideMark/>
          </w:tcPr>
          <w:p w:rsidR="00BC12E9" w:rsidRPr="00103547" w:rsidRDefault="00BC12E9" w:rsidP="00247DFB">
            <w:pPr>
              <w:jc w:val="center"/>
              <w:rPr>
                <w:sz w:val="16"/>
                <w:szCs w:val="16"/>
              </w:rPr>
            </w:pPr>
            <w:r w:rsidRPr="00103547">
              <w:rPr>
                <w:sz w:val="16"/>
                <w:szCs w:val="16"/>
              </w:rPr>
              <w:t>8000</w:t>
            </w:r>
            <w:r w:rsidR="00A60ED5" w:rsidRPr="00103547">
              <w:rPr>
                <w:sz w:val="16"/>
                <w:szCs w:val="16"/>
              </w:rPr>
              <w:t>,00</w:t>
            </w:r>
          </w:p>
        </w:tc>
        <w:tc>
          <w:tcPr>
            <w:tcW w:w="850" w:type="dxa"/>
            <w:shd w:val="clear" w:color="auto" w:fill="auto"/>
            <w:hideMark/>
          </w:tcPr>
          <w:p w:rsidR="00BC12E9" w:rsidRPr="00103547" w:rsidRDefault="00617C6D" w:rsidP="00247DFB">
            <w:pPr>
              <w:jc w:val="center"/>
              <w:rPr>
                <w:sz w:val="16"/>
                <w:szCs w:val="16"/>
              </w:rPr>
            </w:pPr>
            <w:r w:rsidRPr="00103547">
              <w:rPr>
                <w:sz w:val="16"/>
                <w:szCs w:val="16"/>
              </w:rPr>
              <w:t>4770</w:t>
            </w:r>
            <w:r w:rsidR="00D01F10" w:rsidRPr="00103547">
              <w:rPr>
                <w:sz w:val="16"/>
                <w:szCs w:val="16"/>
              </w:rPr>
              <w:t>,0</w:t>
            </w:r>
            <w:r w:rsidR="00A60ED5" w:rsidRPr="00103547">
              <w:rPr>
                <w:sz w:val="16"/>
                <w:szCs w:val="16"/>
              </w:rPr>
              <w:t>0</w:t>
            </w:r>
          </w:p>
        </w:tc>
        <w:tc>
          <w:tcPr>
            <w:tcW w:w="852" w:type="dxa"/>
            <w:shd w:val="clear" w:color="auto" w:fill="auto"/>
            <w:hideMark/>
          </w:tcPr>
          <w:p w:rsidR="00BC12E9" w:rsidRPr="00103547" w:rsidRDefault="00617C6D" w:rsidP="00247DFB">
            <w:pPr>
              <w:jc w:val="center"/>
              <w:rPr>
                <w:sz w:val="16"/>
                <w:szCs w:val="16"/>
              </w:rPr>
            </w:pPr>
            <w:r w:rsidRPr="00103547">
              <w:rPr>
                <w:sz w:val="16"/>
                <w:szCs w:val="16"/>
              </w:rPr>
              <w:t>20</w:t>
            </w:r>
            <w:r w:rsidR="00BC12E9" w:rsidRPr="00103547">
              <w:rPr>
                <w:sz w:val="16"/>
                <w:szCs w:val="16"/>
              </w:rPr>
              <w:t>00</w:t>
            </w:r>
            <w:r w:rsidR="00D01F10" w:rsidRPr="00103547">
              <w:rPr>
                <w:sz w:val="16"/>
                <w:szCs w:val="16"/>
              </w:rPr>
              <w:t>,0</w:t>
            </w:r>
            <w:r w:rsidR="00A60ED5" w:rsidRPr="00103547">
              <w:rPr>
                <w:sz w:val="16"/>
                <w:szCs w:val="16"/>
              </w:rPr>
              <w:t>0</w:t>
            </w:r>
          </w:p>
        </w:tc>
        <w:tc>
          <w:tcPr>
            <w:tcW w:w="850" w:type="dxa"/>
            <w:shd w:val="clear" w:color="auto" w:fill="auto"/>
            <w:hideMark/>
          </w:tcPr>
          <w:p w:rsidR="00BC12E9" w:rsidRPr="00103547" w:rsidRDefault="00617C6D" w:rsidP="00247DFB">
            <w:pPr>
              <w:jc w:val="center"/>
              <w:rPr>
                <w:sz w:val="16"/>
                <w:szCs w:val="16"/>
              </w:rPr>
            </w:pPr>
            <w:r w:rsidRPr="00103547">
              <w:rPr>
                <w:sz w:val="16"/>
                <w:szCs w:val="16"/>
              </w:rPr>
              <w:t>20</w:t>
            </w:r>
            <w:r w:rsidR="00BC12E9" w:rsidRPr="00103547">
              <w:rPr>
                <w:sz w:val="16"/>
                <w:szCs w:val="16"/>
              </w:rPr>
              <w:t>00</w:t>
            </w:r>
            <w:r w:rsidR="00D01F10" w:rsidRPr="00103547">
              <w:rPr>
                <w:sz w:val="16"/>
                <w:szCs w:val="16"/>
              </w:rPr>
              <w:t>,0</w:t>
            </w:r>
            <w:r w:rsidR="00A60ED5" w:rsidRPr="00103547">
              <w:rPr>
                <w:sz w:val="16"/>
                <w:szCs w:val="16"/>
              </w:rPr>
              <w:t>0</w:t>
            </w:r>
          </w:p>
        </w:tc>
        <w:tc>
          <w:tcPr>
            <w:tcW w:w="1559" w:type="dxa"/>
            <w:shd w:val="clear" w:color="auto" w:fill="auto"/>
            <w:hideMark/>
          </w:tcPr>
          <w:p w:rsidR="00BC12E9" w:rsidRPr="00103547" w:rsidRDefault="00BC12E9" w:rsidP="00247DFB">
            <w:pPr>
              <w:jc w:val="center"/>
              <w:rPr>
                <w:rFonts w:cs="Times New Roman"/>
                <w:sz w:val="16"/>
                <w:szCs w:val="16"/>
              </w:rPr>
            </w:pPr>
            <w:r w:rsidRPr="00103547">
              <w:rPr>
                <w:rFonts w:cs="Times New Roman"/>
                <w:sz w:val="16"/>
                <w:szCs w:val="16"/>
              </w:rPr>
              <w:t>Отдел по связям с общественностью</w:t>
            </w:r>
          </w:p>
        </w:tc>
        <w:tc>
          <w:tcPr>
            <w:tcW w:w="2126" w:type="dxa"/>
            <w:shd w:val="clear" w:color="auto" w:fill="auto"/>
            <w:hideMark/>
          </w:tcPr>
          <w:p w:rsidR="00BC12E9" w:rsidRPr="00103547" w:rsidRDefault="00BC12E9" w:rsidP="00247DFB">
            <w:pPr>
              <w:rPr>
                <w:rFonts w:cs="Times New Roman"/>
                <w:sz w:val="16"/>
                <w:szCs w:val="16"/>
              </w:rPr>
            </w:pPr>
            <w:r w:rsidRPr="00103547">
              <w:rPr>
                <w:rFonts w:cs="Times New Roman"/>
                <w:sz w:val="16"/>
                <w:szCs w:val="16"/>
              </w:rPr>
              <w:t>Распространение информационных материалов объемом не менее 43000 минут в год</w:t>
            </w:r>
          </w:p>
        </w:tc>
      </w:tr>
      <w:tr w:rsidR="00103547" w:rsidRPr="00103547" w:rsidTr="00A60ED5">
        <w:trPr>
          <w:trHeight w:val="20"/>
        </w:trPr>
        <w:tc>
          <w:tcPr>
            <w:tcW w:w="700" w:type="dxa"/>
            <w:shd w:val="clear" w:color="auto" w:fill="auto"/>
            <w:hideMark/>
          </w:tcPr>
          <w:p w:rsidR="00BC12E9" w:rsidRPr="00103547" w:rsidRDefault="00BC12E9" w:rsidP="00247DFB">
            <w:pPr>
              <w:jc w:val="center"/>
              <w:rPr>
                <w:rFonts w:cs="Times New Roman"/>
                <w:sz w:val="16"/>
                <w:szCs w:val="16"/>
              </w:rPr>
            </w:pPr>
            <w:r w:rsidRPr="00103547">
              <w:rPr>
                <w:rFonts w:cs="Times New Roman"/>
                <w:sz w:val="16"/>
                <w:szCs w:val="16"/>
              </w:rPr>
              <w:t>1.3.</w:t>
            </w:r>
          </w:p>
        </w:tc>
        <w:tc>
          <w:tcPr>
            <w:tcW w:w="2561" w:type="dxa"/>
            <w:shd w:val="clear" w:color="auto" w:fill="auto"/>
            <w:hideMark/>
          </w:tcPr>
          <w:p w:rsidR="00BC12E9" w:rsidRPr="00103547" w:rsidRDefault="00BC12E9" w:rsidP="00247DFB">
            <w:pPr>
              <w:rPr>
                <w:rFonts w:cs="Times New Roman"/>
                <w:sz w:val="16"/>
                <w:szCs w:val="16"/>
              </w:rPr>
            </w:pPr>
            <w:r w:rsidRPr="00103547">
              <w:rPr>
                <w:rFonts w:cs="Times New Roman"/>
                <w:sz w:val="16"/>
                <w:szCs w:val="16"/>
              </w:rPr>
              <w:t xml:space="preserve">Мероприятие 01.03. Информирование населения об основных событиях социально-экономического развития, общественно-политической </w:t>
            </w:r>
            <w:r w:rsidRPr="00103547">
              <w:rPr>
                <w:rFonts w:cs="Times New Roman"/>
                <w:sz w:val="16"/>
                <w:szCs w:val="16"/>
              </w:rPr>
              <w:lastRenderedPageBreak/>
              <w:t>жизни, освещение деятельности путем изготовления и распространения (вещания) телепередач</w:t>
            </w:r>
          </w:p>
        </w:tc>
        <w:tc>
          <w:tcPr>
            <w:tcW w:w="1214" w:type="dxa"/>
            <w:shd w:val="clear" w:color="auto" w:fill="auto"/>
            <w:hideMark/>
          </w:tcPr>
          <w:p w:rsidR="00BC12E9" w:rsidRPr="00103547" w:rsidRDefault="00BC12E9" w:rsidP="00247DFB">
            <w:pPr>
              <w:jc w:val="center"/>
              <w:rPr>
                <w:rFonts w:cs="Times New Roman"/>
                <w:sz w:val="16"/>
                <w:szCs w:val="16"/>
              </w:rPr>
            </w:pPr>
            <w:r w:rsidRPr="00103547">
              <w:rPr>
                <w:rFonts w:cs="Times New Roman"/>
                <w:sz w:val="16"/>
                <w:szCs w:val="16"/>
              </w:rPr>
              <w:lastRenderedPageBreak/>
              <w:t>2020-2024</w:t>
            </w:r>
          </w:p>
        </w:tc>
        <w:tc>
          <w:tcPr>
            <w:tcW w:w="1337" w:type="dxa"/>
            <w:shd w:val="clear" w:color="auto" w:fill="auto"/>
            <w:hideMark/>
          </w:tcPr>
          <w:p w:rsidR="00BC12E9" w:rsidRPr="00103547" w:rsidRDefault="00BC12E9" w:rsidP="00247DFB">
            <w:pPr>
              <w:rPr>
                <w:rFonts w:cs="Times New Roman"/>
                <w:sz w:val="16"/>
                <w:szCs w:val="16"/>
              </w:rPr>
            </w:pPr>
            <w:r w:rsidRPr="00103547">
              <w:rPr>
                <w:rFonts w:cs="Times New Roman"/>
                <w:sz w:val="16"/>
                <w:szCs w:val="16"/>
              </w:rPr>
              <w:t>Средства бюджета городского округа Электросталь</w:t>
            </w:r>
          </w:p>
        </w:tc>
        <w:tc>
          <w:tcPr>
            <w:tcW w:w="993" w:type="dxa"/>
            <w:shd w:val="clear" w:color="auto" w:fill="auto"/>
            <w:hideMark/>
          </w:tcPr>
          <w:p w:rsidR="00BC12E9" w:rsidRPr="00103547" w:rsidRDefault="00D277DD" w:rsidP="00D277DD">
            <w:pPr>
              <w:jc w:val="center"/>
              <w:rPr>
                <w:sz w:val="16"/>
                <w:szCs w:val="16"/>
              </w:rPr>
            </w:pPr>
            <w:r w:rsidRPr="00103547">
              <w:rPr>
                <w:sz w:val="16"/>
                <w:szCs w:val="16"/>
              </w:rPr>
              <w:t>83 52</w:t>
            </w:r>
            <w:r w:rsidR="00BC12E9" w:rsidRPr="00103547">
              <w:rPr>
                <w:sz w:val="16"/>
                <w:szCs w:val="16"/>
              </w:rPr>
              <w:t>0,55</w:t>
            </w:r>
          </w:p>
        </w:tc>
        <w:tc>
          <w:tcPr>
            <w:tcW w:w="991" w:type="dxa"/>
            <w:shd w:val="clear" w:color="auto" w:fill="auto"/>
            <w:hideMark/>
          </w:tcPr>
          <w:p w:rsidR="00BC12E9" w:rsidRPr="00103547" w:rsidRDefault="00BC12E9" w:rsidP="00247DFB">
            <w:pPr>
              <w:jc w:val="center"/>
              <w:rPr>
                <w:sz w:val="16"/>
                <w:szCs w:val="16"/>
              </w:rPr>
            </w:pPr>
            <w:r w:rsidRPr="00103547">
              <w:rPr>
                <w:sz w:val="16"/>
                <w:szCs w:val="16"/>
              </w:rPr>
              <w:t>20900,55</w:t>
            </w:r>
          </w:p>
        </w:tc>
        <w:tc>
          <w:tcPr>
            <w:tcW w:w="992" w:type="dxa"/>
            <w:shd w:val="clear" w:color="auto" w:fill="auto"/>
          </w:tcPr>
          <w:p w:rsidR="00BC12E9" w:rsidRPr="00103547" w:rsidRDefault="00BC12E9" w:rsidP="00C94BC5">
            <w:pPr>
              <w:jc w:val="center"/>
              <w:rPr>
                <w:sz w:val="16"/>
                <w:szCs w:val="16"/>
              </w:rPr>
            </w:pPr>
            <w:r w:rsidRPr="00103547">
              <w:rPr>
                <w:sz w:val="16"/>
                <w:szCs w:val="16"/>
              </w:rPr>
              <w:t>1</w:t>
            </w:r>
            <w:r w:rsidR="00C94BC5" w:rsidRPr="00103547">
              <w:rPr>
                <w:sz w:val="16"/>
                <w:szCs w:val="16"/>
              </w:rPr>
              <w:t>3</w:t>
            </w:r>
            <w:r w:rsidRPr="00103547">
              <w:rPr>
                <w:sz w:val="16"/>
                <w:szCs w:val="16"/>
              </w:rPr>
              <w:t>300</w:t>
            </w:r>
            <w:r w:rsidR="00A60ED5" w:rsidRPr="00103547">
              <w:rPr>
                <w:sz w:val="16"/>
                <w:szCs w:val="16"/>
              </w:rPr>
              <w:t>,00</w:t>
            </w:r>
          </w:p>
        </w:tc>
        <w:tc>
          <w:tcPr>
            <w:tcW w:w="850" w:type="dxa"/>
            <w:shd w:val="clear" w:color="auto" w:fill="auto"/>
          </w:tcPr>
          <w:p w:rsidR="00BC12E9" w:rsidRPr="00103547" w:rsidRDefault="00617C6D" w:rsidP="00247DFB">
            <w:pPr>
              <w:jc w:val="center"/>
              <w:rPr>
                <w:sz w:val="16"/>
                <w:szCs w:val="16"/>
              </w:rPr>
            </w:pPr>
            <w:r w:rsidRPr="00103547">
              <w:rPr>
                <w:sz w:val="16"/>
                <w:szCs w:val="16"/>
              </w:rPr>
              <w:t>16320</w:t>
            </w:r>
            <w:r w:rsidR="00D01F10" w:rsidRPr="00103547">
              <w:rPr>
                <w:sz w:val="16"/>
                <w:szCs w:val="16"/>
              </w:rPr>
              <w:t>,0</w:t>
            </w:r>
            <w:r w:rsidR="00A60ED5" w:rsidRPr="00103547">
              <w:rPr>
                <w:sz w:val="16"/>
                <w:szCs w:val="16"/>
              </w:rPr>
              <w:t>0</w:t>
            </w:r>
          </w:p>
        </w:tc>
        <w:tc>
          <w:tcPr>
            <w:tcW w:w="852" w:type="dxa"/>
            <w:shd w:val="clear" w:color="auto" w:fill="auto"/>
          </w:tcPr>
          <w:p w:rsidR="00BC12E9" w:rsidRPr="00103547" w:rsidRDefault="00617C6D" w:rsidP="00247DFB">
            <w:pPr>
              <w:jc w:val="center"/>
              <w:rPr>
                <w:sz w:val="16"/>
                <w:szCs w:val="16"/>
              </w:rPr>
            </w:pPr>
            <w:r w:rsidRPr="00103547">
              <w:rPr>
                <w:sz w:val="16"/>
                <w:szCs w:val="16"/>
              </w:rPr>
              <w:t>17000</w:t>
            </w:r>
            <w:r w:rsidR="00D01F10" w:rsidRPr="00103547">
              <w:rPr>
                <w:sz w:val="16"/>
                <w:szCs w:val="16"/>
              </w:rPr>
              <w:t>,0</w:t>
            </w:r>
            <w:r w:rsidR="00A60ED5" w:rsidRPr="00103547">
              <w:rPr>
                <w:sz w:val="16"/>
                <w:szCs w:val="16"/>
              </w:rPr>
              <w:t>0</w:t>
            </w:r>
          </w:p>
        </w:tc>
        <w:tc>
          <w:tcPr>
            <w:tcW w:w="850" w:type="dxa"/>
            <w:shd w:val="clear" w:color="auto" w:fill="auto"/>
            <w:hideMark/>
          </w:tcPr>
          <w:p w:rsidR="00BC12E9" w:rsidRPr="00103547" w:rsidRDefault="00617C6D" w:rsidP="00247DFB">
            <w:pPr>
              <w:jc w:val="center"/>
              <w:rPr>
                <w:sz w:val="16"/>
                <w:szCs w:val="16"/>
              </w:rPr>
            </w:pPr>
            <w:r w:rsidRPr="00103547">
              <w:rPr>
                <w:sz w:val="16"/>
                <w:szCs w:val="16"/>
              </w:rPr>
              <w:t>16000</w:t>
            </w:r>
            <w:r w:rsidR="00D01F10" w:rsidRPr="00103547">
              <w:rPr>
                <w:sz w:val="16"/>
                <w:szCs w:val="16"/>
              </w:rPr>
              <w:t>,0</w:t>
            </w:r>
            <w:r w:rsidR="00A60ED5" w:rsidRPr="00103547">
              <w:rPr>
                <w:sz w:val="16"/>
                <w:szCs w:val="16"/>
              </w:rPr>
              <w:t>0</w:t>
            </w:r>
          </w:p>
        </w:tc>
        <w:tc>
          <w:tcPr>
            <w:tcW w:w="1559" w:type="dxa"/>
            <w:shd w:val="clear" w:color="auto" w:fill="auto"/>
            <w:hideMark/>
          </w:tcPr>
          <w:p w:rsidR="00BC12E9" w:rsidRPr="00103547" w:rsidRDefault="00BC12E9" w:rsidP="00247DFB">
            <w:pPr>
              <w:jc w:val="center"/>
              <w:rPr>
                <w:rFonts w:cs="Times New Roman"/>
                <w:sz w:val="16"/>
                <w:szCs w:val="16"/>
              </w:rPr>
            </w:pPr>
            <w:r w:rsidRPr="00103547">
              <w:rPr>
                <w:rFonts w:cs="Times New Roman"/>
                <w:sz w:val="16"/>
                <w:szCs w:val="16"/>
              </w:rPr>
              <w:t>Отдел по связям с общественностью</w:t>
            </w:r>
          </w:p>
        </w:tc>
        <w:tc>
          <w:tcPr>
            <w:tcW w:w="2126" w:type="dxa"/>
            <w:shd w:val="clear" w:color="auto" w:fill="auto"/>
            <w:hideMark/>
          </w:tcPr>
          <w:p w:rsidR="00BC12E9" w:rsidRPr="00103547" w:rsidRDefault="00BC12E9" w:rsidP="00247DFB">
            <w:pPr>
              <w:rPr>
                <w:rFonts w:cs="Times New Roman"/>
                <w:sz w:val="16"/>
                <w:szCs w:val="16"/>
              </w:rPr>
            </w:pPr>
            <w:r w:rsidRPr="00103547">
              <w:rPr>
                <w:rFonts w:cs="Times New Roman"/>
                <w:sz w:val="16"/>
                <w:szCs w:val="16"/>
              </w:rPr>
              <w:t>Размещение информационных материалов объемом не менее 16000 минут в год</w:t>
            </w:r>
          </w:p>
        </w:tc>
      </w:tr>
      <w:tr w:rsidR="00103547" w:rsidRPr="00103547" w:rsidTr="00A60ED5">
        <w:trPr>
          <w:trHeight w:val="1550"/>
        </w:trPr>
        <w:tc>
          <w:tcPr>
            <w:tcW w:w="700" w:type="dxa"/>
            <w:shd w:val="clear" w:color="auto" w:fill="auto"/>
            <w:hideMark/>
          </w:tcPr>
          <w:p w:rsidR="00BC12E9" w:rsidRPr="00103547" w:rsidRDefault="00BC12E9" w:rsidP="00247DFB">
            <w:pPr>
              <w:jc w:val="center"/>
              <w:rPr>
                <w:rFonts w:cs="Times New Roman"/>
                <w:sz w:val="16"/>
                <w:szCs w:val="16"/>
              </w:rPr>
            </w:pPr>
            <w:r w:rsidRPr="00103547">
              <w:rPr>
                <w:rFonts w:cs="Times New Roman"/>
                <w:sz w:val="16"/>
                <w:szCs w:val="16"/>
              </w:rPr>
              <w:t>1.4.</w:t>
            </w:r>
          </w:p>
        </w:tc>
        <w:tc>
          <w:tcPr>
            <w:tcW w:w="2561" w:type="dxa"/>
            <w:shd w:val="clear" w:color="auto" w:fill="auto"/>
            <w:hideMark/>
          </w:tcPr>
          <w:p w:rsidR="00BC12E9" w:rsidRPr="00103547" w:rsidRDefault="00BC12E9" w:rsidP="00247DFB">
            <w:pPr>
              <w:rPr>
                <w:rFonts w:cs="Times New Roman"/>
                <w:sz w:val="16"/>
                <w:szCs w:val="16"/>
              </w:rPr>
            </w:pPr>
            <w:r w:rsidRPr="00103547">
              <w:rPr>
                <w:rFonts w:cs="Times New Roman"/>
                <w:sz w:val="16"/>
                <w:szCs w:val="16"/>
              </w:rPr>
              <w:t>Мероприятие 01.04. Информирование населения об основных событиях социально-экономического развития, общественно-политической жизни, освещение деятельности в электронных СМИ, распространяемых в сети Интернет (сетевых изданиях). Создание и ведение информационных ресурсов и баз данных муниципального образования</w:t>
            </w:r>
          </w:p>
        </w:tc>
        <w:tc>
          <w:tcPr>
            <w:tcW w:w="1214" w:type="dxa"/>
            <w:shd w:val="clear" w:color="auto" w:fill="auto"/>
            <w:hideMark/>
          </w:tcPr>
          <w:p w:rsidR="00BC12E9" w:rsidRPr="00103547" w:rsidRDefault="00BC12E9" w:rsidP="00247DFB">
            <w:pPr>
              <w:jc w:val="center"/>
              <w:rPr>
                <w:rFonts w:cs="Times New Roman"/>
                <w:sz w:val="16"/>
                <w:szCs w:val="16"/>
              </w:rPr>
            </w:pPr>
            <w:r w:rsidRPr="00103547">
              <w:rPr>
                <w:rFonts w:cs="Times New Roman"/>
                <w:sz w:val="16"/>
                <w:szCs w:val="16"/>
              </w:rPr>
              <w:t>2020-2024</w:t>
            </w:r>
          </w:p>
        </w:tc>
        <w:tc>
          <w:tcPr>
            <w:tcW w:w="1337" w:type="dxa"/>
            <w:shd w:val="clear" w:color="auto" w:fill="auto"/>
            <w:hideMark/>
          </w:tcPr>
          <w:p w:rsidR="00BC12E9" w:rsidRPr="00103547" w:rsidRDefault="00BC12E9" w:rsidP="00247DFB">
            <w:pPr>
              <w:rPr>
                <w:rFonts w:cs="Times New Roman"/>
                <w:sz w:val="16"/>
                <w:szCs w:val="16"/>
              </w:rPr>
            </w:pPr>
            <w:r w:rsidRPr="00103547">
              <w:rPr>
                <w:rFonts w:cs="Times New Roman"/>
                <w:sz w:val="16"/>
                <w:szCs w:val="16"/>
              </w:rPr>
              <w:t>Средства бюджета городского округа Электросталь</w:t>
            </w:r>
          </w:p>
        </w:tc>
        <w:tc>
          <w:tcPr>
            <w:tcW w:w="993" w:type="dxa"/>
            <w:shd w:val="clear" w:color="auto" w:fill="auto"/>
            <w:hideMark/>
          </w:tcPr>
          <w:p w:rsidR="00BC12E9" w:rsidRPr="00103547" w:rsidRDefault="00D277DD" w:rsidP="00247DFB">
            <w:pPr>
              <w:jc w:val="center"/>
              <w:rPr>
                <w:sz w:val="16"/>
                <w:szCs w:val="16"/>
              </w:rPr>
            </w:pPr>
            <w:r w:rsidRPr="00103547">
              <w:rPr>
                <w:sz w:val="16"/>
                <w:szCs w:val="16"/>
              </w:rPr>
              <w:t>7643,57</w:t>
            </w:r>
          </w:p>
        </w:tc>
        <w:tc>
          <w:tcPr>
            <w:tcW w:w="991" w:type="dxa"/>
            <w:shd w:val="clear" w:color="auto" w:fill="auto"/>
            <w:hideMark/>
          </w:tcPr>
          <w:p w:rsidR="00BC12E9" w:rsidRPr="00103547" w:rsidRDefault="00BC12E9" w:rsidP="00247DFB">
            <w:pPr>
              <w:jc w:val="center"/>
              <w:rPr>
                <w:sz w:val="16"/>
                <w:szCs w:val="16"/>
              </w:rPr>
            </w:pPr>
            <w:r w:rsidRPr="00103547">
              <w:rPr>
                <w:sz w:val="16"/>
                <w:szCs w:val="16"/>
              </w:rPr>
              <w:t>743,57</w:t>
            </w:r>
          </w:p>
        </w:tc>
        <w:tc>
          <w:tcPr>
            <w:tcW w:w="992" w:type="dxa"/>
            <w:shd w:val="clear" w:color="auto" w:fill="auto"/>
          </w:tcPr>
          <w:p w:rsidR="00BC12E9" w:rsidRPr="00103547" w:rsidRDefault="00C94BC5" w:rsidP="00247DFB">
            <w:pPr>
              <w:jc w:val="center"/>
              <w:rPr>
                <w:sz w:val="16"/>
                <w:szCs w:val="16"/>
              </w:rPr>
            </w:pPr>
            <w:r w:rsidRPr="00103547">
              <w:rPr>
                <w:sz w:val="16"/>
                <w:szCs w:val="16"/>
              </w:rPr>
              <w:t>1000</w:t>
            </w:r>
            <w:r w:rsidR="00D01F10" w:rsidRPr="00103547">
              <w:rPr>
                <w:sz w:val="16"/>
                <w:szCs w:val="16"/>
              </w:rPr>
              <w:t>,0</w:t>
            </w:r>
            <w:r w:rsidR="00A60ED5" w:rsidRPr="00103547">
              <w:rPr>
                <w:sz w:val="16"/>
                <w:szCs w:val="16"/>
              </w:rPr>
              <w:t>0</w:t>
            </w:r>
          </w:p>
        </w:tc>
        <w:tc>
          <w:tcPr>
            <w:tcW w:w="850" w:type="dxa"/>
            <w:shd w:val="clear" w:color="auto" w:fill="auto"/>
          </w:tcPr>
          <w:p w:rsidR="00BC12E9" w:rsidRPr="00103547" w:rsidRDefault="00617C6D" w:rsidP="00247DFB">
            <w:pPr>
              <w:jc w:val="center"/>
              <w:rPr>
                <w:sz w:val="16"/>
                <w:szCs w:val="16"/>
              </w:rPr>
            </w:pPr>
            <w:r w:rsidRPr="00103547">
              <w:rPr>
                <w:sz w:val="16"/>
                <w:szCs w:val="16"/>
              </w:rPr>
              <w:t>1900</w:t>
            </w:r>
            <w:r w:rsidR="00D01F10" w:rsidRPr="00103547">
              <w:rPr>
                <w:sz w:val="16"/>
                <w:szCs w:val="16"/>
              </w:rPr>
              <w:t>,0</w:t>
            </w:r>
            <w:r w:rsidR="00A60ED5" w:rsidRPr="00103547">
              <w:rPr>
                <w:sz w:val="16"/>
                <w:szCs w:val="16"/>
              </w:rPr>
              <w:t>0</w:t>
            </w:r>
          </w:p>
        </w:tc>
        <w:tc>
          <w:tcPr>
            <w:tcW w:w="852" w:type="dxa"/>
            <w:shd w:val="clear" w:color="auto" w:fill="auto"/>
          </w:tcPr>
          <w:p w:rsidR="00BC12E9" w:rsidRPr="00103547" w:rsidRDefault="00617C6D" w:rsidP="00247DFB">
            <w:pPr>
              <w:jc w:val="center"/>
              <w:rPr>
                <w:sz w:val="16"/>
                <w:szCs w:val="16"/>
              </w:rPr>
            </w:pPr>
            <w:r w:rsidRPr="00103547">
              <w:rPr>
                <w:sz w:val="16"/>
                <w:szCs w:val="16"/>
              </w:rPr>
              <w:t>2000</w:t>
            </w:r>
            <w:r w:rsidR="00D01F10" w:rsidRPr="00103547">
              <w:rPr>
                <w:sz w:val="16"/>
                <w:szCs w:val="16"/>
              </w:rPr>
              <w:t>,0</w:t>
            </w:r>
            <w:r w:rsidR="00A60ED5" w:rsidRPr="00103547">
              <w:rPr>
                <w:sz w:val="16"/>
                <w:szCs w:val="16"/>
              </w:rPr>
              <w:t>0</w:t>
            </w:r>
          </w:p>
        </w:tc>
        <w:tc>
          <w:tcPr>
            <w:tcW w:w="850" w:type="dxa"/>
            <w:shd w:val="clear" w:color="auto" w:fill="auto"/>
            <w:hideMark/>
          </w:tcPr>
          <w:p w:rsidR="00BC12E9" w:rsidRPr="00103547" w:rsidRDefault="00617C6D" w:rsidP="00247DFB">
            <w:pPr>
              <w:jc w:val="center"/>
              <w:rPr>
                <w:sz w:val="16"/>
                <w:szCs w:val="16"/>
              </w:rPr>
            </w:pPr>
            <w:r w:rsidRPr="00103547">
              <w:rPr>
                <w:sz w:val="16"/>
                <w:szCs w:val="16"/>
              </w:rPr>
              <w:t>20</w:t>
            </w:r>
            <w:r w:rsidR="00BC12E9" w:rsidRPr="00103547">
              <w:rPr>
                <w:sz w:val="16"/>
                <w:szCs w:val="16"/>
              </w:rPr>
              <w:t>00</w:t>
            </w:r>
            <w:r w:rsidR="00D01F10" w:rsidRPr="00103547">
              <w:rPr>
                <w:sz w:val="16"/>
                <w:szCs w:val="16"/>
              </w:rPr>
              <w:t>,0</w:t>
            </w:r>
            <w:r w:rsidR="00A60ED5" w:rsidRPr="00103547">
              <w:rPr>
                <w:sz w:val="16"/>
                <w:szCs w:val="16"/>
              </w:rPr>
              <w:t>0</w:t>
            </w:r>
          </w:p>
        </w:tc>
        <w:tc>
          <w:tcPr>
            <w:tcW w:w="1559" w:type="dxa"/>
            <w:shd w:val="clear" w:color="auto" w:fill="auto"/>
            <w:hideMark/>
          </w:tcPr>
          <w:p w:rsidR="00BC12E9" w:rsidRPr="00103547" w:rsidRDefault="00BC12E9" w:rsidP="00247DFB">
            <w:pPr>
              <w:jc w:val="center"/>
              <w:rPr>
                <w:rFonts w:cs="Times New Roman"/>
                <w:sz w:val="16"/>
                <w:szCs w:val="16"/>
              </w:rPr>
            </w:pPr>
            <w:r w:rsidRPr="00103547">
              <w:rPr>
                <w:rFonts w:cs="Times New Roman"/>
                <w:sz w:val="16"/>
                <w:szCs w:val="16"/>
              </w:rPr>
              <w:t>Отдел по связям с общественностью</w:t>
            </w:r>
          </w:p>
        </w:tc>
        <w:tc>
          <w:tcPr>
            <w:tcW w:w="2126" w:type="dxa"/>
            <w:shd w:val="clear" w:color="auto" w:fill="auto"/>
            <w:hideMark/>
          </w:tcPr>
          <w:p w:rsidR="00BC12E9" w:rsidRPr="00103547" w:rsidRDefault="00BC12E9" w:rsidP="00247DFB">
            <w:pPr>
              <w:rPr>
                <w:rFonts w:cs="Times New Roman"/>
                <w:sz w:val="16"/>
                <w:szCs w:val="16"/>
              </w:rPr>
            </w:pPr>
            <w:r w:rsidRPr="00103547">
              <w:rPr>
                <w:rFonts w:cs="Times New Roman"/>
                <w:sz w:val="16"/>
                <w:szCs w:val="16"/>
              </w:rPr>
              <w:t>Размещение информационных материалов объемом не менее 4000 сообщений в год.</w:t>
            </w:r>
            <w:r w:rsidRPr="00103547">
              <w:rPr>
                <w:rFonts w:cs="Times New Roman"/>
                <w:sz w:val="16"/>
                <w:szCs w:val="16"/>
              </w:rPr>
              <w:br/>
              <w:t>Создание и ведение информационных ресурсов и баз данных: 1 информационный ресурс (интернет-сайт городского округа Электросталь Московской области www.electrostal.ru)</w:t>
            </w:r>
          </w:p>
        </w:tc>
      </w:tr>
      <w:tr w:rsidR="00103547" w:rsidRPr="00103547" w:rsidTr="00A60ED5">
        <w:trPr>
          <w:trHeight w:val="20"/>
        </w:trPr>
        <w:tc>
          <w:tcPr>
            <w:tcW w:w="700" w:type="dxa"/>
            <w:shd w:val="clear" w:color="auto" w:fill="auto"/>
            <w:hideMark/>
          </w:tcPr>
          <w:p w:rsidR="00BC12E9" w:rsidRPr="00103547" w:rsidRDefault="00BC12E9" w:rsidP="00247DFB">
            <w:pPr>
              <w:jc w:val="center"/>
              <w:rPr>
                <w:rFonts w:cs="Times New Roman"/>
                <w:sz w:val="16"/>
                <w:szCs w:val="16"/>
              </w:rPr>
            </w:pPr>
            <w:r w:rsidRPr="00103547">
              <w:rPr>
                <w:rFonts w:cs="Times New Roman"/>
                <w:sz w:val="16"/>
                <w:szCs w:val="16"/>
              </w:rPr>
              <w:t>1.5.</w:t>
            </w:r>
          </w:p>
        </w:tc>
        <w:tc>
          <w:tcPr>
            <w:tcW w:w="2561" w:type="dxa"/>
            <w:shd w:val="clear" w:color="auto" w:fill="auto"/>
            <w:hideMark/>
          </w:tcPr>
          <w:p w:rsidR="00BC12E9" w:rsidRPr="00103547" w:rsidRDefault="00BC12E9" w:rsidP="00247DFB">
            <w:pPr>
              <w:rPr>
                <w:rFonts w:cs="Times New Roman"/>
                <w:sz w:val="16"/>
                <w:szCs w:val="16"/>
              </w:rPr>
            </w:pPr>
            <w:r w:rsidRPr="00103547">
              <w:rPr>
                <w:rFonts w:cs="Times New Roman"/>
                <w:sz w:val="16"/>
                <w:szCs w:val="16"/>
              </w:rPr>
              <w:t>Мероприятие 01.05. 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муниципального образования, формирование положительного образа муниципального образования как социально ориентированного, комфортного для жизни и ведения предпринимательской деятельности</w:t>
            </w:r>
          </w:p>
        </w:tc>
        <w:tc>
          <w:tcPr>
            <w:tcW w:w="1214" w:type="dxa"/>
            <w:shd w:val="clear" w:color="auto" w:fill="auto"/>
            <w:hideMark/>
          </w:tcPr>
          <w:p w:rsidR="00BC12E9" w:rsidRPr="00103547" w:rsidRDefault="00BC12E9" w:rsidP="00247DFB">
            <w:pPr>
              <w:jc w:val="center"/>
              <w:rPr>
                <w:rFonts w:cs="Times New Roman"/>
                <w:sz w:val="16"/>
                <w:szCs w:val="16"/>
              </w:rPr>
            </w:pPr>
            <w:r w:rsidRPr="00103547">
              <w:rPr>
                <w:rFonts w:cs="Times New Roman"/>
                <w:sz w:val="16"/>
                <w:szCs w:val="16"/>
              </w:rPr>
              <w:t>2020-2024</w:t>
            </w:r>
          </w:p>
        </w:tc>
        <w:tc>
          <w:tcPr>
            <w:tcW w:w="1337" w:type="dxa"/>
            <w:shd w:val="clear" w:color="auto" w:fill="auto"/>
            <w:hideMark/>
          </w:tcPr>
          <w:p w:rsidR="00BC12E9" w:rsidRPr="00103547" w:rsidRDefault="00BC12E9" w:rsidP="00247DFB">
            <w:pPr>
              <w:rPr>
                <w:rFonts w:cs="Times New Roman"/>
                <w:sz w:val="16"/>
                <w:szCs w:val="16"/>
              </w:rPr>
            </w:pPr>
            <w:r w:rsidRPr="00103547">
              <w:rPr>
                <w:rFonts w:cs="Times New Roman"/>
                <w:sz w:val="16"/>
                <w:szCs w:val="16"/>
              </w:rPr>
              <w:t>Средства бюджета городского округа Электросталь</w:t>
            </w:r>
          </w:p>
        </w:tc>
        <w:tc>
          <w:tcPr>
            <w:tcW w:w="993" w:type="dxa"/>
            <w:shd w:val="clear" w:color="auto" w:fill="auto"/>
            <w:hideMark/>
          </w:tcPr>
          <w:p w:rsidR="00BC12E9" w:rsidRPr="00103547" w:rsidRDefault="00BC12E9" w:rsidP="00247DFB">
            <w:pPr>
              <w:jc w:val="center"/>
              <w:rPr>
                <w:sz w:val="16"/>
                <w:szCs w:val="16"/>
              </w:rPr>
            </w:pPr>
            <w:r w:rsidRPr="00103547">
              <w:rPr>
                <w:sz w:val="16"/>
                <w:szCs w:val="16"/>
              </w:rPr>
              <w:t>0</w:t>
            </w:r>
          </w:p>
        </w:tc>
        <w:tc>
          <w:tcPr>
            <w:tcW w:w="991" w:type="dxa"/>
            <w:shd w:val="clear" w:color="auto" w:fill="auto"/>
            <w:hideMark/>
          </w:tcPr>
          <w:p w:rsidR="00BC12E9" w:rsidRPr="00103547" w:rsidRDefault="00BC12E9" w:rsidP="00247DFB">
            <w:pPr>
              <w:jc w:val="center"/>
              <w:rPr>
                <w:sz w:val="16"/>
                <w:szCs w:val="16"/>
              </w:rPr>
            </w:pPr>
            <w:r w:rsidRPr="00103547">
              <w:rPr>
                <w:sz w:val="16"/>
                <w:szCs w:val="16"/>
              </w:rPr>
              <w:t>0</w:t>
            </w:r>
          </w:p>
        </w:tc>
        <w:tc>
          <w:tcPr>
            <w:tcW w:w="992" w:type="dxa"/>
            <w:shd w:val="clear" w:color="auto" w:fill="auto"/>
            <w:hideMark/>
          </w:tcPr>
          <w:p w:rsidR="00BC12E9" w:rsidRPr="00103547" w:rsidRDefault="00BC12E9" w:rsidP="00247DFB">
            <w:pPr>
              <w:jc w:val="center"/>
              <w:rPr>
                <w:sz w:val="16"/>
                <w:szCs w:val="16"/>
              </w:rPr>
            </w:pPr>
            <w:r w:rsidRPr="00103547">
              <w:rPr>
                <w:sz w:val="16"/>
                <w:szCs w:val="16"/>
              </w:rPr>
              <w:t>0</w:t>
            </w:r>
          </w:p>
        </w:tc>
        <w:tc>
          <w:tcPr>
            <w:tcW w:w="850" w:type="dxa"/>
            <w:shd w:val="clear" w:color="auto" w:fill="auto"/>
            <w:hideMark/>
          </w:tcPr>
          <w:p w:rsidR="00BC12E9" w:rsidRPr="00103547" w:rsidRDefault="00BC12E9" w:rsidP="00247DFB">
            <w:pPr>
              <w:jc w:val="center"/>
              <w:rPr>
                <w:sz w:val="16"/>
                <w:szCs w:val="16"/>
              </w:rPr>
            </w:pPr>
            <w:r w:rsidRPr="00103547">
              <w:rPr>
                <w:sz w:val="16"/>
                <w:szCs w:val="16"/>
              </w:rPr>
              <w:t>0</w:t>
            </w:r>
          </w:p>
        </w:tc>
        <w:tc>
          <w:tcPr>
            <w:tcW w:w="852" w:type="dxa"/>
            <w:shd w:val="clear" w:color="auto" w:fill="auto"/>
            <w:hideMark/>
          </w:tcPr>
          <w:p w:rsidR="00BC12E9" w:rsidRPr="00103547" w:rsidRDefault="00BC12E9" w:rsidP="00247DFB">
            <w:pPr>
              <w:jc w:val="center"/>
              <w:rPr>
                <w:sz w:val="16"/>
                <w:szCs w:val="16"/>
              </w:rPr>
            </w:pPr>
            <w:r w:rsidRPr="00103547">
              <w:rPr>
                <w:sz w:val="16"/>
                <w:szCs w:val="16"/>
              </w:rPr>
              <w:t>0</w:t>
            </w:r>
          </w:p>
        </w:tc>
        <w:tc>
          <w:tcPr>
            <w:tcW w:w="850" w:type="dxa"/>
            <w:shd w:val="clear" w:color="auto" w:fill="auto"/>
            <w:hideMark/>
          </w:tcPr>
          <w:p w:rsidR="00BC12E9" w:rsidRPr="00103547" w:rsidRDefault="00BC12E9" w:rsidP="00617C6D">
            <w:pPr>
              <w:jc w:val="center"/>
              <w:rPr>
                <w:sz w:val="16"/>
                <w:szCs w:val="16"/>
              </w:rPr>
            </w:pPr>
            <w:r w:rsidRPr="00103547">
              <w:rPr>
                <w:sz w:val="16"/>
                <w:szCs w:val="16"/>
              </w:rPr>
              <w:t>0</w:t>
            </w:r>
          </w:p>
        </w:tc>
        <w:tc>
          <w:tcPr>
            <w:tcW w:w="1559" w:type="dxa"/>
            <w:shd w:val="clear" w:color="auto" w:fill="auto"/>
            <w:hideMark/>
          </w:tcPr>
          <w:p w:rsidR="00BC12E9" w:rsidRPr="00103547" w:rsidRDefault="00BC12E9" w:rsidP="00247DFB">
            <w:pPr>
              <w:jc w:val="center"/>
              <w:rPr>
                <w:rFonts w:cs="Times New Roman"/>
                <w:sz w:val="16"/>
                <w:szCs w:val="16"/>
              </w:rPr>
            </w:pPr>
            <w:r w:rsidRPr="00103547">
              <w:rPr>
                <w:rFonts w:cs="Times New Roman"/>
                <w:sz w:val="16"/>
                <w:szCs w:val="16"/>
              </w:rPr>
              <w:t>Отдел по связям с общественностью</w:t>
            </w:r>
          </w:p>
        </w:tc>
        <w:tc>
          <w:tcPr>
            <w:tcW w:w="2126" w:type="dxa"/>
            <w:shd w:val="clear" w:color="auto" w:fill="auto"/>
            <w:hideMark/>
          </w:tcPr>
          <w:p w:rsidR="00BC12E9" w:rsidRPr="00103547" w:rsidRDefault="00BC12E9" w:rsidP="00247DFB">
            <w:pPr>
              <w:rPr>
                <w:rFonts w:cs="Times New Roman"/>
                <w:sz w:val="16"/>
                <w:szCs w:val="16"/>
              </w:rPr>
            </w:pPr>
            <w:r w:rsidRPr="00103547">
              <w:rPr>
                <w:rFonts w:cs="Times New Roman"/>
                <w:sz w:val="16"/>
                <w:szCs w:val="16"/>
              </w:rPr>
              <w:t>Распространение информационных материалов о городском округе Электросталь Московской области объемом 3000 экземпляров в год к 01 мероприятию</w:t>
            </w:r>
          </w:p>
        </w:tc>
      </w:tr>
      <w:tr w:rsidR="00103547" w:rsidRPr="00103547" w:rsidTr="00A60ED5">
        <w:trPr>
          <w:trHeight w:val="20"/>
        </w:trPr>
        <w:tc>
          <w:tcPr>
            <w:tcW w:w="700" w:type="dxa"/>
            <w:shd w:val="clear" w:color="auto" w:fill="auto"/>
          </w:tcPr>
          <w:p w:rsidR="00BC12E9" w:rsidRPr="00103547" w:rsidRDefault="00BC12E9" w:rsidP="00BC12E9">
            <w:pPr>
              <w:jc w:val="center"/>
              <w:rPr>
                <w:rFonts w:cs="Times New Roman"/>
                <w:sz w:val="16"/>
                <w:szCs w:val="16"/>
              </w:rPr>
            </w:pPr>
            <w:r w:rsidRPr="00103547">
              <w:rPr>
                <w:rFonts w:cs="Times New Roman"/>
                <w:sz w:val="16"/>
                <w:szCs w:val="16"/>
              </w:rPr>
              <w:t>1.6.</w:t>
            </w:r>
          </w:p>
        </w:tc>
        <w:tc>
          <w:tcPr>
            <w:tcW w:w="2561" w:type="dxa"/>
            <w:shd w:val="clear" w:color="auto" w:fill="auto"/>
          </w:tcPr>
          <w:p w:rsidR="00BC12E9" w:rsidRPr="00103547" w:rsidRDefault="00BC12E9" w:rsidP="00BC12E9">
            <w:pPr>
              <w:rPr>
                <w:rFonts w:cs="Times New Roman"/>
                <w:sz w:val="16"/>
                <w:szCs w:val="16"/>
              </w:rPr>
            </w:pPr>
            <w:r w:rsidRPr="00103547">
              <w:rPr>
                <w:rFonts w:cs="Times New Roman"/>
                <w:sz w:val="16"/>
                <w:szCs w:val="16"/>
              </w:rPr>
              <w:t>Мероприятие 01.06. Осуществление взаимодействия органов местного самоуправления с печатными СМИ в области подписки, доставки и распространения тиражей печатных изданий</w:t>
            </w:r>
          </w:p>
        </w:tc>
        <w:tc>
          <w:tcPr>
            <w:tcW w:w="1214" w:type="dxa"/>
            <w:shd w:val="clear" w:color="auto" w:fill="auto"/>
          </w:tcPr>
          <w:p w:rsidR="00BC12E9" w:rsidRPr="00103547" w:rsidRDefault="00BC12E9" w:rsidP="00BC12E9">
            <w:pPr>
              <w:jc w:val="center"/>
              <w:rPr>
                <w:rFonts w:cs="Times New Roman"/>
                <w:sz w:val="16"/>
                <w:szCs w:val="16"/>
              </w:rPr>
            </w:pPr>
            <w:r w:rsidRPr="00103547">
              <w:rPr>
                <w:rFonts w:cs="Times New Roman"/>
                <w:sz w:val="16"/>
                <w:szCs w:val="16"/>
              </w:rPr>
              <w:t>2020-2024</w:t>
            </w:r>
          </w:p>
        </w:tc>
        <w:tc>
          <w:tcPr>
            <w:tcW w:w="1337" w:type="dxa"/>
            <w:shd w:val="clear" w:color="auto" w:fill="auto"/>
          </w:tcPr>
          <w:p w:rsidR="00BC12E9" w:rsidRPr="00103547" w:rsidRDefault="00BC12E9" w:rsidP="00BC12E9">
            <w:pPr>
              <w:rPr>
                <w:rFonts w:cs="Times New Roman"/>
                <w:sz w:val="16"/>
                <w:szCs w:val="16"/>
              </w:rPr>
            </w:pPr>
            <w:r w:rsidRPr="00103547">
              <w:rPr>
                <w:rFonts w:cs="Times New Roman"/>
                <w:sz w:val="16"/>
                <w:szCs w:val="16"/>
              </w:rPr>
              <w:t>Внебюджетные средства</w:t>
            </w:r>
          </w:p>
        </w:tc>
        <w:tc>
          <w:tcPr>
            <w:tcW w:w="5528" w:type="dxa"/>
            <w:gridSpan w:val="6"/>
            <w:shd w:val="clear" w:color="auto" w:fill="auto"/>
          </w:tcPr>
          <w:p w:rsidR="00BC12E9" w:rsidRPr="00103547" w:rsidRDefault="00BC12E9" w:rsidP="00BC12E9">
            <w:pPr>
              <w:jc w:val="center"/>
              <w:rPr>
                <w:sz w:val="16"/>
                <w:szCs w:val="16"/>
              </w:rPr>
            </w:pPr>
            <w:r w:rsidRPr="00103547">
              <w:rPr>
                <w:rFonts w:cs="Times New Roman"/>
                <w:sz w:val="16"/>
                <w:szCs w:val="16"/>
              </w:rPr>
              <w:t>В пределах средств, предусмотренных муниципальными бюджетными учреждениями и предприятиями на подписку на областные и муниципальные печатные издания</w:t>
            </w:r>
          </w:p>
        </w:tc>
        <w:tc>
          <w:tcPr>
            <w:tcW w:w="1559" w:type="dxa"/>
            <w:shd w:val="clear" w:color="auto" w:fill="auto"/>
          </w:tcPr>
          <w:p w:rsidR="00BC12E9" w:rsidRPr="00103547" w:rsidRDefault="00BC12E9" w:rsidP="00BC12E9">
            <w:pPr>
              <w:jc w:val="center"/>
              <w:rPr>
                <w:rFonts w:cs="Times New Roman"/>
                <w:sz w:val="16"/>
                <w:szCs w:val="16"/>
              </w:rPr>
            </w:pPr>
            <w:r w:rsidRPr="00103547">
              <w:rPr>
                <w:rFonts w:cs="Times New Roman"/>
                <w:sz w:val="16"/>
                <w:szCs w:val="16"/>
              </w:rPr>
              <w:t>Муниципальные бюджетные учреждения и предприятия</w:t>
            </w:r>
          </w:p>
        </w:tc>
        <w:tc>
          <w:tcPr>
            <w:tcW w:w="2126" w:type="dxa"/>
            <w:shd w:val="clear" w:color="auto" w:fill="auto"/>
          </w:tcPr>
          <w:p w:rsidR="00BC12E9" w:rsidRPr="00103547" w:rsidRDefault="00BC12E9" w:rsidP="00BC12E9">
            <w:pPr>
              <w:rPr>
                <w:rFonts w:cs="Times New Roman"/>
                <w:sz w:val="16"/>
                <w:szCs w:val="16"/>
              </w:rPr>
            </w:pPr>
            <w:r w:rsidRPr="00103547">
              <w:rPr>
                <w:rFonts w:cs="Times New Roman"/>
                <w:sz w:val="16"/>
                <w:szCs w:val="16"/>
              </w:rPr>
              <w:t>Обеспечение областными и муниципальными печатными изданиями учреждения и предприятия городского округа Электросталь Московской области</w:t>
            </w:r>
          </w:p>
        </w:tc>
      </w:tr>
      <w:tr w:rsidR="00103547" w:rsidRPr="00103547" w:rsidTr="00A60ED5">
        <w:trPr>
          <w:trHeight w:val="20"/>
        </w:trPr>
        <w:tc>
          <w:tcPr>
            <w:tcW w:w="700" w:type="dxa"/>
            <w:shd w:val="clear" w:color="auto" w:fill="auto"/>
            <w:hideMark/>
          </w:tcPr>
          <w:p w:rsidR="00BC12E9" w:rsidRPr="00103547" w:rsidRDefault="00BC12E9" w:rsidP="00BC12E9">
            <w:pPr>
              <w:jc w:val="center"/>
              <w:rPr>
                <w:rFonts w:cs="Times New Roman"/>
                <w:iCs/>
                <w:sz w:val="16"/>
                <w:szCs w:val="16"/>
              </w:rPr>
            </w:pPr>
            <w:r w:rsidRPr="00103547">
              <w:rPr>
                <w:rFonts w:cs="Times New Roman"/>
                <w:iCs/>
                <w:sz w:val="16"/>
                <w:szCs w:val="16"/>
              </w:rPr>
              <w:t>2.</w:t>
            </w:r>
          </w:p>
        </w:tc>
        <w:tc>
          <w:tcPr>
            <w:tcW w:w="2561" w:type="dxa"/>
            <w:shd w:val="clear" w:color="auto" w:fill="auto"/>
            <w:hideMark/>
          </w:tcPr>
          <w:p w:rsidR="00BC12E9" w:rsidRPr="00103547" w:rsidRDefault="00BC12E9" w:rsidP="00BC12E9">
            <w:pPr>
              <w:rPr>
                <w:rFonts w:cs="Times New Roman"/>
                <w:iCs/>
                <w:sz w:val="16"/>
                <w:szCs w:val="16"/>
              </w:rPr>
            </w:pPr>
            <w:r w:rsidRPr="00103547">
              <w:rPr>
                <w:rFonts w:cs="Times New Roman"/>
                <w:iCs/>
                <w:sz w:val="16"/>
                <w:szCs w:val="16"/>
              </w:rPr>
              <w:t xml:space="preserve">Основное мероприятие 02. Разработка новых эффективных и высокотехнологичных (интерактивных) информационных проектов, повышающих степень интереса населения и бизнеса к проблематике Московской области по социально значимым темам, в СМИ, на </w:t>
            </w:r>
            <w:proofErr w:type="spellStart"/>
            <w:r w:rsidRPr="00103547">
              <w:rPr>
                <w:rFonts w:cs="Times New Roman"/>
                <w:iCs/>
                <w:sz w:val="16"/>
                <w:szCs w:val="16"/>
              </w:rPr>
              <w:t>интернет-</w:t>
            </w:r>
            <w:r w:rsidRPr="00103547">
              <w:rPr>
                <w:rFonts w:cs="Times New Roman"/>
                <w:iCs/>
                <w:sz w:val="16"/>
                <w:szCs w:val="16"/>
              </w:rPr>
              <w:lastRenderedPageBreak/>
              <w:t>ресурсах</w:t>
            </w:r>
            <w:proofErr w:type="spellEnd"/>
            <w:r w:rsidRPr="00103547">
              <w:rPr>
                <w:rFonts w:cs="Times New Roman"/>
                <w:iCs/>
                <w:sz w:val="16"/>
                <w:szCs w:val="16"/>
              </w:rPr>
              <w:t xml:space="preserve">, в социальных сетях и </w:t>
            </w:r>
            <w:proofErr w:type="spellStart"/>
            <w:r w:rsidRPr="00103547">
              <w:rPr>
                <w:rFonts w:cs="Times New Roman"/>
                <w:iCs/>
                <w:sz w:val="16"/>
                <w:szCs w:val="16"/>
              </w:rPr>
              <w:t>блогосфере</w:t>
            </w:r>
            <w:proofErr w:type="spellEnd"/>
          </w:p>
        </w:tc>
        <w:tc>
          <w:tcPr>
            <w:tcW w:w="1214" w:type="dxa"/>
            <w:shd w:val="clear" w:color="auto" w:fill="auto"/>
            <w:hideMark/>
          </w:tcPr>
          <w:p w:rsidR="00BC12E9" w:rsidRPr="00103547" w:rsidRDefault="00BC12E9" w:rsidP="00BC12E9">
            <w:pPr>
              <w:jc w:val="center"/>
              <w:rPr>
                <w:rFonts w:cs="Times New Roman"/>
                <w:iCs/>
                <w:sz w:val="16"/>
                <w:szCs w:val="16"/>
              </w:rPr>
            </w:pPr>
            <w:r w:rsidRPr="00103547">
              <w:rPr>
                <w:rFonts w:cs="Times New Roman"/>
                <w:iCs/>
                <w:sz w:val="16"/>
                <w:szCs w:val="16"/>
              </w:rPr>
              <w:lastRenderedPageBreak/>
              <w:t>2020-2024</w:t>
            </w:r>
          </w:p>
        </w:tc>
        <w:tc>
          <w:tcPr>
            <w:tcW w:w="1337" w:type="dxa"/>
            <w:shd w:val="clear" w:color="auto" w:fill="auto"/>
            <w:hideMark/>
          </w:tcPr>
          <w:p w:rsidR="00BC12E9" w:rsidRPr="00103547" w:rsidRDefault="00BC12E9" w:rsidP="00BC12E9">
            <w:pPr>
              <w:rPr>
                <w:rFonts w:cs="Times New Roman"/>
                <w:iCs/>
                <w:sz w:val="16"/>
                <w:szCs w:val="16"/>
              </w:rPr>
            </w:pPr>
            <w:r w:rsidRPr="00103547">
              <w:rPr>
                <w:rFonts w:cs="Times New Roman"/>
                <w:iCs/>
                <w:sz w:val="16"/>
                <w:szCs w:val="16"/>
              </w:rPr>
              <w:t>Средства бюджета городского округа Электросталь</w:t>
            </w:r>
          </w:p>
        </w:tc>
        <w:tc>
          <w:tcPr>
            <w:tcW w:w="993" w:type="dxa"/>
            <w:shd w:val="clear" w:color="auto" w:fill="auto"/>
            <w:hideMark/>
          </w:tcPr>
          <w:p w:rsidR="00BC12E9" w:rsidRPr="00103547" w:rsidRDefault="00BC12E9" w:rsidP="00BC12E9">
            <w:pPr>
              <w:jc w:val="center"/>
              <w:rPr>
                <w:iCs/>
                <w:sz w:val="16"/>
                <w:szCs w:val="16"/>
                <w:lang w:val="en-US"/>
              </w:rPr>
            </w:pPr>
            <w:r w:rsidRPr="00103547">
              <w:rPr>
                <w:iCs/>
                <w:sz w:val="16"/>
                <w:szCs w:val="16"/>
                <w:lang w:val="en-US"/>
              </w:rPr>
              <w:t>0</w:t>
            </w:r>
          </w:p>
        </w:tc>
        <w:tc>
          <w:tcPr>
            <w:tcW w:w="991" w:type="dxa"/>
            <w:shd w:val="clear" w:color="auto" w:fill="auto"/>
            <w:hideMark/>
          </w:tcPr>
          <w:p w:rsidR="00BC12E9" w:rsidRPr="00103547" w:rsidRDefault="00BC12E9" w:rsidP="00BC12E9">
            <w:pPr>
              <w:jc w:val="center"/>
              <w:rPr>
                <w:iCs/>
                <w:sz w:val="16"/>
                <w:szCs w:val="16"/>
                <w:lang w:val="en-US"/>
              </w:rPr>
            </w:pPr>
            <w:r w:rsidRPr="00103547">
              <w:rPr>
                <w:iCs/>
                <w:sz w:val="16"/>
                <w:szCs w:val="16"/>
                <w:lang w:val="en-US"/>
              </w:rPr>
              <w:t>0</w:t>
            </w:r>
          </w:p>
        </w:tc>
        <w:tc>
          <w:tcPr>
            <w:tcW w:w="992" w:type="dxa"/>
            <w:shd w:val="clear" w:color="auto" w:fill="auto"/>
            <w:hideMark/>
          </w:tcPr>
          <w:p w:rsidR="00BC12E9" w:rsidRPr="00103547" w:rsidRDefault="00BC12E9" w:rsidP="00BC12E9">
            <w:pPr>
              <w:jc w:val="center"/>
              <w:rPr>
                <w:iCs/>
                <w:sz w:val="16"/>
                <w:szCs w:val="16"/>
                <w:lang w:val="en-US"/>
              </w:rPr>
            </w:pPr>
            <w:r w:rsidRPr="00103547">
              <w:rPr>
                <w:iCs/>
                <w:sz w:val="16"/>
                <w:szCs w:val="16"/>
                <w:lang w:val="en-US"/>
              </w:rPr>
              <w:t>0</w:t>
            </w:r>
          </w:p>
        </w:tc>
        <w:tc>
          <w:tcPr>
            <w:tcW w:w="850" w:type="dxa"/>
            <w:shd w:val="clear" w:color="auto" w:fill="auto"/>
            <w:hideMark/>
          </w:tcPr>
          <w:p w:rsidR="00BC12E9" w:rsidRPr="00103547" w:rsidRDefault="00BC12E9" w:rsidP="00BC12E9">
            <w:pPr>
              <w:jc w:val="center"/>
              <w:rPr>
                <w:iCs/>
                <w:sz w:val="16"/>
                <w:szCs w:val="16"/>
                <w:lang w:val="en-US"/>
              </w:rPr>
            </w:pPr>
            <w:r w:rsidRPr="00103547">
              <w:rPr>
                <w:iCs/>
                <w:sz w:val="16"/>
                <w:szCs w:val="16"/>
                <w:lang w:val="en-US"/>
              </w:rPr>
              <w:t>0</w:t>
            </w:r>
          </w:p>
        </w:tc>
        <w:tc>
          <w:tcPr>
            <w:tcW w:w="852" w:type="dxa"/>
            <w:shd w:val="clear" w:color="auto" w:fill="auto"/>
            <w:hideMark/>
          </w:tcPr>
          <w:p w:rsidR="00BC12E9" w:rsidRPr="00103547" w:rsidRDefault="00BC12E9" w:rsidP="00BC12E9">
            <w:pPr>
              <w:jc w:val="center"/>
              <w:rPr>
                <w:iCs/>
                <w:sz w:val="16"/>
                <w:szCs w:val="16"/>
                <w:lang w:val="en-US"/>
              </w:rPr>
            </w:pPr>
            <w:r w:rsidRPr="00103547">
              <w:rPr>
                <w:iCs/>
                <w:sz w:val="16"/>
                <w:szCs w:val="16"/>
                <w:lang w:val="en-US"/>
              </w:rPr>
              <w:t>0</w:t>
            </w:r>
          </w:p>
        </w:tc>
        <w:tc>
          <w:tcPr>
            <w:tcW w:w="850" w:type="dxa"/>
            <w:shd w:val="clear" w:color="auto" w:fill="auto"/>
            <w:hideMark/>
          </w:tcPr>
          <w:p w:rsidR="00BC12E9" w:rsidRPr="00103547" w:rsidRDefault="00BC12E9" w:rsidP="00BC12E9">
            <w:pPr>
              <w:jc w:val="center"/>
              <w:rPr>
                <w:iCs/>
                <w:sz w:val="16"/>
                <w:szCs w:val="16"/>
                <w:lang w:val="en-US"/>
              </w:rPr>
            </w:pPr>
            <w:r w:rsidRPr="00103547">
              <w:rPr>
                <w:iCs/>
                <w:sz w:val="16"/>
                <w:szCs w:val="16"/>
                <w:lang w:val="en-US"/>
              </w:rPr>
              <w:t>0</w:t>
            </w:r>
          </w:p>
        </w:tc>
        <w:tc>
          <w:tcPr>
            <w:tcW w:w="1559" w:type="dxa"/>
            <w:shd w:val="clear" w:color="auto" w:fill="auto"/>
            <w:hideMark/>
          </w:tcPr>
          <w:p w:rsidR="00BC12E9" w:rsidRPr="00103547" w:rsidRDefault="00BC12E9" w:rsidP="00BC12E9">
            <w:pPr>
              <w:jc w:val="center"/>
              <w:rPr>
                <w:rFonts w:cs="Times New Roman"/>
                <w:iCs/>
                <w:sz w:val="16"/>
                <w:szCs w:val="16"/>
              </w:rPr>
            </w:pPr>
            <w:r w:rsidRPr="00103547">
              <w:rPr>
                <w:rFonts w:cs="Times New Roman"/>
                <w:iCs/>
                <w:sz w:val="16"/>
                <w:szCs w:val="16"/>
              </w:rPr>
              <w:t>Отдел по связям с общественностью</w:t>
            </w:r>
          </w:p>
        </w:tc>
        <w:tc>
          <w:tcPr>
            <w:tcW w:w="2126" w:type="dxa"/>
            <w:shd w:val="clear" w:color="auto" w:fill="auto"/>
            <w:hideMark/>
          </w:tcPr>
          <w:p w:rsidR="00BC12E9" w:rsidRPr="00103547" w:rsidRDefault="00BC12E9" w:rsidP="00BC12E9">
            <w:pPr>
              <w:jc w:val="center"/>
              <w:rPr>
                <w:rFonts w:cs="Times New Roman"/>
                <w:iCs/>
                <w:sz w:val="16"/>
                <w:szCs w:val="16"/>
              </w:rPr>
            </w:pPr>
            <w:r w:rsidRPr="00103547">
              <w:rPr>
                <w:rFonts w:cs="Times New Roman"/>
                <w:iCs/>
                <w:sz w:val="16"/>
                <w:szCs w:val="16"/>
              </w:rPr>
              <w:t>Х</w:t>
            </w:r>
          </w:p>
        </w:tc>
      </w:tr>
      <w:tr w:rsidR="00103547" w:rsidRPr="00103547" w:rsidTr="00A60ED5">
        <w:trPr>
          <w:trHeight w:val="20"/>
        </w:trPr>
        <w:tc>
          <w:tcPr>
            <w:tcW w:w="700" w:type="dxa"/>
            <w:shd w:val="clear" w:color="auto" w:fill="auto"/>
            <w:hideMark/>
          </w:tcPr>
          <w:p w:rsidR="00BC12E9" w:rsidRPr="00103547" w:rsidRDefault="00BC12E9" w:rsidP="00BC12E9">
            <w:pPr>
              <w:jc w:val="center"/>
              <w:rPr>
                <w:rFonts w:cs="Times New Roman"/>
                <w:sz w:val="16"/>
                <w:szCs w:val="16"/>
              </w:rPr>
            </w:pPr>
            <w:r w:rsidRPr="00103547">
              <w:rPr>
                <w:rFonts w:cs="Times New Roman"/>
                <w:sz w:val="16"/>
                <w:szCs w:val="16"/>
              </w:rPr>
              <w:t>2.1.</w:t>
            </w:r>
          </w:p>
        </w:tc>
        <w:tc>
          <w:tcPr>
            <w:tcW w:w="2561" w:type="dxa"/>
            <w:shd w:val="clear" w:color="auto" w:fill="auto"/>
            <w:hideMark/>
          </w:tcPr>
          <w:p w:rsidR="00BC12E9" w:rsidRPr="00103547" w:rsidRDefault="00BC12E9" w:rsidP="00BC12E9">
            <w:pPr>
              <w:rPr>
                <w:rFonts w:cs="Times New Roman"/>
                <w:sz w:val="16"/>
                <w:szCs w:val="16"/>
              </w:rPr>
            </w:pPr>
            <w:r w:rsidRPr="00103547">
              <w:rPr>
                <w:rFonts w:cs="Times New Roman"/>
                <w:sz w:val="16"/>
                <w:szCs w:val="16"/>
              </w:rPr>
              <w:t>Мероприятие 02.01. Информирование населения муниципального образования о деятельности органов местного самоуправления муниципального образования Московской области посредством социальных сетей</w:t>
            </w:r>
            <w:r w:rsidRPr="00103547">
              <w:rPr>
                <w:rFonts w:cs="Times New Roman"/>
                <w:sz w:val="16"/>
                <w:szCs w:val="16"/>
              </w:rPr>
              <w:br/>
            </w:r>
          </w:p>
        </w:tc>
        <w:tc>
          <w:tcPr>
            <w:tcW w:w="1214" w:type="dxa"/>
            <w:shd w:val="clear" w:color="auto" w:fill="auto"/>
            <w:noWrap/>
            <w:hideMark/>
          </w:tcPr>
          <w:p w:rsidR="00BC12E9" w:rsidRPr="00103547" w:rsidRDefault="00BC12E9" w:rsidP="00BC12E9">
            <w:pPr>
              <w:jc w:val="center"/>
              <w:rPr>
                <w:rFonts w:cs="Times New Roman"/>
                <w:sz w:val="16"/>
                <w:szCs w:val="16"/>
              </w:rPr>
            </w:pPr>
            <w:r w:rsidRPr="00103547">
              <w:rPr>
                <w:rFonts w:cs="Times New Roman"/>
                <w:sz w:val="16"/>
                <w:szCs w:val="16"/>
              </w:rPr>
              <w:t>2020-2024</w:t>
            </w:r>
          </w:p>
        </w:tc>
        <w:tc>
          <w:tcPr>
            <w:tcW w:w="1337" w:type="dxa"/>
            <w:shd w:val="clear" w:color="auto" w:fill="auto"/>
            <w:hideMark/>
          </w:tcPr>
          <w:p w:rsidR="00BC12E9" w:rsidRPr="00103547" w:rsidRDefault="00BC12E9" w:rsidP="00BC12E9">
            <w:pPr>
              <w:rPr>
                <w:rFonts w:cs="Times New Roman"/>
                <w:sz w:val="16"/>
                <w:szCs w:val="16"/>
              </w:rPr>
            </w:pPr>
            <w:r w:rsidRPr="00103547">
              <w:rPr>
                <w:rFonts w:cs="Times New Roman"/>
                <w:sz w:val="16"/>
                <w:szCs w:val="16"/>
              </w:rPr>
              <w:t>Средства бюджета</w:t>
            </w:r>
            <w:r w:rsidRPr="00103547">
              <w:rPr>
                <w:rFonts w:cs="Times New Roman"/>
                <w:sz w:val="16"/>
                <w:szCs w:val="16"/>
              </w:rPr>
              <w:br/>
              <w:t>городского округа Электросталь</w:t>
            </w:r>
          </w:p>
        </w:tc>
        <w:tc>
          <w:tcPr>
            <w:tcW w:w="993" w:type="dxa"/>
            <w:shd w:val="clear" w:color="auto" w:fill="auto"/>
            <w:hideMark/>
          </w:tcPr>
          <w:p w:rsidR="00BC12E9" w:rsidRPr="00103547" w:rsidRDefault="00BC12E9" w:rsidP="00BC12E9">
            <w:pPr>
              <w:jc w:val="center"/>
              <w:rPr>
                <w:iCs/>
                <w:sz w:val="16"/>
                <w:szCs w:val="16"/>
                <w:lang w:val="en-US"/>
              </w:rPr>
            </w:pPr>
            <w:r w:rsidRPr="00103547">
              <w:rPr>
                <w:iCs/>
                <w:sz w:val="16"/>
                <w:szCs w:val="16"/>
                <w:lang w:val="en-US"/>
              </w:rPr>
              <w:t>0</w:t>
            </w:r>
          </w:p>
        </w:tc>
        <w:tc>
          <w:tcPr>
            <w:tcW w:w="991" w:type="dxa"/>
            <w:shd w:val="clear" w:color="auto" w:fill="auto"/>
            <w:hideMark/>
          </w:tcPr>
          <w:p w:rsidR="00BC12E9" w:rsidRPr="00103547" w:rsidRDefault="00BC12E9" w:rsidP="00BC12E9">
            <w:pPr>
              <w:jc w:val="center"/>
              <w:rPr>
                <w:iCs/>
                <w:sz w:val="16"/>
                <w:szCs w:val="16"/>
                <w:lang w:val="en-US"/>
              </w:rPr>
            </w:pPr>
            <w:r w:rsidRPr="00103547">
              <w:rPr>
                <w:iCs/>
                <w:sz w:val="16"/>
                <w:szCs w:val="16"/>
                <w:lang w:val="en-US"/>
              </w:rPr>
              <w:t>0</w:t>
            </w:r>
          </w:p>
        </w:tc>
        <w:tc>
          <w:tcPr>
            <w:tcW w:w="992" w:type="dxa"/>
            <w:shd w:val="clear" w:color="auto" w:fill="auto"/>
            <w:hideMark/>
          </w:tcPr>
          <w:p w:rsidR="00BC12E9" w:rsidRPr="00103547" w:rsidRDefault="00BC12E9" w:rsidP="00BC12E9">
            <w:pPr>
              <w:jc w:val="center"/>
              <w:rPr>
                <w:iCs/>
                <w:sz w:val="16"/>
                <w:szCs w:val="16"/>
                <w:lang w:val="en-US"/>
              </w:rPr>
            </w:pPr>
            <w:r w:rsidRPr="00103547">
              <w:rPr>
                <w:iCs/>
                <w:sz w:val="16"/>
                <w:szCs w:val="16"/>
                <w:lang w:val="en-US"/>
              </w:rPr>
              <w:t>0</w:t>
            </w:r>
          </w:p>
        </w:tc>
        <w:tc>
          <w:tcPr>
            <w:tcW w:w="850" w:type="dxa"/>
            <w:shd w:val="clear" w:color="auto" w:fill="auto"/>
            <w:hideMark/>
          </w:tcPr>
          <w:p w:rsidR="00BC12E9" w:rsidRPr="00103547" w:rsidRDefault="00BC12E9" w:rsidP="00BC12E9">
            <w:pPr>
              <w:jc w:val="center"/>
              <w:rPr>
                <w:iCs/>
                <w:sz w:val="16"/>
                <w:szCs w:val="16"/>
                <w:lang w:val="en-US"/>
              </w:rPr>
            </w:pPr>
            <w:r w:rsidRPr="00103547">
              <w:rPr>
                <w:iCs/>
                <w:sz w:val="16"/>
                <w:szCs w:val="16"/>
                <w:lang w:val="en-US"/>
              </w:rPr>
              <w:t>0</w:t>
            </w:r>
          </w:p>
        </w:tc>
        <w:tc>
          <w:tcPr>
            <w:tcW w:w="852" w:type="dxa"/>
            <w:shd w:val="clear" w:color="auto" w:fill="auto"/>
            <w:hideMark/>
          </w:tcPr>
          <w:p w:rsidR="00BC12E9" w:rsidRPr="00103547" w:rsidRDefault="00BC12E9" w:rsidP="00BC12E9">
            <w:pPr>
              <w:jc w:val="center"/>
              <w:rPr>
                <w:iCs/>
                <w:sz w:val="16"/>
                <w:szCs w:val="16"/>
                <w:lang w:val="en-US"/>
              </w:rPr>
            </w:pPr>
            <w:r w:rsidRPr="00103547">
              <w:rPr>
                <w:iCs/>
                <w:sz w:val="16"/>
                <w:szCs w:val="16"/>
                <w:lang w:val="en-US"/>
              </w:rPr>
              <w:t>0</w:t>
            </w:r>
          </w:p>
        </w:tc>
        <w:tc>
          <w:tcPr>
            <w:tcW w:w="850" w:type="dxa"/>
            <w:shd w:val="clear" w:color="auto" w:fill="auto"/>
            <w:hideMark/>
          </w:tcPr>
          <w:p w:rsidR="00BC12E9" w:rsidRPr="00103547" w:rsidRDefault="00BC12E9" w:rsidP="00BC12E9">
            <w:pPr>
              <w:jc w:val="center"/>
              <w:rPr>
                <w:iCs/>
                <w:sz w:val="16"/>
                <w:szCs w:val="16"/>
                <w:lang w:val="en-US"/>
              </w:rPr>
            </w:pPr>
            <w:r w:rsidRPr="00103547">
              <w:rPr>
                <w:iCs/>
                <w:sz w:val="16"/>
                <w:szCs w:val="16"/>
                <w:lang w:val="en-US"/>
              </w:rPr>
              <w:t>0</w:t>
            </w:r>
          </w:p>
        </w:tc>
        <w:tc>
          <w:tcPr>
            <w:tcW w:w="1559" w:type="dxa"/>
            <w:shd w:val="clear" w:color="auto" w:fill="auto"/>
            <w:hideMark/>
          </w:tcPr>
          <w:p w:rsidR="00BC12E9" w:rsidRPr="00103547" w:rsidRDefault="00BC12E9" w:rsidP="00BC12E9">
            <w:pPr>
              <w:jc w:val="center"/>
              <w:rPr>
                <w:rFonts w:cs="Times New Roman"/>
                <w:sz w:val="16"/>
                <w:szCs w:val="16"/>
              </w:rPr>
            </w:pPr>
            <w:r w:rsidRPr="00103547">
              <w:rPr>
                <w:rFonts w:cs="Times New Roman"/>
                <w:sz w:val="16"/>
                <w:szCs w:val="16"/>
              </w:rPr>
              <w:t>Отдел по связям с общественностью</w:t>
            </w:r>
          </w:p>
        </w:tc>
        <w:tc>
          <w:tcPr>
            <w:tcW w:w="2126" w:type="dxa"/>
            <w:shd w:val="clear" w:color="auto" w:fill="auto"/>
            <w:hideMark/>
          </w:tcPr>
          <w:p w:rsidR="00BC12E9" w:rsidRPr="00103547" w:rsidRDefault="00BC12E9" w:rsidP="00BC12E9">
            <w:pPr>
              <w:rPr>
                <w:rFonts w:cs="Times New Roman"/>
                <w:sz w:val="16"/>
                <w:szCs w:val="16"/>
              </w:rPr>
            </w:pPr>
            <w:r w:rsidRPr="00103547">
              <w:rPr>
                <w:rFonts w:cs="Times New Roman"/>
                <w:sz w:val="16"/>
                <w:szCs w:val="16"/>
              </w:rPr>
              <w:t>Подготовка ежемесячных аналитических материалов об уровне информированности населения городского округа Электросталь Московской области об ОМСУ городского округа Электросталь</w:t>
            </w:r>
            <w:r w:rsidRPr="00103547">
              <w:rPr>
                <w:rFonts w:cs="Times New Roman"/>
                <w:sz w:val="16"/>
                <w:szCs w:val="16"/>
              </w:rPr>
              <w:br/>
              <w:t xml:space="preserve">Московской области (12 аналитических отчетов в год) </w:t>
            </w:r>
          </w:p>
        </w:tc>
      </w:tr>
      <w:tr w:rsidR="00103547" w:rsidRPr="00103547" w:rsidTr="00A60ED5">
        <w:trPr>
          <w:trHeight w:val="20"/>
        </w:trPr>
        <w:tc>
          <w:tcPr>
            <w:tcW w:w="700" w:type="dxa"/>
            <w:shd w:val="clear" w:color="auto" w:fill="auto"/>
          </w:tcPr>
          <w:p w:rsidR="00BC12E9" w:rsidRPr="00103547" w:rsidRDefault="00BC12E9" w:rsidP="00BC12E9">
            <w:pPr>
              <w:jc w:val="center"/>
              <w:rPr>
                <w:rFonts w:cs="Times New Roman"/>
                <w:sz w:val="16"/>
                <w:szCs w:val="16"/>
              </w:rPr>
            </w:pPr>
            <w:r w:rsidRPr="00103547">
              <w:rPr>
                <w:rFonts w:cs="Times New Roman"/>
                <w:sz w:val="16"/>
                <w:szCs w:val="16"/>
              </w:rPr>
              <w:t>2.2</w:t>
            </w:r>
          </w:p>
        </w:tc>
        <w:tc>
          <w:tcPr>
            <w:tcW w:w="2561" w:type="dxa"/>
            <w:shd w:val="clear" w:color="auto" w:fill="auto"/>
          </w:tcPr>
          <w:p w:rsidR="00BC12E9" w:rsidRPr="00103547" w:rsidRDefault="00BC12E9" w:rsidP="00BC12E9">
            <w:pPr>
              <w:rPr>
                <w:rFonts w:cs="Times New Roman"/>
                <w:sz w:val="16"/>
                <w:szCs w:val="16"/>
              </w:rPr>
            </w:pPr>
            <w:r w:rsidRPr="00103547">
              <w:rPr>
                <w:rFonts w:cs="Times New Roman"/>
                <w:sz w:val="16"/>
                <w:szCs w:val="16"/>
              </w:rPr>
              <w:t xml:space="preserve">Мероприятие 02.02. Организация мониторинга СМИ, </w:t>
            </w:r>
            <w:proofErr w:type="spellStart"/>
            <w:r w:rsidRPr="00103547">
              <w:rPr>
                <w:rFonts w:cs="Times New Roman"/>
                <w:sz w:val="16"/>
                <w:szCs w:val="16"/>
              </w:rPr>
              <w:t>блогосферы</w:t>
            </w:r>
            <w:proofErr w:type="spellEnd"/>
            <w:r w:rsidRPr="00103547">
              <w:rPr>
                <w:rFonts w:cs="Times New Roman"/>
                <w:sz w:val="16"/>
                <w:szCs w:val="16"/>
              </w:rPr>
              <w:t>, проведение медиа-исследований аудитории СМИ на территории муниципального образования</w:t>
            </w:r>
          </w:p>
        </w:tc>
        <w:tc>
          <w:tcPr>
            <w:tcW w:w="1214" w:type="dxa"/>
            <w:shd w:val="clear" w:color="auto" w:fill="auto"/>
            <w:noWrap/>
          </w:tcPr>
          <w:p w:rsidR="00BC12E9" w:rsidRPr="00103547" w:rsidRDefault="00BC12E9" w:rsidP="00BC12E9">
            <w:pPr>
              <w:jc w:val="center"/>
              <w:rPr>
                <w:rFonts w:cs="Times New Roman"/>
                <w:sz w:val="16"/>
                <w:szCs w:val="16"/>
              </w:rPr>
            </w:pPr>
            <w:r w:rsidRPr="00103547">
              <w:rPr>
                <w:rFonts w:cs="Times New Roman"/>
                <w:sz w:val="16"/>
                <w:szCs w:val="16"/>
              </w:rPr>
              <w:t>2020-2024</w:t>
            </w:r>
          </w:p>
        </w:tc>
        <w:tc>
          <w:tcPr>
            <w:tcW w:w="1337" w:type="dxa"/>
            <w:shd w:val="clear" w:color="auto" w:fill="auto"/>
          </w:tcPr>
          <w:p w:rsidR="00BC12E9" w:rsidRPr="00103547" w:rsidRDefault="00BC12E9" w:rsidP="00BC12E9">
            <w:pPr>
              <w:rPr>
                <w:rFonts w:cs="Times New Roman"/>
                <w:sz w:val="16"/>
                <w:szCs w:val="16"/>
              </w:rPr>
            </w:pPr>
            <w:r w:rsidRPr="00103547">
              <w:rPr>
                <w:rFonts w:cs="Times New Roman"/>
                <w:sz w:val="16"/>
                <w:szCs w:val="16"/>
              </w:rPr>
              <w:t>Средства бюджета</w:t>
            </w:r>
            <w:r w:rsidRPr="00103547">
              <w:rPr>
                <w:rFonts w:cs="Times New Roman"/>
                <w:sz w:val="16"/>
                <w:szCs w:val="16"/>
              </w:rPr>
              <w:br/>
              <w:t>городского округа Электросталь</w:t>
            </w:r>
          </w:p>
        </w:tc>
        <w:tc>
          <w:tcPr>
            <w:tcW w:w="993" w:type="dxa"/>
            <w:shd w:val="clear" w:color="auto" w:fill="auto"/>
          </w:tcPr>
          <w:p w:rsidR="00BC12E9" w:rsidRPr="00103547" w:rsidRDefault="00BC12E9" w:rsidP="00BC12E9">
            <w:pPr>
              <w:jc w:val="center"/>
              <w:rPr>
                <w:iCs/>
                <w:sz w:val="16"/>
                <w:szCs w:val="16"/>
                <w:lang w:val="en-US"/>
              </w:rPr>
            </w:pPr>
            <w:r w:rsidRPr="00103547">
              <w:rPr>
                <w:iCs/>
                <w:sz w:val="16"/>
                <w:szCs w:val="16"/>
                <w:lang w:val="en-US"/>
              </w:rPr>
              <w:t>0</w:t>
            </w:r>
          </w:p>
        </w:tc>
        <w:tc>
          <w:tcPr>
            <w:tcW w:w="991" w:type="dxa"/>
            <w:shd w:val="clear" w:color="auto" w:fill="auto"/>
          </w:tcPr>
          <w:p w:rsidR="00BC12E9" w:rsidRPr="00103547" w:rsidRDefault="00BC12E9" w:rsidP="00BC12E9">
            <w:pPr>
              <w:jc w:val="center"/>
              <w:rPr>
                <w:iCs/>
                <w:sz w:val="16"/>
                <w:szCs w:val="16"/>
                <w:lang w:val="en-US"/>
              </w:rPr>
            </w:pPr>
            <w:r w:rsidRPr="00103547">
              <w:rPr>
                <w:iCs/>
                <w:sz w:val="16"/>
                <w:szCs w:val="16"/>
                <w:lang w:val="en-US"/>
              </w:rPr>
              <w:t>0</w:t>
            </w:r>
          </w:p>
        </w:tc>
        <w:tc>
          <w:tcPr>
            <w:tcW w:w="992" w:type="dxa"/>
            <w:shd w:val="clear" w:color="auto" w:fill="auto"/>
          </w:tcPr>
          <w:p w:rsidR="00BC12E9" w:rsidRPr="00103547" w:rsidRDefault="00BC12E9" w:rsidP="00BC12E9">
            <w:pPr>
              <w:jc w:val="center"/>
              <w:rPr>
                <w:iCs/>
                <w:sz w:val="16"/>
                <w:szCs w:val="16"/>
                <w:lang w:val="en-US"/>
              </w:rPr>
            </w:pPr>
            <w:r w:rsidRPr="00103547">
              <w:rPr>
                <w:iCs/>
                <w:sz w:val="16"/>
                <w:szCs w:val="16"/>
                <w:lang w:val="en-US"/>
              </w:rPr>
              <w:t>0</w:t>
            </w:r>
          </w:p>
        </w:tc>
        <w:tc>
          <w:tcPr>
            <w:tcW w:w="850" w:type="dxa"/>
            <w:shd w:val="clear" w:color="auto" w:fill="auto"/>
          </w:tcPr>
          <w:p w:rsidR="00BC12E9" w:rsidRPr="00103547" w:rsidRDefault="00BC12E9" w:rsidP="00BC12E9">
            <w:pPr>
              <w:jc w:val="center"/>
              <w:rPr>
                <w:iCs/>
                <w:sz w:val="16"/>
                <w:szCs w:val="16"/>
                <w:lang w:val="en-US"/>
              </w:rPr>
            </w:pPr>
            <w:r w:rsidRPr="00103547">
              <w:rPr>
                <w:iCs/>
                <w:sz w:val="16"/>
                <w:szCs w:val="16"/>
                <w:lang w:val="en-US"/>
              </w:rPr>
              <w:t>0</w:t>
            </w:r>
          </w:p>
        </w:tc>
        <w:tc>
          <w:tcPr>
            <w:tcW w:w="852" w:type="dxa"/>
            <w:shd w:val="clear" w:color="auto" w:fill="auto"/>
          </w:tcPr>
          <w:p w:rsidR="00BC12E9" w:rsidRPr="00103547" w:rsidRDefault="00BC12E9" w:rsidP="00BC12E9">
            <w:pPr>
              <w:jc w:val="center"/>
              <w:rPr>
                <w:iCs/>
                <w:sz w:val="16"/>
                <w:szCs w:val="16"/>
                <w:lang w:val="en-US"/>
              </w:rPr>
            </w:pPr>
            <w:r w:rsidRPr="00103547">
              <w:rPr>
                <w:iCs/>
                <w:sz w:val="16"/>
                <w:szCs w:val="16"/>
                <w:lang w:val="en-US"/>
              </w:rPr>
              <w:t>0</w:t>
            </w:r>
          </w:p>
        </w:tc>
        <w:tc>
          <w:tcPr>
            <w:tcW w:w="850" w:type="dxa"/>
            <w:shd w:val="clear" w:color="auto" w:fill="auto"/>
          </w:tcPr>
          <w:p w:rsidR="00BC12E9" w:rsidRPr="00103547" w:rsidRDefault="00BC12E9" w:rsidP="00BC12E9">
            <w:pPr>
              <w:jc w:val="center"/>
              <w:rPr>
                <w:iCs/>
                <w:sz w:val="16"/>
                <w:szCs w:val="16"/>
                <w:lang w:val="en-US"/>
              </w:rPr>
            </w:pPr>
            <w:r w:rsidRPr="00103547">
              <w:rPr>
                <w:iCs/>
                <w:sz w:val="16"/>
                <w:szCs w:val="16"/>
                <w:lang w:val="en-US"/>
              </w:rPr>
              <w:t>0</w:t>
            </w:r>
          </w:p>
        </w:tc>
        <w:tc>
          <w:tcPr>
            <w:tcW w:w="1559" w:type="dxa"/>
            <w:shd w:val="clear" w:color="auto" w:fill="auto"/>
          </w:tcPr>
          <w:p w:rsidR="00BC12E9" w:rsidRPr="00103547" w:rsidRDefault="00BC12E9" w:rsidP="00BC12E9">
            <w:pPr>
              <w:jc w:val="center"/>
              <w:rPr>
                <w:rFonts w:cs="Times New Roman"/>
                <w:sz w:val="16"/>
                <w:szCs w:val="16"/>
              </w:rPr>
            </w:pPr>
            <w:r w:rsidRPr="00103547">
              <w:rPr>
                <w:rFonts w:cs="Times New Roman"/>
                <w:sz w:val="16"/>
                <w:szCs w:val="16"/>
              </w:rPr>
              <w:t>Отдел по связям с общественностью</w:t>
            </w:r>
          </w:p>
        </w:tc>
        <w:tc>
          <w:tcPr>
            <w:tcW w:w="2126" w:type="dxa"/>
            <w:shd w:val="clear" w:color="auto" w:fill="auto"/>
          </w:tcPr>
          <w:p w:rsidR="00BC12E9" w:rsidRPr="00103547" w:rsidRDefault="00BC12E9" w:rsidP="00BC12E9">
            <w:pPr>
              <w:rPr>
                <w:rFonts w:cs="Times New Roman"/>
                <w:sz w:val="16"/>
                <w:szCs w:val="16"/>
              </w:rPr>
            </w:pPr>
            <w:r w:rsidRPr="00103547">
              <w:rPr>
                <w:rFonts w:cs="Times New Roman"/>
                <w:sz w:val="16"/>
                <w:szCs w:val="16"/>
              </w:rPr>
              <w:t>Проведение исследований медиа охвата и медиа аудитории СМИ на территории городского округа Электросталь Московской области</w:t>
            </w:r>
          </w:p>
        </w:tc>
      </w:tr>
      <w:tr w:rsidR="00103547" w:rsidRPr="00103547" w:rsidTr="00A60ED5">
        <w:trPr>
          <w:trHeight w:val="20"/>
        </w:trPr>
        <w:tc>
          <w:tcPr>
            <w:tcW w:w="700" w:type="dxa"/>
            <w:vMerge w:val="restart"/>
            <w:shd w:val="clear" w:color="auto" w:fill="auto"/>
            <w:hideMark/>
          </w:tcPr>
          <w:p w:rsidR="00BB09FF" w:rsidRPr="00103547" w:rsidRDefault="00BB09FF" w:rsidP="00BB09FF">
            <w:pPr>
              <w:jc w:val="center"/>
              <w:rPr>
                <w:rFonts w:cs="Times New Roman"/>
                <w:iCs/>
                <w:sz w:val="16"/>
                <w:szCs w:val="16"/>
              </w:rPr>
            </w:pPr>
            <w:r w:rsidRPr="00103547">
              <w:rPr>
                <w:rFonts w:cs="Times New Roman"/>
                <w:iCs/>
                <w:sz w:val="16"/>
                <w:szCs w:val="16"/>
              </w:rPr>
              <w:t>3.</w:t>
            </w:r>
          </w:p>
        </w:tc>
        <w:tc>
          <w:tcPr>
            <w:tcW w:w="2561" w:type="dxa"/>
            <w:vMerge w:val="restart"/>
            <w:shd w:val="clear" w:color="auto" w:fill="auto"/>
            <w:hideMark/>
          </w:tcPr>
          <w:p w:rsidR="00BB09FF" w:rsidRPr="00103547" w:rsidRDefault="00BB09FF" w:rsidP="00BB09FF">
            <w:pPr>
              <w:rPr>
                <w:rFonts w:cs="Times New Roman"/>
                <w:iCs/>
                <w:sz w:val="16"/>
                <w:szCs w:val="16"/>
              </w:rPr>
            </w:pPr>
            <w:r w:rsidRPr="00103547">
              <w:rPr>
                <w:rFonts w:cs="Times New Roman"/>
                <w:iCs/>
                <w:sz w:val="16"/>
                <w:szCs w:val="16"/>
              </w:rPr>
              <w:t>Основное мероприятие 07. Организация создания и эксплуатации сети объектов наружной рекламы</w:t>
            </w:r>
          </w:p>
        </w:tc>
        <w:tc>
          <w:tcPr>
            <w:tcW w:w="1214" w:type="dxa"/>
            <w:vMerge w:val="restart"/>
            <w:shd w:val="clear" w:color="auto" w:fill="auto"/>
            <w:hideMark/>
          </w:tcPr>
          <w:p w:rsidR="00BB09FF" w:rsidRPr="00103547" w:rsidRDefault="00BB09FF" w:rsidP="00BB09FF">
            <w:pPr>
              <w:jc w:val="center"/>
              <w:rPr>
                <w:rFonts w:cs="Times New Roman"/>
                <w:iCs/>
                <w:sz w:val="16"/>
                <w:szCs w:val="16"/>
              </w:rPr>
            </w:pPr>
            <w:r w:rsidRPr="00103547">
              <w:rPr>
                <w:rFonts w:cs="Times New Roman"/>
                <w:iCs/>
                <w:sz w:val="16"/>
                <w:szCs w:val="16"/>
              </w:rPr>
              <w:t>2020-2024</w:t>
            </w:r>
          </w:p>
        </w:tc>
        <w:tc>
          <w:tcPr>
            <w:tcW w:w="1337" w:type="dxa"/>
            <w:shd w:val="clear" w:color="auto" w:fill="auto"/>
            <w:hideMark/>
          </w:tcPr>
          <w:p w:rsidR="00BB09FF" w:rsidRPr="00103547" w:rsidRDefault="00BB09FF" w:rsidP="00BB09FF">
            <w:pPr>
              <w:rPr>
                <w:rFonts w:cs="Times New Roman"/>
                <w:iCs/>
                <w:sz w:val="16"/>
                <w:szCs w:val="16"/>
              </w:rPr>
            </w:pPr>
            <w:r w:rsidRPr="00103547">
              <w:rPr>
                <w:rFonts w:cs="Times New Roman"/>
                <w:iCs/>
                <w:sz w:val="16"/>
                <w:szCs w:val="16"/>
              </w:rPr>
              <w:t>Итого</w:t>
            </w:r>
          </w:p>
        </w:tc>
        <w:tc>
          <w:tcPr>
            <w:tcW w:w="993" w:type="dxa"/>
            <w:shd w:val="clear" w:color="auto" w:fill="auto"/>
          </w:tcPr>
          <w:p w:rsidR="00BB09FF" w:rsidRPr="00103547" w:rsidRDefault="00337692" w:rsidP="00BB09FF">
            <w:pPr>
              <w:jc w:val="center"/>
              <w:rPr>
                <w:iCs/>
                <w:sz w:val="16"/>
                <w:szCs w:val="16"/>
              </w:rPr>
            </w:pPr>
            <w:r w:rsidRPr="00103547">
              <w:rPr>
                <w:iCs/>
                <w:sz w:val="16"/>
                <w:szCs w:val="16"/>
              </w:rPr>
              <w:t>8699,73</w:t>
            </w:r>
          </w:p>
        </w:tc>
        <w:tc>
          <w:tcPr>
            <w:tcW w:w="991" w:type="dxa"/>
            <w:shd w:val="clear" w:color="auto" w:fill="auto"/>
            <w:hideMark/>
          </w:tcPr>
          <w:p w:rsidR="00BB09FF" w:rsidRPr="00103547" w:rsidRDefault="00BB09FF" w:rsidP="00BB09FF">
            <w:pPr>
              <w:jc w:val="center"/>
              <w:rPr>
                <w:iCs/>
                <w:sz w:val="16"/>
                <w:szCs w:val="16"/>
              </w:rPr>
            </w:pPr>
            <w:r w:rsidRPr="00103547">
              <w:rPr>
                <w:iCs/>
                <w:sz w:val="16"/>
                <w:szCs w:val="16"/>
              </w:rPr>
              <w:t>2161,19</w:t>
            </w:r>
          </w:p>
        </w:tc>
        <w:tc>
          <w:tcPr>
            <w:tcW w:w="992" w:type="dxa"/>
            <w:shd w:val="clear" w:color="auto" w:fill="auto"/>
            <w:hideMark/>
          </w:tcPr>
          <w:p w:rsidR="00BB09FF" w:rsidRPr="00103547" w:rsidRDefault="00337692" w:rsidP="00BB09FF">
            <w:pPr>
              <w:jc w:val="center"/>
              <w:rPr>
                <w:iCs/>
                <w:sz w:val="16"/>
                <w:szCs w:val="16"/>
              </w:rPr>
            </w:pPr>
            <w:r w:rsidRPr="00103547">
              <w:rPr>
                <w:iCs/>
                <w:sz w:val="16"/>
                <w:szCs w:val="16"/>
              </w:rPr>
              <w:t>1586,22</w:t>
            </w:r>
          </w:p>
        </w:tc>
        <w:tc>
          <w:tcPr>
            <w:tcW w:w="850" w:type="dxa"/>
            <w:shd w:val="clear" w:color="auto" w:fill="auto"/>
            <w:hideMark/>
          </w:tcPr>
          <w:p w:rsidR="00BB09FF" w:rsidRPr="00103547" w:rsidRDefault="00BB09FF" w:rsidP="00BB09FF">
            <w:pPr>
              <w:jc w:val="center"/>
              <w:rPr>
                <w:iCs/>
                <w:sz w:val="16"/>
                <w:szCs w:val="16"/>
              </w:rPr>
            </w:pPr>
            <w:r w:rsidRPr="00103547">
              <w:rPr>
                <w:iCs/>
                <w:sz w:val="16"/>
                <w:szCs w:val="16"/>
              </w:rPr>
              <w:t>1761,00</w:t>
            </w:r>
          </w:p>
        </w:tc>
        <w:tc>
          <w:tcPr>
            <w:tcW w:w="852" w:type="dxa"/>
            <w:shd w:val="clear" w:color="auto" w:fill="auto"/>
            <w:hideMark/>
          </w:tcPr>
          <w:p w:rsidR="00BB09FF" w:rsidRPr="00103547" w:rsidRDefault="00BB09FF" w:rsidP="00BB09FF">
            <w:pPr>
              <w:jc w:val="center"/>
              <w:rPr>
                <w:iCs/>
                <w:sz w:val="16"/>
                <w:szCs w:val="16"/>
              </w:rPr>
            </w:pPr>
            <w:r w:rsidRPr="00103547">
              <w:rPr>
                <w:iCs/>
                <w:sz w:val="16"/>
                <w:szCs w:val="16"/>
              </w:rPr>
              <w:t>1761,00</w:t>
            </w:r>
          </w:p>
        </w:tc>
        <w:tc>
          <w:tcPr>
            <w:tcW w:w="850" w:type="dxa"/>
            <w:shd w:val="clear" w:color="auto" w:fill="auto"/>
          </w:tcPr>
          <w:p w:rsidR="00BB09FF" w:rsidRPr="00103547" w:rsidRDefault="00BB09FF" w:rsidP="00BB09FF">
            <w:pPr>
              <w:jc w:val="center"/>
              <w:rPr>
                <w:iCs/>
                <w:sz w:val="16"/>
                <w:szCs w:val="16"/>
              </w:rPr>
            </w:pPr>
            <w:r w:rsidRPr="00103547">
              <w:rPr>
                <w:iCs/>
                <w:sz w:val="16"/>
                <w:szCs w:val="16"/>
              </w:rPr>
              <w:t>1430,32</w:t>
            </w:r>
          </w:p>
        </w:tc>
        <w:tc>
          <w:tcPr>
            <w:tcW w:w="1559" w:type="dxa"/>
            <w:vMerge w:val="restart"/>
            <w:shd w:val="clear" w:color="auto" w:fill="auto"/>
            <w:hideMark/>
          </w:tcPr>
          <w:p w:rsidR="00BB09FF" w:rsidRPr="00103547" w:rsidRDefault="00BB09FF" w:rsidP="00BB09FF">
            <w:pPr>
              <w:jc w:val="center"/>
              <w:rPr>
                <w:rFonts w:cs="Times New Roman"/>
                <w:iCs/>
                <w:sz w:val="16"/>
                <w:szCs w:val="16"/>
              </w:rPr>
            </w:pPr>
            <w:r w:rsidRPr="00103547">
              <w:rPr>
                <w:rFonts w:cs="Times New Roman"/>
                <w:iCs/>
                <w:sz w:val="16"/>
                <w:szCs w:val="16"/>
              </w:rPr>
              <w:t>МКУ «Департамент по развитию промышленности, инвестиционной политике и рекламе»</w:t>
            </w:r>
          </w:p>
        </w:tc>
        <w:tc>
          <w:tcPr>
            <w:tcW w:w="2126" w:type="dxa"/>
            <w:vMerge w:val="restart"/>
            <w:shd w:val="clear" w:color="auto" w:fill="auto"/>
            <w:hideMark/>
          </w:tcPr>
          <w:p w:rsidR="00BB09FF" w:rsidRPr="00103547" w:rsidRDefault="00BB09FF" w:rsidP="00BB09FF">
            <w:pPr>
              <w:jc w:val="center"/>
              <w:rPr>
                <w:rFonts w:cs="Times New Roman"/>
                <w:iCs/>
                <w:sz w:val="16"/>
                <w:szCs w:val="16"/>
              </w:rPr>
            </w:pPr>
            <w:r w:rsidRPr="00103547">
              <w:rPr>
                <w:rFonts w:cs="Times New Roman"/>
                <w:iCs/>
                <w:sz w:val="16"/>
                <w:szCs w:val="16"/>
              </w:rPr>
              <w:t>Х</w:t>
            </w:r>
          </w:p>
        </w:tc>
      </w:tr>
      <w:tr w:rsidR="00103547" w:rsidRPr="00103547" w:rsidTr="00A60ED5">
        <w:trPr>
          <w:trHeight w:val="20"/>
        </w:trPr>
        <w:tc>
          <w:tcPr>
            <w:tcW w:w="700" w:type="dxa"/>
            <w:vMerge/>
            <w:vAlign w:val="center"/>
            <w:hideMark/>
          </w:tcPr>
          <w:p w:rsidR="008B634F" w:rsidRPr="00103547" w:rsidRDefault="008B634F" w:rsidP="008B634F">
            <w:pPr>
              <w:rPr>
                <w:rFonts w:cs="Times New Roman"/>
                <w:iCs/>
                <w:sz w:val="16"/>
                <w:szCs w:val="16"/>
              </w:rPr>
            </w:pPr>
          </w:p>
        </w:tc>
        <w:tc>
          <w:tcPr>
            <w:tcW w:w="2561" w:type="dxa"/>
            <w:vMerge/>
            <w:vAlign w:val="center"/>
            <w:hideMark/>
          </w:tcPr>
          <w:p w:rsidR="008B634F" w:rsidRPr="00103547" w:rsidRDefault="008B634F" w:rsidP="008B634F">
            <w:pPr>
              <w:rPr>
                <w:rFonts w:cs="Times New Roman"/>
                <w:iCs/>
                <w:sz w:val="16"/>
                <w:szCs w:val="16"/>
              </w:rPr>
            </w:pPr>
          </w:p>
        </w:tc>
        <w:tc>
          <w:tcPr>
            <w:tcW w:w="1214" w:type="dxa"/>
            <w:vMerge/>
            <w:vAlign w:val="center"/>
            <w:hideMark/>
          </w:tcPr>
          <w:p w:rsidR="008B634F" w:rsidRPr="00103547" w:rsidRDefault="008B634F" w:rsidP="008B634F">
            <w:pPr>
              <w:rPr>
                <w:rFonts w:cs="Times New Roman"/>
                <w:iCs/>
                <w:sz w:val="16"/>
                <w:szCs w:val="16"/>
              </w:rPr>
            </w:pPr>
          </w:p>
        </w:tc>
        <w:tc>
          <w:tcPr>
            <w:tcW w:w="1337" w:type="dxa"/>
            <w:shd w:val="clear" w:color="auto" w:fill="auto"/>
            <w:hideMark/>
          </w:tcPr>
          <w:p w:rsidR="008B634F" w:rsidRPr="00103547" w:rsidRDefault="008B634F" w:rsidP="008B634F">
            <w:pPr>
              <w:rPr>
                <w:rFonts w:cs="Times New Roman"/>
                <w:iCs/>
                <w:sz w:val="16"/>
                <w:szCs w:val="16"/>
              </w:rPr>
            </w:pPr>
            <w:r w:rsidRPr="00103547">
              <w:rPr>
                <w:rFonts w:cs="Times New Roman"/>
                <w:iCs/>
                <w:sz w:val="16"/>
                <w:szCs w:val="16"/>
              </w:rPr>
              <w:t>Средства бюджета городского округа Электросталь</w:t>
            </w:r>
          </w:p>
        </w:tc>
        <w:tc>
          <w:tcPr>
            <w:tcW w:w="993" w:type="dxa"/>
            <w:shd w:val="clear" w:color="auto" w:fill="auto"/>
          </w:tcPr>
          <w:p w:rsidR="00337692" w:rsidRPr="00103547" w:rsidRDefault="00337692" w:rsidP="008B634F">
            <w:pPr>
              <w:jc w:val="center"/>
              <w:rPr>
                <w:iCs/>
                <w:sz w:val="16"/>
                <w:szCs w:val="16"/>
              </w:rPr>
            </w:pPr>
            <w:r w:rsidRPr="00103547">
              <w:rPr>
                <w:iCs/>
                <w:sz w:val="16"/>
                <w:szCs w:val="16"/>
              </w:rPr>
              <w:t>8699,73</w:t>
            </w:r>
          </w:p>
        </w:tc>
        <w:tc>
          <w:tcPr>
            <w:tcW w:w="991" w:type="dxa"/>
            <w:shd w:val="clear" w:color="auto" w:fill="auto"/>
            <w:hideMark/>
          </w:tcPr>
          <w:p w:rsidR="008B634F" w:rsidRPr="00103547" w:rsidRDefault="008B634F" w:rsidP="008B634F">
            <w:pPr>
              <w:jc w:val="center"/>
              <w:rPr>
                <w:iCs/>
                <w:sz w:val="16"/>
                <w:szCs w:val="16"/>
              </w:rPr>
            </w:pPr>
            <w:r w:rsidRPr="00103547">
              <w:rPr>
                <w:iCs/>
                <w:sz w:val="16"/>
                <w:szCs w:val="16"/>
              </w:rPr>
              <w:t>2161,19</w:t>
            </w:r>
          </w:p>
        </w:tc>
        <w:tc>
          <w:tcPr>
            <w:tcW w:w="992" w:type="dxa"/>
            <w:shd w:val="clear" w:color="auto" w:fill="auto"/>
          </w:tcPr>
          <w:p w:rsidR="008B634F" w:rsidRPr="00103547" w:rsidRDefault="00337692" w:rsidP="008B634F">
            <w:pPr>
              <w:jc w:val="center"/>
              <w:rPr>
                <w:iCs/>
                <w:sz w:val="16"/>
                <w:szCs w:val="16"/>
              </w:rPr>
            </w:pPr>
            <w:r w:rsidRPr="00103547">
              <w:rPr>
                <w:iCs/>
                <w:sz w:val="16"/>
                <w:szCs w:val="16"/>
              </w:rPr>
              <w:t>1586,22</w:t>
            </w:r>
          </w:p>
        </w:tc>
        <w:tc>
          <w:tcPr>
            <w:tcW w:w="850" w:type="dxa"/>
            <w:shd w:val="clear" w:color="auto" w:fill="auto"/>
          </w:tcPr>
          <w:p w:rsidR="008B634F" w:rsidRPr="00103547" w:rsidRDefault="008B634F" w:rsidP="008B634F">
            <w:pPr>
              <w:jc w:val="center"/>
              <w:rPr>
                <w:iCs/>
                <w:sz w:val="16"/>
                <w:szCs w:val="16"/>
              </w:rPr>
            </w:pPr>
            <w:r w:rsidRPr="00103547">
              <w:rPr>
                <w:iCs/>
                <w:sz w:val="16"/>
                <w:szCs w:val="16"/>
              </w:rPr>
              <w:t>1761,00</w:t>
            </w:r>
          </w:p>
        </w:tc>
        <w:tc>
          <w:tcPr>
            <w:tcW w:w="852" w:type="dxa"/>
            <w:shd w:val="clear" w:color="auto" w:fill="auto"/>
          </w:tcPr>
          <w:p w:rsidR="008B634F" w:rsidRPr="00103547" w:rsidRDefault="008B634F" w:rsidP="008B634F">
            <w:pPr>
              <w:jc w:val="center"/>
              <w:rPr>
                <w:iCs/>
                <w:sz w:val="16"/>
                <w:szCs w:val="16"/>
              </w:rPr>
            </w:pPr>
            <w:r w:rsidRPr="00103547">
              <w:rPr>
                <w:iCs/>
                <w:sz w:val="16"/>
                <w:szCs w:val="16"/>
              </w:rPr>
              <w:t>1761,00</w:t>
            </w:r>
          </w:p>
        </w:tc>
        <w:tc>
          <w:tcPr>
            <w:tcW w:w="850" w:type="dxa"/>
            <w:shd w:val="clear" w:color="auto" w:fill="auto"/>
          </w:tcPr>
          <w:p w:rsidR="008B634F" w:rsidRPr="00103547" w:rsidRDefault="008B634F" w:rsidP="008B634F">
            <w:pPr>
              <w:jc w:val="center"/>
              <w:rPr>
                <w:iCs/>
                <w:sz w:val="16"/>
                <w:szCs w:val="16"/>
              </w:rPr>
            </w:pPr>
            <w:r w:rsidRPr="00103547">
              <w:rPr>
                <w:iCs/>
                <w:sz w:val="16"/>
                <w:szCs w:val="16"/>
              </w:rPr>
              <w:t>1430,32</w:t>
            </w:r>
          </w:p>
        </w:tc>
        <w:tc>
          <w:tcPr>
            <w:tcW w:w="1559" w:type="dxa"/>
            <w:vMerge/>
            <w:vAlign w:val="center"/>
            <w:hideMark/>
          </w:tcPr>
          <w:p w:rsidR="008B634F" w:rsidRPr="00103547" w:rsidRDefault="008B634F" w:rsidP="008B634F">
            <w:pPr>
              <w:rPr>
                <w:rFonts w:cs="Times New Roman"/>
                <w:iCs/>
                <w:sz w:val="16"/>
                <w:szCs w:val="16"/>
              </w:rPr>
            </w:pPr>
          </w:p>
        </w:tc>
        <w:tc>
          <w:tcPr>
            <w:tcW w:w="2126" w:type="dxa"/>
            <w:vMerge/>
            <w:vAlign w:val="center"/>
            <w:hideMark/>
          </w:tcPr>
          <w:p w:rsidR="008B634F" w:rsidRPr="00103547" w:rsidRDefault="008B634F" w:rsidP="008B634F">
            <w:pPr>
              <w:rPr>
                <w:rFonts w:cs="Times New Roman"/>
                <w:iCs/>
                <w:sz w:val="16"/>
                <w:szCs w:val="16"/>
              </w:rPr>
            </w:pPr>
          </w:p>
        </w:tc>
      </w:tr>
      <w:tr w:rsidR="00103547" w:rsidRPr="00103547" w:rsidTr="00A60ED5">
        <w:trPr>
          <w:trHeight w:val="20"/>
        </w:trPr>
        <w:tc>
          <w:tcPr>
            <w:tcW w:w="700" w:type="dxa"/>
            <w:shd w:val="clear" w:color="auto" w:fill="auto"/>
            <w:hideMark/>
          </w:tcPr>
          <w:p w:rsidR="00BC12E9" w:rsidRPr="00103547" w:rsidRDefault="00BC12E9" w:rsidP="00BC12E9">
            <w:pPr>
              <w:jc w:val="center"/>
              <w:rPr>
                <w:rFonts w:cs="Times New Roman"/>
                <w:sz w:val="16"/>
                <w:szCs w:val="16"/>
              </w:rPr>
            </w:pPr>
            <w:r w:rsidRPr="00103547">
              <w:rPr>
                <w:rFonts w:cs="Times New Roman"/>
                <w:sz w:val="16"/>
                <w:szCs w:val="16"/>
              </w:rPr>
              <w:t>3.1.</w:t>
            </w:r>
          </w:p>
        </w:tc>
        <w:tc>
          <w:tcPr>
            <w:tcW w:w="2561" w:type="dxa"/>
            <w:shd w:val="clear" w:color="auto" w:fill="auto"/>
            <w:hideMark/>
          </w:tcPr>
          <w:p w:rsidR="00BC12E9" w:rsidRPr="00103547" w:rsidRDefault="00BC12E9" w:rsidP="00BC12E9">
            <w:pPr>
              <w:rPr>
                <w:rFonts w:cs="Times New Roman"/>
                <w:sz w:val="16"/>
                <w:szCs w:val="16"/>
              </w:rPr>
            </w:pPr>
            <w:r w:rsidRPr="00103547">
              <w:rPr>
                <w:rFonts w:cs="Times New Roman"/>
                <w:sz w:val="16"/>
                <w:szCs w:val="16"/>
              </w:rPr>
              <w:t>Мероприятие 07.01. Приведение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w:t>
            </w:r>
          </w:p>
        </w:tc>
        <w:tc>
          <w:tcPr>
            <w:tcW w:w="1214" w:type="dxa"/>
            <w:shd w:val="clear" w:color="auto" w:fill="auto"/>
            <w:hideMark/>
          </w:tcPr>
          <w:p w:rsidR="00BC12E9" w:rsidRPr="00103547" w:rsidRDefault="00BC12E9" w:rsidP="00BC12E9">
            <w:pPr>
              <w:jc w:val="center"/>
              <w:rPr>
                <w:rFonts w:cs="Times New Roman"/>
                <w:sz w:val="16"/>
                <w:szCs w:val="16"/>
              </w:rPr>
            </w:pPr>
            <w:r w:rsidRPr="00103547">
              <w:rPr>
                <w:rFonts w:cs="Times New Roman"/>
                <w:sz w:val="16"/>
                <w:szCs w:val="16"/>
              </w:rPr>
              <w:t>2020-2024</w:t>
            </w:r>
          </w:p>
        </w:tc>
        <w:tc>
          <w:tcPr>
            <w:tcW w:w="1337" w:type="dxa"/>
            <w:shd w:val="clear" w:color="auto" w:fill="auto"/>
            <w:hideMark/>
          </w:tcPr>
          <w:p w:rsidR="00BC12E9" w:rsidRPr="00103547" w:rsidRDefault="00BC12E9" w:rsidP="00BC12E9">
            <w:pPr>
              <w:rPr>
                <w:rFonts w:cs="Times New Roman"/>
                <w:sz w:val="16"/>
                <w:szCs w:val="16"/>
              </w:rPr>
            </w:pPr>
            <w:r w:rsidRPr="00103547">
              <w:rPr>
                <w:rFonts w:cs="Times New Roman"/>
                <w:sz w:val="16"/>
                <w:szCs w:val="16"/>
              </w:rPr>
              <w:t>Средства бюджета городского округа Электросталь</w:t>
            </w:r>
          </w:p>
        </w:tc>
        <w:tc>
          <w:tcPr>
            <w:tcW w:w="993" w:type="dxa"/>
            <w:shd w:val="clear" w:color="auto" w:fill="auto"/>
            <w:hideMark/>
          </w:tcPr>
          <w:p w:rsidR="00BC12E9" w:rsidRPr="00103547" w:rsidRDefault="00BB09FF" w:rsidP="00600437">
            <w:pPr>
              <w:jc w:val="center"/>
              <w:rPr>
                <w:sz w:val="16"/>
                <w:szCs w:val="16"/>
              </w:rPr>
            </w:pPr>
            <w:r w:rsidRPr="00103547">
              <w:rPr>
                <w:sz w:val="16"/>
                <w:szCs w:val="16"/>
              </w:rPr>
              <w:t>103</w:t>
            </w:r>
            <w:r w:rsidR="00337692" w:rsidRPr="00103547">
              <w:rPr>
                <w:sz w:val="16"/>
                <w:szCs w:val="16"/>
              </w:rPr>
              <w:t>9,00</w:t>
            </w:r>
          </w:p>
        </w:tc>
        <w:tc>
          <w:tcPr>
            <w:tcW w:w="991" w:type="dxa"/>
            <w:shd w:val="clear" w:color="auto" w:fill="auto"/>
            <w:hideMark/>
          </w:tcPr>
          <w:p w:rsidR="00BC12E9" w:rsidRPr="00103547" w:rsidRDefault="00BC12E9" w:rsidP="00BC12E9">
            <w:pPr>
              <w:jc w:val="center"/>
              <w:rPr>
                <w:sz w:val="16"/>
                <w:szCs w:val="16"/>
              </w:rPr>
            </w:pPr>
            <w:r w:rsidRPr="00103547">
              <w:rPr>
                <w:sz w:val="16"/>
                <w:szCs w:val="16"/>
              </w:rPr>
              <w:t>39</w:t>
            </w:r>
            <w:r w:rsidR="00A60ED5" w:rsidRPr="00103547">
              <w:rPr>
                <w:sz w:val="16"/>
                <w:szCs w:val="16"/>
              </w:rPr>
              <w:t>,00</w:t>
            </w:r>
          </w:p>
        </w:tc>
        <w:tc>
          <w:tcPr>
            <w:tcW w:w="992" w:type="dxa"/>
            <w:shd w:val="clear" w:color="auto" w:fill="auto"/>
          </w:tcPr>
          <w:p w:rsidR="00B97494" w:rsidRPr="00103547" w:rsidRDefault="00B97494" w:rsidP="00BC12E9">
            <w:pPr>
              <w:jc w:val="center"/>
              <w:rPr>
                <w:sz w:val="16"/>
                <w:szCs w:val="16"/>
              </w:rPr>
            </w:pPr>
            <w:r w:rsidRPr="00103547">
              <w:rPr>
                <w:sz w:val="16"/>
                <w:szCs w:val="16"/>
              </w:rPr>
              <w:t>250,00</w:t>
            </w:r>
          </w:p>
        </w:tc>
        <w:tc>
          <w:tcPr>
            <w:tcW w:w="850" w:type="dxa"/>
            <w:shd w:val="clear" w:color="auto" w:fill="auto"/>
          </w:tcPr>
          <w:p w:rsidR="00BC12E9" w:rsidRPr="00103547" w:rsidRDefault="00922E36" w:rsidP="00BC12E9">
            <w:pPr>
              <w:jc w:val="center"/>
              <w:rPr>
                <w:sz w:val="16"/>
                <w:szCs w:val="16"/>
              </w:rPr>
            </w:pPr>
            <w:r w:rsidRPr="00103547">
              <w:rPr>
                <w:sz w:val="16"/>
                <w:szCs w:val="16"/>
              </w:rPr>
              <w:t>2</w:t>
            </w:r>
            <w:r w:rsidR="00BC12E9" w:rsidRPr="00103547">
              <w:rPr>
                <w:sz w:val="16"/>
                <w:szCs w:val="16"/>
              </w:rPr>
              <w:t>50</w:t>
            </w:r>
            <w:r w:rsidR="008B634F" w:rsidRPr="00103547">
              <w:rPr>
                <w:sz w:val="16"/>
                <w:szCs w:val="16"/>
              </w:rPr>
              <w:t>,0</w:t>
            </w:r>
            <w:r w:rsidR="00A60ED5" w:rsidRPr="00103547">
              <w:rPr>
                <w:sz w:val="16"/>
                <w:szCs w:val="16"/>
              </w:rPr>
              <w:t>0</w:t>
            </w:r>
          </w:p>
        </w:tc>
        <w:tc>
          <w:tcPr>
            <w:tcW w:w="852" w:type="dxa"/>
            <w:shd w:val="clear" w:color="auto" w:fill="auto"/>
          </w:tcPr>
          <w:p w:rsidR="00BC12E9" w:rsidRPr="00103547" w:rsidRDefault="00922E36" w:rsidP="00BC12E9">
            <w:pPr>
              <w:jc w:val="center"/>
              <w:rPr>
                <w:sz w:val="16"/>
                <w:szCs w:val="16"/>
              </w:rPr>
            </w:pPr>
            <w:r w:rsidRPr="00103547">
              <w:rPr>
                <w:sz w:val="16"/>
                <w:szCs w:val="16"/>
              </w:rPr>
              <w:t>2</w:t>
            </w:r>
            <w:r w:rsidR="00BC12E9" w:rsidRPr="00103547">
              <w:rPr>
                <w:sz w:val="16"/>
                <w:szCs w:val="16"/>
              </w:rPr>
              <w:t>50</w:t>
            </w:r>
            <w:r w:rsidR="008B634F" w:rsidRPr="00103547">
              <w:rPr>
                <w:sz w:val="16"/>
                <w:szCs w:val="16"/>
              </w:rPr>
              <w:t>,0</w:t>
            </w:r>
            <w:r w:rsidR="00A60ED5" w:rsidRPr="00103547">
              <w:rPr>
                <w:sz w:val="16"/>
                <w:szCs w:val="16"/>
              </w:rPr>
              <w:t>0</w:t>
            </w:r>
          </w:p>
        </w:tc>
        <w:tc>
          <w:tcPr>
            <w:tcW w:w="850" w:type="dxa"/>
            <w:shd w:val="clear" w:color="auto" w:fill="auto"/>
            <w:hideMark/>
          </w:tcPr>
          <w:p w:rsidR="00BC12E9" w:rsidRPr="00103547" w:rsidRDefault="00922E36" w:rsidP="00BC12E9">
            <w:pPr>
              <w:jc w:val="center"/>
              <w:rPr>
                <w:sz w:val="16"/>
                <w:szCs w:val="16"/>
              </w:rPr>
            </w:pPr>
            <w:r w:rsidRPr="00103547">
              <w:rPr>
                <w:sz w:val="16"/>
                <w:szCs w:val="16"/>
              </w:rPr>
              <w:t>25</w:t>
            </w:r>
            <w:r w:rsidR="00BC12E9" w:rsidRPr="00103547">
              <w:rPr>
                <w:sz w:val="16"/>
                <w:szCs w:val="16"/>
              </w:rPr>
              <w:t>0</w:t>
            </w:r>
            <w:r w:rsidR="008B634F" w:rsidRPr="00103547">
              <w:rPr>
                <w:sz w:val="16"/>
                <w:szCs w:val="16"/>
              </w:rPr>
              <w:t>,0</w:t>
            </w:r>
            <w:r w:rsidR="00A60ED5" w:rsidRPr="00103547">
              <w:rPr>
                <w:sz w:val="16"/>
                <w:szCs w:val="16"/>
              </w:rPr>
              <w:t>0</w:t>
            </w:r>
          </w:p>
        </w:tc>
        <w:tc>
          <w:tcPr>
            <w:tcW w:w="1559" w:type="dxa"/>
            <w:shd w:val="clear" w:color="auto" w:fill="auto"/>
            <w:hideMark/>
          </w:tcPr>
          <w:p w:rsidR="00BC12E9" w:rsidRPr="00103547" w:rsidRDefault="00BC12E9" w:rsidP="00BC12E9">
            <w:pPr>
              <w:jc w:val="center"/>
              <w:rPr>
                <w:rFonts w:cs="Times New Roman"/>
                <w:sz w:val="16"/>
                <w:szCs w:val="16"/>
              </w:rPr>
            </w:pPr>
            <w:r w:rsidRPr="00103547">
              <w:rPr>
                <w:rFonts w:cs="Times New Roman"/>
                <w:sz w:val="16"/>
                <w:szCs w:val="16"/>
              </w:rPr>
              <w:t>МКУ «Департамент по развитию промышленности, инвестиционной политике и рекламе»</w:t>
            </w:r>
          </w:p>
        </w:tc>
        <w:tc>
          <w:tcPr>
            <w:tcW w:w="2126" w:type="dxa"/>
            <w:shd w:val="clear" w:color="auto" w:fill="auto"/>
            <w:hideMark/>
          </w:tcPr>
          <w:p w:rsidR="00BC12E9" w:rsidRPr="00103547" w:rsidRDefault="00BC12E9" w:rsidP="00BC12E9">
            <w:pPr>
              <w:rPr>
                <w:rFonts w:cs="Times New Roman"/>
                <w:sz w:val="16"/>
                <w:szCs w:val="16"/>
              </w:rPr>
            </w:pPr>
            <w:r w:rsidRPr="00103547">
              <w:rPr>
                <w:rFonts w:cs="Times New Roman"/>
                <w:sz w:val="16"/>
                <w:szCs w:val="16"/>
              </w:rPr>
              <w:t>Отсутствие незаконных рекламных конструкций</w:t>
            </w:r>
            <w:r w:rsidRPr="00103547">
              <w:rPr>
                <w:rFonts w:cs="Times New Roman"/>
                <w:sz w:val="16"/>
                <w:szCs w:val="16"/>
              </w:rPr>
              <w:br w:type="page"/>
              <w:t>на территории городского округа Электросталь Московской области</w:t>
            </w:r>
          </w:p>
        </w:tc>
      </w:tr>
      <w:tr w:rsidR="00103547" w:rsidRPr="00103547" w:rsidTr="00A60ED5">
        <w:trPr>
          <w:trHeight w:val="20"/>
        </w:trPr>
        <w:tc>
          <w:tcPr>
            <w:tcW w:w="700" w:type="dxa"/>
            <w:shd w:val="clear" w:color="auto" w:fill="auto"/>
            <w:hideMark/>
          </w:tcPr>
          <w:p w:rsidR="00BC12E9" w:rsidRPr="00103547" w:rsidRDefault="00BC12E9" w:rsidP="00BC12E9">
            <w:pPr>
              <w:jc w:val="center"/>
              <w:rPr>
                <w:rFonts w:cs="Times New Roman"/>
                <w:sz w:val="16"/>
                <w:szCs w:val="16"/>
              </w:rPr>
            </w:pPr>
            <w:r w:rsidRPr="00103547">
              <w:rPr>
                <w:rFonts w:cs="Times New Roman"/>
                <w:sz w:val="16"/>
                <w:szCs w:val="16"/>
              </w:rPr>
              <w:t>3.2.</w:t>
            </w:r>
          </w:p>
        </w:tc>
        <w:tc>
          <w:tcPr>
            <w:tcW w:w="2561" w:type="dxa"/>
            <w:shd w:val="clear" w:color="auto" w:fill="auto"/>
            <w:hideMark/>
          </w:tcPr>
          <w:p w:rsidR="00BC12E9" w:rsidRPr="00103547" w:rsidRDefault="00BC12E9" w:rsidP="00BC12E9">
            <w:pPr>
              <w:rPr>
                <w:rFonts w:cs="Times New Roman"/>
                <w:sz w:val="16"/>
                <w:szCs w:val="16"/>
              </w:rPr>
            </w:pPr>
            <w:r w:rsidRPr="00103547">
              <w:rPr>
                <w:rFonts w:cs="Times New Roman"/>
                <w:sz w:val="16"/>
                <w:szCs w:val="16"/>
              </w:rPr>
              <w:t xml:space="preserve">Мероприятие 07.02. Проведение мероприятий, к которым обеспечено праздничное/ тематическое оформление территории муниципального образования в соответствии с постановлением Правительства Московской области от 21.05.2014 № 363/16 «Об утверждении Методических рекомендаций по размещению и эксплуатации элементов праздничного, тематического и праздничного светового </w:t>
            </w:r>
            <w:r w:rsidRPr="00103547">
              <w:rPr>
                <w:rFonts w:cs="Times New Roman"/>
                <w:sz w:val="16"/>
                <w:szCs w:val="16"/>
              </w:rPr>
              <w:lastRenderedPageBreak/>
              <w:t>оформления на территории Московской области»</w:t>
            </w:r>
          </w:p>
        </w:tc>
        <w:tc>
          <w:tcPr>
            <w:tcW w:w="1214" w:type="dxa"/>
            <w:shd w:val="clear" w:color="auto" w:fill="auto"/>
            <w:hideMark/>
          </w:tcPr>
          <w:p w:rsidR="00BC12E9" w:rsidRPr="00103547" w:rsidRDefault="00BC12E9" w:rsidP="00BC12E9">
            <w:pPr>
              <w:jc w:val="center"/>
              <w:rPr>
                <w:rFonts w:cs="Times New Roman"/>
                <w:sz w:val="16"/>
                <w:szCs w:val="16"/>
              </w:rPr>
            </w:pPr>
            <w:r w:rsidRPr="00103547">
              <w:rPr>
                <w:rFonts w:cs="Times New Roman"/>
                <w:sz w:val="16"/>
                <w:szCs w:val="16"/>
              </w:rPr>
              <w:lastRenderedPageBreak/>
              <w:t>2020-2024</w:t>
            </w:r>
          </w:p>
        </w:tc>
        <w:tc>
          <w:tcPr>
            <w:tcW w:w="1337" w:type="dxa"/>
            <w:shd w:val="clear" w:color="000000" w:fill="FFFFFF"/>
            <w:hideMark/>
          </w:tcPr>
          <w:p w:rsidR="00BC12E9" w:rsidRPr="00103547" w:rsidRDefault="00BC12E9" w:rsidP="00BC12E9">
            <w:pPr>
              <w:rPr>
                <w:rFonts w:cs="Times New Roman"/>
                <w:sz w:val="16"/>
                <w:szCs w:val="16"/>
              </w:rPr>
            </w:pPr>
            <w:r w:rsidRPr="00103547">
              <w:rPr>
                <w:rFonts w:cs="Times New Roman"/>
                <w:sz w:val="16"/>
                <w:szCs w:val="16"/>
              </w:rPr>
              <w:t>Средства бюджета городского округа Электросталь</w:t>
            </w:r>
          </w:p>
        </w:tc>
        <w:tc>
          <w:tcPr>
            <w:tcW w:w="993" w:type="dxa"/>
            <w:shd w:val="clear" w:color="auto" w:fill="auto"/>
            <w:hideMark/>
          </w:tcPr>
          <w:p w:rsidR="00BC12E9" w:rsidRPr="00103547" w:rsidRDefault="00BB09FF" w:rsidP="00BB09FF">
            <w:pPr>
              <w:jc w:val="center"/>
              <w:rPr>
                <w:sz w:val="16"/>
                <w:szCs w:val="16"/>
              </w:rPr>
            </w:pPr>
            <w:r w:rsidRPr="00103547">
              <w:rPr>
                <w:sz w:val="16"/>
                <w:szCs w:val="16"/>
              </w:rPr>
              <w:t>4845</w:t>
            </w:r>
            <w:r w:rsidR="00BC12E9" w:rsidRPr="00103547">
              <w:rPr>
                <w:sz w:val="16"/>
                <w:szCs w:val="16"/>
              </w:rPr>
              <w:t>,</w:t>
            </w:r>
            <w:r w:rsidRPr="00103547">
              <w:rPr>
                <w:sz w:val="16"/>
                <w:szCs w:val="16"/>
              </w:rPr>
              <w:t>4</w:t>
            </w:r>
            <w:r w:rsidR="00BC12E9" w:rsidRPr="00103547">
              <w:rPr>
                <w:sz w:val="16"/>
                <w:szCs w:val="16"/>
              </w:rPr>
              <w:t>4</w:t>
            </w:r>
          </w:p>
        </w:tc>
        <w:tc>
          <w:tcPr>
            <w:tcW w:w="991" w:type="dxa"/>
            <w:shd w:val="clear" w:color="auto" w:fill="auto"/>
            <w:hideMark/>
          </w:tcPr>
          <w:p w:rsidR="00BC12E9" w:rsidRPr="00103547" w:rsidRDefault="00BC12E9" w:rsidP="00BC12E9">
            <w:pPr>
              <w:jc w:val="center"/>
              <w:rPr>
                <w:sz w:val="16"/>
                <w:szCs w:val="16"/>
              </w:rPr>
            </w:pPr>
            <w:r w:rsidRPr="00103547">
              <w:rPr>
                <w:sz w:val="16"/>
                <w:szCs w:val="16"/>
              </w:rPr>
              <w:t>1143,09</w:t>
            </w:r>
          </w:p>
        </w:tc>
        <w:tc>
          <w:tcPr>
            <w:tcW w:w="992" w:type="dxa"/>
            <w:shd w:val="clear" w:color="auto" w:fill="auto"/>
            <w:hideMark/>
          </w:tcPr>
          <w:p w:rsidR="00BC12E9" w:rsidRPr="00103547" w:rsidRDefault="00BC12E9" w:rsidP="00BC12E9">
            <w:pPr>
              <w:jc w:val="center"/>
              <w:rPr>
                <w:sz w:val="16"/>
                <w:szCs w:val="16"/>
              </w:rPr>
            </w:pPr>
            <w:r w:rsidRPr="00103547">
              <w:rPr>
                <w:sz w:val="16"/>
                <w:szCs w:val="16"/>
              </w:rPr>
              <w:t>932,31</w:t>
            </w:r>
          </w:p>
        </w:tc>
        <w:tc>
          <w:tcPr>
            <w:tcW w:w="850" w:type="dxa"/>
            <w:shd w:val="clear" w:color="auto" w:fill="auto"/>
            <w:hideMark/>
          </w:tcPr>
          <w:p w:rsidR="00BC12E9" w:rsidRPr="00103547" w:rsidRDefault="00922E36" w:rsidP="00BC12E9">
            <w:pPr>
              <w:jc w:val="center"/>
              <w:rPr>
                <w:sz w:val="16"/>
                <w:szCs w:val="16"/>
              </w:rPr>
            </w:pPr>
            <w:r w:rsidRPr="00103547">
              <w:rPr>
                <w:sz w:val="16"/>
                <w:szCs w:val="16"/>
              </w:rPr>
              <w:t>1024,86</w:t>
            </w:r>
          </w:p>
        </w:tc>
        <w:tc>
          <w:tcPr>
            <w:tcW w:w="852" w:type="dxa"/>
            <w:shd w:val="clear" w:color="auto" w:fill="auto"/>
            <w:hideMark/>
          </w:tcPr>
          <w:p w:rsidR="00BC12E9" w:rsidRPr="00103547" w:rsidRDefault="00922E36" w:rsidP="00BC12E9">
            <w:pPr>
              <w:jc w:val="center"/>
              <w:rPr>
                <w:sz w:val="16"/>
                <w:szCs w:val="16"/>
              </w:rPr>
            </w:pPr>
            <w:r w:rsidRPr="00103547">
              <w:rPr>
                <w:sz w:val="16"/>
                <w:szCs w:val="16"/>
              </w:rPr>
              <w:t>1024,86</w:t>
            </w:r>
          </w:p>
        </w:tc>
        <w:tc>
          <w:tcPr>
            <w:tcW w:w="850" w:type="dxa"/>
            <w:shd w:val="clear" w:color="auto" w:fill="auto"/>
            <w:hideMark/>
          </w:tcPr>
          <w:p w:rsidR="00BC12E9" w:rsidRPr="00103547" w:rsidRDefault="00922E36" w:rsidP="008B634F">
            <w:pPr>
              <w:jc w:val="center"/>
              <w:rPr>
                <w:sz w:val="16"/>
                <w:szCs w:val="16"/>
              </w:rPr>
            </w:pPr>
            <w:r w:rsidRPr="00103547">
              <w:rPr>
                <w:sz w:val="16"/>
                <w:szCs w:val="16"/>
              </w:rPr>
              <w:t>720,</w:t>
            </w:r>
            <w:r w:rsidR="008B634F" w:rsidRPr="00103547">
              <w:rPr>
                <w:sz w:val="16"/>
                <w:szCs w:val="16"/>
              </w:rPr>
              <w:t>32</w:t>
            </w:r>
          </w:p>
        </w:tc>
        <w:tc>
          <w:tcPr>
            <w:tcW w:w="1559" w:type="dxa"/>
            <w:shd w:val="clear" w:color="auto" w:fill="auto"/>
            <w:hideMark/>
          </w:tcPr>
          <w:p w:rsidR="00BC12E9" w:rsidRPr="00103547" w:rsidRDefault="00BC12E9" w:rsidP="00BC12E9">
            <w:pPr>
              <w:jc w:val="center"/>
              <w:rPr>
                <w:rFonts w:cs="Times New Roman"/>
                <w:sz w:val="16"/>
                <w:szCs w:val="16"/>
              </w:rPr>
            </w:pPr>
            <w:r w:rsidRPr="00103547">
              <w:rPr>
                <w:rFonts w:cs="Times New Roman"/>
                <w:sz w:val="16"/>
                <w:szCs w:val="16"/>
              </w:rPr>
              <w:t>МКУ «Департамент по развитию промышленности, инвестиционной политике и рекламе</w:t>
            </w:r>
            <w:proofErr w:type="gramStart"/>
            <w:r w:rsidRPr="00103547">
              <w:rPr>
                <w:rFonts w:cs="Times New Roman"/>
                <w:sz w:val="16"/>
                <w:szCs w:val="16"/>
              </w:rPr>
              <w:t>»,</w:t>
            </w:r>
            <w:r w:rsidRPr="00103547">
              <w:rPr>
                <w:rFonts w:cs="Times New Roman"/>
                <w:sz w:val="16"/>
                <w:szCs w:val="16"/>
              </w:rPr>
              <w:br/>
              <w:t>Комитет</w:t>
            </w:r>
            <w:proofErr w:type="gramEnd"/>
            <w:r w:rsidRPr="00103547">
              <w:rPr>
                <w:rFonts w:cs="Times New Roman"/>
                <w:sz w:val="16"/>
                <w:szCs w:val="16"/>
              </w:rPr>
              <w:t xml:space="preserve"> по строительству, дорожной деятельности и благоустройства</w:t>
            </w:r>
          </w:p>
        </w:tc>
        <w:tc>
          <w:tcPr>
            <w:tcW w:w="2126" w:type="dxa"/>
            <w:vMerge w:val="restart"/>
            <w:shd w:val="clear" w:color="000000" w:fill="FFFFFF"/>
            <w:hideMark/>
          </w:tcPr>
          <w:p w:rsidR="00BC12E9" w:rsidRPr="00103547" w:rsidRDefault="00BC12E9" w:rsidP="00BC12E9">
            <w:pPr>
              <w:rPr>
                <w:rFonts w:cs="Times New Roman"/>
                <w:sz w:val="16"/>
                <w:szCs w:val="16"/>
              </w:rPr>
            </w:pPr>
            <w:r w:rsidRPr="00103547">
              <w:rPr>
                <w:rFonts w:cs="Times New Roman"/>
                <w:sz w:val="16"/>
                <w:szCs w:val="16"/>
              </w:rPr>
              <w:t xml:space="preserve">Обеспечение праздничного/ тематического оформления территории </w:t>
            </w:r>
            <w:proofErr w:type="gramStart"/>
            <w:r w:rsidRPr="00103547">
              <w:rPr>
                <w:rFonts w:cs="Times New Roman"/>
                <w:sz w:val="16"/>
                <w:szCs w:val="16"/>
              </w:rPr>
              <w:t>к  праздникам</w:t>
            </w:r>
            <w:proofErr w:type="gramEnd"/>
            <w:r w:rsidRPr="00103547">
              <w:rPr>
                <w:rFonts w:cs="Times New Roman"/>
                <w:sz w:val="16"/>
                <w:szCs w:val="16"/>
              </w:rPr>
              <w:t xml:space="preserve">, согласно утверждённой на текущий год концепции </w:t>
            </w:r>
          </w:p>
        </w:tc>
      </w:tr>
      <w:tr w:rsidR="00103547" w:rsidRPr="00103547" w:rsidTr="00A60ED5">
        <w:trPr>
          <w:trHeight w:val="20"/>
        </w:trPr>
        <w:tc>
          <w:tcPr>
            <w:tcW w:w="700" w:type="dxa"/>
            <w:shd w:val="clear" w:color="000000" w:fill="FFFFFF"/>
            <w:hideMark/>
          </w:tcPr>
          <w:p w:rsidR="00BC12E9" w:rsidRPr="00103547" w:rsidRDefault="00BC12E9" w:rsidP="00BC12E9">
            <w:pPr>
              <w:jc w:val="center"/>
              <w:rPr>
                <w:rFonts w:cs="Times New Roman"/>
                <w:sz w:val="16"/>
                <w:szCs w:val="16"/>
              </w:rPr>
            </w:pPr>
            <w:r w:rsidRPr="00103547">
              <w:rPr>
                <w:rFonts w:cs="Times New Roman"/>
                <w:sz w:val="16"/>
                <w:szCs w:val="16"/>
              </w:rPr>
              <w:t>3.2.1.</w:t>
            </w:r>
          </w:p>
        </w:tc>
        <w:tc>
          <w:tcPr>
            <w:tcW w:w="2561" w:type="dxa"/>
            <w:shd w:val="clear" w:color="000000" w:fill="FFFFFF"/>
            <w:hideMark/>
          </w:tcPr>
          <w:p w:rsidR="00BC12E9" w:rsidRPr="00103547" w:rsidRDefault="00BC12E9" w:rsidP="00BC12E9">
            <w:pPr>
              <w:rPr>
                <w:rFonts w:cs="Times New Roman"/>
                <w:sz w:val="16"/>
                <w:szCs w:val="16"/>
              </w:rPr>
            </w:pPr>
            <w:r w:rsidRPr="00103547">
              <w:rPr>
                <w:rFonts w:cs="Times New Roman"/>
                <w:sz w:val="16"/>
                <w:szCs w:val="16"/>
              </w:rPr>
              <w:t>Мероприятие 07.02.1. Установка и размещение элементов праздничного и тематического оформления на территории муниципального образования</w:t>
            </w:r>
          </w:p>
        </w:tc>
        <w:tc>
          <w:tcPr>
            <w:tcW w:w="1214" w:type="dxa"/>
            <w:shd w:val="clear" w:color="000000" w:fill="FFFFFF"/>
            <w:hideMark/>
          </w:tcPr>
          <w:p w:rsidR="00BC12E9" w:rsidRPr="00103547" w:rsidRDefault="00BC12E9" w:rsidP="00BC12E9">
            <w:pPr>
              <w:jc w:val="center"/>
              <w:rPr>
                <w:rFonts w:cs="Times New Roman"/>
                <w:sz w:val="16"/>
                <w:szCs w:val="16"/>
              </w:rPr>
            </w:pPr>
            <w:r w:rsidRPr="00103547">
              <w:rPr>
                <w:rFonts w:cs="Times New Roman"/>
                <w:sz w:val="16"/>
                <w:szCs w:val="16"/>
              </w:rPr>
              <w:t>2020-2024</w:t>
            </w:r>
          </w:p>
        </w:tc>
        <w:tc>
          <w:tcPr>
            <w:tcW w:w="1337" w:type="dxa"/>
            <w:shd w:val="clear" w:color="000000" w:fill="FFFFFF"/>
            <w:hideMark/>
          </w:tcPr>
          <w:p w:rsidR="00BC12E9" w:rsidRPr="00103547" w:rsidRDefault="00BC12E9" w:rsidP="00BC12E9">
            <w:pPr>
              <w:rPr>
                <w:rFonts w:cs="Times New Roman"/>
                <w:sz w:val="16"/>
                <w:szCs w:val="16"/>
              </w:rPr>
            </w:pPr>
            <w:r w:rsidRPr="00103547">
              <w:rPr>
                <w:rFonts w:cs="Times New Roman"/>
                <w:sz w:val="16"/>
                <w:szCs w:val="16"/>
              </w:rPr>
              <w:t>Средства бюджета городского округа Электросталь</w:t>
            </w:r>
          </w:p>
        </w:tc>
        <w:tc>
          <w:tcPr>
            <w:tcW w:w="993" w:type="dxa"/>
            <w:shd w:val="clear" w:color="000000" w:fill="FFFFFF"/>
            <w:hideMark/>
          </w:tcPr>
          <w:p w:rsidR="00BC12E9" w:rsidRPr="00103547" w:rsidRDefault="00BC12E9" w:rsidP="00BC12E9">
            <w:pPr>
              <w:jc w:val="center"/>
              <w:rPr>
                <w:sz w:val="16"/>
                <w:szCs w:val="16"/>
              </w:rPr>
            </w:pPr>
            <w:r w:rsidRPr="00103547">
              <w:rPr>
                <w:sz w:val="16"/>
                <w:szCs w:val="16"/>
              </w:rPr>
              <w:t>306,18</w:t>
            </w:r>
          </w:p>
        </w:tc>
        <w:tc>
          <w:tcPr>
            <w:tcW w:w="991" w:type="dxa"/>
            <w:shd w:val="clear" w:color="auto" w:fill="auto"/>
            <w:hideMark/>
          </w:tcPr>
          <w:p w:rsidR="00BC12E9" w:rsidRPr="00103547" w:rsidRDefault="00BC12E9" w:rsidP="00BC12E9">
            <w:pPr>
              <w:jc w:val="center"/>
              <w:rPr>
                <w:sz w:val="16"/>
                <w:szCs w:val="16"/>
              </w:rPr>
            </w:pPr>
            <w:r w:rsidRPr="00103547">
              <w:rPr>
                <w:sz w:val="16"/>
                <w:szCs w:val="16"/>
              </w:rPr>
              <w:t>306,18</w:t>
            </w:r>
          </w:p>
        </w:tc>
        <w:tc>
          <w:tcPr>
            <w:tcW w:w="992" w:type="dxa"/>
            <w:shd w:val="clear" w:color="auto" w:fill="auto"/>
            <w:hideMark/>
          </w:tcPr>
          <w:p w:rsidR="00BC12E9" w:rsidRPr="00103547" w:rsidRDefault="00BC12E9" w:rsidP="00BC12E9">
            <w:pPr>
              <w:jc w:val="center"/>
              <w:rPr>
                <w:sz w:val="16"/>
                <w:szCs w:val="16"/>
              </w:rPr>
            </w:pPr>
            <w:r w:rsidRPr="00103547">
              <w:rPr>
                <w:sz w:val="16"/>
                <w:szCs w:val="16"/>
              </w:rPr>
              <w:t>0</w:t>
            </w:r>
          </w:p>
        </w:tc>
        <w:tc>
          <w:tcPr>
            <w:tcW w:w="850" w:type="dxa"/>
            <w:shd w:val="clear" w:color="auto" w:fill="auto"/>
          </w:tcPr>
          <w:p w:rsidR="00BC12E9" w:rsidRPr="00103547" w:rsidRDefault="00BC12E9" w:rsidP="00BC12E9">
            <w:pPr>
              <w:jc w:val="center"/>
              <w:rPr>
                <w:sz w:val="16"/>
                <w:szCs w:val="16"/>
              </w:rPr>
            </w:pPr>
            <w:r w:rsidRPr="00103547">
              <w:rPr>
                <w:sz w:val="16"/>
                <w:szCs w:val="16"/>
              </w:rPr>
              <w:t>0</w:t>
            </w:r>
          </w:p>
        </w:tc>
        <w:tc>
          <w:tcPr>
            <w:tcW w:w="852" w:type="dxa"/>
            <w:shd w:val="clear" w:color="auto" w:fill="auto"/>
          </w:tcPr>
          <w:p w:rsidR="00BC12E9" w:rsidRPr="00103547" w:rsidRDefault="00BC12E9" w:rsidP="00BC12E9">
            <w:pPr>
              <w:jc w:val="center"/>
              <w:rPr>
                <w:sz w:val="16"/>
                <w:szCs w:val="16"/>
              </w:rPr>
            </w:pPr>
            <w:r w:rsidRPr="00103547">
              <w:rPr>
                <w:sz w:val="16"/>
                <w:szCs w:val="16"/>
              </w:rPr>
              <w:t>0</w:t>
            </w:r>
          </w:p>
        </w:tc>
        <w:tc>
          <w:tcPr>
            <w:tcW w:w="850" w:type="dxa"/>
            <w:shd w:val="clear" w:color="auto" w:fill="auto"/>
          </w:tcPr>
          <w:p w:rsidR="00BC12E9" w:rsidRPr="00103547" w:rsidRDefault="00BC12E9" w:rsidP="00BC12E9">
            <w:pPr>
              <w:jc w:val="center"/>
              <w:rPr>
                <w:sz w:val="16"/>
                <w:szCs w:val="16"/>
              </w:rPr>
            </w:pPr>
            <w:r w:rsidRPr="00103547">
              <w:rPr>
                <w:sz w:val="16"/>
                <w:szCs w:val="16"/>
              </w:rPr>
              <w:t>0</w:t>
            </w:r>
          </w:p>
        </w:tc>
        <w:tc>
          <w:tcPr>
            <w:tcW w:w="1559" w:type="dxa"/>
            <w:shd w:val="clear" w:color="000000" w:fill="FFFFFF"/>
            <w:hideMark/>
          </w:tcPr>
          <w:p w:rsidR="00BC12E9" w:rsidRPr="00103547" w:rsidRDefault="00BC12E9" w:rsidP="00BC12E9">
            <w:pPr>
              <w:jc w:val="center"/>
              <w:rPr>
                <w:rFonts w:cs="Times New Roman"/>
                <w:sz w:val="16"/>
                <w:szCs w:val="16"/>
              </w:rPr>
            </w:pPr>
            <w:r w:rsidRPr="00103547">
              <w:rPr>
                <w:rFonts w:cs="Times New Roman"/>
                <w:sz w:val="16"/>
                <w:szCs w:val="16"/>
              </w:rPr>
              <w:t>Комитет по строительству, дорожной деятельности и благоустройства, подведомственные учреждения.</w:t>
            </w:r>
          </w:p>
        </w:tc>
        <w:tc>
          <w:tcPr>
            <w:tcW w:w="2126" w:type="dxa"/>
            <w:vMerge/>
            <w:vAlign w:val="center"/>
            <w:hideMark/>
          </w:tcPr>
          <w:p w:rsidR="00BC12E9" w:rsidRPr="00103547" w:rsidRDefault="00BC12E9" w:rsidP="00BC12E9">
            <w:pPr>
              <w:rPr>
                <w:rFonts w:cs="Times New Roman"/>
                <w:sz w:val="16"/>
                <w:szCs w:val="16"/>
              </w:rPr>
            </w:pPr>
          </w:p>
        </w:tc>
      </w:tr>
      <w:tr w:rsidR="00103547" w:rsidRPr="00103547" w:rsidTr="00A60ED5">
        <w:trPr>
          <w:trHeight w:val="20"/>
        </w:trPr>
        <w:tc>
          <w:tcPr>
            <w:tcW w:w="700" w:type="dxa"/>
            <w:shd w:val="clear" w:color="000000" w:fill="FFFFFF"/>
            <w:hideMark/>
          </w:tcPr>
          <w:p w:rsidR="00CA4BE5" w:rsidRPr="00103547" w:rsidRDefault="00CA4BE5" w:rsidP="00CA4BE5">
            <w:pPr>
              <w:jc w:val="center"/>
              <w:rPr>
                <w:rFonts w:cs="Times New Roman"/>
                <w:sz w:val="16"/>
                <w:szCs w:val="16"/>
              </w:rPr>
            </w:pPr>
            <w:r w:rsidRPr="00103547">
              <w:rPr>
                <w:rFonts w:cs="Times New Roman"/>
                <w:sz w:val="16"/>
                <w:szCs w:val="16"/>
              </w:rPr>
              <w:t>3.2.2.</w:t>
            </w:r>
          </w:p>
        </w:tc>
        <w:tc>
          <w:tcPr>
            <w:tcW w:w="2561" w:type="dxa"/>
            <w:shd w:val="clear" w:color="000000" w:fill="FFFFFF"/>
            <w:hideMark/>
          </w:tcPr>
          <w:p w:rsidR="00CA4BE5" w:rsidRPr="00103547" w:rsidRDefault="00CA4BE5" w:rsidP="00CA4BE5">
            <w:pPr>
              <w:rPr>
                <w:rFonts w:cs="Times New Roman"/>
                <w:sz w:val="16"/>
                <w:szCs w:val="16"/>
              </w:rPr>
            </w:pPr>
            <w:r w:rsidRPr="00103547">
              <w:rPr>
                <w:rFonts w:cs="Times New Roman"/>
                <w:sz w:val="16"/>
                <w:szCs w:val="16"/>
              </w:rPr>
              <w:t>Мероприятие 07.02.2. Размещение праздничного и тематического оформления на отдельно стоящих рекламных конструкциях</w:t>
            </w:r>
          </w:p>
        </w:tc>
        <w:tc>
          <w:tcPr>
            <w:tcW w:w="1214" w:type="dxa"/>
            <w:shd w:val="clear" w:color="000000" w:fill="FFFFFF"/>
            <w:hideMark/>
          </w:tcPr>
          <w:p w:rsidR="00CA4BE5" w:rsidRPr="00103547" w:rsidRDefault="00CA4BE5" w:rsidP="00CA4BE5">
            <w:pPr>
              <w:jc w:val="center"/>
              <w:rPr>
                <w:rFonts w:cs="Times New Roman"/>
                <w:sz w:val="16"/>
                <w:szCs w:val="16"/>
              </w:rPr>
            </w:pPr>
            <w:r w:rsidRPr="00103547">
              <w:rPr>
                <w:rFonts w:cs="Times New Roman"/>
                <w:sz w:val="16"/>
                <w:szCs w:val="16"/>
              </w:rPr>
              <w:t>2020-2024</w:t>
            </w:r>
          </w:p>
        </w:tc>
        <w:tc>
          <w:tcPr>
            <w:tcW w:w="1337" w:type="dxa"/>
            <w:shd w:val="clear" w:color="000000" w:fill="FFFFFF"/>
            <w:hideMark/>
          </w:tcPr>
          <w:p w:rsidR="00CA4BE5" w:rsidRPr="00103547" w:rsidRDefault="00CA4BE5" w:rsidP="00CA4BE5">
            <w:pPr>
              <w:rPr>
                <w:rFonts w:cs="Times New Roman"/>
                <w:sz w:val="16"/>
                <w:szCs w:val="16"/>
              </w:rPr>
            </w:pPr>
            <w:r w:rsidRPr="00103547">
              <w:rPr>
                <w:rFonts w:cs="Times New Roman"/>
                <w:sz w:val="16"/>
                <w:szCs w:val="16"/>
              </w:rPr>
              <w:t>Средства бюджета городского округа Электросталь</w:t>
            </w:r>
          </w:p>
        </w:tc>
        <w:tc>
          <w:tcPr>
            <w:tcW w:w="993" w:type="dxa"/>
            <w:shd w:val="clear" w:color="auto" w:fill="auto"/>
            <w:hideMark/>
          </w:tcPr>
          <w:p w:rsidR="00CA4BE5" w:rsidRPr="00103547" w:rsidRDefault="00BB09FF" w:rsidP="00BB09FF">
            <w:pPr>
              <w:jc w:val="center"/>
              <w:rPr>
                <w:rFonts w:cs="Times New Roman"/>
                <w:sz w:val="16"/>
                <w:szCs w:val="16"/>
              </w:rPr>
            </w:pPr>
            <w:r w:rsidRPr="00103547">
              <w:rPr>
                <w:rFonts w:cs="Times New Roman"/>
                <w:sz w:val="16"/>
                <w:szCs w:val="16"/>
              </w:rPr>
              <w:t xml:space="preserve">4 539,26 </w:t>
            </w:r>
          </w:p>
        </w:tc>
        <w:tc>
          <w:tcPr>
            <w:tcW w:w="991" w:type="dxa"/>
            <w:shd w:val="clear" w:color="auto" w:fill="auto"/>
            <w:hideMark/>
          </w:tcPr>
          <w:p w:rsidR="00CA4BE5" w:rsidRPr="00103547" w:rsidRDefault="00CA4BE5" w:rsidP="00CA4BE5">
            <w:pPr>
              <w:jc w:val="center"/>
              <w:rPr>
                <w:sz w:val="16"/>
                <w:szCs w:val="16"/>
              </w:rPr>
            </w:pPr>
            <w:r w:rsidRPr="00103547">
              <w:rPr>
                <w:sz w:val="16"/>
                <w:szCs w:val="16"/>
              </w:rPr>
              <w:t>836,91</w:t>
            </w:r>
          </w:p>
        </w:tc>
        <w:tc>
          <w:tcPr>
            <w:tcW w:w="992" w:type="dxa"/>
            <w:shd w:val="clear" w:color="auto" w:fill="auto"/>
          </w:tcPr>
          <w:p w:rsidR="00CA4BE5" w:rsidRPr="00103547" w:rsidRDefault="00CA4BE5" w:rsidP="00CA4BE5">
            <w:pPr>
              <w:jc w:val="center"/>
              <w:rPr>
                <w:sz w:val="16"/>
                <w:szCs w:val="16"/>
              </w:rPr>
            </w:pPr>
            <w:r w:rsidRPr="00103547">
              <w:rPr>
                <w:sz w:val="16"/>
                <w:szCs w:val="16"/>
              </w:rPr>
              <w:t>932,31</w:t>
            </w:r>
          </w:p>
        </w:tc>
        <w:tc>
          <w:tcPr>
            <w:tcW w:w="850" w:type="dxa"/>
            <w:shd w:val="clear" w:color="auto" w:fill="auto"/>
          </w:tcPr>
          <w:p w:rsidR="00CA4BE5" w:rsidRPr="00103547" w:rsidRDefault="00CA4BE5" w:rsidP="00CA4BE5">
            <w:pPr>
              <w:jc w:val="center"/>
              <w:rPr>
                <w:sz w:val="16"/>
                <w:szCs w:val="16"/>
              </w:rPr>
            </w:pPr>
            <w:r w:rsidRPr="00103547">
              <w:rPr>
                <w:sz w:val="16"/>
                <w:szCs w:val="16"/>
              </w:rPr>
              <w:t>1024,86</w:t>
            </w:r>
          </w:p>
        </w:tc>
        <w:tc>
          <w:tcPr>
            <w:tcW w:w="852" w:type="dxa"/>
            <w:shd w:val="clear" w:color="auto" w:fill="auto"/>
          </w:tcPr>
          <w:p w:rsidR="00CA4BE5" w:rsidRPr="00103547" w:rsidRDefault="00CA4BE5" w:rsidP="00CA4BE5">
            <w:pPr>
              <w:jc w:val="center"/>
              <w:rPr>
                <w:sz w:val="16"/>
                <w:szCs w:val="16"/>
              </w:rPr>
            </w:pPr>
            <w:r w:rsidRPr="00103547">
              <w:rPr>
                <w:sz w:val="16"/>
                <w:szCs w:val="16"/>
              </w:rPr>
              <w:t>1024,86</w:t>
            </w:r>
          </w:p>
        </w:tc>
        <w:tc>
          <w:tcPr>
            <w:tcW w:w="850" w:type="dxa"/>
            <w:shd w:val="clear" w:color="auto" w:fill="auto"/>
            <w:hideMark/>
          </w:tcPr>
          <w:p w:rsidR="00CA4BE5" w:rsidRPr="00103547" w:rsidRDefault="00CA4BE5" w:rsidP="008B634F">
            <w:pPr>
              <w:jc w:val="center"/>
              <w:rPr>
                <w:sz w:val="16"/>
                <w:szCs w:val="16"/>
              </w:rPr>
            </w:pPr>
            <w:r w:rsidRPr="00103547">
              <w:rPr>
                <w:sz w:val="16"/>
                <w:szCs w:val="16"/>
              </w:rPr>
              <w:t>720,</w:t>
            </w:r>
            <w:r w:rsidR="008B634F" w:rsidRPr="00103547">
              <w:rPr>
                <w:sz w:val="16"/>
                <w:szCs w:val="16"/>
              </w:rPr>
              <w:t>32</w:t>
            </w:r>
          </w:p>
        </w:tc>
        <w:tc>
          <w:tcPr>
            <w:tcW w:w="1559" w:type="dxa"/>
            <w:shd w:val="clear" w:color="000000" w:fill="FFFFFF"/>
            <w:hideMark/>
          </w:tcPr>
          <w:p w:rsidR="00CA4BE5" w:rsidRPr="00103547" w:rsidRDefault="00CA4BE5" w:rsidP="00CA4BE5">
            <w:pPr>
              <w:jc w:val="center"/>
              <w:rPr>
                <w:rFonts w:cs="Times New Roman"/>
                <w:sz w:val="16"/>
                <w:szCs w:val="16"/>
              </w:rPr>
            </w:pPr>
            <w:r w:rsidRPr="00103547">
              <w:rPr>
                <w:rFonts w:cs="Times New Roman"/>
                <w:sz w:val="16"/>
                <w:szCs w:val="16"/>
              </w:rPr>
              <w:t>МКУ «Департамент по развитию промышленности, инвестиционной политике и рекламе»</w:t>
            </w:r>
          </w:p>
        </w:tc>
        <w:tc>
          <w:tcPr>
            <w:tcW w:w="2126" w:type="dxa"/>
            <w:vMerge/>
            <w:vAlign w:val="center"/>
            <w:hideMark/>
          </w:tcPr>
          <w:p w:rsidR="00CA4BE5" w:rsidRPr="00103547" w:rsidRDefault="00CA4BE5" w:rsidP="00CA4BE5">
            <w:pPr>
              <w:rPr>
                <w:rFonts w:cs="Times New Roman"/>
                <w:sz w:val="16"/>
                <w:szCs w:val="16"/>
              </w:rPr>
            </w:pPr>
          </w:p>
        </w:tc>
      </w:tr>
      <w:tr w:rsidR="00103547" w:rsidRPr="00103547" w:rsidTr="00A60ED5">
        <w:trPr>
          <w:trHeight w:val="20"/>
        </w:trPr>
        <w:tc>
          <w:tcPr>
            <w:tcW w:w="700" w:type="dxa"/>
            <w:shd w:val="clear" w:color="auto" w:fill="auto"/>
            <w:hideMark/>
          </w:tcPr>
          <w:p w:rsidR="00BC12E9" w:rsidRPr="00103547" w:rsidRDefault="00BC12E9" w:rsidP="00BC12E9">
            <w:pPr>
              <w:jc w:val="center"/>
              <w:rPr>
                <w:rFonts w:cs="Times New Roman"/>
                <w:sz w:val="16"/>
                <w:szCs w:val="16"/>
              </w:rPr>
            </w:pPr>
            <w:r w:rsidRPr="00103547">
              <w:rPr>
                <w:rFonts w:cs="Times New Roman"/>
                <w:sz w:val="16"/>
                <w:szCs w:val="16"/>
              </w:rPr>
              <w:t>3.3.</w:t>
            </w:r>
          </w:p>
        </w:tc>
        <w:tc>
          <w:tcPr>
            <w:tcW w:w="2561" w:type="dxa"/>
            <w:shd w:val="clear" w:color="auto" w:fill="auto"/>
            <w:hideMark/>
          </w:tcPr>
          <w:p w:rsidR="00BC12E9" w:rsidRPr="00103547" w:rsidRDefault="00BC12E9" w:rsidP="00BC12E9">
            <w:pPr>
              <w:rPr>
                <w:rFonts w:cs="Times New Roman"/>
                <w:sz w:val="16"/>
                <w:szCs w:val="16"/>
              </w:rPr>
            </w:pPr>
            <w:r w:rsidRPr="00103547">
              <w:rPr>
                <w:rFonts w:cs="Times New Roman"/>
                <w:sz w:val="16"/>
                <w:szCs w:val="16"/>
              </w:rPr>
              <w:t>Мероприятие 07.03. Информирование населения об основных событиях социально-экономического развития и общественно-политической жизни посредством размещения социальной рекламы на объектах наружной рекламы и информации</w:t>
            </w:r>
          </w:p>
        </w:tc>
        <w:tc>
          <w:tcPr>
            <w:tcW w:w="1214" w:type="dxa"/>
            <w:shd w:val="clear" w:color="auto" w:fill="auto"/>
            <w:hideMark/>
          </w:tcPr>
          <w:p w:rsidR="00BC12E9" w:rsidRPr="00103547" w:rsidRDefault="00BC12E9" w:rsidP="00BC12E9">
            <w:pPr>
              <w:jc w:val="center"/>
              <w:rPr>
                <w:rFonts w:cs="Times New Roman"/>
                <w:sz w:val="16"/>
                <w:szCs w:val="16"/>
              </w:rPr>
            </w:pPr>
            <w:r w:rsidRPr="00103547">
              <w:rPr>
                <w:rFonts w:cs="Times New Roman"/>
                <w:sz w:val="16"/>
                <w:szCs w:val="16"/>
              </w:rPr>
              <w:t>2020-2024</w:t>
            </w:r>
          </w:p>
        </w:tc>
        <w:tc>
          <w:tcPr>
            <w:tcW w:w="1337" w:type="dxa"/>
            <w:shd w:val="clear" w:color="auto" w:fill="auto"/>
            <w:hideMark/>
          </w:tcPr>
          <w:p w:rsidR="00BC12E9" w:rsidRPr="00103547" w:rsidRDefault="00BC12E9" w:rsidP="00BC12E9">
            <w:pPr>
              <w:rPr>
                <w:rFonts w:cs="Times New Roman"/>
                <w:sz w:val="16"/>
                <w:szCs w:val="16"/>
              </w:rPr>
            </w:pPr>
            <w:r w:rsidRPr="00103547">
              <w:rPr>
                <w:rFonts w:cs="Times New Roman"/>
                <w:sz w:val="16"/>
                <w:szCs w:val="16"/>
              </w:rPr>
              <w:t>Средства бюджета городского округа Электросталь</w:t>
            </w:r>
          </w:p>
        </w:tc>
        <w:tc>
          <w:tcPr>
            <w:tcW w:w="993" w:type="dxa"/>
            <w:shd w:val="clear" w:color="auto" w:fill="auto"/>
            <w:hideMark/>
          </w:tcPr>
          <w:p w:rsidR="00337692" w:rsidRPr="00103547" w:rsidRDefault="00337692" w:rsidP="00BB09FF">
            <w:pPr>
              <w:jc w:val="center"/>
              <w:rPr>
                <w:rFonts w:cs="Times New Roman"/>
                <w:sz w:val="16"/>
                <w:szCs w:val="16"/>
              </w:rPr>
            </w:pPr>
            <w:r w:rsidRPr="00103547">
              <w:rPr>
                <w:rFonts w:cs="Times New Roman"/>
                <w:sz w:val="16"/>
                <w:szCs w:val="16"/>
              </w:rPr>
              <w:t>2 815,29</w:t>
            </w:r>
          </w:p>
        </w:tc>
        <w:tc>
          <w:tcPr>
            <w:tcW w:w="991" w:type="dxa"/>
            <w:shd w:val="clear" w:color="auto" w:fill="auto"/>
            <w:hideMark/>
          </w:tcPr>
          <w:p w:rsidR="00BC12E9" w:rsidRPr="00103547" w:rsidRDefault="00BC12E9" w:rsidP="00BC12E9">
            <w:pPr>
              <w:jc w:val="center"/>
              <w:rPr>
                <w:sz w:val="16"/>
                <w:szCs w:val="16"/>
              </w:rPr>
            </w:pPr>
            <w:r w:rsidRPr="00103547">
              <w:rPr>
                <w:sz w:val="16"/>
                <w:szCs w:val="16"/>
              </w:rPr>
              <w:t>979,1</w:t>
            </w:r>
          </w:p>
        </w:tc>
        <w:tc>
          <w:tcPr>
            <w:tcW w:w="992" w:type="dxa"/>
            <w:shd w:val="clear" w:color="auto" w:fill="auto"/>
          </w:tcPr>
          <w:p w:rsidR="00B97494" w:rsidRPr="00103547" w:rsidRDefault="00B97494" w:rsidP="00600437">
            <w:pPr>
              <w:jc w:val="center"/>
              <w:rPr>
                <w:sz w:val="16"/>
                <w:szCs w:val="16"/>
              </w:rPr>
            </w:pPr>
            <w:r w:rsidRPr="00103547">
              <w:rPr>
                <w:sz w:val="16"/>
                <w:szCs w:val="16"/>
              </w:rPr>
              <w:t>403,91</w:t>
            </w:r>
          </w:p>
        </w:tc>
        <w:tc>
          <w:tcPr>
            <w:tcW w:w="850" w:type="dxa"/>
            <w:shd w:val="clear" w:color="auto" w:fill="auto"/>
          </w:tcPr>
          <w:p w:rsidR="00BC12E9" w:rsidRPr="00103547" w:rsidRDefault="00B84E3E" w:rsidP="003A55FC">
            <w:pPr>
              <w:jc w:val="center"/>
              <w:rPr>
                <w:sz w:val="16"/>
                <w:szCs w:val="16"/>
              </w:rPr>
            </w:pPr>
            <w:r w:rsidRPr="00103547">
              <w:rPr>
                <w:sz w:val="16"/>
                <w:szCs w:val="16"/>
              </w:rPr>
              <w:t>486,14</w:t>
            </w:r>
          </w:p>
        </w:tc>
        <w:tc>
          <w:tcPr>
            <w:tcW w:w="852" w:type="dxa"/>
            <w:shd w:val="clear" w:color="auto" w:fill="auto"/>
          </w:tcPr>
          <w:p w:rsidR="00BC12E9" w:rsidRPr="00103547" w:rsidRDefault="00B84E3E" w:rsidP="003A55FC">
            <w:pPr>
              <w:jc w:val="center"/>
              <w:rPr>
                <w:sz w:val="16"/>
                <w:szCs w:val="16"/>
              </w:rPr>
            </w:pPr>
            <w:r w:rsidRPr="00103547">
              <w:rPr>
                <w:sz w:val="16"/>
                <w:szCs w:val="16"/>
              </w:rPr>
              <w:t>486,14</w:t>
            </w:r>
          </w:p>
        </w:tc>
        <w:tc>
          <w:tcPr>
            <w:tcW w:w="850" w:type="dxa"/>
            <w:shd w:val="clear" w:color="auto" w:fill="auto"/>
            <w:hideMark/>
          </w:tcPr>
          <w:p w:rsidR="00BC12E9" w:rsidRPr="00103547" w:rsidRDefault="00B84E3E" w:rsidP="00BC12E9">
            <w:pPr>
              <w:jc w:val="center"/>
              <w:rPr>
                <w:sz w:val="16"/>
                <w:szCs w:val="16"/>
              </w:rPr>
            </w:pPr>
            <w:r w:rsidRPr="00103547">
              <w:rPr>
                <w:sz w:val="16"/>
                <w:szCs w:val="16"/>
              </w:rPr>
              <w:t>460,0</w:t>
            </w:r>
          </w:p>
        </w:tc>
        <w:tc>
          <w:tcPr>
            <w:tcW w:w="1559" w:type="dxa"/>
            <w:shd w:val="clear" w:color="auto" w:fill="auto"/>
            <w:hideMark/>
          </w:tcPr>
          <w:p w:rsidR="00BC12E9" w:rsidRPr="00103547" w:rsidRDefault="00BC12E9" w:rsidP="00BC12E9">
            <w:pPr>
              <w:jc w:val="center"/>
              <w:rPr>
                <w:rFonts w:cs="Times New Roman"/>
                <w:sz w:val="16"/>
                <w:szCs w:val="16"/>
              </w:rPr>
            </w:pPr>
            <w:r w:rsidRPr="00103547">
              <w:rPr>
                <w:rFonts w:cs="Times New Roman"/>
                <w:sz w:val="16"/>
                <w:szCs w:val="16"/>
              </w:rPr>
              <w:t>МКУ «Департамент по развитию промышленности, инвестиционной политике и рекламе»</w:t>
            </w:r>
          </w:p>
        </w:tc>
        <w:tc>
          <w:tcPr>
            <w:tcW w:w="2126" w:type="dxa"/>
            <w:shd w:val="clear" w:color="000000" w:fill="FFFFFF"/>
            <w:hideMark/>
          </w:tcPr>
          <w:p w:rsidR="00BC12E9" w:rsidRPr="00103547" w:rsidRDefault="00BC12E9" w:rsidP="00BC12E9">
            <w:pPr>
              <w:rPr>
                <w:rFonts w:cs="Times New Roman"/>
                <w:sz w:val="16"/>
                <w:szCs w:val="16"/>
              </w:rPr>
            </w:pPr>
            <w:r w:rsidRPr="00103547">
              <w:rPr>
                <w:rFonts w:cs="Times New Roman"/>
                <w:sz w:val="16"/>
                <w:szCs w:val="16"/>
              </w:rPr>
              <w:t xml:space="preserve">Размещение установленного на год числа рекламных кампаний социальной направленности </w:t>
            </w:r>
          </w:p>
        </w:tc>
      </w:tr>
      <w:tr w:rsidR="00103547" w:rsidRPr="00103547" w:rsidTr="00A60ED5">
        <w:trPr>
          <w:trHeight w:val="20"/>
        </w:trPr>
        <w:tc>
          <w:tcPr>
            <w:tcW w:w="700" w:type="dxa"/>
            <w:shd w:val="clear" w:color="auto" w:fill="auto"/>
            <w:hideMark/>
          </w:tcPr>
          <w:p w:rsidR="00BC12E9" w:rsidRPr="00103547" w:rsidRDefault="00BC12E9" w:rsidP="00BC12E9">
            <w:pPr>
              <w:jc w:val="center"/>
              <w:rPr>
                <w:rFonts w:cs="Times New Roman"/>
                <w:sz w:val="16"/>
                <w:szCs w:val="16"/>
              </w:rPr>
            </w:pPr>
            <w:r w:rsidRPr="00103547">
              <w:rPr>
                <w:rFonts w:cs="Times New Roman"/>
                <w:sz w:val="16"/>
                <w:szCs w:val="16"/>
              </w:rPr>
              <w:t>3.4.</w:t>
            </w:r>
          </w:p>
        </w:tc>
        <w:tc>
          <w:tcPr>
            <w:tcW w:w="2561" w:type="dxa"/>
            <w:shd w:val="clear" w:color="auto" w:fill="auto"/>
            <w:hideMark/>
          </w:tcPr>
          <w:p w:rsidR="00BC12E9" w:rsidRPr="00103547" w:rsidRDefault="00BC12E9" w:rsidP="00BC12E9">
            <w:pPr>
              <w:rPr>
                <w:rFonts w:cs="Times New Roman"/>
                <w:sz w:val="16"/>
                <w:szCs w:val="16"/>
              </w:rPr>
            </w:pPr>
            <w:r w:rsidRPr="00103547">
              <w:rPr>
                <w:rFonts w:cs="Times New Roman"/>
                <w:sz w:val="16"/>
                <w:szCs w:val="16"/>
              </w:rPr>
              <w:t>Мероприятие 07.04. Осуществление мониторинга задолженности за установку и эксплуатацию рекламных конструкций и реализация мер по её взысканию</w:t>
            </w:r>
          </w:p>
        </w:tc>
        <w:tc>
          <w:tcPr>
            <w:tcW w:w="1214" w:type="dxa"/>
            <w:shd w:val="clear" w:color="auto" w:fill="auto"/>
            <w:hideMark/>
          </w:tcPr>
          <w:p w:rsidR="00BC12E9" w:rsidRPr="00103547" w:rsidRDefault="00BC12E9" w:rsidP="00BC12E9">
            <w:pPr>
              <w:jc w:val="center"/>
              <w:rPr>
                <w:rFonts w:cs="Times New Roman"/>
                <w:sz w:val="16"/>
                <w:szCs w:val="16"/>
              </w:rPr>
            </w:pPr>
            <w:r w:rsidRPr="00103547">
              <w:rPr>
                <w:rFonts w:cs="Times New Roman"/>
                <w:sz w:val="16"/>
                <w:szCs w:val="16"/>
              </w:rPr>
              <w:t>2020-2024</w:t>
            </w:r>
          </w:p>
        </w:tc>
        <w:tc>
          <w:tcPr>
            <w:tcW w:w="1337" w:type="dxa"/>
            <w:shd w:val="clear" w:color="auto" w:fill="auto"/>
            <w:hideMark/>
          </w:tcPr>
          <w:p w:rsidR="00BC12E9" w:rsidRPr="00103547" w:rsidRDefault="00BC12E9" w:rsidP="00BC12E9">
            <w:pPr>
              <w:rPr>
                <w:rFonts w:cs="Times New Roman"/>
                <w:sz w:val="16"/>
                <w:szCs w:val="16"/>
              </w:rPr>
            </w:pPr>
            <w:r w:rsidRPr="00103547">
              <w:rPr>
                <w:rFonts w:cs="Times New Roman"/>
                <w:sz w:val="16"/>
                <w:szCs w:val="16"/>
              </w:rPr>
              <w:t>Средства бюджета городского округа Электросталь</w:t>
            </w:r>
          </w:p>
        </w:tc>
        <w:tc>
          <w:tcPr>
            <w:tcW w:w="5528" w:type="dxa"/>
            <w:gridSpan w:val="6"/>
            <w:shd w:val="clear" w:color="auto" w:fill="auto"/>
          </w:tcPr>
          <w:p w:rsidR="00BC12E9" w:rsidRPr="00103547" w:rsidRDefault="00BC12E9" w:rsidP="00BC12E9">
            <w:pPr>
              <w:jc w:val="center"/>
              <w:rPr>
                <w:rFonts w:cs="Times New Roman"/>
                <w:sz w:val="16"/>
                <w:szCs w:val="16"/>
              </w:rPr>
            </w:pPr>
            <w:r w:rsidRPr="00103547">
              <w:rPr>
                <w:rFonts w:cs="Times New Roman"/>
                <w:sz w:val="16"/>
                <w:szCs w:val="16"/>
              </w:rPr>
              <w:t>В пределах средств, предусмотренных на основную деятельность ответственных за исполнение мероприятия</w:t>
            </w:r>
          </w:p>
        </w:tc>
        <w:tc>
          <w:tcPr>
            <w:tcW w:w="1559" w:type="dxa"/>
            <w:shd w:val="clear" w:color="auto" w:fill="auto"/>
            <w:hideMark/>
          </w:tcPr>
          <w:p w:rsidR="00BC12E9" w:rsidRPr="00103547" w:rsidRDefault="00BC12E9" w:rsidP="00BC12E9">
            <w:pPr>
              <w:jc w:val="center"/>
              <w:rPr>
                <w:rFonts w:cs="Times New Roman"/>
                <w:sz w:val="16"/>
                <w:szCs w:val="16"/>
              </w:rPr>
            </w:pPr>
            <w:r w:rsidRPr="00103547">
              <w:rPr>
                <w:rFonts w:cs="Times New Roman"/>
                <w:sz w:val="16"/>
                <w:szCs w:val="16"/>
              </w:rPr>
              <w:t>МКУ «Департамент по развитию промышленности, инвестиционной политике и рекламе»</w:t>
            </w:r>
          </w:p>
        </w:tc>
        <w:tc>
          <w:tcPr>
            <w:tcW w:w="2126" w:type="dxa"/>
            <w:shd w:val="clear" w:color="auto" w:fill="auto"/>
            <w:hideMark/>
          </w:tcPr>
          <w:p w:rsidR="00BC12E9" w:rsidRPr="00103547" w:rsidRDefault="00BC12E9" w:rsidP="00BC12E9">
            <w:pPr>
              <w:rPr>
                <w:rFonts w:cs="Times New Roman"/>
                <w:sz w:val="16"/>
                <w:szCs w:val="16"/>
              </w:rPr>
            </w:pPr>
            <w:r w:rsidRPr="00103547">
              <w:rPr>
                <w:rFonts w:cs="Times New Roman"/>
                <w:sz w:val="16"/>
                <w:szCs w:val="16"/>
              </w:rPr>
              <w:t>Отсутствие задолженности за установку и эксплуатацию рекламных конструкций</w:t>
            </w:r>
          </w:p>
        </w:tc>
      </w:tr>
      <w:tr w:rsidR="00103547" w:rsidRPr="00103547" w:rsidTr="00A60ED5">
        <w:trPr>
          <w:trHeight w:val="66"/>
        </w:trPr>
        <w:tc>
          <w:tcPr>
            <w:tcW w:w="700" w:type="dxa"/>
            <w:vMerge w:val="restart"/>
            <w:shd w:val="clear" w:color="auto" w:fill="auto"/>
            <w:noWrap/>
            <w:vAlign w:val="center"/>
            <w:hideMark/>
          </w:tcPr>
          <w:p w:rsidR="008B634F" w:rsidRPr="00103547" w:rsidRDefault="008B634F" w:rsidP="008B634F">
            <w:pPr>
              <w:jc w:val="center"/>
              <w:rPr>
                <w:rFonts w:cs="Times New Roman"/>
                <w:bCs/>
                <w:sz w:val="16"/>
                <w:szCs w:val="16"/>
              </w:rPr>
            </w:pPr>
            <w:r w:rsidRPr="00103547">
              <w:rPr>
                <w:rFonts w:cs="Times New Roman"/>
                <w:bCs/>
                <w:sz w:val="16"/>
                <w:szCs w:val="16"/>
              </w:rPr>
              <w:t> </w:t>
            </w:r>
          </w:p>
        </w:tc>
        <w:tc>
          <w:tcPr>
            <w:tcW w:w="2561" w:type="dxa"/>
            <w:vMerge w:val="restart"/>
            <w:shd w:val="clear" w:color="auto" w:fill="auto"/>
            <w:noWrap/>
            <w:hideMark/>
          </w:tcPr>
          <w:p w:rsidR="008B634F" w:rsidRPr="00103547" w:rsidRDefault="008B634F" w:rsidP="008B634F">
            <w:pPr>
              <w:rPr>
                <w:rFonts w:cs="Times New Roman"/>
                <w:bCs/>
                <w:sz w:val="16"/>
                <w:szCs w:val="16"/>
              </w:rPr>
            </w:pPr>
            <w:r w:rsidRPr="00103547">
              <w:rPr>
                <w:rFonts w:cs="Times New Roman"/>
                <w:bCs/>
                <w:sz w:val="16"/>
                <w:szCs w:val="16"/>
              </w:rPr>
              <w:t>Всего по подпрограмме</w:t>
            </w:r>
          </w:p>
        </w:tc>
        <w:tc>
          <w:tcPr>
            <w:tcW w:w="1214" w:type="dxa"/>
            <w:vMerge w:val="restart"/>
            <w:shd w:val="clear" w:color="auto" w:fill="auto"/>
            <w:noWrap/>
            <w:hideMark/>
          </w:tcPr>
          <w:p w:rsidR="008B634F" w:rsidRPr="00103547" w:rsidRDefault="008B634F" w:rsidP="008B634F">
            <w:pPr>
              <w:jc w:val="center"/>
              <w:rPr>
                <w:rFonts w:cs="Times New Roman"/>
                <w:bCs/>
                <w:sz w:val="16"/>
                <w:szCs w:val="16"/>
              </w:rPr>
            </w:pPr>
            <w:r w:rsidRPr="00103547">
              <w:rPr>
                <w:rFonts w:cs="Times New Roman"/>
                <w:bCs/>
                <w:sz w:val="16"/>
                <w:szCs w:val="16"/>
              </w:rPr>
              <w:t>2020-2024</w:t>
            </w:r>
          </w:p>
        </w:tc>
        <w:tc>
          <w:tcPr>
            <w:tcW w:w="1337" w:type="dxa"/>
            <w:shd w:val="clear" w:color="auto" w:fill="auto"/>
            <w:hideMark/>
          </w:tcPr>
          <w:p w:rsidR="008B634F" w:rsidRPr="00103547" w:rsidRDefault="008B634F" w:rsidP="008B634F">
            <w:pPr>
              <w:rPr>
                <w:rFonts w:cs="Times New Roman"/>
                <w:bCs/>
                <w:sz w:val="16"/>
                <w:szCs w:val="16"/>
              </w:rPr>
            </w:pPr>
            <w:r w:rsidRPr="00103547">
              <w:rPr>
                <w:rFonts w:cs="Times New Roman"/>
                <w:bCs/>
                <w:sz w:val="16"/>
                <w:szCs w:val="16"/>
              </w:rPr>
              <w:t>ИТОГО</w:t>
            </w:r>
          </w:p>
        </w:tc>
        <w:tc>
          <w:tcPr>
            <w:tcW w:w="993" w:type="dxa"/>
            <w:shd w:val="clear" w:color="auto" w:fill="auto"/>
            <w:noWrap/>
            <w:hideMark/>
          </w:tcPr>
          <w:p w:rsidR="008B634F" w:rsidRPr="00103547" w:rsidRDefault="00337692" w:rsidP="008B634F">
            <w:pPr>
              <w:jc w:val="center"/>
              <w:rPr>
                <w:sz w:val="16"/>
                <w:szCs w:val="16"/>
              </w:rPr>
            </w:pPr>
            <w:r w:rsidRPr="00103547">
              <w:rPr>
                <w:rFonts w:cs="Times New Roman"/>
                <w:sz w:val="16"/>
                <w:szCs w:val="16"/>
              </w:rPr>
              <w:t>166013,75</w:t>
            </w:r>
          </w:p>
        </w:tc>
        <w:tc>
          <w:tcPr>
            <w:tcW w:w="991" w:type="dxa"/>
            <w:shd w:val="clear" w:color="auto" w:fill="auto"/>
            <w:noWrap/>
            <w:hideMark/>
          </w:tcPr>
          <w:p w:rsidR="008B634F" w:rsidRPr="00103547" w:rsidRDefault="00BB09FF" w:rsidP="008B634F">
            <w:pPr>
              <w:jc w:val="center"/>
              <w:rPr>
                <w:sz w:val="16"/>
                <w:szCs w:val="16"/>
              </w:rPr>
            </w:pPr>
            <w:r w:rsidRPr="00103547">
              <w:rPr>
                <w:sz w:val="16"/>
                <w:szCs w:val="16"/>
              </w:rPr>
              <w:t>39 015,</w:t>
            </w:r>
            <w:r w:rsidR="008B634F" w:rsidRPr="00103547">
              <w:rPr>
                <w:sz w:val="16"/>
                <w:szCs w:val="16"/>
              </w:rPr>
              <w:t>61</w:t>
            </w:r>
          </w:p>
        </w:tc>
        <w:tc>
          <w:tcPr>
            <w:tcW w:w="992" w:type="dxa"/>
            <w:shd w:val="clear" w:color="auto" w:fill="auto"/>
            <w:noWrap/>
          </w:tcPr>
          <w:p w:rsidR="008B634F" w:rsidRPr="00103547" w:rsidRDefault="00336600" w:rsidP="008B634F">
            <w:pPr>
              <w:jc w:val="center"/>
              <w:rPr>
                <w:sz w:val="16"/>
                <w:szCs w:val="16"/>
              </w:rPr>
            </w:pPr>
            <w:r w:rsidRPr="00103547">
              <w:rPr>
                <w:sz w:val="16"/>
                <w:szCs w:val="16"/>
              </w:rPr>
              <w:t>33 955,82</w:t>
            </w:r>
          </w:p>
        </w:tc>
        <w:tc>
          <w:tcPr>
            <w:tcW w:w="850" w:type="dxa"/>
            <w:shd w:val="clear" w:color="auto" w:fill="auto"/>
            <w:noWrap/>
          </w:tcPr>
          <w:p w:rsidR="008B634F" w:rsidRPr="00103547" w:rsidRDefault="008B634F" w:rsidP="008B634F">
            <w:pPr>
              <w:jc w:val="center"/>
              <w:rPr>
                <w:sz w:val="16"/>
                <w:szCs w:val="16"/>
              </w:rPr>
            </w:pPr>
            <w:r w:rsidRPr="00103547">
              <w:rPr>
                <w:sz w:val="16"/>
                <w:szCs w:val="16"/>
              </w:rPr>
              <w:t>32851,00</w:t>
            </w:r>
          </w:p>
        </w:tc>
        <w:tc>
          <w:tcPr>
            <w:tcW w:w="852" w:type="dxa"/>
            <w:shd w:val="clear" w:color="auto" w:fill="auto"/>
            <w:noWrap/>
          </w:tcPr>
          <w:p w:rsidR="008B634F" w:rsidRPr="00103547" w:rsidRDefault="008B634F" w:rsidP="008B634F">
            <w:pPr>
              <w:jc w:val="center"/>
              <w:rPr>
                <w:sz w:val="16"/>
                <w:szCs w:val="16"/>
              </w:rPr>
            </w:pPr>
            <w:r w:rsidRPr="00103547">
              <w:rPr>
                <w:sz w:val="16"/>
                <w:szCs w:val="16"/>
              </w:rPr>
              <w:t>30761,0</w:t>
            </w:r>
            <w:r w:rsidR="00A60ED5" w:rsidRPr="00103547">
              <w:rPr>
                <w:sz w:val="16"/>
                <w:szCs w:val="16"/>
              </w:rPr>
              <w:t>0</w:t>
            </w:r>
          </w:p>
        </w:tc>
        <w:tc>
          <w:tcPr>
            <w:tcW w:w="850" w:type="dxa"/>
            <w:shd w:val="clear" w:color="auto" w:fill="auto"/>
            <w:noWrap/>
          </w:tcPr>
          <w:p w:rsidR="008B634F" w:rsidRPr="00103547" w:rsidRDefault="008B634F" w:rsidP="008B634F">
            <w:pPr>
              <w:jc w:val="center"/>
              <w:rPr>
                <w:sz w:val="16"/>
                <w:szCs w:val="16"/>
              </w:rPr>
            </w:pPr>
            <w:r w:rsidRPr="00103547">
              <w:rPr>
                <w:sz w:val="16"/>
                <w:szCs w:val="16"/>
              </w:rPr>
              <w:t>29430,32</w:t>
            </w:r>
          </w:p>
        </w:tc>
        <w:tc>
          <w:tcPr>
            <w:tcW w:w="1559" w:type="dxa"/>
            <w:vMerge w:val="restart"/>
            <w:shd w:val="clear" w:color="auto" w:fill="auto"/>
            <w:noWrap/>
            <w:hideMark/>
          </w:tcPr>
          <w:p w:rsidR="008B634F" w:rsidRPr="00103547" w:rsidRDefault="008B634F" w:rsidP="008B634F">
            <w:pPr>
              <w:jc w:val="center"/>
              <w:rPr>
                <w:rFonts w:cs="Times New Roman"/>
                <w:bCs/>
                <w:sz w:val="16"/>
                <w:szCs w:val="16"/>
              </w:rPr>
            </w:pPr>
            <w:r w:rsidRPr="00103547">
              <w:rPr>
                <w:rFonts w:cs="Times New Roman"/>
                <w:bCs/>
                <w:sz w:val="16"/>
                <w:szCs w:val="16"/>
              </w:rPr>
              <w:t> </w:t>
            </w:r>
          </w:p>
        </w:tc>
        <w:tc>
          <w:tcPr>
            <w:tcW w:w="2126" w:type="dxa"/>
            <w:vMerge w:val="restart"/>
            <w:shd w:val="clear" w:color="auto" w:fill="auto"/>
            <w:noWrap/>
            <w:vAlign w:val="center"/>
            <w:hideMark/>
          </w:tcPr>
          <w:p w:rsidR="008B634F" w:rsidRPr="00103547" w:rsidRDefault="008B634F" w:rsidP="008B634F">
            <w:pPr>
              <w:jc w:val="center"/>
              <w:rPr>
                <w:rFonts w:cs="Times New Roman"/>
                <w:bCs/>
                <w:sz w:val="16"/>
                <w:szCs w:val="16"/>
              </w:rPr>
            </w:pPr>
            <w:r w:rsidRPr="00103547">
              <w:rPr>
                <w:rFonts w:cs="Times New Roman"/>
                <w:bCs/>
                <w:sz w:val="16"/>
                <w:szCs w:val="16"/>
              </w:rPr>
              <w:t> </w:t>
            </w:r>
          </w:p>
        </w:tc>
      </w:tr>
      <w:tr w:rsidR="00103547" w:rsidRPr="00103547" w:rsidTr="00A60ED5">
        <w:trPr>
          <w:trHeight w:val="20"/>
        </w:trPr>
        <w:tc>
          <w:tcPr>
            <w:tcW w:w="700" w:type="dxa"/>
            <w:vMerge/>
            <w:vAlign w:val="center"/>
            <w:hideMark/>
          </w:tcPr>
          <w:p w:rsidR="00BC12E9" w:rsidRPr="00103547" w:rsidRDefault="00BC12E9" w:rsidP="00BC12E9">
            <w:pPr>
              <w:rPr>
                <w:rFonts w:cs="Times New Roman"/>
                <w:bCs/>
                <w:sz w:val="20"/>
                <w:szCs w:val="20"/>
              </w:rPr>
            </w:pPr>
          </w:p>
        </w:tc>
        <w:tc>
          <w:tcPr>
            <w:tcW w:w="2561" w:type="dxa"/>
            <w:vMerge/>
            <w:vAlign w:val="center"/>
            <w:hideMark/>
          </w:tcPr>
          <w:p w:rsidR="00BC12E9" w:rsidRPr="00103547" w:rsidRDefault="00BC12E9" w:rsidP="00BC12E9">
            <w:pPr>
              <w:rPr>
                <w:rFonts w:cs="Times New Roman"/>
                <w:bCs/>
                <w:sz w:val="16"/>
                <w:szCs w:val="16"/>
              </w:rPr>
            </w:pPr>
          </w:p>
        </w:tc>
        <w:tc>
          <w:tcPr>
            <w:tcW w:w="1214" w:type="dxa"/>
            <w:vMerge/>
            <w:vAlign w:val="center"/>
            <w:hideMark/>
          </w:tcPr>
          <w:p w:rsidR="00BC12E9" w:rsidRPr="00103547" w:rsidRDefault="00BC12E9" w:rsidP="00BC12E9">
            <w:pPr>
              <w:rPr>
                <w:rFonts w:cs="Times New Roman"/>
                <w:bCs/>
                <w:sz w:val="16"/>
                <w:szCs w:val="16"/>
              </w:rPr>
            </w:pPr>
          </w:p>
        </w:tc>
        <w:tc>
          <w:tcPr>
            <w:tcW w:w="1337" w:type="dxa"/>
            <w:shd w:val="clear" w:color="auto" w:fill="auto"/>
            <w:hideMark/>
          </w:tcPr>
          <w:p w:rsidR="00BC12E9" w:rsidRPr="00103547" w:rsidRDefault="00BC12E9" w:rsidP="00BC12E9">
            <w:pPr>
              <w:rPr>
                <w:rFonts w:cs="Times New Roman"/>
                <w:bCs/>
                <w:sz w:val="16"/>
                <w:szCs w:val="16"/>
              </w:rPr>
            </w:pPr>
            <w:r w:rsidRPr="00103547">
              <w:rPr>
                <w:rFonts w:cs="Times New Roman"/>
                <w:bCs/>
                <w:sz w:val="16"/>
                <w:szCs w:val="16"/>
              </w:rPr>
              <w:t xml:space="preserve">Средства      </w:t>
            </w:r>
            <w:r w:rsidRPr="00103547">
              <w:rPr>
                <w:rFonts w:cs="Times New Roman"/>
                <w:bCs/>
                <w:sz w:val="16"/>
                <w:szCs w:val="16"/>
              </w:rPr>
              <w:br/>
              <w:t xml:space="preserve">бюджета      </w:t>
            </w:r>
            <w:r w:rsidRPr="00103547">
              <w:rPr>
                <w:rFonts w:cs="Times New Roman"/>
                <w:bCs/>
                <w:sz w:val="16"/>
                <w:szCs w:val="16"/>
              </w:rPr>
              <w:br/>
              <w:t xml:space="preserve">городского округа Электросталь   </w:t>
            </w:r>
          </w:p>
        </w:tc>
        <w:tc>
          <w:tcPr>
            <w:tcW w:w="993" w:type="dxa"/>
            <w:shd w:val="clear" w:color="auto" w:fill="auto"/>
            <w:noWrap/>
            <w:hideMark/>
          </w:tcPr>
          <w:p w:rsidR="00A86319" w:rsidRPr="00103547" w:rsidRDefault="00337692" w:rsidP="00BB09FF">
            <w:pPr>
              <w:jc w:val="center"/>
              <w:rPr>
                <w:rFonts w:cs="Times New Roman"/>
                <w:sz w:val="16"/>
                <w:szCs w:val="16"/>
              </w:rPr>
            </w:pPr>
            <w:r w:rsidRPr="00103547">
              <w:rPr>
                <w:rFonts w:cs="Times New Roman"/>
                <w:sz w:val="16"/>
                <w:szCs w:val="16"/>
              </w:rPr>
              <w:t>166013,75</w:t>
            </w:r>
            <w:r w:rsidR="00BB09FF" w:rsidRPr="00103547">
              <w:rPr>
                <w:rFonts w:cs="Times New Roman"/>
                <w:sz w:val="16"/>
                <w:szCs w:val="16"/>
              </w:rPr>
              <w:t xml:space="preserve"> </w:t>
            </w:r>
          </w:p>
        </w:tc>
        <w:tc>
          <w:tcPr>
            <w:tcW w:w="991" w:type="dxa"/>
            <w:shd w:val="clear" w:color="auto" w:fill="auto"/>
            <w:noWrap/>
            <w:hideMark/>
          </w:tcPr>
          <w:p w:rsidR="00BC12E9" w:rsidRPr="00103547" w:rsidRDefault="00BC12E9" w:rsidP="00BC12E9">
            <w:pPr>
              <w:jc w:val="center"/>
              <w:rPr>
                <w:sz w:val="16"/>
                <w:szCs w:val="16"/>
              </w:rPr>
            </w:pPr>
            <w:r w:rsidRPr="00103547">
              <w:rPr>
                <w:sz w:val="16"/>
                <w:szCs w:val="16"/>
              </w:rPr>
              <w:t>39 015,61</w:t>
            </w:r>
          </w:p>
        </w:tc>
        <w:tc>
          <w:tcPr>
            <w:tcW w:w="992" w:type="dxa"/>
            <w:shd w:val="clear" w:color="auto" w:fill="auto"/>
            <w:noWrap/>
          </w:tcPr>
          <w:p w:rsidR="00A86319" w:rsidRPr="00103547" w:rsidRDefault="00336600" w:rsidP="00BC12E9">
            <w:pPr>
              <w:jc w:val="center"/>
              <w:rPr>
                <w:sz w:val="16"/>
                <w:szCs w:val="16"/>
              </w:rPr>
            </w:pPr>
            <w:r w:rsidRPr="00103547">
              <w:rPr>
                <w:sz w:val="16"/>
                <w:szCs w:val="16"/>
              </w:rPr>
              <w:t>33 955,82</w:t>
            </w:r>
          </w:p>
        </w:tc>
        <w:tc>
          <w:tcPr>
            <w:tcW w:w="850" w:type="dxa"/>
            <w:shd w:val="clear" w:color="auto" w:fill="auto"/>
            <w:noWrap/>
          </w:tcPr>
          <w:p w:rsidR="00BC12E9" w:rsidRPr="00103547" w:rsidRDefault="003A55FC" w:rsidP="00BC12E9">
            <w:pPr>
              <w:jc w:val="center"/>
              <w:rPr>
                <w:sz w:val="16"/>
                <w:szCs w:val="16"/>
              </w:rPr>
            </w:pPr>
            <w:r w:rsidRPr="00103547">
              <w:rPr>
                <w:sz w:val="16"/>
                <w:szCs w:val="16"/>
              </w:rPr>
              <w:t>32851,00</w:t>
            </w:r>
          </w:p>
        </w:tc>
        <w:tc>
          <w:tcPr>
            <w:tcW w:w="852" w:type="dxa"/>
            <w:shd w:val="clear" w:color="auto" w:fill="auto"/>
            <w:noWrap/>
          </w:tcPr>
          <w:p w:rsidR="00BC12E9" w:rsidRPr="00103547" w:rsidRDefault="008B634F" w:rsidP="00BC12E9">
            <w:pPr>
              <w:jc w:val="center"/>
              <w:rPr>
                <w:sz w:val="16"/>
                <w:szCs w:val="16"/>
              </w:rPr>
            </w:pPr>
            <w:r w:rsidRPr="00103547">
              <w:rPr>
                <w:sz w:val="16"/>
                <w:szCs w:val="16"/>
              </w:rPr>
              <w:t>30761,0</w:t>
            </w:r>
            <w:r w:rsidR="00A60ED5" w:rsidRPr="00103547">
              <w:rPr>
                <w:sz w:val="16"/>
                <w:szCs w:val="16"/>
              </w:rPr>
              <w:t>0</w:t>
            </w:r>
          </w:p>
        </w:tc>
        <w:tc>
          <w:tcPr>
            <w:tcW w:w="850" w:type="dxa"/>
            <w:shd w:val="clear" w:color="auto" w:fill="auto"/>
            <w:noWrap/>
          </w:tcPr>
          <w:p w:rsidR="00BC12E9" w:rsidRPr="00103547" w:rsidRDefault="008B634F" w:rsidP="00BC12E9">
            <w:pPr>
              <w:jc w:val="center"/>
              <w:rPr>
                <w:sz w:val="16"/>
                <w:szCs w:val="16"/>
              </w:rPr>
            </w:pPr>
            <w:r w:rsidRPr="00103547">
              <w:rPr>
                <w:sz w:val="16"/>
                <w:szCs w:val="16"/>
              </w:rPr>
              <w:t>29430,32</w:t>
            </w:r>
          </w:p>
        </w:tc>
        <w:tc>
          <w:tcPr>
            <w:tcW w:w="1559" w:type="dxa"/>
            <w:vMerge/>
            <w:vAlign w:val="center"/>
            <w:hideMark/>
          </w:tcPr>
          <w:p w:rsidR="00BC12E9" w:rsidRPr="00103547" w:rsidRDefault="00BC12E9" w:rsidP="00BC12E9">
            <w:pPr>
              <w:rPr>
                <w:rFonts w:cs="Times New Roman"/>
                <w:bCs/>
                <w:sz w:val="20"/>
                <w:szCs w:val="20"/>
              </w:rPr>
            </w:pPr>
          </w:p>
        </w:tc>
        <w:tc>
          <w:tcPr>
            <w:tcW w:w="2126" w:type="dxa"/>
            <w:vMerge/>
            <w:vAlign w:val="center"/>
            <w:hideMark/>
          </w:tcPr>
          <w:p w:rsidR="00BC12E9" w:rsidRPr="00103547" w:rsidRDefault="00BC12E9" w:rsidP="00BC12E9">
            <w:pPr>
              <w:rPr>
                <w:rFonts w:cs="Times New Roman"/>
                <w:bCs/>
                <w:sz w:val="20"/>
                <w:szCs w:val="20"/>
              </w:rPr>
            </w:pPr>
          </w:p>
        </w:tc>
      </w:tr>
    </w:tbl>
    <w:p w:rsidR="00A14CAB" w:rsidRPr="00103547" w:rsidRDefault="00A14CAB" w:rsidP="00A14CAB">
      <w:pPr>
        <w:spacing w:after="160" w:line="259" w:lineRule="auto"/>
        <w:rPr>
          <w:rFonts w:cs="Times New Roman"/>
          <w:b/>
        </w:rPr>
      </w:pPr>
    </w:p>
    <w:p w:rsidR="00A14CAB" w:rsidRPr="00103547" w:rsidRDefault="00A14CAB" w:rsidP="00A14CAB">
      <w:pPr>
        <w:spacing w:after="160" w:line="259" w:lineRule="auto"/>
        <w:rPr>
          <w:rFonts w:cs="Times New Roman"/>
        </w:rPr>
      </w:pPr>
      <w:r w:rsidRPr="00103547">
        <w:rPr>
          <w:rFonts w:cs="Times New Roman"/>
        </w:rPr>
        <w:br w:type="page"/>
      </w:r>
    </w:p>
    <w:p w:rsidR="00A14CAB" w:rsidRPr="00103547" w:rsidRDefault="00A14CAB" w:rsidP="00A14CAB">
      <w:pPr>
        <w:tabs>
          <w:tab w:val="left" w:pos="851"/>
        </w:tabs>
        <w:ind w:firstLine="9498"/>
        <w:jc w:val="both"/>
        <w:rPr>
          <w:rFonts w:cs="Times New Roman"/>
        </w:rPr>
      </w:pPr>
      <w:r w:rsidRPr="00103547">
        <w:rPr>
          <w:rFonts w:cs="Times New Roman"/>
        </w:rPr>
        <w:lastRenderedPageBreak/>
        <w:t xml:space="preserve">Приложение №2 </w:t>
      </w:r>
    </w:p>
    <w:p w:rsidR="009F6D89" w:rsidRPr="00103547" w:rsidRDefault="00A14CAB" w:rsidP="00A14CAB">
      <w:pPr>
        <w:autoSpaceDE w:val="0"/>
        <w:autoSpaceDN w:val="0"/>
        <w:adjustRightInd w:val="0"/>
        <w:ind w:firstLine="9498"/>
        <w:rPr>
          <w:rFonts w:cs="Times New Roman"/>
        </w:rPr>
      </w:pPr>
      <w:r w:rsidRPr="00103547">
        <w:rPr>
          <w:rFonts w:cs="Times New Roman"/>
        </w:rPr>
        <w:t xml:space="preserve">к муниципальной программе городского округа </w:t>
      </w:r>
    </w:p>
    <w:p w:rsidR="00A14CAB" w:rsidRPr="00103547" w:rsidRDefault="00A14CAB" w:rsidP="00A14CAB">
      <w:pPr>
        <w:autoSpaceDE w:val="0"/>
        <w:autoSpaceDN w:val="0"/>
        <w:adjustRightInd w:val="0"/>
        <w:ind w:firstLine="9498"/>
        <w:rPr>
          <w:rFonts w:cs="Times New Roman"/>
        </w:rPr>
      </w:pPr>
      <w:r w:rsidRPr="00103547">
        <w:rPr>
          <w:rFonts w:cs="Times New Roman"/>
        </w:rPr>
        <w:t>Электросталь Московской области</w:t>
      </w:r>
    </w:p>
    <w:p w:rsidR="00A14CAB" w:rsidRPr="00103547" w:rsidRDefault="00A14CAB" w:rsidP="00A14CAB">
      <w:pPr>
        <w:autoSpaceDE w:val="0"/>
        <w:autoSpaceDN w:val="0"/>
        <w:adjustRightInd w:val="0"/>
        <w:ind w:left="9498"/>
        <w:rPr>
          <w:rFonts w:cs="Times New Roman"/>
        </w:rPr>
      </w:pPr>
      <w:r w:rsidRPr="00103547">
        <w:rPr>
          <w:rFonts w:cs="Times New Roman"/>
        </w:rPr>
        <w:t>«Развитие институтов гражданского общества, повышение эффективности местного самоуправления и реализации молодежной политики»</w:t>
      </w:r>
    </w:p>
    <w:p w:rsidR="00A14CAB" w:rsidRPr="00103547" w:rsidRDefault="00A14CAB" w:rsidP="00A14CAB">
      <w:pPr>
        <w:autoSpaceDE w:val="0"/>
        <w:autoSpaceDN w:val="0"/>
        <w:adjustRightInd w:val="0"/>
        <w:ind w:firstLine="5386"/>
        <w:rPr>
          <w:rFonts w:cs="Times New Roman"/>
        </w:rPr>
      </w:pPr>
    </w:p>
    <w:p w:rsidR="00A87F8D" w:rsidRDefault="00A87F8D" w:rsidP="00A14CAB">
      <w:pPr>
        <w:tabs>
          <w:tab w:val="left" w:pos="851"/>
        </w:tabs>
        <w:jc w:val="center"/>
        <w:rPr>
          <w:rFonts w:cs="Times New Roman"/>
        </w:rPr>
      </w:pPr>
    </w:p>
    <w:p w:rsidR="00A14CAB" w:rsidRPr="00103547" w:rsidRDefault="00A14CAB" w:rsidP="00A14CAB">
      <w:pPr>
        <w:tabs>
          <w:tab w:val="left" w:pos="851"/>
        </w:tabs>
        <w:jc w:val="center"/>
        <w:rPr>
          <w:rFonts w:cs="Times New Roman"/>
        </w:rPr>
      </w:pPr>
      <w:r w:rsidRPr="00103547">
        <w:rPr>
          <w:rFonts w:cs="Times New Roman"/>
        </w:rPr>
        <w:t xml:space="preserve">1. Паспорт подпрограммы </w:t>
      </w:r>
      <w:r w:rsidRPr="00103547">
        <w:rPr>
          <w:rFonts w:cs="Times New Roman"/>
          <w:lang w:val="en-US"/>
        </w:rPr>
        <w:t>III</w:t>
      </w:r>
      <w:r w:rsidRPr="00103547">
        <w:rPr>
          <w:rFonts w:cs="Times New Roman"/>
        </w:rPr>
        <w:t xml:space="preserve"> </w:t>
      </w:r>
    </w:p>
    <w:p w:rsidR="00A14CAB" w:rsidRPr="00103547" w:rsidRDefault="00A14CAB" w:rsidP="00A14CAB">
      <w:pPr>
        <w:tabs>
          <w:tab w:val="left" w:pos="851"/>
        </w:tabs>
        <w:jc w:val="center"/>
        <w:rPr>
          <w:rFonts w:cs="Times New Roman"/>
        </w:rPr>
      </w:pPr>
      <w:r w:rsidRPr="00103547">
        <w:rPr>
          <w:rFonts w:cs="Times New Roman"/>
        </w:rPr>
        <w:t>«Эффективное местное самоуправление Московской области»</w:t>
      </w:r>
    </w:p>
    <w:p w:rsidR="00A14CAB" w:rsidRPr="00103547" w:rsidRDefault="00A14CAB" w:rsidP="00A14CAB">
      <w:pPr>
        <w:pStyle w:val="ConsPlusNormal"/>
        <w:jc w:val="center"/>
        <w:rPr>
          <w:rFonts w:ascii="Times New Roman" w:hAnsi="Times New Roman" w:cs="Times New Roman"/>
          <w:sz w:val="24"/>
          <w:szCs w:val="24"/>
        </w:rPr>
      </w:pPr>
      <w:r w:rsidRPr="00103547">
        <w:rPr>
          <w:rFonts w:ascii="Times New Roman" w:hAnsi="Times New Roman" w:cs="Times New Roman"/>
          <w:sz w:val="24"/>
          <w:szCs w:val="24"/>
        </w:rPr>
        <w:t>на срок 2020-2024 годы</w:t>
      </w:r>
    </w:p>
    <w:p w:rsidR="00A14CAB" w:rsidRDefault="00A14CAB" w:rsidP="00A14CAB">
      <w:pPr>
        <w:tabs>
          <w:tab w:val="left" w:pos="851"/>
        </w:tabs>
        <w:jc w:val="center"/>
        <w:rPr>
          <w:rFonts w:cs="Times New Roman"/>
        </w:rPr>
      </w:pPr>
    </w:p>
    <w:p w:rsidR="00A87F8D" w:rsidRPr="00103547" w:rsidRDefault="00A87F8D" w:rsidP="00A14CAB">
      <w:pPr>
        <w:tabs>
          <w:tab w:val="left" w:pos="851"/>
        </w:tabs>
        <w:jc w:val="center"/>
        <w:rPr>
          <w:rFonts w:cs="Times New Roman"/>
        </w:rPr>
      </w:pPr>
    </w:p>
    <w:tbl>
      <w:tblPr>
        <w:tblW w:w="14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78"/>
        <w:gridCol w:w="1304"/>
        <w:gridCol w:w="1226"/>
        <w:gridCol w:w="1276"/>
        <w:gridCol w:w="1276"/>
        <w:gridCol w:w="1275"/>
        <w:gridCol w:w="1332"/>
        <w:gridCol w:w="2702"/>
      </w:tblGrid>
      <w:tr w:rsidR="00103547" w:rsidRPr="00103547" w:rsidTr="006063DE">
        <w:tc>
          <w:tcPr>
            <w:tcW w:w="4478" w:type="dxa"/>
          </w:tcPr>
          <w:p w:rsidR="00C94BC5" w:rsidRPr="00103547" w:rsidRDefault="00C94BC5" w:rsidP="006063DE">
            <w:pPr>
              <w:pStyle w:val="ConsPlusNormal"/>
              <w:rPr>
                <w:rFonts w:ascii="Times New Roman" w:hAnsi="Times New Roman" w:cs="Times New Roman"/>
                <w:sz w:val="24"/>
                <w:szCs w:val="24"/>
              </w:rPr>
            </w:pPr>
            <w:r w:rsidRPr="00103547">
              <w:rPr>
                <w:rFonts w:ascii="Times New Roman" w:hAnsi="Times New Roman" w:cs="Times New Roman"/>
                <w:sz w:val="24"/>
                <w:szCs w:val="24"/>
              </w:rPr>
              <w:t>Муниципальный заказчик подпрограммы</w:t>
            </w:r>
          </w:p>
        </w:tc>
        <w:tc>
          <w:tcPr>
            <w:tcW w:w="10391" w:type="dxa"/>
            <w:gridSpan w:val="7"/>
          </w:tcPr>
          <w:p w:rsidR="00C94BC5" w:rsidRPr="00103547" w:rsidRDefault="00C94BC5" w:rsidP="00C94BC5">
            <w:pPr>
              <w:pStyle w:val="ConsPlusNormal"/>
              <w:rPr>
                <w:rFonts w:ascii="Times New Roman" w:hAnsi="Times New Roman" w:cs="Times New Roman"/>
                <w:sz w:val="24"/>
                <w:szCs w:val="24"/>
              </w:rPr>
            </w:pPr>
            <w:r w:rsidRPr="00103547">
              <w:rPr>
                <w:rFonts w:ascii="Times New Roman" w:hAnsi="Times New Roman" w:cs="Times New Roman"/>
                <w:sz w:val="24"/>
                <w:szCs w:val="24"/>
              </w:rPr>
              <w:t>Управление образования Администрации городского округа Электросталь Московской области</w:t>
            </w:r>
          </w:p>
          <w:p w:rsidR="007C77CA" w:rsidRDefault="00C94BC5" w:rsidP="00C94BC5">
            <w:pPr>
              <w:pStyle w:val="ConsPlusNormal"/>
              <w:rPr>
                <w:rFonts w:ascii="Times New Roman" w:hAnsi="Times New Roman" w:cs="Times New Roman"/>
                <w:sz w:val="24"/>
                <w:szCs w:val="24"/>
              </w:rPr>
            </w:pPr>
            <w:r w:rsidRPr="00103547">
              <w:rPr>
                <w:rFonts w:ascii="Times New Roman" w:hAnsi="Times New Roman" w:cs="Times New Roman"/>
                <w:sz w:val="24"/>
                <w:szCs w:val="24"/>
              </w:rPr>
              <w:t>Комитет по строительству, дорожной деятельности и благоустройства Администрация городского округа Электросталь Московской области</w:t>
            </w:r>
          </w:p>
          <w:p w:rsidR="00C94BC5" w:rsidRPr="00103547" w:rsidRDefault="007C77CA" w:rsidP="00C94BC5">
            <w:pPr>
              <w:pStyle w:val="ConsPlusNormal"/>
              <w:rPr>
                <w:rFonts w:ascii="Times New Roman" w:hAnsi="Times New Roman" w:cs="Times New Roman"/>
                <w:sz w:val="24"/>
                <w:szCs w:val="24"/>
              </w:rPr>
            </w:pPr>
            <w:r>
              <w:rPr>
                <w:rFonts w:ascii="Times New Roman" w:hAnsi="Times New Roman" w:cs="Times New Roman"/>
                <w:sz w:val="24"/>
                <w:szCs w:val="24"/>
              </w:rPr>
              <w:t xml:space="preserve">Управление по культуре и делам молодежи </w:t>
            </w:r>
            <w:r w:rsidRPr="00103547">
              <w:rPr>
                <w:rFonts w:ascii="Times New Roman" w:hAnsi="Times New Roman" w:cs="Times New Roman"/>
                <w:sz w:val="24"/>
                <w:szCs w:val="24"/>
              </w:rPr>
              <w:t>Администрации городского округа Электросталь Московской области</w:t>
            </w:r>
          </w:p>
        </w:tc>
      </w:tr>
      <w:tr w:rsidR="00103547" w:rsidRPr="00103547" w:rsidTr="006063DE">
        <w:tc>
          <w:tcPr>
            <w:tcW w:w="4478" w:type="dxa"/>
          </w:tcPr>
          <w:p w:rsidR="00C94BC5" w:rsidRDefault="00C94BC5" w:rsidP="006063DE">
            <w:pPr>
              <w:pStyle w:val="ConsPlusNormal"/>
              <w:rPr>
                <w:rFonts w:ascii="Times New Roman" w:hAnsi="Times New Roman" w:cs="Times New Roman"/>
                <w:sz w:val="24"/>
                <w:szCs w:val="24"/>
              </w:rPr>
            </w:pPr>
            <w:r w:rsidRPr="00103547">
              <w:rPr>
                <w:rFonts w:ascii="Times New Roman" w:hAnsi="Times New Roman" w:cs="Times New Roman"/>
                <w:sz w:val="24"/>
                <w:szCs w:val="24"/>
              </w:rPr>
              <w:t>Источники финансирования подпрограммы по годам реализации и главным распорядителям бюджетных средств, в том числе по годам:</w:t>
            </w:r>
          </w:p>
          <w:p w:rsidR="00A87F8D" w:rsidRPr="00103547" w:rsidRDefault="00A87F8D" w:rsidP="006063DE">
            <w:pPr>
              <w:pStyle w:val="ConsPlusNormal"/>
              <w:rPr>
                <w:rFonts w:ascii="Times New Roman" w:hAnsi="Times New Roman" w:cs="Times New Roman"/>
                <w:sz w:val="24"/>
                <w:szCs w:val="24"/>
              </w:rPr>
            </w:pPr>
          </w:p>
        </w:tc>
        <w:tc>
          <w:tcPr>
            <w:tcW w:w="1304" w:type="dxa"/>
          </w:tcPr>
          <w:p w:rsidR="00C94BC5" w:rsidRPr="00103547" w:rsidRDefault="00C94BC5" w:rsidP="006063DE">
            <w:pPr>
              <w:pStyle w:val="ConsPlusNormal"/>
              <w:jc w:val="center"/>
              <w:rPr>
                <w:rFonts w:ascii="Times New Roman" w:hAnsi="Times New Roman" w:cs="Times New Roman"/>
                <w:sz w:val="24"/>
                <w:szCs w:val="24"/>
              </w:rPr>
            </w:pPr>
            <w:r w:rsidRPr="00103547">
              <w:rPr>
                <w:rFonts w:ascii="Times New Roman" w:hAnsi="Times New Roman" w:cs="Times New Roman"/>
                <w:sz w:val="24"/>
                <w:szCs w:val="24"/>
              </w:rPr>
              <w:t>Всего</w:t>
            </w:r>
          </w:p>
        </w:tc>
        <w:tc>
          <w:tcPr>
            <w:tcW w:w="1226" w:type="dxa"/>
          </w:tcPr>
          <w:p w:rsidR="00C94BC5" w:rsidRPr="00103547" w:rsidRDefault="00C94BC5" w:rsidP="006063DE">
            <w:pPr>
              <w:pStyle w:val="ConsPlusNormal"/>
              <w:jc w:val="center"/>
              <w:rPr>
                <w:rFonts w:ascii="Times New Roman" w:hAnsi="Times New Roman" w:cs="Times New Roman"/>
                <w:sz w:val="24"/>
                <w:szCs w:val="24"/>
              </w:rPr>
            </w:pPr>
            <w:r w:rsidRPr="00103547">
              <w:rPr>
                <w:rFonts w:ascii="Times New Roman" w:hAnsi="Times New Roman" w:cs="Times New Roman"/>
                <w:sz w:val="24"/>
                <w:szCs w:val="24"/>
              </w:rPr>
              <w:t>2020 год</w:t>
            </w:r>
          </w:p>
        </w:tc>
        <w:tc>
          <w:tcPr>
            <w:tcW w:w="1276" w:type="dxa"/>
          </w:tcPr>
          <w:p w:rsidR="00C94BC5" w:rsidRPr="00103547" w:rsidRDefault="00C94BC5" w:rsidP="006063DE">
            <w:pPr>
              <w:pStyle w:val="ConsPlusNormal"/>
              <w:jc w:val="center"/>
              <w:rPr>
                <w:rFonts w:ascii="Times New Roman" w:hAnsi="Times New Roman" w:cs="Times New Roman"/>
                <w:sz w:val="24"/>
                <w:szCs w:val="24"/>
              </w:rPr>
            </w:pPr>
            <w:r w:rsidRPr="00103547">
              <w:rPr>
                <w:rFonts w:ascii="Times New Roman" w:hAnsi="Times New Roman" w:cs="Times New Roman"/>
                <w:sz w:val="24"/>
                <w:szCs w:val="24"/>
              </w:rPr>
              <w:t>2021 год</w:t>
            </w:r>
          </w:p>
        </w:tc>
        <w:tc>
          <w:tcPr>
            <w:tcW w:w="1276" w:type="dxa"/>
          </w:tcPr>
          <w:p w:rsidR="00C94BC5" w:rsidRPr="00103547" w:rsidRDefault="00C94BC5" w:rsidP="006063DE">
            <w:pPr>
              <w:pStyle w:val="ConsPlusNormal"/>
              <w:jc w:val="center"/>
              <w:rPr>
                <w:rFonts w:ascii="Times New Roman" w:hAnsi="Times New Roman" w:cs="Times New Roman"/>
                <w:sz w:val="24"/>
                <w:szCs w:val="24"/>
              </w:rPr>
            </w:pPr>
            <w:r w:rsidRPr="00103547">
              <w:rPr>
                <w:rFonts w:ascii="Times New Roman" w:hAnsi="Times New Roman" w:cs="Times New Roman"/>
                <w:sz w:val="24"/>
                <w:szCs w:val="24"/>
              </w:rPr>
              <w:t>2022 год</w:t>
            </w:r>
          </w:p>
        </w:tc>
        <w:tc>
          <w:tcPr>
            <w:tcW w:w="1275" w:type="dxa"/>
          </w:tcPr>
          <w:p w:rsidR="00C94BC5" w:rsidRPr="00103547" w:rsidRDefault="00C94BC5" w:rsidP="006063DE">
            <w:pPr>
              <w:pStyle w:val="ConsPlusNormal"/>
              <w:jc w:val="center"/>
              <w:rPr>
                <w:rFonts w:ascii="Times New Roman" w:hAnsi="Times New Roman" w:cs="Times New Roman"/>
                <w:sz w:val="24"/>
                <w:szCs w:val="24"/>
              </w:rPr>
            </w:pPr>
            <w:r w:rsidRPr="00103547">
              <w:rPr>
                <w:rFonts w:ascii="Times New Roman" w:hAnsi="Times New Roman" w:cs="Times New Roman"/>
                <w:sz w:val="24"/>
                <w:szCs w:val="24"/>
              </w:rPr>
              <w:t>2023 год</w:t>
            </w:r>
          </w:p>
        </w:tc>
        <w:tc>
          <w:tcPr>
            <w:tcW w:w="1332" w:type="dxa"/>
          </w:tcPr>
          <w:p w:rsidR="00C94BC5" w:rsidRPr="00103547" w:rsidRDefault="00C94BC5" w:rsidP="006063DE">
            <w:pPr>
              <w:pStyle w:val="ConsPlusNormal"/>
              <w:jc w:val="center"/>
              <w:rPr>
                <w:rFonts w:ascii="Times New Roman" w:hAnsi="Times New Roman" w:cs="Times New Roman"/>
                <w:sz w:val="24"/>
                <w:szCs w:val="24"/>
              </w:rPr>
            </w:pPr>
            <w:r w:rsidRPr="00103547">
              <w:rPr>
                <w:rFonts w:ascii="Times New Roman" w:hAnsi="Times New Roman" w:cs="Times New Roman"/>
                <w:sz w:val="24"/>
                <w:szCs w:val="24"/>
              </w:rPr>
              <w:t>2024 год</w:t>
            </w:r>
          </w:p>
        </w:tc>
        <w:tc>
          <w:tcPr>
            <w:tcW w:w="2702" w:type="dxa"/>
          </w:tcPr>
          <w:p w:rsidR="00C94BC5" w:rsidRPr="00103547" w:rsidRDefault="00C94BC5" w:rsidP="006063DE">
            <w:pPr>
              <w:pStyle w:val="ConsPlusNormal"/>
              <w:rPr>
                <w:rFonts w:ascii="Times New Roman" w:hAnsi="Times New Roman" w:cs="Times New Roman"/>
                <w:sz w:val="24"/>
                <w:szCs w:val="24"/>
              </w:rPr>
            </w:pPr>
            <w:r w:rsidRPr="00103547">
              <w:rPr>
                <w:rFonts w:ascii="Times New Roman" w:hAnsi="Times New Roman" w:cs="Times New Roman"/>
                <w:sz w:val="24"/>
                <w:szCs w:val="24"/>
              </w:rPr>
              <w:t xml:space="preserve">Наименование главного распорядителя бюджетных средств </w:t>
            </w:r>
          </w:p>
        </w:tc>
      </w:tr>
      <w:tr w:rsidR="00103547" w:rsidRPr="00103547" w:rsidTr="006063DE">
        <w:tc>
          <w:tcPr>
            <w:tcW w:w="4478" w:type="dxa"/>
          </w:tcPr>
          <w:p w:rsidR="00C94BC5" w:rsidRPr="00103547" w:rsidRDefault="00C94BC5" w:rsidP="00C94BC5">
            <w:pPr>
              <w:pStyle w:val="ConsPlusNormal"/>
              <w:rPr>
                <w:rFonts w:ascii="Times New Roman" w:hAnsi="Times New Roman" w:cs="Times New Roman"/>
                <w:sz w:val="24"/>
                <w:szCs w:val="24"/>
              </w:rPr>
            </w:pPr>
            <w:r w:rsidRPr="00103547">
              <w:rPr>
                <w:rFonts w:ascii="Times New Roman" w:hAnsi="Times New Roman" w:cs="Times New Roman"/>
                <w:sz w:val="24"/>
                <w:szCs w:val="24"/>
              </w:rPr>
              <w:t>Всего по подпрограмме, в том числе:</w:t>
            </w:r>
          </w:p>
        </w:tc>
        <w:tc>
          <w:tcPr>
            <w:tcW w:w="1304" w:type="dxa"/>
          </w:tcPr>
          <w:p w:rsidR="00A86319" w:rsidRPr="00103547" w:rsidRDefault="00A87F8D" w:rsidP="00A86319">
            <w:pPr>
              <w:jc w:val="center"/>
            </w:pPr>
            <w:r>
              <w:t>16</w:t>
            </w:r>
            <w:r w:rsidR="003C56AE">
              <w:t>208,892</w:t>
            </w:r>
          </w:p>
        </w:tc>
        <w:tc>
          <w:tcPr>
            <w:tcW w:w="1226" w:type="dxa"/>
          </w:tcPr>
          <w:p w:rsidR="00C94BC5" w:rsidRPr="00103547" w:rsidRDefault="00C94BC5" w:rsidP="00C94BC5">
            <w:pPr>
              <w:jc w:val="center"/>
            </w:pPr>
            <w:r w:rsidRPr="00103547">
              <w:t>7 294,74</w:t>
            </w:r>
          </w:p>
        </w:tc>
        <w:tc>
          <w:tcPr>
            <w:tcW w:w="1276" w:type="dxa"/>
          </w:tcPr>
          <w:p w:rsidR="00A86319" w:rsidRPr="00103547" w:rsidRDefault="007D2342" w:rsidP="00C94BC5">
            <w:pPr>
              <w:jc w:val="center"/>
            </w:pPr>
            <w:r w:rsidRPr="00103547">
              <w:t>7358,79</w:t>
            </w:r>
          </w:p>
        </w:tc>
        <w:tc>
          <w:tcPr>
            <w:tcW w:w="1276" w:type="dxa"/>
          </w:tcPr>
          <w:p w:rsidR="00C94BC5" w:rsidRPr="00103547" w:rsidRDefault="003C56AE" w:rsidP="00C94BC5">
            <w:pPr>
              <w:jc w:val="center"/>
            </w:pPr>
            <w:r>
              <w:t>1555,362</w:t>
            </w:r>
          </w:p>
        </w:tc>
        <w:tc>
          <w:tcPr>
            <w:tcW w:w="1275" w:type="dxa"/>
          </w:tcPr>
          <w:p w:rsidR="00C94BC5" w:rsidRPr="00103547" w:rsidRDefault="00C94BC5" w:rsidP="00C94BC5">
            <w:pPr>
              <w:jc w:val="center"/>
            </w:pPr>
            <w:r w:rsidRPr="00103547">
              <w:t>0</w:t>
            </w:r>
          </w:p>
        </w:tc>
        <w:tc>
          <w:tcPr>
            <w:tcW w:w="1332" w:type="dxa"/>
          </w:tcPr>
          <w:p w:rsidR="00C94BC5" w:rsidRPr="00103547" w:rsidRDefault="00C94BC5" w:rsidP="00C94BC5">
            <w:pPr>
              <w:jc w:val="center"/>
            </w:pPr>
            <w:r w:rsidRPr="00103547">
              <w:t>0</w:t>
            </w:r>
          </w:p>
        </w:tc>
        <w:tc>
          <w:tcPr>
            <w:tcW w:w="2702" w:type="dxa"/>
            <w:vMerge w:val="restart"/>
          </w:tcPr>
          <w:p w:rsidR="00C94BC5" w:rsidRPr="00103547" w:rsidRDefault="00C94BC5" w:rsidP="00C94BC5">
            <w:pPr>
              <w:pStyle w:val="ConsPlusNormal"/>
              <w:jc w:val="center"/>
              <w:rPr>
                <w:rFonts w:ascii="Times New Roman" w:hAnsi="Times New Roman" w:cs="Times New Roman"/>
                <w:sz w:val="24"/>
                <w:szCs w:val="24"/>
              </w:rPr>
            </w:pPr>
            <w:r w:rsidRPr="00103547">
              <w:rPr>
                <w:rFonts w:ascii="Times New Roman" w:hAnsi="Times New Roman" w:cs="Times New Roman"/>
                <w:sz w:val="24"/>
                <w:szCs w:val="24"/>
              </w:rPr>
              <w:t>Х</w:t>
            </w:r>
          </w:p>
        </w:tc>
      </w:tr>
      <w:tr w:rsidR="00103547" w:rsidRPr="00103547" w:rsidTr="006063DE">
        <w:tc>
          <w:tcPr>
            <w:tcW w:w="4478" w:type="dxa"/>
          </w:tcPr>
          <w:p w:rsidR="00C94BC5" w:rsidRPr="00103547" w:rsidRDefault="00C94BC5" w:rsidP="00C94BC5">
            <w:pPr>
              <w:pStyle w:val="ConsPlusNormal"/>
              <w:rPr>
                <w:rFonts w:ascii="Times New Roman" w:hAnsi="Times New Roman" w:cs="Times New Roman"/>
                <w:sz w:val="24"/>
                <w:szCs w:val="24"/>
              </w:rPr>
            </w:pPr>
            <w:r w:rsidRPr="00103547">
              <w:rPr>
                <w:rFonts w:ascii="Times New Roman" w:hAnsi="Times New Roman" w:cs="Times New Roman"/>
                <w:sz w:val="24"/>
                <w:szCs w:val="24"/>
              </w:rPr>
              <w:t>Средства бюджета городского округа Электросталь Московской области</w:t>
            </w:r>
          </w:p>
        </w:tc>
        <w:tc>
          <w:tcPr>
            <w:tcW w:w="1304" w:type="dxa"/>
          </w:tcPr>
          <w:p w:rsidR="00A86319" w:rsidRPr="00103547" w:rsidRDefault="003C56AE" w:rsidP="003618F7">
            <w:pPr>
              <w:jc w:val="center"/>
            </w:pPr>
            <w:r>
              <w:t>4883,442</w:t>
            </w:r>
          </w:p>
        </w:tc>
        <w:tc>
          <w:tcPr>
            <w:tcW w:w="1226" w:type="dxa"/>
          </w:tcPr>
          <w:p w:rsidR="00C94BC5" w:rsidRPr="00103547" w:rsidRDefault="00C94BC5" w:rsidP="00C94BC5">
            <w:pPr>
              <w:jc w:val="center"/>
            </w:pPr>
            <w:r w:rsidRPr="00103547">
              <w:t>1 466,29</w:t>
            </w:r>
          </w:p>
        </w:tc>
        <w:tc>
          <w:tcPr>
            <w:tcW w:w="1276" w:type="dxa"/>
          </w:tcPr>
          <w:p w:rsidR="00A86319" w:rsidRPr="00103547" w:rsidRDefault="007D2342" w:rsidP="00C94BC5">
            <w:pPr>
              <w:jc w:val="center"/>
            </w:pPr>
            <w:r w:rsidRPr="00103547">
              <w:t>1861,79</w:t>
            </w:r>
          </w:p>
        </w:tc>
        <w:tc>
          <w:tcPr>
            <w:tcW w:w="1276" w:type="dxa"/>
          </w:tcPr>
          <w:p w:rsidR="00C94BC5" w:rsidRPr="00103547" w:rsidRDefault="003C56AE" w:rsidP="00C94BC5">
            <w:pPr>
              <w:jc w:val="center"/>
            </w:pPr>
            <w:r>
              <w:t>1555,362</w:t>
            </w:r>
          </w:p>
        </w:tc>
        <w:tc>
          <w:tcPr>
            <w:tcW w:w="1275" w:type="dxa"/>
          </w:tcPr>
          <w:p w:rsidR="00C94BC5" w:rsidRPr="00103547" w:rsidRDefault="00C94BC5" w:rsidP="00C94BC5">
            <w:pPr>
              <w:jc w:val="center"/>
            </w:pPr>
            <w:r w:rsidRPr="00103547">
              <w:t>0</w:t>
            </w:r>
          </w:p>
        </w:tc>
        <w:tc>
          <w:tcPr>
            <w:tcW w:w="1332" w:type="dxa"/>
          </w:tcPr>
          <w:p w:rsidR="00C94BC5" w:rsidRPr="00103547" w:rsidRDefault="00C94BC5" w:rsidP="00C94BC5">
            <w:pPr>
              <w:jc w:val="center"/>
            </w:pPr>
            <w:r w:rsidRPr="00103547">
              <w:t>0</w:t>
            </w:r>
          </w:p>
        </w:tc>
        <w:tc>
          <w:tcPr>
            <w:tcW w:w="2702" w:type="dxa"/>
            <w:vMerge/>
          </w:tcPr>
          <w:p w:rsidR="00C94BC5" w:rsidRPr="00103547" w:rsidRDefault="00C94BC5" w:rsidP="00C94BC5">
            <w:pPr>
              <w:rPr>
                <w:rFonts w:cs="Times New Roman"/>
              </w:rPr>
            </w:pPr>
          </w:p>
        </w:tc>
      </w:tr>
      <w:tr w:rsidR="00103547" w:rsidRPr="00103547" w:rsidTr="006063DE">
        <w:tc>
          <w:tcPr>
            <w:tcW w:w="4478" w:type="dxa"/>
          </w:tcPr>
          <w:p w:rsidR="00C94BC5" w:rsidRDefault="00C94BC5" w:rsidP="00C94BC5">
            <w:pPr>
              <w:pStyle w:val="ConsPlusNormal"/>
              <w:rPr>
                <w:rFonts w:ascii="Times New Roman" w:hAnsi="Times New Roman" w:cs="Times New Roman"/>
                <w:sz w:val="24"/>
                <w:szCs w:val="24"/>
              </w:rPr>
            </w:pPr>
            <w:r w:rsidRPr="00103547">
              <w:rPr>
                <w:rFonts w:ascii="Times New Roman" w:hAnsi="Times New Roman" w:cs="Times New Roman"/>
                <w:sz w:val="24"/>
                <w:szCs w:val="24"/>
              </w:rPr>
              <w:t>Средства бюджета Московской области</w:t>
            </w:r>
          </w:p>
          <w:p w:rsidR="00A87F8D" w:rsidRPr="00103547" w:rsidRDefault="00A87F8D" w:rsidP="00C94BC5">
            <w:pPr>
              <w:pStyle w:val="ConsPlusNormal"/>
              <w:rPr>
                <w:rFonts w:ascii="Times New Roman" w:hAnsi="Times New Roman" w:cs="Times New Roman"/>
                <w:sz w:val="24"/>
                <w:szCs w:val="24"/>
              </w:rPr>
            </w:pPr>
          </w:p>
        </w:tc>
        <w:tc>
          <w:tcPr>
            <w:tcW w:w="1304" w:type="dxa"/>
          </w:tcPr>
          <w:p w:rsidR="00A86319" w:rsidRPr="00103547" w:rsidRDefault="007D2342" w:rsidP="00C94BC5">
            <w:pPr>
              <w:jc w:val="center"/>
            </w:pPr>
            <w:r w:rsidRPr="00103547">
              <w:t>11 325,45</w:t>
            </w:r>
          </w:p>
        </w:tc>
        <w:tc>
          <w:tcPr>
            <w:tcW w:w="1226" w:type="dxa"/>
          </w:tcPr>
          <w:p w:rsidR="00C94BC5" w:rsidRPr="00103547" w:rsidRDefault="00C94BC5" w:rsidP="00C94BC5">
            <w:pPr>
              <w:jc w:val="center"/>
            </w:pPr>
            <w:r w:rsidRPr="00103547">
              <w:t>5 828,45</w:t>
            </w:r>
          </w:p>
        </w:tc>
        <w:tc>
          <w:tcPr>
            <w:tcW w:w="1276" w:type="dxa"/>
          </w:tcPr>
          <w:p w:rsidR="00A86319" w:rsidRPr="00103547" w:rsidRDefault="007D2342" w:rsidP="00C94BC5">
            <w:pPr>
              <w:jc w:val="center"/>
            </w:pPr>
            <w:r w:rsidRPr="00103547">
              <w:t>5497</w:t>
            </w:r>
            <w:r w:rsidR="00910699" w:rsidRPr="00103547">
              <w:t>,00</w:t>
            </w:r>
          </w:p>
        </w:tc>
        <w:tc>
          <w:tcPr>
            <w:tcW w:w="1276" w:type="dxa"/>
          </w:tcPr>
          <w:p w:rsidR="00C94BC5" w:rsidRPr="00103547" w:rsidRDefault="00C94BC5" w:rsidP="00C94BC5">
            <w:pPr>
              <w:jc w:val="center"/>
            </w:pPr>
            <w:r w:rsidRPr="00103547">
              <w:t>0</w:t>
            </w:r>
          </w:p>
        </w:tc>
        <w:tc>
          <w:tcPr>
            <w:tcW w:w="1275" w:type="dxa"/>
          </w:tcPr>
          <w:p w:rsidR="00C94BC5" w:rsidRPr="00103547" w:rsidRDefault="00C94BC5" w:rsidP="00C94BC5">
            <w:pPr>
              <w:jc w:val="center"/>
            </w:pPr>
            <w:r w:rsidRPr="00103547">
              <w:t>0</w:t>
            </w:r>
          </w:p>
        </w:tc>
        <w:tc>
          <w:tcPr>
            <w:tcW w:w="1332" w:type="dxa"/>
          </w:tcPr>
          <w:p w:rsidR="00C94BC5" w:rsidRPr="00103547" w:rsidRDefault="00C94BC5" w:rsidP="00C94BC5">
            <w:pPr>
              <w:jc w:val="center"/>
            </w:pPr>
            <w:r w:rsidRPr="00103547">
              <w:t>0</w:t>
            </w:r>
          </w:p>
        </w:tc>
        <w:tc>
          <w:tcPr>
            <w:tcW w:w="2702" w:type="dxa"/>
            <w:vMerge/>
          </w:tcPr>
          <w:p w:rsidR="00C94BC5" w:rsidRPr="00103547" w:rsidRDefault="00C94BC5" w:rsidP="00C94BC5">
            <w:pPr>
              <w:rPr>
                <w:rFonts w:cs="Times New Roman"/>
              </w:rPr>
            </w:pPr>
          </w:p>
        </w:tc>
      </w:tr>
      <w:tr w:rsidR="00103547" w:rsidRPr="00103547" w:rsidTr="006063DE">
        <w:tc>
          <w:tcPr>
            <w:tcW w:w="4478" w:type="dxa"/>
            <w:vAlign w:val="center"/>
          </w:tcPr>
          <w:p w:rsidR="00C94BC5" w:rsidRPr="00103547" w:rsidRDefault="00C94BC5" w:rsidP="00F045EF">
            <w:pPr>
              <w:pStyle w:val="ConsPlusNormal"/>
              <w:rPr>
                <w:rFonts w:ascii="Times New Roman" w:hAnsi="Times New Roman" w:cs="Times New Roman"/>
                <w:sz w:val="24"/>
                <w:szCs w:val="24"/>
              </w:rPr>
            </w:pPr>
            <w:r w:rsidRPr="00103547">
              <w:rPr>
                <w:rFonts w:ascii="Times New Roman" w:hAnsi="Times New Roman" w:cs="Times New Roman"/>
                <w:sz w:val="24"/>
                <w:szCs w:val="24"/>
              </w:rPr>
              <w:lastRenderedPageBreak/>
              <w:t>Всего по ГРБС, в том числе:</w:t>
            </w:r>
          </w:p>
        </w:tc>
        <w:tc>
          <w:tcPr>
            <w:tcW w:w="1304" w:type="dxa"/>
          </w:tcPr>
          <w:p w:rsidR="00F936CA" w:rsidRPr="00103547" w:rsidRDefault="007D2342" w:rsidP="003C56AE">
            <w:pPr>
              <w:jc w:val="center"/>
            </w:pPr>
            <w:r w:rsidRPr="00103547">
              <w:t xml:space="preserve">2 </w:t>
            </w:r>
            <w:r w:rsidR="003C56AE">
              <w:t>192</w:t>
            </w:r>
            <w:r w:rsidRPr="00103547">
              <w:t>,</w:t>
            </w:r>
            <w:r w:rsidR="003C56AE">
              <w:t>456</w:t>
            </w:r>
          </w:p>
        </w:tc>
        <w:tc>
          <w:tcPr>
            <w:tcW w:w="1226" w:type="dxa"/>
          </w:tcPr>
          <w:p w:rsidR="00C94BC5" w:rsidRPr="00103547" w:rsidRDefault="00C94BC5" w:rsidP="00C94BC5">
            <w:pPr>
              <w:jc w:val="center"/>
            </w:pPr>
            <w:r w:rsidRPr="00103547">
              <w:t>1 000,0</w:t>
            </w:r>
            <w:r w:rsidR="00A60ED5" w:rsidRPr="00103547">
              <w:t>0</w:t>
            </w:r>
          </w:p>
        </w:tc>
        <w:tc>
          <w:tcPr>
            <w:tcW w:w="1276" w:type="dxa"/>
          </w:tcPr>
          <w:p w:rsidR="00F936CA" w:rsidRPr="00103547" w:rsidRDefault="007D2342" w:rsidP="00F936CA">
            <w:pPr>
              <w:pStyle w:val="ConsPlusNormal"/>
              <w:jc w:val="center"/>
              <w:rPr>
                <w:rFonts w:ascii="Times New Roman" w:hAnsi="Times New Roman" w:cs="Times New Roman"/>
                <w:sz w:val="24"/>
                <w:szCs w:val="24"/>
              </w:rPr>
            </w:pPr>
            <w:r w:rsidRPr="00103547">
              <w:rPr>
                <w:rFonts w:ascii="Times New Roman" w:hAnsi="Times New Roman" w:cs="Times New Roman"/>
                <w:sz w:val="24"/>
                <w:szCs w:val="24"/>
              </w:rPr>
              <w:t>1000</w:t>
            </w:r>
            <w:r w:rsidR="00910699" w:rsidRPr="00103547">
              <w:rPr>
                <w:rFonts w:ascii="Times New Roman" w:hAnsi="Times New Roman" w:cs="Times New Roman"/>
                <w:sz w:val="24"/>
                <w:szCs w:val="24"/>
              </w:rPr>
              <w:t>,0</w:t>
            </w:r>
            <w:r w:rsidR="00A60ED5" w:rsidRPr="00103547">
              <w:rPr>
                <w:rFonts w:ascii="Times New Roman" w:hAnsi="Times New Roman" w:cs="Times New Roman"/>
                <w:sz w:val="24"/>
                <w:szCs w:val="24"/>
              </w:rPr>
              <w:t>0</w:t>
            </w:r>
          </w:p>
        </w:tc>
        <w:tc>
          <w:tcPr>
            <w:tcW w:w="1276" w:type="dxa"/>
          </w:tcPr>
          <w:p w:rsidR="00C94BC5" w:rsidRPr="00103547" w:rsidRDefault="003C56AE" w:rsidP="00C94BC5">
            <w:pPr>
              <w:pStyle w:val="ConsPlusNormal"/>
              <w:jc w:val="center"/>
              <w:rPr>
                <w:rFonts w:ascii="Times New Roman" w:hAnsi="Times New Roman" w:cs="Times New Roman"/>
                <w:sz w:val="24"/>
                <w:szCs w:val="24"/>
              </w:rPr>
            </w:pPr>
            <w:r>
              <w:rPr>
                <w:rFonts w:ascii="Times New Roman" w:hAnsi="Times New Roman" w:cs="Times New Roman"/>
                <w:sz w:val="24"/>
                <w:szCs w:val="24"/>
              </w:rPr>
              <w:t>192,456</w:t>
            </w:r>
          </w:p>
        </w:tc>
        <w:tc>
          <w:tcPr>
            <w:tcW w:w="1275" w:type="dxa"/>
          </w:tcPr>
          <w:p w:rsidR="00C94BC5" w:rsidRPr="00103547" w:rsidRDefault="00C94BC5" w:rsidP="00C94BC5">
            <w:pPr>
              <w:pStyle w:val="ConsPlusNormal"/>
              <w:jc w:val="center"/>
              <w:rPr>
                <w:rFonts w:ascii="Times New Roman" w:hAnsi="Times New Roman" w:cs="Times New Roman"/>
                <w:sz w:val="24"/>
                <w:szCs w:val="24"/>
              </w:rPr>
            </w:pPr>
            <w:r w:rsidRPr="00103547">
              <w:rPr>
                <w:rFonts w:ascii="Times New Roman" w:hAnsi="Times New Roman" w:cs="Times New Roman"/>
                <w:sz w:val="24"/>
                <w:szCs w:val="24"/>
              </w:rPr>
              <w:t>0</w:t>
            </w:r>
          </w:p>
        </w:tc>
        <w:tc>
          <w:tcPr>
            <w:tcW w:w="1332" w:type="dxa"/>
          </w:tcPr>
          <w:p w:rsidR="00C94BC5" w:rsidRPr="00103547" w:rsidRDefault="00C94BC5" w:rsidP="00C94BC5">
            <w:pPr>
              <w:pStyle w:val="ConsPlusNormal"/>
              <w:jc w:val="center"/>
              <w:rPr>
                <w:rFonts w:ascii="Times New Roman" w:hAnsi="Times New Roman" w:cs="Times New Roman"/>
                <w:sz w:val="24"/>
                <w:szCs w:val="24"/>
              </w:rPr>
            </w:pPr>
            <w:r w:rsidRPr="00103547">
              <w:rPr>
                <w:rFonts w:ascii="Times New Roman" w:hAnsi="Times New Roman" w:cs="Times New Roman"/>
                <w:sz w:val="24"/>
                <w:szCs w:val="24"/>
              </w:rPr>
              <w:t>0</w:t>
            </w:r>
          </w:p>
        </w:tc>
        <w:tc>
          <w:tcPr>
            <w:tcW w:w="2702" w:type="dxa"/>
            <w:vMerge w:val="restart"/>
          </w:tcPr>
          <w:p w:rsidR="00C94BC5" w:rsidRPr="00103547" w:rsidRDefault="00C94BC5" w:rsidP="00C94BC5">
            <w:pPr>
              <w:rPr>
                <w:rFonts w:cs="Times New Roman"/>
              </w:rPr>
            </w:pPr>
            <w:r w:rsidRPr="00103547">
              <w:rPr>
                <w:rFonts w:cs="Times New Roman"/>
              </w:rPr>
              <w:t>Управление образования</w:t>
            </w:r>
          </w:p>
        </w:tc>
      </w:tr>
      <w:tr w:rsidR="00103547" w:rsidRPr="00103547" w:rsidTr="00F936CA">
        <w:trPr>
          <w:trHeight w:val="601"/>
        </w:trPr>
        <w:tc>
          <w:tcPr>
            <w:tcW w:w="4478" w:type="dxa"/>
            <w:vAlign w:val="center"/>
          </w:tcPr>
          <w:p w:rsidR="00C94BC5" w:rsidRPr="00103547" w:rsidRDefault="00C94BC5" w:rsidP="00C94BC5">
            <w:pPr>
              <w:pStyle w:val="ConsPlusNormal"/>
              <w:rPr>
                <w:rFonts w:ascii="Times New Roman" w:hAnsi="Times New Roman" w:cs="Times New Roman"/>
                <w:sz w:val="24"/>
                <w:szCs w:val="24"/>
              </w:rPr>
            </w:pPr>
            <w:r w:rsidRPr="00103547">
              <w:rPr>
                <w:rFonts w:ascii="Times New Roman" w:hAnsi="Times New Roman" w:cs="Times New Roman"/>
                <w:sz w:val="24"/>
                <w:szCs w:val="24"/>
              </w:rPr>
              <w:t>Средства бюджета городского округа Электросталь Московской области</w:t>
            </w:r>
          </w:p>
        </w:tc>
        <w:tc>
          <w:tcPr>
            <w:tcW w:w="1304" w:type="dxa"/>
          </w:tcPr>
          <w:p w:rsidR="00F936CA" w:rsidRPr="00103547" w:rsidRDefault="003C56AE" w:rsidP="00F936CA">
            <w:pPr>
              <w:jc w:val="center"/>
            </w:pPr>
            <w:r>
              <w:t>646,456</w:t>
            </w:r>
          </w:p>
        </w:tc>
        <w:tc>
          <w:tcPr>
            <w:tcW w:w="1226" w:type="dxa"/>
          </w:tcPr>
          <w:p w:rsidR="00C94BC5" w:rsidRPr="00103547" w:rsidRDefault="00C94BC5" w:rsidP="00C94BC5">
            <w:pPr>
              <w:pStyle w:val="ConsPlusNormal"/>
              <w:jc w:val="center"/>
              <w:rPr>
                <w:rFonts w:ascii="Times New Roman" w:hAnsi="Times New Roman" w:cs="Times New Roman"/>
                <w:sz w:val="24"/>
                <w:szCs w:val="24"/>
              </w:rPr>
            </w:pPr>
            <w:r w:rsidRPr="00103547">
              <w:rPr>
                <w:rFonts w:ascii="Times New Roman" w:hAnsi="Times New Roman" w:cs="Times New Roman"/>
                <w:sz w:val="24"/>
                <w:szCs w:val="24"/>
              </w:rPr>
              <w:t>201,0</w:t>
            </w:r>
            <w:r w:rsidR="00A60ED5" w:rsidRPr="00103547">
              <w:rPr>
                <w:rFonts w:ascii="Times New Roman" w:hAnsi="Times New Roman" w:cs="Times New Roman"/>
                <w:sz w:val="24"/>
                <w:szCs w:val="24"/>
              </w:rPr>
              <w:t>0</w:t>
            </w:r>
          </w:p>
        </w:tc>
        <w:tc>
          <w:tcPr>
            <w:tcW w:w="1276" w:type="dxa"/>
          </w:tcPr>
          <w:p w:rsidR="00F936CA" w:rsidRPr="00103547" w:rsidRDefault="007D2342" w:rsidP="00F936CA">
            <w:pPr>
              <w:jc w:val="center"/>
            </w:pPr>
            <w:r w:rsidRPr="00103547">
              <w:t>253</w:t>
            </w:r>
            <w:r w:rsidR="00910699" w:rsidRPr="00103547">
              <w:t>,0</w:t>
            </w:r>
            <w:r w:rsidR="00A60ED5" w:rsidRPr="00103547">
              <w:t>0</w:t>
            </w:r>
          </w:p>
        </w:tc>
        <w:tc>
          <w:tcPr>
            <w:tcW w:w="1276" w:type="dxa"/>
          </w:tcPr>
          <w:p w:rsidR="00C94BC5" w:rsidRPr="00103547" w:rsidRDefault="003C56AE" w:rsidP="00C94BC5">
            <w:pPr>
              <w:pStyle w:val="ConsPlusNormal"/>
              <w:jc w:val="center"/>
              <w:rPr>
                <w:rFonts w:ascii="Times New Roman" w:hAnsi="Times New Roman" w:cs="Times New Roman"/>
                <w:sz w:val="24"/>
                <w:szCs w:val="24"/>
              </w:rPr>
            </w:pPr>
            <w:r>
              <w:rPr>
                <w:rFonts w:ascii="Times New Roman" w:hAnsi="Times New Roman" w:cs="Times New Roman"/>
                <w:sz w:val="24"/>
                <w:szCs w:val="24"/>
              </w:rPr>
              <w:t>192,456</w:t>
            </w:r>
          </w:p>
        </w:tc>
        <w:tc>
          <w:tcPr>
            <w:tcW w:w="1275" w:type="dxa"/>
          </w:tcPr>
          <w:p w:rsidR="00C94BC5" w:rsidRPr="00103547" w:rsidRDefault="00C94BC5" w:rsidP="00C94BC5">
            <w:pPr>
              <w:pStyle w:val="ConsPlusNormal"/>
              <w:jc w:val="center"/>
              <w:rPr>
                <w:rFonts w:ascii="Times New Roman" w:hAnsi="Times New Roman" w:cs="Times New Roman"/>
                <w:sz w:val="24"/>
                <w:szCs w:val="24"/>
              </w:rPr>
            </w:pPr>
            <w:r w:rsidRPr="00103547">
              <w:rPr>
                <w:rFonts w:ascii="Times New Roman" w:hAnsi="Times New Roman" w:cs="Times New Roman"/>
                <w:sz w:val="24"/>
                <w:szCs w:val="24"/>
              </w:rPr>
              <w:t>0</w:t>
            </w:r>
          </w:p>
        </w:tc>
        <w:tc>
          <w:tcPr>
            <w:tcW w:w="1332" w:type="dxa"/>
          </w:tcPr>
          <w:p w:rsidR="00C94BC5" w:rsidRPr="00103547" w:rsidRDefault="00C94BC5" w:rsidP="00C94BC5">
            <w:pPr>
              <w:pStyle w:val="ConsPlusNormal"/>
              <w:jc w:val="center"/>
              <w:rPr>
                <w:rFonts w:ascii="Times New Roman" w:hAnsi="Times New Roman" w:cs="Times New Roman"/>
                <w:sz w:val="24"/>
                <w:szCs w:val="24"/>
              </w:rPr>
            </w:pPr>
            <w:r w:rsidRPr="00103547">
              <w:rPr>
                <w:rFonts w:ascii="Times New Roman" w:hAnsi="Times New Roman" w:cs="Times New Roman"/>
                <w:sz w:val="24"/>
                <w:szCs w:val="24"/>
              </w:rPr>
              <w:t>0</w:t>
            </w:r>
          </w:p>
        </w:tc>
        <w:tc>
          <w:tcPr>
            <w:tcW w:w="2702" w:type="dxa"/>
            <w:vMerge/>
          </w:tcPr>
          <w:p w:rsidR="00C94BC5" w:rsidRPr="00103547" w:rsidRDefault="00C94BC5" w:rsidP="00C94BC5">
            <w:pPr>
              <w:pStyle w:val="ConsPlusNormal"/>
              <w:rPr>
                <w:rFonts w:ascii="Times New Roman" w:hAnsi="Times New Roman" w:cs="Times New Roman"/>
                <w:sz w:val="24"/>
                <w:szCs w:val="24"/>
              </w:rPr>
            </w:pPr>
          </w:p>
        </w:tc>
      </w:tr>
      <w:tr w:rsidR="00103547" w:rsidRPr="00103547" w:rsidTr="006063DE">
        <w:tc>
          <w:tcPr>
            <w:tcW w:w="4478" w:type="dxa"/>
          </w:tcPr>
          <w:p w:rsidR="00C94BC5" w:rsidRPr="00103547" w:rsidRDefault="00C94BC5" w:rsidP="00C94BC5">
            <w:pPr>
              <w:pStyle w:val="ConsPlusNormal"/>
              <w:rPr>
                <w:rFonts w:ascii="Times New Roman" w:hAnsi="Times New Roman" w:cs="Times New Roman"/>
                <w:sz w:val="24"/>
                <w:szCs w:val="24"/>
              </w:rPr>
            </w:pPr>
            <w:r w:rsidRPr="00103547">
              <w:rPr>
                <w:rFonts w:ascii="Times New Roman" w:hAnsi="Times New Roman" w:cs="Times New Roman"/>
                <w:sz w:val="24"/>
                <w:szCs w:val="24"/>
              </w:rPr>
              <w:t>Средства бюджета Московской области</w:t>
            </w:r>
          </w:p>
        </w:tc>
        <w:tc>
          <w:tcPr>
            <w:tcW w:w="1304" w:type="dxa"/>
          </w:tcPr>
          <w:p w:rsidR="00F936CA" w:rsidRPr="00103547" w:rsidRDefault="00910699" w:rsidP="00F936CA">
            <w:pPr>
              <w:jc w:val="center"/>
            </w:pPr>
            <w:r w:rsidRPr="00103547">
              <w:t>1 546,0</w:t>
            </w:r>
            <w:r w:rsidR="00A60ED5" w:rsidRPr="00103547">
              <w:t>0</w:t>
            </w:r>
          </w:p>
        </w:tc>
        <w:tc>
          <w:tcPr>
            <w:tcW w:w="1226" w:type="dxa"/>
          </w:tcPr>
          <w:p w:rsidR="00C94BC5" w:rsidRPr="00103547" w:rsidRDefault="00C94BC5" w:rsidP="00C94BC5">
            <w:pPr>
              <w:jc w:val="center"/>
            </w:pPr>
            <w:r w:rsidRPr="00103547">
              <w:t>799,0</w:t>
            </w:r>
            <w:r w:rsidR="00A60ED5" w:rsidRPr="00103547">
              <w:t>0</w:t>
            </w:r>
          </w:p>
        </w:tc>
        <w:tc>
          <w:tcPr>
            <w:tcW w:w="1276" w:type="dxa"/>
          </w:tcPr>
          <w:p w:rsidR="00F936CA" w:rsidRPr="00103547" w:rsidRDefault="007D2342" w:rsidP="00F936CA">
            <w:pPr>
              <w:jc w:val="center"/>
            </w:pPr>
            <w:r w:rsidRPr="00103547">
              <w:t>747</w:t>
            </w:r>
            <w:r w:rsidR="00910699" w:rsidRPr="00103547">
              <w:t>,0</w:t>
            </w:r>
            <w:r w:rsidR="00A60ED5" w:rsidRPr="00103547">
              <w:t>0</w:t>
            </w:r>
          </w:p>
        </w:tc>
        <w:tc>
          <w:tcPr>
            <w:tcW w:w="1276" w:type="dxa"/>
          </w:tcPr>
          <w:p w:rsidR="00C94BC5" w:rsidRPr="00103547" w:rsidRDefault="00C94BC5" w:rsidP="00C94BC5">
            <w:pPr>
              <w:jc w:val="center"/>
            </w:pPr>
            <w:r w:rsidRPr="00103547">
              <w:t>0</w:t>
            </w:r>
          </w:p>
        </w:tc>
        <w:tc>
          <w:tcPr>
            <w:tcW w:w="1275" w:type="dxa"/>
          </w:tcPr>
          <w:p w:rsidR="00C94BC5" w:rsidRPr="00103547" w:rsidRDefault="00C94BC5" w:rsidP="00C94BC5">
            <w:pPr>
              <w:jc w:val="center"/>
            </w:pPr>
            <w:r w:rsidRPr="00103547">
              <w:t>0</w:t>
            </w:r>
          </w:p>
        </w:tc>
        <w:tc>
          <w:tcPr>
            <w:tcW w:w="1332" w:type="dxa"/>
          </w:tcPr>
          <w:p w:rsidR="00C94BC5" w:rsidRPr="00103547" w:rsidRDefault="00C94BC5" w:rsidP="00C94BC5">
            <w:pPr>
              <w:jc w:val="center"/>
            </w:pPr>
            <w:r w:rsidRPr="00103547">
              <w:t>0</w:t>
            </w:r>
          </w:p>
        </w:tc>
        <w:tc>
          <w:tcPr>
            <w:tcW w:w="2702" w:type="dxa"/>
            <w:vMerge/>
          </w:tcPr>
          <w:p w:rsidR="00C94BC5" w:rsidRPr="00103547" w:rsidRDefault="00C94BC5" w:rsidP="00C94BC5">
            <w:pPr>
              <w:pStyle w:val="ConsPlusNormal"/>
              <w:rPr>
                <w:rFonts w:ascii="Times New Roman" w:hAnsi="Times New Roman" w:cs="Times New Roman"/>
                <w:sz w:val="24"/>
                <w:szCs w:val="24"/>
              </w:rPr>
            </w:pPr>
          </w:p>
        </w:tc>
      </w:tr>
      <w:tr w:rsidR="007C77CA" w:rsidRPr="00103547" w:rsidTr="006063DE">
        <w:tc>
          <w:tcPr>
            <w:tcW w:w="4478" w:type="dxa"/>
            <w:tcBorders>
              <w:top w:val="single" w:sz="4" w:space="0" w:color="auto"/>
              <w:left w:val="single" w:sz="4" w:space="0" w:color="auto"/>
              <w:bottom w:val="single" w:sz="4" w:space="0" w:color="auto"/>
              <w:right w:val="single" w:sz="4" w:space="0" w:color="auto"/>
            </w:tcBorders>
            <w:vAlign w:val="center"/>
          </w:tcPr>
          <w:p w:rsidR="007C77CA" w:rsidRPr="00103547" w:rsidRDefault="007C77CA" w:rsidP="00F045EF">
            <w:pPr>
              <w:pStyle w:val="ConsPlusNormal"/>
              <w:rPr>
                <w:rFonts w:ascii="Times New Roman" w:hAnsi="Times New Roman" w:cs="Times New Roman"/>
                <w:sz w:val="24"/>
                <w:szCs w:val="24"/>
              </w:rPr>
            </w:pPr>
            <w:r w:rsidRPr="00103547">
              <w:rPr>
                <w:rFonts w:ascii="Times New Roman" w:hAnsi="Times New Roman" w:cs="Times New Roman"/>
                <w:sz w:val="24"/>
                <w:szCs w:val="24"/>
              </w:rPr>
              <w:t>Всего по ГРБС, в том числе:</w:t>
            </w:r>
          </w:p>
        </w:tc>
        <w:tc>
          <w:tcPr>
            <w:tcW w:w="1304" w:type="dxa"/>
            <w:tcBorders>
              <w:top w:val="single" w:sz="4" w:space="0" w:color="auto"/>
              <w:left w:val="single" w:sz="4" w:space="0" w:color="auto"/>
              <w:bottom w:val="single" w:sz="4" w:space="0" w:color="auto"/>
              <w:right w:val="single" w:sz="4" w:space="0" w:color="auto"/>
            </w:tcBorders>
            <w:vAlign w:val="center"/>
          </w:tcPr>
          <w:p w:rsidR="007C77CA" w:rsidRPr="00103547" w:rsidRDefault="007C77CA" w:rsidP="00C94BC5">
            <w:pPr>
              <w:jc w:val="center"/>
            </w:pPr>
            <w:r w:rsidRPr="00103547">
              <w:t>12653,53</w:t>
            </w:r>
          </w:p>
        </w:tc>
        <w:tc>
          <w:tcPr>
            <w:tcW w:w="1226" w:type="dxa"/>
            <w:tcBorders>
              <w:top w:val="single" w:sz="4" w:space="0" w:color="auto"/>
              <w:left w:val="single" w:sz="4" w:space="0" w:color="auto"/>
              <w:bottom w:val="single" w:sz="4" w:space="0" w:color="auto"/>
              <w:right w:val="single" w:sz="4" w:space="0" w:color="auto"/>
            </w:tcBorders>
            <w:vAlign w:val="center"/>
          </w:tcPr>
          <w:p w:rsidR="007C77CA" w:rsidRPr="00103547" w:rsidRDefault="007C77CA" w:rsidP="00C94BC5">
            <w:pPr>
              <w:jc w:val="center"/>
              <w:rPr>
                <w:rFonts w:cs="Times New Roman"/>
                <w:bCs/>
              </w:rPr>
            </w:pPr>
            <w:r w:rsidRPr="00103547">
              <w:rPr>
                <w:rFonts w:cs="Times New Roman"/>
                <w:bCs/>
              </w:rPr>
              <w:t>6 294,74</w:t>
            </w:r>
          </w:p>
        </w:tc>
        <w:tc>
          <w:tcPr>
            <w:tcW w:w="1276" w:type="dxa"/>
            <w:tcBorders>
              <w:top w:val="single" w:sz="4" w:space="0" w:color="auto"/>
              <w:left w:val="single" w:sz="4" w:space="0" w:color="auto"/>
              <w:bottom w:val="single" w:sz="4" w:space="0" w:color="auto"/>
              <w:right w:val="single" w:sz="4" w:space="0" w:color="auto"/>
            </w:tcBorders>
            <w:vAlign w:val="center"/>
          </w:tcPr>
          <w:p w:rsidR="007C77CA" w:rsidRPr="00103547" w:rsidRDefault="007C77CA" w:rsidP="00C94BC5">
            <w:pPr>
              <w:jc w:val="center"/>
              <w:rPr>
                <w:rFonts w:cs="Times New Roman"/>
                <w:bCs/>
              </w:rPr>
            </w:pPr>
            <w:r w:rsidRPr="00103547">
              <w:rPr>
                <w:rFonts w:cs="Times New Roman"/>
                <w:bCs/>
              </w:rPr>
              <w:t>6358,79</w:t>
            </w:r>
          </w:p>
        </w:tc>
        <w:tc>
          <w:tcPr>
            <w:tcW w:w="1276" w:type="dxa"/>
            <w:tcBorders>
              <w:top w:val="single" w:sz="4" w:space="0" w:color="auto"/>
              <w:left w:val="single" w:sz="4" w:space="0" w:color="auto"/>
              <w:bottom w:val="single" w:sz="4" w:space="0" w:color="auto"/>
              <w:right w:val="single" w:sz="4" w:space="0" w:color="auto"/>
            </w:tcBorders>
            <w:vAlign w:val="center"/>
          </w:tcPr>
          <w:p w:rsidR="007C77CA" w:rsidRPr="00103547" w:rsidRDefault="007C77CA" w:rsidP="00C94BC5">
            <w:pPr>
              <w:jc w:val="center"/>
              <w:rPr>
                <w:rFonts w:cs="Times New Roman"/>
                <w:bCs/>
              </w:rPr>
            </w:pPr>
            <w:r w:rsidRPr="00103547">
              <w:rPr>
                <w:rFonts w:cs="Times New Roman"/>
                <w:bCs/>
              </w:rPr>
              <w:t>0</w:t>
            </w:r>
          </w:p>
        </w:tc>
        <w:tc>
          <w:tcPr>
            <w:tcW w:w="1275" w:type="dxa"/>
            <w:tcBorders>
              <w:top w:val="single" w:sz="4" w:space="0" w:color="auto"/>
              <w:left w:val="single" w:sz="4" w:space="0" w:color="auto"/>
              <w:bottom w:val="single" w:sz="4" w:space="0" w:color="auto"/>
              <w:right w:val="single" w:sz="4" w:space="0" w:color="auto"/>
            </w:tcBorders>
            <w:vAlign w:val="center"/>
          </w:tcPr>
          <w:p w:rsidR="007C77CA" w:rsidRPr="00103547" w:rsidRDefault="007C77CA" w:rsidP="00C94BC5">
            <w:pPr>
              <w:jc w:val="center"/>
              <w:rPr>
                <w:rFonts w:cs="Times New Roman"/>
                <w:bCs/>
              </w:rPr>
            </w:pPr>
            <w:r w:rsidRPr="00103547">
              <w:rPr>
                <w:rFonts w:cs="Times New Roman"/>
                <w:bCs/>
              </w:rPr>
              <w:t>0</w:t>
            </w:r>
          </w:p>
        </w:tc>
        <w:tc>
          <w:tcPr>
            <w:tcW w:w="1332" w:type="dxa"/>
            <w:tcBorders>
              <w:top w:val="single" w:sz="4" w:space="0" w:color="auto"/>
              <w:left w:val="single" w:sz="4" w:space="0" w:color="auto"/>
              <w:bottom w:val="single" w:sz="4" w:space="0" w:color="auto"/>
              <w:right w:val="single" w:sz="4" w:space="0" w:color="auto"/>
            </w:tcBorders>
            <w:vAlign w:val="center"/>
          </w:tcPr>
          <w:p w:rsidR="007C77CA" w:rsidRPr="00103547" w:rsidRDefault="007C77CA" w:rsidP="00C94BC5">
            <w:pPr>
              <w:jc w:val="center"/>
              <w:rPr>
                <w:rFonts w:cs="Times New Roman"/>
                <w:bCs/>
              </w:rPr>
            </w:pPr>
            <w:r w:rsidRPr="00103547">
              <w:rPr>
                <w:rFonts w:cs="Times New Roman"/>
                <w:bCs/>
              </w:rPr>
              <w:t>0</w:t>
            </w:r>
          </w:p>
        </w:tc>
        <w:tc>
          <w:tcPr>
            <w:tcW w:w="2702" w:type="dxa"/>
            <w:vMerge w:val="restart"/>
          </w:tcPr>
          <w:p w:rsidR="007C77CA" w:rsidRPr="00103547" w:rsidRDefault="007C77CA" w:rsidP="00C94BC5">
            <w:pPr>
              <w:rPr>
                <w:rFonts w:cs="Times New Roman"/>
              </w:rPr>
            </w:pPr>
            <w:r w:rsidRPr="00103547">
              <w:rPr>
                <w:rFonts w:cs="Times New Roman"/>
              </w:rPr>
              <w:t>Комитет по строительству, дорожной деятельности и благоустройства</w:t>
            </w:r>
          </w:p>
          <w:p w:rsidR="007C77CA" w:rsidRPr="00103547" w:rsidRDefault="007C77CA" w:rsidP="00ED6BD9">
            <w:pPr>
              <w:rPr>
                <w:rFonts w:cs="Times New Roman"/>
              </w:rPr>
            </w:pPr>
          </w:p>
        </w:tc>
      </w:tr>
      <w:tr w:rsidR="007C77CA" w:rsidRPr="00103547" w:rsidTr="006063DE">
        <w:tc>
          <w:tcPr>
            <w:tcW w:w="4478" w:type="dxa"/>
            <w:tcBorders>
              <w:top w:val="single" w:sz="4" w:space="0" w:color="auto"/>
              <w:left w:val="single" w:sz="4" w:space="0" w:color="auto"/>
              <w:bottom w:val="single" w:sz="4" w:space="0" w:color="auto"/>
              <w:right w:val="single" w:sz="4" w:space="0" w:color="auto"/>
            </w:tcBorders>
            <w:vAlign w:val="center"/>
          </w:tcPr>
          <w:p w:rsidR="007C77CA" w:rsidRPr="00103547" w:rsidRDefault="007C77CA" w:rsidP="00C94BC5">
            <w:pPr>
              <w:pStyle w:val="ConsPlusNormal"/>
              <w:rPr>
                <w:rFonts w:ascii="Times New Roman" w:hAnsi="Times New Roman" w:cs="Times New Roman"/>
                <w:sz w:val="24"/>
                <w:szCs w:val="24"/>
              </w:rPr>
            </w:pPr>
            <w:r w:rsidRPr="00103547">
              <w:rPr>
                <w:rFonts w:ascii="Times New Roman" w:hAnsi="Times New Roman" w:cs="Times New Roman"/>
                <w:sz w:val="24"/>
                <w:szCs w:val="24"/>
              </w:rPr>
              <w:t>Средства бюджета городского округа Электросталь Московской области</w:t>
            </w:r>
          </w:p>
        </w:tc>
        <w:tc>
          <w:tcPr>
            <w:tcW w:w="1304" w:type="dxa"/>
            <w:tcBorders>
              <w:top w:val="single" w:sz="4" w:space="0" w:color="auto"/>
              <w:left w:val="single" w:sz="4" w:space="0" w:color="auto"/>
              <w:bottom w:val="single" w:sz="4" w:space="0" w:color="auto"/>
              <w:right w:val="single" w:sz="4" w:space="0" w:color="auto"/>
            </w:tcBorders>
            <w:vAlign w:val="center"/>
          </w:tcPr>
          <w:p w:rsidR="007C77CA" w:rsidRPr="00103547" w:rsidRDefault="007C77CA" w:rsidP="00C94BC5">
            <w:pPr>
              <w:jc w:val="center"/>
            </w:pPr>
            <w:r w:rsidRPr="00103547">
              <w:t>2 874,08</w:t>
            </w:r>
          </w:p>
        </w:tc>
        <w:tc>
          <w:tcPr>
            <w:tcW w:w="1226" w:type="dxa"/>
            <w:tcBorders>
              <w:top w:val="single" w:sz="4" w:space="0" w:color="auto"/>
              <w:left w:val="single" w:sz="4" w:space="0" w:color="auto"/>
              <w:bottom w:val="single" w:sz="4" w:space="0" w:color="auto"/>
              <w:right w:val="single" w:sz="4" w:space="0" w:color="auto"/>
            </w:tcBorders>
            <w:vAlign w:val="center"/>
          </w:tcPr>
          <w:p w:rsidR="007C77CA" w:rsidRPr="00103547" w:rsidRDefault="007C77CA" w:rsidP="00C94BC5">
            <w:pPr>
              <w:jc w:val="center"/>
              <w:rPr>
                <w:rFonts w:cs="Times New Roman"/>
                <w:bCs/>
              </w:rPr>
            </w:pPr>
            <w:r w:rsidRPr="00103547">
              <w:rPr>
                <w:rFonts w:cs="Times New Roman"/>
                <w:bCs/>
              </w:rPr>
              <w:t>1 265,29</w:t>
            </w:r>
          </w:p>
        </w:tc>
        <w:tc>
          <w:tcPr>
            <w:tcW w:w="1276" w:type="dxa"/>
            <w:tcBorders>
              <w:top w:val="single" w:sz="4" w:space="0" w:color="auto"/>
              <w:left w:val="single" w:sz="4" w:space="0" w:color="auto"/>
              <w:bottom w:val="single" w:sz="4" w:space="0" w:color="auto"/>
              <w:right w:val="single" w:sz="4" w:space="0" w:color="auto"/>
            </w:tcBorders>
            <w:vAlign w:val="center"/>
          </w:tcPr>
          <w:p w:rsidR="007C77CA" w:rsidRPr="00103547" w:rsidRDefault="007C77CA" w:rsidP="00C94BC5">
            <w:pPr>
              <w:jc w:val="center"/>
              <w:rPr>
                <w:rFonts w:cs="Times New Roman"/>
                <w:bCs/>
              </w:rPr>
            </w:pPr>
            <w:r w:rsidRPr="00103547">
              <w:rPr>
                <w:rFonts w:cs="Times New Roman"/>
                <w:bCs/>
              </w:rPr>
              <w:t>1 608,79</w:t>
            </w:r>
          </w:p>
        </w:tc>
        <w:tc>
          <w:tcPr>
            <w:tcW w:w="1276" w:type="dxa"/>
            <w:tcBorders>
              <w:top w:val="single" w:sz="4" w:space="0" w:color="auto"/>
              <w:left w:val="single" w:sz="4" w:space="0" w:color="auto"/>
              <w:bottom w:val="single" w:sz="4" w:space="0" w:color="auto"/>
              <w:right w:val="single" w:sz="4" w:space="0" w:color="auto"/>
            </w:tcBorders>
            <w:vAlign w:val="center"/>
          </w:tcPr>
          <w:p w:rsidR="007C77CA" w:rsidRPr="00103547" w:rsidRDefault="007C77CA" w:rsidP="00C94BC5">
            <w:pPr>
              <w:jc w:val="center"/>
              <w:rPr>
                <w:rFonts w:cs="Times New Roman"/>
                <w:bCs/>
              </w:rPr>
            </w:pPr>
            <w:r w:rsidRPr="00103547">
              <w:rPr>
                <w:rFonts w:cs="Times New Roman"/>
                <w:bCs/>
              </w:rPr>
              <w:t>0</w:t>
            </w:r>
          </w:p>
        </w:tc>
        <w:tc>
          <w:tcPr>
            <w:tcW w:w="1275" w:type="dxa"/>
            <w:tcBorders>
              <w:top w:val="single" w:sz="4" w:space="0" w:color="auto"/>
              <w:left w:val="single" w:sz="4" w:space="0" w:color="auto"/>
              <w:bottom w:val="single" w:sz="4" w:space="0" w:color="auto"/>
              <w:right w:val="single" w:sz="4" w:space="0" w:color="auto"/>
            </w:tcBorders>
            <w:vAlign w:val="center"/>
          </w:tcPr>
          <w:p w:rsidR="007C77CA" w:rsidRPr="00103547" w:rsidRDefault="007C77CA" w:rsidP="00C94BC5">
            <w:pPr>
              <w:jc w:val="center"/>
              <w:rPr>
                <w:rFonts w:cs="Times New Roman"/>
                <w:bCs/>
              </w:rPr>
            </w:pPr>
            <w:r w:rsidRPr="00103547">
              <w:rPr>
                <w:rFonts w:cs="Times New Roman"/>
                <w:bCs/>
              </w:rPr>
              <w:t>0</w:t>
            </w:r>
          </w:p>
        </w:tc>
        <w:tc>
          <w:tcPr>
            <w:tcW w:w="1332" w:type="dxa"/>
            <w:tcBorders>
              <w:top w:val="single" w:sz="4" w:space="0" w:color="auto"/>
              <w:left w:val="single" w:sz="4" w:space="0" w:color="auto"/>
              <w:bottom w:val="single" w:sz="4" w:space="0" w:color="auto"/>
              <w:right w:val="single" w:sz="4" w:space="0" w:color="auto"/>
            </w:tcBorders>
            <w:vAlign w:val="center"/>
          </w:tcPr>
          <w:p w:rsidR="007C77CA" w:rsidRPr="00103547" w:rsidRDefault="007C77CA" w:rsidP="00C94BC5">
            <w:pPr>
              <w:jc w:val="center"/>
              <w:rPr>
                <w:rFonts w:cs="Times New Roman"/>
                <w:bCs/>
              </w:rPr>
            </w:pPr>
            <w:r w:rsidRPr="00103547">
              <w:rPr>
                <w:rFonts w:cs="Times New Roman"/>
                <w:bCs/>
              </w:rPr>
              <w:t>0</w:t>
            </w:r>
          </w:p>
        </w:tc>
        <w:tc>
          <w:tcPr>
            <w:tcW w:w="2702" w:type="dxa"/>
            <w:vMerge/>
          </w:tcPr>
          <w:p w:rsidR="007C77CA" w:rsidRPr="00103547" w:rsidRDefault="007C77CA" w:rsidP="00ED6BD9">
            <w:pPr>
              <w:rPr>
                <w:rFonts w:cs="Times New Roman"/>
              </w:rPr>
            </w:pPr>
          </w:p>
        </w:tc>
      </w:tr>
      <w:tr w:rsidR="007C77CA" w:rsidRPr="00103547" w:rsidTr="006063DE">
        <w:tc>
          <w:tcPr>
            <w:tcW w:w="4478" w:type="dxa"/>
            <w:tcBorders>
              <w:top w:val="single" w:sz="4" w:space="0" w:color="auto"/>
              <w:left w:val="single" w:sz="4" w:space="0" w:color="auto"/>
              <w:bottom w:val="single" w:sz="4" w:space="0" w:color="auto"/>
              <w:right w:val="single" w:sz="4" w:space="0" w:color="auto"/>
            </w:tcBorders>
          </w:tcPr>
          <w:p w:rsidR="007C77CA" w:rsidRPr="00103547" w:rsidRDefault="007C77CA" w:rsidP="00C94BC5">
            <w:pPr>
              <w:pStyle w:val="ConsPlusNormal"/>
              <w:rPr>
                <w:rFonts w:ascii="Times New Roman" w:hAnsi="Times New Roman" w:cs="Times New Roman"/>
                <w:sz w:val="24"/>
                <w:szCs w:val="24"/>
              </w:rPr>
            </w:pPr>
            <w:r w:rsidRPr="00103547">
              <w:rPr>
                <w:rFonts w:ascii="Times New Roman" w:hAnsi="Times New Roman" w:cs="Times New Roman"/>
                <w:sz w:val="24"/>
                <w:szCs w:val="24"/>
              </w:rPr>
              <w:t>Средства бюджета Московской области</w:t>
            </w:r>
          </w:p>
        </w:tc>
        <w:tc>
          <w:tcPr>
            <w:tcW w:w="1304" w:type="dxa"/>
            <w:tcBorders>
              <w:top w:val="single" w:sz="4" w:space="0" w:color="auto"/>
              <w:left w:val="single" w:sz="4" w:space="0" w:color="auto"/>
              <w:bottom w:val="single" w:sz="4" w:space="0" w:color="auto"/>
              <w:right w:val="single" w:sz="4" w:space="0" w:color="auto"/>
            </w:tcBorders>
          </w:tcPr>
          <w:p w:rsidR="007C77CA" w:rsidRPr="00103547" w:rsidRDefault="007C77CA" w:rsidP="00C94BC5">
            <w:pPr>
              <w:jc w:val="center"/>
            </w:pPr>
            <w:r w:rsidRPr="00103547">
              <w:t>9779,45</w:t>
            </w:r>
          </w:p>
        </w:tc>
        <w:tc>
          <w:tcPr>
            <w:tcW w:w="1226" w:type="dxa"/>
            <w:tcBorders>
              <w:top w:val="single" w:sz="4" w:space="0" w:color="auto"/>
              <w:left w:val="single" w:sz="4" w:space="0" w:color="auto"/>
              <w:bottom w:val="single" w:sz="4" w:space="0" w:color="auto"/>
              <w:right w:val="single" w:sz="4" w:space="0" w:color="auto"/>
            </w:tcBorders>
          </w:tcPr>
          <w:p w:rsidR="007C77CA" w:rsidRPr="00103547" w:rsidRDefault="007C77CA" w:rsidP="00C94BC5">
            <w:pPr>
              <w:jc w:val="center"/>
            </w:pPr>
            <w:r w:rsidRPr="00103547">
              <w:t>5 029,45</w:t>
            </w:r>
          </w:p>
        </w:tc>
        <w:tc>
          <w:tcPr>
            <w:tcW w:w="1276" w:type="dxa"/>
            <w:tcBorders>
              <w:top w:val="single" w:sz="4" w:space="0" w:color="auto"/>
              <w:left w:val="single" w:sz="4" w:space="0" w:color="auto"/>
              <w:bottom w:val="single" w:sz="4" w:space="0" w:color="auto"/>
              <w:right w:val="single" w:sz="4" w:space="0" w:color="auto"/>
            </w:tcBorders>
          </w:tcPr>
          <w:p w:rsidR="007C77CA" w:rsidRPr="00103547" w:rsidRDefault="007C77CA" w:rsidP="00C94BC5">
            <w:pPr>
              <w:jc w:val="center"/>
            </w:pPr>
            <w:r w:rsidRPr="00103547">
              <w:t>4750,00</w:t>
            </w:r>
          </w:p>
        </w:tc>
        <w:tc>
          <w:tcPr>
            <w:tcW w:w="1276" w:type="dxa"/>
            <w:tcBorders>
              <w:top w:val="single" w:sz="4" w:space="0" w:color="auto"/>
              <w:left w:val="single" w:sz="4" w:space="0" w:color="auto"/>
              <w:bottom w:val="single" w:sz="4" w:space="0" w:color="auto"/>
              <w:right w:val="single" w:sz="4" w:space="0" w:color="auto"/>
            </w:tcBorders>
          </w:tcPr>
          <w:p w:rsidR="007C77CA" w:rsidRPr="00103547" w:rsidRDefault="007C77CA" w:rsidP="00C94BC5">
            <w:pPr>
              <w:jc w:val="center"/>
            </w:pPr>
            <w:r w:rsidRPr="00103547">
              <w:t>0</w:t>
            </w:r>
          </w:p>
        </w:tc>
        <w:tc>
          <w:tcPr>
            <w:tcW w:w="1275" w:type="dxa"/>
            <w:tcBorders>
              <w:top w:val="single" w:sz="4" w:space="0" w:color="auto"/>
              <w:left w:val="single" w:sz="4" w:space="0" w:color="auto"/>
              <w:bottom w:val="single" w:sz="4" w:space="0" w:color="auto"/>
              <w:right w:val="single" w:sz="4" w:space="0" w:color="auto"/>
            </w:tcBorders>
          </w:tcPr>
          <w:p w:rsidR="007C77CA" w:rsidRPr="00103547" w:rsidRDefault="007C77CA" w:rsidP="00C94BC5">
            <w:pPr>
              <w:jc w:val="center"/>
            </w:pPr>
            <w:r w:rsidRPr="00103547">
              <w:t>0</w:t>
            </w:r>
          </w:p>
        </w:tc>
        <w:tc>
          <w:tcPr>
            <w:tcW w:w="1332" w:type="dxa"/>
            <w:tcBorders>
              <w:top w:val="single" w:sz="4" w:space="0" w:color="auto"/>
              <w:left w:val="single" w:sz="4" w:space="0" w:color="auto"/>
              <w:bottom w:val="single" w:sz="4" w:space="0" w:color="auto"/>
              <w:right w:val="single" w:sz="4" w:space="0" w:color="auto"/>
            </w:tcBorders>
          </w:tcPr>
          <w:p w:rsidR="007C77CA" w:rsidRPr="00103547" w:rsidRDefault="007C77CA" w:rsidP="00C94BC5">
            <w:pPr>
              <w:jc w:val="center"/>
            </w:pPr>
            <w:r w:rsidRPr="00103547">
              <w:t>0</w:t>
            </w:r>
          </w:p>
        </w:tc>
        <w:tc>
          <w:tcPr>
            <w:tcW w:w="2702" w:type="dxa"/>
            <w:vMerge/>
          </w:tcPr>
          <w:p w:rsidR="007C77CA" w:rsidRPr="00103547" w:rsidRDefault="007C77CA" w:rsidP="00ED6BD9">
            <w:pPr>
              <w:rPr>
                <w:rFonts w:cs="Times New Roman"/>
              </w:rPr>
            </w:pPr>
          </w:p>
        </w:tc>
      </w:tr>
      <w:tr w:rsidR="003C56AE" w:rsidRPr="00103547" w:rsidTr="007C77CA">
        <w:tc>
          <w:tcPr>
            <w:tcW w:w="4478" w:type="dxa"/>
            <w:tcBorders>
              <w:top w:val="single" w:sz="4" w:space="0" w:color="auto"/>
              <w:left w:val="single" w:sz="4" w:space="0" w:color="auto"/>
              <w:bottom w:val="single" w:sz="4" w:space="0" w:color="auto"/>
              <w:right w:val="single" w:sz="4" w:space="0" w:color="auto"/>
            </w:tcBorders>
          </w:tcPr>
          <w:p w:rsidR="003C56AE" w:rsidRPr="00103547" w:rsidRDefault="003C56AE" w:rsidP="003C56AE">
            <w:pPr>
              <w:pStyle w:val="ConsPlusNormal"/>
              <w:rPr>
                <w:rFonts w:ascii="Times New Roman" w:hAnsi="Times New Roman" w:cs="Times New Roman"/>
                <w:sz w:val="24"/>
                <w:szCs w:val="24"/>
              </w:rPr>
            </w:pPr>
            <w:r w:rsidRPr="00103547">
              <w:rPr>
                <w:rFonts w:ascii="Times New Roman" w:hAnsi="Times New Roman" w:cs="Times New Roman"/>
                <w:sz w:val="24"/>
                <w:szCs w:val="24"/>
              </w:rPr>
              <w:t>Всего по ГРБС, в том числе:</w:t>
            </w:r>
          </w:p>
        </w:tc>
        <w:tc>
          <w:tcPr>
            <w:tcW w:w="1304" w:type="dxa"/>
            <w:tcBorders>
              <w:top w:val="single" w:sz="4" w:space="0" w:color="auto"/>
              <w:left w:val="single" w:sz="4" w:space="0" w:color="auto"/>
              <w:bottom w:val="single" w:sz="4" w:space="0" w:color="auto"/>
              <w:right w:val="single" w:sz="4" w:space="0" w:color="auto"/>
            </w:tcBorders>
          </w:tcPr>
          <w:p w:rsidR="003C56AE" w:rsidRPr="007C77CA" w:rsidRDefault="003C56AE" w:rsidP="003C56AE">
            <w:pPr>
              <w:jc w:val="center"/>
            </w:pPr>
            <w:r>
              <w:t>1362,906</w:t>
            </w:r>
          </w:p>
        </w:tc>
        <w:tc>
          <w:tcPr>
            <w:tcW w:w="1226" w:type="dxa"/>
            <w:tcBorders>
              <w:top w:val="single" w:sz="4" w:space="0" w:color="auto"/>
              <w:left w:val="single" w:sz="4" w:space="0" w:color="auto"/>
              <w:bottom w:val="single" w:sz="4" w:space="0" w:color="auto"/>
              <w:right w:val="single" w:sz="4" w:space="0" w:color="auto"/>
            </w:tcBorders>
          </w:tcPr>
          <w:p w:rsidR="003C56AE" w:rsidRPr="007C77CA" w:rsidRDefault="003C56AE" w:rsidP="003C56AE">
            <w:pPr>
              <w:jc w:val="center"/>
            </w:pPr>
            <w:r w:rsidRPr="007C77CA">
              <w:t>0</w:t>
            </w:r>
          </w:p>
        </w:tc>
        <w:tc>
          <w:tcPr>
            <w:tcW w:w="1276" w:type="dxa"/>
            <w:tcBorders>
              <w:top w:val="single" w:sz="4" w:space="0" w:color="auto"/>
              <w:left w:val="single" w:sz="4" w:space="0" w:color="auto"/>
              <w:bottom w:val="single" w:sz="4" w:space="0" w:color="auto"/>
              <w:right w:val="single" w:sz="4" w:space="0" w:color="auto"/>
            </w:tcBorders>
          </w:tcPr>
          <w:p w:rsidR="003C56AE" w:rsidRPr="007C77CA" w:rsidRDefault="003C56AE" w:rsidP="003C56AE">
            <w:pPr>
              <w:jc w:val="center"/>
            </w:pPr>
            <w:r w:rsidRPr="007C77CA">
              <w:t>0</w:t>
            </w:r>
          </w:p>
        </w:tc>
        <w:tc>
          <w:tcPr>
            <w:tcW w:w="1276" w:type="dxa"/>
            <w:tcBorders>
              <w:top w:val="single" w:sz="4" w:space="0" w:color="auto"/>
              <w:left w:val="single" w:sz="4" w:space="0" w:color="auto"/>
              <w:bottom w:val="single" w:sz="4" w:space="0" w:color="auto"/>
              <w:right w:val="single" w:sz="4" w:space="0" w:color="auto"/>
            </w:tcBorders>
          </w:tcPr>
          <w:p w:rsidR="003C56AE" w:rsidRPr="007C77CA" w:rsidRDefault="003C56AE" w:rsidP="003C56AE">
            <w:pPr>
              <w:jc w:val="center"/>
            </w:pPr>
            <w:r>
              <w:t>1362,906</w:t>
            </w:r>
          </w:p>
        </w:tc>
        <w:tc>
          <w:tcPr>
            <w:tcW w:w="1275" w:type="dxa"/>
            <w:tcBorders>
              <w:top w:val="single" w:sz="4" w:space="0" w:color="auto"/>
              <w:left w:val="single" w:sz="4" w:space="0" w:color="auto"/>
              <w:bottom w:val="single" w:sz="4" w:space="0" w:color="auto"/>
              <w:right w:val="single" w:sz="4" w:space="0" w:color="auto"/>
            </w:tcBorders>
          </w:tcPr>
          <w:p w:rsidR="003C56AE" w:rsidRPr="007C77CA" w:rsidRDefault="003C56AE" w:rsidP="003C56AE">
            <w:pPr>
              <w:jc w:val="center"/>
            </w:pPr>
            <w:r w:rsidRPr="007C77CA">
              <w:t>0</w:t>
            </w:r>
          </w:p>
        </w:tc>
        <w:tc>
          <w:tcPr>
            <w:tcW w:w="1332" w:type="dxa"/>
            <w:tcBorders>
              <w:top w:val="single" w:sz="4" w:space="0" w:color="auto"/>
              <w:left w:val="single" w:sz="4" w:space="0" w:color="auto"/>
              <w:bottom w:val="single" w:sz="4" w:space="0" w:color="auto"/>
              <w:right w:val="single" w:sz="4" w:space="0" w:color="auto"/>
            </w:tcBorders>
          </w:tcPr>
          <w:p w:rsidR="003C56AE" w:rsidRPr="007C77CA" w:rsidRDefault="003C56AE" w:rsidP="003C56AE">
            <w:pPr>
              <w:jc w:val="center"/>
            </w:pPr>
            <w:r w:rsidRPr="007C77CA">
              <w:t>0</w:t>
            </w:r>
          </w:p>
        </w:tc>
        <w:tc>
          <w:tcPr>
            <w:tcW w:w="2702" w:type="dxa"/>
            <w:vMerge w:val="restart"/>
          </w:tcPr>
          <w:p w:rsidR="003C56AE" w:rsidRPr="00103547" w:rsidRDefault="003C56AE" w:rsidP="003C56AE">
            <w:pPr>
              <w:rPr>
                <w:rFonts w:cs="Times New Roman"/>
              </w:rPr>
            </w:pPr>
            <w:r>
              <w:rPr>
                <w:rFonts w:cs="Times New Roman"/>
              </w:rPr>
              <w:t xml:space="preserve">Управление по культуре и делам молодежи </w:t>
            </w:r>
            <w:r w:rsidRPr="00103547">
              <w:rPr>
                <w:rFonts w:cs="Times New Roman"/>
              </w:rPr>
              <w:t>Администрации городского округа Электросталь Московской области</w:t>
            </w:r>
          </w:p>
        </w:tc>
      </w:tr>
      <w:tr w:rsidR="003C56AE" w:rsidRPr="00103547" w:rsidTr="007C77CA">
        <w:tc>
          <w:tcPr>
            <w:tcW w:w="4478" w:type="dxa"/>
            <w:tcBorders>
              <w:top w:val="single" w:sz="4" w:space="0" w:color="auto"/>
              <w:left w:val="single" w:sz="4" w:space="0" w:color="auto"/>
              <w:bottom w:val="single" w:sz="4" w:space="0" w:color="auto"/>
              <w:right w:val="single" w:sz="4" w:space="0" w:color="auto"/>
            </w:tcBorders>
          </w:tcPr>
          <w:p w:rsidR="003C56AE" w:rsidRPr="00103547" w:rsidRDefault="003C56AE" w:rsidP="003C56AE">
            <w:pPr>
              <w:pStyle w:val="ConsPlusNormal"/>
              <w:rPr>
                <w:rFonts w:ascii="Times New Roman" w:hAnsi="Times New Roman" w:cs="Times New Roman"/>
                <w:sz w:val="24"/>
                <w:szCs w:val="24"/>
              </w:rPr>
            </w:pPr>
            <w:r w:rsidRPr="00103547">
              <w:rPr>
                <w:rFonts w:ascii="Times New Roman" w:hAnsi="Times New Roman" w:cs="Times New Roman"/>
                <w:sz w:val="24"/>
                <w:szCs w:val="24"/>
              </w:rPr>
              <w:t>Средства бюджета городского округа Электросталь Московской области</w:t>
            </w:r>
          </w:p>
        </w:tc>
        <w:tc>
          <w:tcPr>
            <w:tcW w:w="1304" w:type="dxa"/>
            <w:tcBorders>
              <w:top w:val="single" w:sz="4" w:space="0" w:color="auto"/>
              <w:left w:val="single" w:sz="4" w:space="0" w:color="auto"/>
              <w:bottom w:val="single" w:sz="4" w:space="0" w:color="auto"/>
              <w:right w:val="single" w:sz="4" w:space="0" w:color="auto"/>
            </w:tcBorders>
          </w:tcPr>
          <w:p w:rsidR="003C56AE" w:rsidRPr="007C77CA" w:rsidRDefault="003C56AE" w:rsidP="003C56AE">
            <w:pPr>
              <w:jc w:val="center"/>
            </w:pPr>
            <w:r>
              <w:t>1362,906</w:t>
            </w:r>
          </w:p>
        </w:tc>
        <w:tc>
          <w:tcPr>
            <w:tcW w:w="1226" w:type="dxa"/>
            <w:tcBorders>
              <w:top w:val="single" w:sz="4" w:space="0" w:color="auto"/>
              <w:left w:val="single" w:sz="4" w:space="0" w:color="auto"/>
              <w:bottom w:val="single" w:sz="4" w:space="0" w:color="auto"/>
              <w:right w:val="single" w:sz="4" w:space="0" w:color="auto"/>
            </w:tcBorders>
          </w:tcPr>
          <w:p w:rsidR="003C56AE" w:rsidRPr="007C77CA" w:rsidRDefault="003C56AE" w:rsidP="003C56AE">
            <w:pPr>
              <w:jc w:val="center"/>
            </w:pPr>
            <w:r w:rsidRPr="007C77CA">
              <w:t>0</w:t>
            </w:r>
          </w:p>
        </w:tc>
        <w:tc>
          <w:tcPr>
            <w:tcW w:w="1276" w:type="dxa"/>
            <w:tcBorders>
              <w:top w:val="single" w:sz="4" w:space="0" w:color="auto"/>
              <w:left w:val="single" w:sz="4" w:space="0" w:color="auto"/>
              <w:bottom w:val="single" w:sz="4" w:space="0" w:color="auto"/>
              <w:right w:val="single" w:sz="4" w:space="0" w:color="auto"/>
            </w:tcBorders>
          </w:tcPr>
          <w:p w:rsidR="003C56AE" w:rsidRPr="007C77CA" w:rsidRDefault="003C56AE" w:rsidP="003C56AE">
            <w:pPr>
              <w:jc w:val="center"/>
            </w:pPr>
            <w:r w:rsidRPr="007C77CA">
              <w:t>0</w:t>
            </w:r>
          </w:p>
        </w:tc>
        <w:tc>
          <w:tcPr>
            <w:tcW w:w="1276" w:type="dxa"/>
            <w:tcBorders>
              <w:top w:val="single" w:sz="4" w:space="0" w:color="auto"/>
              <w:left w:val="single" w:sz="4" w:space="0" w:color="auto"/>
              <w:bottom w:val="single" w:sz="4" w:space="0" w:color="auto"/>
              <w:right w:val="single" w:sz="4" w:space="0" w:color="auto"/>
            </w:tcBorders>
          </w:tcPr>
          <w:p w:rsidR="003C56AE" w:rsidRPr="007C77CA" w:rsidRDefault="003C56AE" w:rsidP="003C56AE">
            <w:pPr>
              <w:jc w:val="center"/>
            </w:pPr>
            <w:r>
              <w:t>1362,906</w:t>
            </w:r>
          </w:p>
        </w:tc>
        <w:tc>
          <w:tcPr>
            <w:tcW w:w="1275" w:type="dxa"/>
            <w:tcBorders>
              <w:top w:val="single" w:sz="4" w:space="0" w:color="auto"/>
              <w:left w:val="single" w:sz="4" w:space="0" w:color="auto"/>
              <w:bottom w:val="single" w:sz="4" w:space="0" w:color="auto"/>
              <w:right w:val="single" w:sz="4" w:space="0" w:color="auto"/>
            </w:tcBorders>
          </w:tcPr>
          <w:p w:rsidR="003C56AE" w:rsidRPr="007C77CA" w:rsidRDefault="003C56AE" w:rsidP="003C56AE">
            <w:pPr>
              <w:jc w:val="center"/>
            </w:pPr>
            <w:r w:rsidRPr="007C77CA">
              <w:t>0</w:t>
            </w:r>
          </w:p>
        </w:tc>
        <w:tc>
          <w:tcPr>
            <w:tcW w:w="1332" w:type="dxa"/>
            <w:tcBorders>
              <w:top w:val="single" w:sz="4" w:space="0" w:color="auto"/>
              <w:left w:val="single" w:sz="4" w:space="0" w:color="auto"/>
              <w:bottom w:val="single" w:sz="4" w:space="0" w:color="auto"/>
              <w:right w:val="single" w:sz="4" w:space="0" w:color="auto"/>
            </w:tcBorders>
          </w:tcPr>
          <w:p w:rsidR="003C56AE" w:rsidRPr="007C77CA" w:rsidRDefault="003C56AE" w:rsidP="003C56AE">
            <w:pPr>
              <w:jc w:val="center"/>
            </w:pPr>
            <w:r w:rsidRPr="007C77CA">
              <w:t>0</w:t>
            </w:r>
          </w:p>
        </w:tc>
        <w:tc>
          <w:tcPr>
            <w:tcW w:w="2702" w:type="dxa"/>
            <w:vMerge/>
          </w:tcPr>
          <w:p w:rsidR="003C56AE" w:rsidRPr="00103547" w:rsidRDefault="003C56AE" w:rsidP="003C56AE">
            <w:pPr>
              <w:pStyle w:val="ConsPlusNormal"/>
              <w:rPr>
                <w:rFonts w:ascii="Times New Roman" w:hAnsi="Times New Roman" w:cs="Times New Roman"/>
                <w:sz w:val="24"/>
                <w:szCs w:val="24"/>
              </w:rPr>
            </w:pPr>
          </w:p>
        </w:tc>
      </w:tr>
      <w:tr w:rsidR="003C56AE" w:rsidRPr="00103547" w:rsidTr="007C77CA">
        <w:tc>
          <w:tcPr>
            <w:tcW w:w="4478" w:type="dxa"/>
            <w:tcBorders>
              <w:top w:val="single" w:sz="4" w:space="0" w:color="auto"/>
              <w:left w:val="single" w:sz="4" w:space="0" w:color="auto"/>
              <w:bottom w:val="single" w:sz="4" w:space="0" w:color="auto"/>
              <w:right w:val="single" w:sz="4" w:space="0" w:color="auto"/>
            </w:tcBorders>
          </w:tcPr>
          <w:p w:rsidR="003C56AE" w:rsidRPr="00103547" w:rsidRDefault="003C56AE" w:rsidP="003C56AE">
            <w:pPr>
              <w:pStyle w:val="ConsPlusNormal"/>
              <w:rPr>
                <w:rFonts w:ascii="Times New Roman" w:hAnsi="Times New Roman" w:cs="Times New Roman"/>
                <w:sz w:val="24"/>
                <w:szCs w:val="24"/>
              </w:rPr>
            </w:pPr>
            <w:r w:rsidRPr="00103547">
              <w:rPr>
                <w:rFonts w:ascii="Times New Roman" w:hAnsi="Times New Roman" w:cs="Times New Roman"/>
                <w:sz w:val="24"/>
                <w:szCs w:val="24"/>
              </w:rPr>
              <w:t>Средства бюджета Московской области</w:t>
            </w:r>
          </w:p>
        </w:tc>
        <w:tc>
          <w:tcPr>
            <w:tcW w:w="1304" w:type="dxa"/>
            <w:tcBorders>
              <w:top w:val="single" w:sz="4" w:space="0" w:color="auto"/>
              <w:left w:val="single" w:sz="4" w:space="0" w:color="auto"/>
              <w:bottom w:val="single" w:sz="4" w:space="0" w:color="auto"/>
              <w:right w:val="single" w:sz="4" w:space="0" w:color="auto"/>
            </w:tcBorders>
          </w:tcPr>
          <w:p w:rsidR="003C56AE" w:rsidRPr="00103547" w:rsidRDefault="003C56AE" w:rsidP="003C56AE">
            <w:pPr>
              <w:jc w:val="center"/>
            </w:pPr>
            <w:r>
              <w:t>0</w:t>
            </w:r>
          </w:p>
        </w:tc>
        <w:tc>
          <w:tcPr>
            <w:tcW w:w="1226" w:type="dxa"/>
            <w:tcBorders>
              <w:top w:val="single" w:sz="4" w:space="0" w:color="auto"/>
              <w:left w:val="single" w:sz="4" w:space="0" w:color="auto"/>
              <w:bottom w:val="single" w:sz="4" w:space="0" w:color="auto"/>
              <w:right w:val="single" w:sz="4" w:space="0" w:color="auto"/>
            </w:tcBorders>
          </w:tcPr>
          <w:p w:rsidR="003C56AE" w:rsidRPr="00103547" w:rsidRDefault="003C56AE" w:rsidP="003C56AE">
            <w:pPr>
              <w:jc w:val="center"/>
            </w:pPr>
            <w:r w:rsidRPr="00103547">
              <w:t>0</w:t>
            </w:r>
          </w:p>
        </w:tc>
        <w:tc>
          <w:tcPr>
            <w:tcW w:w="1276" w:type="dxa"/>
            <w:tcBorders>
              <w:top w:val="single" w:sz="4" w:space="0" w:color="auto"/>
              <w:left w:val="single" w:sz="4" w:space="0" w:color="auto"/>
              <w:bottom w:val="single" w:sz="4" w:space="0" w:color="auto"/>
              <w:right w:val="single" w:sz="4" w:space="0" w:color="auto"/>
            </w:tcBorders>
          </w:tcPr>
          <w:p w:rsidR="003C56AE" w:rsidRPr="00103547" w:rsidRDefault="003C56AE" w:rsidP="003C56AE">
            <w:pPr>
              <w:jc w:val="center"/>
            </w:pPr>
            <w:r w:rsidRPr="00103547">
              <w:t>0</w:t>
            </w:r>
          </w:p>
        </w:tc>
        <w:tc>
          <w:tcPr>
            <w:tcW w:w="1276" w:type="dxa"/>
            <w:tcBorders>
              <w:top w:val="single" w:sz="4" w:space="0" w:color="auto"/>
              <w:left w:val="single" w:sz="4" w:space="0" w:color="auto"/>
              <w:bottom w:val="single" w:sz="4" w:space="0" w:color="auto"/>
              <w:right w:val="single" w:sz="4" w:space="0" w:color="auto"/>
            </w:tcBorders>
          </w:tcPr>
          <w:p w:rsidR="003C56AE" w:rsidRPr="00103547" w:rsidRDefault="003C56AE" w:rsidP="003C56AE">
            <w:pPr>
              <w:jc w:val="center"/>
            </w:pPr>
            <w:r>
              <w:t>0</w:t>
            </w:r>
          </w:p>
        </w:tc>
        <w:tc>
          <w:tcPr>
            <w:tcW w:w="1275" w:type="dxa"/>
            <w:tcBorders>
              <w:top w:val="single" w:sz="4" w:space="0" w:color="auto"/>
              <w:left w:val="single" w:sz="4" w:space="0" w:color="auto"/>
              <w:bottom w:val="single" w:sz="4" w:space="0" w:color="auto"/>
              <w:right w:val="single" w:sz="4" w:space="0" w:color="auto"/>
            </w:tcBorders>
          </w:tcPr>
          <w:p w:rsidR="003C56AE" w:rsidRPr="00103547" w:rsidRDefault="003C56AE" w:rsidP="003C56AE">
            <w:pPr>
              <w:jc w:val="center"/>
            </w:pPr>
            <w:r w:rsidRPr="00103547">
              <w:t>0</w:t>
            </w:r>
          </w:p>
        </w:tc>
        <w:tc>
          <w:tcPr>
            <w:tcW w:w="1332" w:type="dxa"/>
            <w:tcBorders>
              <w:top w:val="single" w:sz="4" w:space="0" w:color="auto"/>
              <w:left w:val="single" w:sz="4" w:space="0" w:color="auto"/>
              <w:bottom w:val="single" w:sz="4" w:space="0" w:color="auto"/>
              <w:right w:val="single" w:sz="4" w:space="0" w:color="auto"/>
            </w:tcBorders>
          </w:tcPr>
          <w:p w:rsidR="003C56AE" w:rsidRPr="00103547" w:rsidRDefault="003C56AE" w:rsidP="003C56AE">
            <w:pPr>
              <w:jc w:val="center"/>
            </w:pPr>
            <w:r w:rsidRPr="00103547">
              <w:t>0</w:t>
            </w:r>
          </w:p>
        </w:tc>
        <w:tc>
          <w:tcPr>
            <w:tcW w:w="2702" w:type="dxa"/>
            <w:vMerge/>
          </w:tcPr>
          <w:p w:rsidR="003C56AE" w:rsidRPr="00103547" w:rsidRDefault="003C56AE" w:rsidP="003C56AE">
            <w:pPr>
              <w:pStyle w:val="ConsPlusNormal"/>
              <w:rPr>
                <w:rFonts w:ascii="Times New Roman" w:hAnsi="Times New Roman" w:cs="Times New Roman"/>
                <w:sz w:val="24"/>
                <w:szCs w:val="24"/>
              </w:rPr>
            </w:pPr>
          </w:p>
        </w:tc>
      </w:tr>
    </w:tbl>
    <w:p w:rsidR="00C94BC5" w:rsidRPr="00103547" w:rsidRDefault="00C94BC5" w:rsidP="00A14CAB">
      <w:pPr>
        <w:tabs>
          <w:tab w:val="left" w:pos="851"/>
        </w:tabs>
        <w:jc w:val="center"/>
        <w:rPr>
          <w:rFonts w:cs="Times New Roman"/>
        </w:rPr>
      </w:pPr>
    </w:p>
    <w:p w:rsidR="00A14CAB" w:rsidRPr="00103547" w:rsidRDefault="00A14CAB" w:rsidP="00A14CAB">
      <w:pPr>
        <w:tabs>
          <w:tab w:val="left" w:pos="851"/>
        </w:tabs>
        <w:jc w:val="center"/>
        <w:rPr>
          <w:rFonts w:cs="Times New Roman"/>
        </w:rPr>
      </w:pPr>
    </w:p>
    <w:p w:rsidR="00A14CAB" w:rsidRPr="00103547" w:rsidRDefault="00A14CAB" w:rsidP="00A14CAB">
      <w:pPr>
        <w:tabs>
          <w:tab w:val="left" w:pos="851"/>
        </w:tabs>
        <w:jc w:val="center"/>
      </w:pPr>
      <w:r w:rsidRPr="00103547">
        <w:rPr>
          <w:rFonts w:cs="Times New Roman"/>
        </w:rPr>
        <w:t>2. Характеристика проблем</w:t>
      </w:r>
      <w:r w:rsidRPr="00103547">
        <w:t>, решаемых посредством мероприятий подпрограммы</w:t>
      </w:r>
    </w:p>
    <w:p w:rsidR="00A14CAB" w:rsidRPr="00103547" w:rsidRDefault="00A14CAB" w:rsidP="00A14CAB">
      <w:pPr>
        <w:tabs>
          <w:tab w:val="left" w:pos="851"/>
        </w:tabs>
        <w:ind w:firstLine="709"/>
        <w:jc w:val="both"/>
        <w:rPr>
          <w:rFonts w:cs="Times New Roman"/>
        </w:rPr>
      </w:pPr>
      <w:r w:rsidRPr="00103547">
        <w:rPr>
          <w:rFonts w:cs="Times New Roman"/>
        </w:rPr>
        <w:t>В соответствии с Феде</w:t>
      </w:r>
      <w:r w:rsidR="00637B22" w:rsidRPr="00103547">
        <w:rPr>
          <w:rFonts w:cs="Times New Roman"/>
        </w:rPr>
        <w:t>ральным законом от 06.10.2003 №</w:t>
      </w:r>
      <w:r w:rsidRPr="00103547">
        <w:rPr>
          <w:rFonts w:cs="Times New Roman"/>
        </w:rPr>
        <w:t>131-ФЗ «Об общих принципах организации местного самоуправления в Российской Федерации» местное самоуправление декларируется как форма осуществления народом своей власти,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A14CAB" w:rsidRPr="00103547" w:rsidRDefault="00A14CAB" w:rsidP="00A14CAB">
      <w:pPr>
        <w:tabs>
          <w:tab w:val="left" w:pos="851"/>
        </w:tabs>
        <w:ind w:firstLine="709"/>
        <w:jc w:val="both"/>
        <w:rPr>
          <w:rFonts w:cs="Times New Roman"/>
        </w:rPr>
      </w:pPr>
      <w:r w:rsidRPr="00103547">
        <w:rPr>
          <w:rFonts w:cs="Times New Roman"/>
        </w:rPr>
        <w:t xml:space="preserve">Для решения поставленной цели в рамках подпрограммы </w:t>
      </w:r>
      <w:r w:rsidRPr="00103547">
        <w:rPr>
          <w:rFonts w:cs="Times New Roman"/>
          <w:lang w:val="en-US"/>
        </w:rPr>
        <w:t>III</w:t>
      </w:r>
      <w:r w:rsidRPr="00103547">
        <w:rPr>
          <w:rFonts w:cs="Times New Roman"/>
        </w:rPr>
        <w:t xml:space="preserve"> предусматривается реализация мероприятий, направленных на реализацию на территории городского округа Электросталь Московской области проектов, сформированных с непосредственным участием граждан в рамках применения практик инициативного бюджетирования и создание механизма прямого участия граждан в решении вопросов местного значения.</w:t>
      </w:r>
    </w:p>
    <w:p w:rsidR="00A14CAB" w:rsidRPr="00103547" w:rsidRDefault="00A14CAB" w:rsidP="00A14CAB">
      <w:pPr>
        <w:tabs>
          <w:tab w:val="left" w:pos="851"/>
        </w:tabs>
        <w:ind w:firstLine="709"/>
        <w:jc w:val="both"/>
        <w:rPr>
          <w:rFonts w:eastAsiaTheme="minorHAnsi" w:cs="Times New Roman"/>
          <w:lang w:eastAsia="en-US"/>
        </w:rPr>
      </w:pPr>
      <w:r w:rsidRPr="00103547">
        <w:rPr>
          <w:rFonts w:eastAsiaTheme="minorHAnsi" w:cs="Times New Roman"/>
          <w:lang w:eastAsia="en-US"/>
        </w:rPr>
        <w:t>Инициативное бюджетирование направлено на активизацию участия жителей в определении приоритетов расходования средств местного бюджета и поддержку инициатив в решении вопросов местного значения.</w:t>
      </w:r>
    </w:p>
    <w:p w:rsidR="00A14CAB" w:rsidRPr="00103547" w:rsidRDefault="00A14CAB" w:rsidP="00A14CAB">
      <w:pPr>
        <w:tabs>
          <w:tab w:val="left" w:pos="851"/>
        </w:tabs>
        <w:ind w:firstLine="709"/>
        <w:jc w:val="both"/>
        <w:rPr>
          <w:rFonts w:cs="Times New Roman"/>
        </w:rPr>
      </w:pPr>
      <w:r w:rsidRPr="00103547">
        <w:rPr>
          <w:rFonts w:cs="Times New Roman"/>
        </w:rPr>
        <w:lastRenderedPageBreak/>
        <w:t xml:space="preserve">Успешная реализация мероприятий подпрограммы </w:t>
      </w:r>
      <w:r w:rsidRPr="00103547">
        <w:rPr>
          <w:rFonts w:cs="Times New Roman"/>
          <w:lang w:val="en-US"/>
        </w:rPr>
        <w:t>III</w:t>
      </w:r>
      <w:r w:rsidRPr="00103547">
        <w:rPr>
          <w:rFonts w:cs="Times New Roman"/>
        </w:rPr>
        <w:t xml:space="preserve"> позволит обеспечить непосредственное осуществление населением местного самоуправления и участия в его осуществлении при решении вопросов местного значения органами местного самоуправления.</w:t>
      </w:r>
    </w:p>
    <w:p w:rsidR="00A14CAB" w:rsidRPr="00103547" w:rsidRDefault="00A14CAB" w:rsidP="00A14CAB">
      <w:pPr>
        <w:pStyle w:val="ConsPlusNormal"/>
        <w:jc w:val="center"/>
        <w:rPr>
          <w:rFonts w:ascii="Times New Roman" w:hAnsi="Times New Roman" w:cs="Times New Roman"/>
        </w:rPr>
      </w:pPr>
    </w:p>
    <w:p w:rsidR="00A14CAB" w:rsidRPr="00103547" w:rsidRDefault="00A14CAB" w:rsidP="00A14CAB">
      <w:pPr>
        <w:pStyle w:val="ConsPlusNormal"/>
        <w:jc w:val="center"/>
        <w:rPr>
          <w:rFonts w:ascii="Times New Roman" w:hAnsi="Times New Roman" w:cs="Times New Roman"/>
          <w:sz w:val="24"/>
          <w:szCs w:val="24"/>
        </w:rPr>
      </w:pPr>
      <w:r w:rsidRPr="00103547">
        <w:rPr>
          <w:rFonts w:ascii="Times New Roman" w:hAnsi="Times New Roman" w:cs="Times New Roman"/>
        </w:rPr>
        <w:t xml:space="preserve">3. Перечень мероприятий подпрограммы </w:t>
      </w:r>
      <w:r w:rsidRPr="00103547">
        <w:rPr>
          <w:rFonts w:ascii="Times New Roman" w:hAnsi="Times New Roman" w:cs="Times New Roman"/>
          <w:sz w:val="24"/>
          <w:szCs w:val="24"/>
        </w:rPr>
        <w:t>I</w:t>
      </w:r>
      <w:r w:rsidRPr="00103547">
        <w:rPr>
          <w:rFonts w:ascii="Times New Roman" w:hAnsi="Times New Roman" w:cs="Times New Roman"/>
          <w:sz w:val="24"/>
          <w:szCs w:val="24"/>
          <w:lang w:val="en-US"/>
        </w:rPr>
        <w:t>II</w:t>
      </w:r>
    </w:p>
    <w:p w:rsidR="00A14CAB" w:rsidRPr="00103547" w:rsidRDefault="00A14CAB" w:rsidP="00A14CAB">
      <w:pPr>
        <w:tabs>
          <w:tab w:val="left" w:pos="851"/>
        </w:tabs>
        <w:jc w:val="center"/>
        <w:rPr>
          <w:rFonts w:cs="Times New Roman"/>
        </w:rPr>
      </w:pPr>
      <w:r w:rsidRPr="00103547">
        <w:rPr>
          <w:rFonts w:cs="Times New Roman"/>
        </w:rPr>
        <w:t>«Эффективное местное самоуправление Московской области»</w:t>
      </w:r>
    </w:p>
    <w:p w:rsidR="00A14CAB" w:rsidRPr="00103547" w:rsidRDefault="00A14CAB" w:rsidP="00A14CAB">
      <w:pPr>
        <w:tabs>
          <w:tab w:val="left" w:pos="851"/>
        </w:tabs>
        <w:jc w:val="center"/>
        <w:rPr>
          <w:rFonts w:cs="Times New Roman"/>
          <w:b/>
        </w:rPr>
      </w:pPr>
    </w:p>
    <w:tbl>
      <w:tblPr>
        <w:tblW w:w="151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2561"/>
        <w:gridCol w:w="1134"/>
        <w:gridCol w:w="1984"/>
        <w:gridCol w:w="1134"/>
        <w:gridCol w:w="992"/>
        <w:gridCol w:w="993"/>
        <w:gridCol w:w="851"/>
        <w:gridCol w:w="850"/>
        <w:gridCol w:w="851"/>
        <w:gridCol w:w="1417"/>
        <w:gridCol w:w="1702"/>
      </w:tblGrid>
      <w:tr w:rsidR="00103547" w:rsidRPr="00103547" w:rsidTr="00A87F8D">
        <w:trPr>
          <w:trHeight w:val="20"/>
        </w:trPr>
        <w:tc>
          <w:tcPr>
            <w:tcW w:w="700" w:type="dxa"/>
            <w:vMerge w:val="restart"/>
            <w:shd w:val="clear" w:color="auto" w:fill="auto"/>
            <w:noWrap/>
            <w:vAlign w:val="center"/>
            <w:hideMark/>
          </w:tcPr>
          <w:p w:rsidR="006B39B8" w:rsidRPr="00103547" w:rsidRDefault="006B39B8" w:rsidP="00247DFB">
            <w:pPr>
              <w:jc w:val="center"/>
              <w:rPr>
                <w:rFonts w:cs="Times New Roman"/>
                <w:sz w:val="16"/>
                <w:szCs w:val="20"/>
              </w:rPr>
            </w:pPr>
            <w:r w:rsidRPr="00103547">
              <w:rPr>
                <w:rFonts w:cs="Times New Roman"/>
                <w:sz w:val="16"/>
                <w:szCs w:val="20"/>
              </w:rPr>
              <w:t>№ п/п</w:t>
            </w:r>
          </w:p>
        </w:tc>
        <w:tc>
          <w:tcPr>
            <w:tcW w:w="2561" w:type="dxa"/>
            <w:vMerge w:val="restart"/>
            <w:shd w:val="clear" w:color="auto" w:fill="auto"/>
            <w:vAlign w:val="center"/>
            <w:hideMark/>
          </w:tcPr>
          <w:p w:rsidR="006B39B8" w:rsidRPr="00103547" w:rsidRDefault="008C0668" w:rsidP="00247DFB">
            <w:pPr>
              <w:jc w:val="center"/>
              <w:rPr>
                <w:rFonts w:cs="Times New Roman"/>
                <w:sz w:val="16"/>
                <w:szCs w:val="20"/>
              </w:rPr>
            </w:pPr>
            <w:r w:rsidRPr="00103547">
              <w:rPr>
                <w:rFonts w:cs="Times New Roman"/>
                <w:sz w:val="16"/>
                <w:szCs w:val="20"/>
              </w:rPr>
              <w:t>Мероприятие подпрограммы</w:t>
            </w:r>
          </w:p>
        </w:tc>
        <w:tc>
          <w:tcPr>
            <w:tcW w:w="1134" w:type="dxa"/>
            <w:vMerge w:val="restart"/>
            <w:shd w:val="clear" w:color="auto" w:fill="auto"/>
            <w:vAlign w:val="center"/>
            <w:hideMark/>
          </w:tcPr>
          <w:p w:rsidR="006B39B8" w:rsidRPr="00103547" w:rsidRDefault="006B39B8" w:rsidP="00247DFB">
            <w:pPr>
              <w:jc w:val="center"/>
              <w:rPr>
                <w:rFonts w:cs="Times New Roman"/>
                <w:sz w:val="16"/>
                <w:szCs w:val="20"/>
              </w:rPr>
            </w:pPr>
            <w:r w:rsidRPr="00103547">
              <w:rPr>
                <w:rFonts w:cs="Times New Roman"/>
                <w:sz w:val="16"/>
                <w:szCs w:val="20"/>
              </w:rPr>
              <w:t xml:space="preserve">Сроки       </w:t>
            </w:r>
            <w:r w:rsidRPr="00103547">
              <w:rPr>
                <w:rFonts w:cs="Times New Roman"/>
                <w:sz w:val="16"/>
                <w:szCs w:val="20"/>
              </w:rPr>
              <w:br/>
              <w:t xml:space="preserve">исполнения </w:t>
            </w:r>
            <w:r w:rsidRPr="00103547">
              <w:rPr>
                <w:rFonts w:cs="Times New Roman"/>
                <w:sz w:val="16"/>
                <w:szCs w:val="20"/>
              </w:rPr>
              <w:br/>
              <w:t>мероприятия</w:t>
            </w:r>
          </w:p>
        </w:tc>
        <w:tc>
          <w:tcPr>
            <w:tcW w:w="1984" w:type="dxa"/>
            <w:vMerge w:val="restart"/>
            <w:shd w:val="clear" w:color="auto" w:fill="auto"/>
            <w:vAlign w:val="center"/>
            <w:hideMark/>
          </w:tcPr>
          <w:p w:rsidR="006B39B8" w:rsidRPr="00103547" w:rsidRDefault="006B39B8" w:rsidP="00247DFB">
            <w:pPr>
              <w:jc w:val="center"/>
              <w:rPr>
                <w:rFonts w:cs="Times New Roman"/>
                <w:sz w:val="16"/>
                <w:szCs w:val="20"/>
              </w:rPr>
            </w:pPr>
            <w:r w:rsidRPr="00103547">
              <w:rPr>
                <w:rFonts w:cs="Times New Roman"/>
                <w:sz w:val="16"/>
                <w:szCs w:val="20"/>
              </w:rPr>
              <w:t xml:space="preserve">Источники     </w:t>
            </w:r>
            <w:r w:rsidRPr="00103547">
              <w:rPr>
                <w:rFonts w:cs="Times New Roman"/>
                <w:sz w:val="16"/>
                <w:szCs w:val="20"/>
              </w:rPr>
              <w:br/>
              <w:t>финансирования</w:t>
            </w:r>
          </w:p>
        </w:tc>
        <w:tc>
          <w:tcPr>
            <w:tcW w:w="1134" w:type="dxa"/>
            <w:vMerge w:val="restart"/>
            <w:shd w:val="clear" w:color="auto" w:fill="auto"/>
            <w:vAlign w:val="center"/>
            <w:hideMark/>
          </w:tcPr>
          <w:p w:rsidR="006B39B8" w:rsidRPr="00103547" w:rsidRDefault="006B39B8" w:rsidP="00247DFB">
            <w:pPr>
              <w:jc w:val="center"/>
              <w:rPr>
                <w:rFonts w:cs="Times New Roman"/>
                <w:sz w:val="16"/>
                <w:szCs w:val="20"/>
              </w:rPr>
            </w:pPr>
            <w:r w:rsidRPr="00103547">
              <w:rPr>
                <w:rFonts w:cs="Times New Roman"/>
                <w:sz w:val="16"/>
                <w:szCs w:val="20"/>
              </w:rPr>
              <w:t xml:space="preserve">Всего </w:t>
            </w:r>
            <w:r w:rsidRPr="00103547">
              <w:rPr>
                <w:rFonts w:cs="Times New Roman"/>
                <w:sz w:val="16"/>
                <w:szCs w:val="20"/>
              </w:rPr>
              <w:br/>
              <w:t>(тыс. руб.)</w:t>
            </w:r>
          </w:p>
        </w:tc>
        <w:tc>
          <w:tcPr>
            <w:tcW w:w="4537" w:type="dxa"/>
            <w:gridSpan w:val="5"/>
            <w:shd w:val="clear" w:color="auto" w:fill="auto"/>
            <w:noWrap/>
            <w:vAlign w:val="center"/>
            <w:hideMark/>
          </w:tcPr>
          <w:p w:rsidR="006B39B8" w:rsidRPr="00103547" w:rsidRDefault="006B39B8" w:rsidP="00247DFB">
            <w:pPr>
              <w:jc w:val="center"/>
              <w:rPr>
                <w:rFonts w:cs="Times New Roman"/>
                <w:sz w:val="16"/>
                <w:szCs w:val="20"/>
              </w:rPr>
            </w:pPr>
            <w:r w:rsidRPr="00103547">
              <w:rPr>
                <w:rFonts w:cs="Times New Roman"/>
                <w:sz w:val="16"/>
                <w:szCs w:val="20"/>
              </w:rPr>
              <w:t>Объем финансирования по годам (тыс. руб.)</w:t>
            </w:r>
          </w:p>
        </w:tc>
        <w:tc>
          <w:tcPr>
            <w:tcW w:w="1417" w:type="dxa"/>
            <w:vMerge w:val="restart"/>
            <w:shd w:val="clear" w:color="auto" w:fill="auto"/>
            <w:vAlign w:val="center"/>
            <w:hideMark/>
          </w:tcPr>
          <w:p w:rsidR="006B39B8" w:rsidRPr="00103547" w:rsidRDefault="006B39B8" w:rsidP="00247DFB">
            <w:pPr>
              <w:jc w:val="center"/>
              <w:rPr>
                <w:rFonts w:cs="Times New Roman"/>
                <w:sz w:val="16"/>
                <w:szCs w:val="20"/>
              </w:rPr>
            </w:pPr>
            <w:r w:rsidRPr="00103547">
              <w:rPr>
                <w:rFonts w:cs="Times New Roman"/>
                <w:sz w:val="16"/>
                <w:szCs w:val="20"/>
              </w:rPr>
              <w:t>Ответственный</w:t>
            </w:r>
            <w:r w:rsidRPr="00103547">
              <w:rPr>
                <w:rFonts w:cs="Times New Roman"/>
                <w:sz w:val="16"/>
                <w:szCs w:val="20"/>
              </w:rPr>
              <w:br/>
              <w:t>за выполнение</w:t>
            </w:r>
            <w:r w:rsidRPr="00103547">
              <w:rPr>
                <w:rFonts w:cs="Times New Roman"/>
                <w:sz w:val="16"/>
                <w:szCs w:val="20"/>
              </w:rPr>
              <w:br/>
              <w:t>мероприятия подпрограммы</w:t>
            </w:r>
          </w:p>
        </w:tc>
        <w:tc>
          <w:tcPr>
            <w:tcW w:w="1702" w:type="dxa"/>
            <w:vMerge w:val="restart"/>
            <w:shd w:val="clear" w:color="auto" w:fill="auto"/>
            <w:vAlign w:val="center"/>
            <w:hideMark/>
          </w:tcPr>
          <w:p w:rsidR="006B39B8" w:rsidRPr="00103547" w:rsidRDefault="006B39B8" w:rsidP="00247DFB">
            <w:pPr>
              <w:jc w:val="center"/>
              <w:rPr>
                <w:rFonts w:cs="Times New Roman"/>
                <w:sz w:val="16"/>
                <w:szCs w:val="20"/>
              </w:rPr>
            </w:pPr>
            <w:r w:rsidRPr="00103547">
              <w:rPr>
                <w:rFonts w:cs="Times New Roman"/>
                <w:sz w:val="16"/>
                <w:szCs w:val="20"/>
              </w:rPr>
              <w:t xml:space="preserve">Результаты выполнения мероприятий </w:t>
            </w:r>
            <w:r w:rsidRPr="00103547">
              <w:rPr>
                <w:rFonts w:cs="Times New Roman"/>
                <w:sz w:val="16"/>
                <w:szCs w:val="20"/>
              </w:rPr>
              <w:br/>
              <w:t>подпрограммы</w:t>
            </w:r>
          </w:p>
        </w:tc>
      </w:tr>
      <w:tr w:rsidR="00103547" w:rsidRPr="00103547" w:rsidTr="00A87F8D">
        <w:trPr>
          <w:trHeight w:val="479"/>
        </w:trPr>
        <w:tc>
          <w:tcPr>
            <w:tcW w:w="700" w:type="dxa"/>
            <w:vMerge/>
            <w:vAlign w:val="center"/>
            <w:hideMark/>
          </w:tcPr>
          <w:p w:rsidR="006B39B8" w:rsidRPr="00103547" w:rsidRDefault="006B39B8" w:rsidP="00247DFB">
            <w:pPr>
              <w:rPr>
                <w:rFonts w:cs="Times New Roman"/>
                <w:sz w:val="20"/>
                <w:szCs w:val="20"/>
              </w:rPr>
            </w:pPr>
          </w:p>
        </w:tc>
        <w:tc>
          <w:tcPr>
            <w:tcW w:w="2561" w:type="dxa"/>
            <w:vMerge/>
            <w:vAlign w:val="center"/>
            <w:hideMark/>
          </w:tcPr>
          <w:p w:rsidR="006B39B8" w:rsidRPr="00103547" w:rsidRDefault="006B39B8" w:rsidP="00247DFB">
            <w:pPr>
              <w:rPr>
                <w:rFonts w:cs="Times New Roman"/>
                <w:sz w:val="20"/>
                <w:szCs w:val="20"/>
              </w:rPr>
            </w:pPr>
          </w:p>
        </w:tc>
        <w:tc>
          <w:tcPr>
            <w:tcW w:w="1134" w:type="dxa"/>
            <w:vMerge/>
            <w:vAlign w:val="center"/>
            <w:hideMark/>
          </w:tcPr>
          <w:p w:rsidR="006B39B8" w:rsidRPr="00103547" w:rsidRDefault="006B39B8" w:rsidP="00247DFB">
            <w:pPr>
              <w:rPr>
                <w:rFonts w:cs="Times New Roman"/>
                <w:sz w:val="20"/>
                <w:szCs w:val="20"/>
              </w:rPr>
            </w:pPr>
          </w:p>
        </w:tc>
        <w:tc>
          <w:tcPr>
            <w:tcW w:w="1984" w:type="dxa"/>
            <w:vMerge/>
            <w:vAlign w:val="center"/>
            <w:hideMark/>
          </w:tcPr>
          <w:p w:rsidR="006B39B8" w:rsidRPr="00103547" w:rsidRDefault="006B39B8" w:rsidP="00247DFB">
            <w:pPr>
              <w:rPr>
                <w:rFonts w:cs="Times New Roman"/>
                <w:sz w:val="20"/>
                <w:szCs w:val="20"/>
              </w:rPr>
            </w:pPr>
          </w:p>
        </w:tc>
        <w:tc>
          <w:tcPr>
            <w:tcW w:w="1134" w:type="dxa"/>
            <w:vMerge/>
            <w:vAlign w:val="center"/>
            <w:hideMark/>
          </w:tcPr>
          <w:p w:rsidR="006B39B8" w:rsidRPr="00103547" w:rsidRDefault="006B39B8" w:rsidP="00247DFB">
            <w:pPr>
              <w:rPr>
                <w:rFonts w:cs="Times New Roman"/>
                <w:sz w:val="20"/>
                <w:szCs w:val="20"/>
              </w:rPr>
            </w:pPr>
          </w:p>
        </w:tc>
        <w:tc>
          <w:tcPr>
            <w:tcW w:w="992" w:type="dxa"/>
            <w:shd w:val="clear" w:color="auto" w:fill="auto"/>
            <w:vAlign w:val="center"/>
            <w:hideMark/>
          </w:tcPr>
          <w:p w:rsidR="006B39B8" w:rsidRPr="00103547" w:rsidRDefault="006B39B8" w:rsidP="00247DFB">
            <w:pPr>
              <w:jc w:val="center"/>
              <w:rPr>
                <w:rFonts w:cs="Times New Roman"/>
                <w:sz w:val="20"/>
                <w:szCs w:val="20"/>
              </w:rPr>
            </w:pPr>
            <w:r w:rsidRPr="00103547">
              <w:rPr>
                <w:rFonts w:cs="Times New Roman"/>
                <w:sz w:val="20"/>
                <w:szCs w:val="20"/>
              </w:rPr>
              <w:t xml:space="preserve">2020 </w:t>
            </w:r>
          </w:p>
          <w:p w:rsidR="006B39B8" w:rsidRPr="00103547" w:rsidRDefault="006B39B8" w:rsidP="00247DFB">
            <w:pPr>
              <w:jc w:val="center"/>
              <w:rPr>
                <w:rFonts w:cs="Times New Roman"/>
                <w:sz w:val="20"/>
                <w:szCs w:val="20"/>
              </w:rPr>
            </w:pPr>
            <w:r w:rsidRPr="00103547">
              <w:rPr>
                <w:rFonts w:cs="Times New Roman"/>
                <w:sz w:val="20"/>
                <w:szCs w:val="20"/>
              </w:rPr>
              <w:t>год</w:t>
            </w:r>
          </w:p>
        </w:tc>
        <w:tc>
          <w:tcPr>
            <w:tcW w:w="993" w:type="dxa"/>
            <w:shd w:val="clear" w:color="auto" w:fill="auto"/>
            <w:vAlign w:val="center"/>
            <w:hideMark/>
          </w:tcPr>
          <w:p w:rsidR="006B39B8" w:rsidRPr="00103547" w:rsidRDefault="006B39B8" w:rsidP="00247DFB">
            <w:pPr>
              <w:jc w:val="center"/>
              <w:rPr>
                <w:rFonts w:cs="Times New Roman"/>
                <w:sz w:val="20"/>
                <w:szCs w:val="20"/>
              </w:rPr>
            </w:pPr>
            <w:r w:rsidRPr="00103547">
              <w:rPr>
                <w:rFonts w:cs="Times New Roman"/>
                <w:sz w:val="20"/>
                <w:szCs w:val="20"/>
              </w:rPr>
              <w:t>2021 год</w:t>
            </w:r>
          </w:p>
        </w:tc>
        <w:tc>
          <w:tcPr>
            <w:tcW w:w="851" w:type="dxa"/>
            <w:shd w:val="clear" w:color="auto" w:fill="auto"/>
            <w:vAlign w:val="center"/>
            <w:hideMark/>
          </w:tcPr>
          <w:p w:rsidR="006B39B8" w:rsidRPr="00103547" w:rsidRDefault="006B39B8" w:rsidP="00247DFB">
            <w:pPr>
              <w:jc w:val="center"/>
              <w:rPr>
                <w:rFonts w:cs="Times New Roman"/>
                <w:sz w:val="20"/>
                <w:szCs w:val="20"/>
              </w:rPr>
            </w:pPr>
            <w:r w:rsidRPr="00103547">
              <w:rPr>
                <w:rFonts w:cs="Times New Roman"/>
                <w:sz w:val="20"/>
                <w:szCs w:val="20"/>
              </w:rPr>
              <w:t>2022 год</w:t>
            </w:r>
          </w:p>
        </w:tc>
        <w:tc>
          <w:tcPr>
            <w:tcW w:w="850" w:type="dxa"/>
            <w:shd w:val="clear" w:color="auto" w:fill="auto"/>
            <w:vAlign w:val="center"/>
            <w:hideMark/>
          </w:tcPr>
          <w:p w:rsidR="006B39B8" w:rsidRPr="00103547" w:rsidRDefault="006B39B8" w:rsidP="00247DFB">
            <w:pPr>
              <w:jc w:val="center"/>
              <w:rPr>
                <w:rFonts w:cs="Times New Roman"/>
                <w:sz w:val="20"/>
                <w:szCs w:val="20"/>
              </w:rPr>
            </w:pPr>
            <w:r w:rsidRPr="00103547">
              <w:rPr>
                <w:rFonts w:cs="Times New Roman"/>
                <w:sz w:val="20"/>
                <w:szCs w:val="20"/>
              </w:rPr>
              <w:t>2023 год</w:t>
            </w:r>
          </w:p>
        </w:tc>
        <w:tc>
          <w:tcPr>
            <w:tcW w:w="851" w:type="dxa"/>
            <w:shd w:val="clear" w:color="auto" w:fill="auto"/>
            <w:vAlign w:val="center"/>
            <w:hideMark/>
          </w:tcPr>
          <w:p w:rsidR="006B39B8" w:rsidRPr="00103547" w:rsidRDefault="006B39B8" w:rsidP="00247DFB">
            <w:pPr>
              <w:jc w:val="center"/>
              <w:rPr>
                <w:rFonts w:cs="Times New Roman"/>
                <w:sz w:val="20"/>
                <w:szCs w:val="20"/>
              </w:rPr>
            </w:pPr>
            <w:r w:rsidRPr="00103547">
              <w:rPr>
                <w:rFonts w:cs="Times New Roman"/>
                <w:sz w:val="20"/>
                <w:szCs w:val="20"/>
              </w:rPr>
              <w:t>2024 год</w:t>
            </w:r>
          </w:p>
        </w:tc>
        <w:tc>
          <w:tcPr>
            <w:tcW w:w="1417" w:type="dxa"/>
            <w:vMerge/>
            <w:vAlign w:val="center"/>
            <w:hideMark/>
          </w:tcPr>
          <w:p w:rsidR="006B39B8" w:rsidRPr="00103547" w:rsidRDefault="006B39B8" w:rsidP="00247DFB">
            <w:pPr>
              <w:rPr>
                <w:rFonts w:cs="Times New Roman"/>
                <w:sz w:val="20"/>
                <w:szCs w:val="20"/>
              </w:rPr>
            </w:pPr>
          </w:p>
        </w:tc>
        <w:tc>
          <w:tcPr>
            <w:tcW w:w="1702" w:type="dxa"/>
            <w:vMerge/>
            <w:vAlign w:val="center"/>
            <w:hideMark/>
          </w:tcPr>
          <w:p w:rsidR="006B39B8" w:rsidRPr="00103547" w:rsidRDefault="006B39B8" w:rsidP="00247DFB">
            <w:pPr>
              <w:rPr>
                <w:rFonts w:cs="Times New Roman"/>
                <w:sz w:val="20"/>
                <w:szCs w:val="20"/>
              </w:rPr>
            </w:pPr>
          </w:p>
        </w:tc>
      </w:tr>
      <w:tr w:rsidR="00A87F8D" w:rsidRPr="00103547" w:rsidTr="00A87F8D">
        <w:trPr>
          <w:trHeight w:val="20"/>
        </w:trPr>
        <w:tc>
          <w:tcPr>
            <w:tcW w:w="700" w:type="dxa"/>
            <w:vMerge w:val="restart"/>
            <w:shd w:val="clear" w:color="auto" w:fill="auto"/>
            <w:hideMark/>
          </w:tcPr>
          <w:p w:rsidR="00A87F8D" w:rsidRPr="00103547" w:rsidRDefault="00A87F8D" w:rsidP="00A87F8D">
            <w:pPr>
              <w:jc w:val="center"/>
              <w:rPr>
                <w:rFonts w:cs="Times New Roman"/>
                <w:iCs/>
                <w:sz w:val="16"/>
                <w:szCs w:val="16"/>
              </w:rPr>
            </w:pPr>
            <w:r w:rsidRPr="00103547">
              <w:rPr>
                <w:rFonts w:cs="Times New Roman"/>
                <w:iCs/>
                <w:sz w:val="16"/>
                <w:szCs w:val="16"/>
              </w:rPr>
              <w:t>1.</w:t>
            </w:r>
          </w:p>
        </w:tc>
        <w:tc>
          <w:tcPr>
            <w:tcW w:w="2561" w:type="dxa"/>
            <w:vMerge w:val="restart"/>
            <w:shd w:val="clear" w:color="auto" w:fill="auto"/>
            <w:hideMark/>
          </w:tcPr>
          <w:p w:rsidR="00A87F8D" w:rsidRPr="00103547" w:rsidRDefault="00A87F8D" w:rsidP="00A87F8D">
            <w:pPr>
              <w:rPr>
                <w:rFonts w:cs="Times New Roman"/>
                <w:iCs/>
                <w:sz w:val="16"/>
                <w:szCs w:val="16"/>
              </w:rPr>
            </w:pPr>
            <w:r w:rsidRPr="00103547">
              <w:rPr>
                <w:rFonts w:cs="Times New Roman"/>
                <w:iCs/>
                <w:sz w:val="16"/>
                <w:szCs w:val="16"/>
              </w:rPr>
              <w:t>Основное мероприятие 07. Реализация практик инициативного бюджетирования на территории муниципальных образований Московской области</w:t>
            </w:r>
          </w:p>
        </w:tc>
        <w:tc>
          <w:tcPr>
            <w:tcW w:w="1134" w:type="dxa"/>
            <w:vMerge w:val="restart"/>
            <w:shd w:val="clear" w:color="auto" w:fill="auto"/>
            <w:hideMark/>
          </w:tcPr>
          <w:p w:rsidR="00A87F8D" w:rsidRPr="00103547" w:rsidRDefault="00A87F8D" w:rsidP="00A87F8D">
            <w:pPr>
              <w:jc w:val="center"/>
              <w:rPr>
                <w:rFonts w:cs="Times New Roman"/>
                <w:iCs/>
                <w:sz w:val="16"/>
                <w:szCs w:val="16"/>
              </w:rPr>
            </w:pPr>
            <w:r w:rsidRPr="00103547">
              <w:rPr>
                <w:rFonts w:cs="Times New Roman"/>
                <w:iCs/>
                <w:sz w:val="16"/>
                <w:szCs w:val="16"/>
              </w:rPr>
              <w:t>2020-2024</w:t>
            </w:r>
          </w:p>
        </w:tc>
        <w:tc>
          <w:tcPr>
            <w:tcW w:w="1984" w:type="dxa"/>
            <w:shd w:val="clear" w:color="auto" w:fill="auto"/>
            <w:vAlign w:val="center"/>
            <w:hideMark/>
          </w:tcPr>
          <w:p w:rsidR="00A87F8D" w:rsidRPr="00103547" w:rsidRDefault="00A87F8D" w:rsidP="00A87F8D">
            <w:pPr>
              <w:rPr>
                <w:rFonts w:cs="Times New Roman"/>
                <w:iCs/>
                <w:sz w:val="16"/>
                <w:szCs w:val="16"/>
              </w:rPr>
            </w:pPr>
            <w:r w:rsidRPr="00103547">
              <w:rPr>
                <w:rFonts w:cs="Times New Roman"/>
                <w:iCs/>
                <w:sz w:val="16"/>
                <w:szCs w:val="16"/>
              </w:rPr>
              <w:t>Итого</w:t>
            </w:r>
          </w:p>
        </w:tc>
        <w:tc>
          <w:tcPr>
            <w:tcW w:w="1134" w:type="dxa"/>
            <w:shd w:val="clear" w:color="auto" w:fill="auto"/>
          </w:tcPr>
          <w:p w:rsidR="00A87F8D" w:rsidRPr="00103547" w:rsidRDefault="00A87F8D" w:rsidP="00A87F8D">
            <w:pPr>
              <w:jc w:val="center"/>
              <w:rPr>
                <w:sz w:val="16"/>
              </w:rPr>
            </w:pPr>
            <w:r>
              <w:rPr>
                <w:sz w:val="16"/>
              </w:rPr>
              <w:t>16208,892</w:t>
            </w:r>
          </w:p>
        </w:tc>
        <w:tc>
          <w:tcPr>
            <w:tcW w:w="992" w:type="dxa"/>
            <w:shd w:val="clear" w:color="auto" w:fill="auto"/>
          </w:tcPr>
          <w:p w:rsidR="00A87F8D" w:rsidRPr="00103547" w:rsidRDefault="00A87F8D" w:rsidP="00A87F8D">
            <w:pPr>
              <w:jc w:val="center"/>
              <w:rPr>
                <w:sz w:val="16"/>
              </w:rPr>
            </w:pPr>
            <w:r w:rsidRPr="00103547">
              <w:rPr>
                <w:sz w:val="16"/>
              </w:rPr>
              <w:t>7 294,74</w:t>
            </w:r>
          </w:p>
        </w:tc>
        <w:tc>
          <w:tcPr>
            <w:tcW w:w="993" w:type="dxa"/>
            <w:shd w:val="clear" w:color="auto" w:fill="auto"/>
          </w:tcPr>
          <w:p w:rsidR="00A87F8D" w:rsidRPr="00103547" w:rsidRDefault="00A87F8D" w:rsidP="00A87F8D">
            <w:pPr>
              <w:jc w:val="center"/>
              <w:rPr>
                <w:sz w:val="16"/>
              </w:rPr>
            </w:pPr>
            <w:r w:rsidRPr="00103547">
              <w:rPr>
                <w:sz w:val="16"/>
              </w:rPr>
              <w:t>7358,79</w:t>
            </w:r>
          </w:p>
        </w:tc>
        <w:tc>
          <w:tcPr>
            <w:tcW w:w="851" w:type="dxa"/>
            <w:shd w:val="clear" w:color="auto" w:fill="auto"/>
          </w:tcPr>
          <w:p w:rsidR="00A87F8D" w:rsidRPr="00103547" w:rsidRDefault="00A87F8D" w:rsidP="00A87F8D">
            <w:pPr>
              <w:jc w:val="center"/>
              <w:rPr>
                <w:sz w:val="16"/>
                <w:szCs w:val="16"/>
              </w:rPr>
            </w:pPr>
            <w:r>
              <w:rPr>
                <w:sz w:val="16"/>
                <w:szCs w:val="16"/>
              </w:rPr>
              <w:t>1555,362</w:t>
            </w:r>
          </w:p>
        </w:tc>
        <w:tc>
          <w:tcPr>
            <w:tcW w:w="850" w:type="dxa"/>
            <w:shd w:val="clear" w:color="auto" w:fill="auto"/>
          </w:tcPr>
          <w:p w:rsidR="00A87F8D" w:rsidRPr="00103547" w:rsidRDefault="00A87F8D" w:rsidP="00A87F8D">
            <w:pPr>
              <w:jc w:val="center"/>
              <w:rPr>
                <w:sz w:val="16"/>
                <w:szCs w:val="16"/>
                <w:lang w:val="en-US"/>
              </w:rPr>
            </w:pPr>
            <w:r w:rsidRPr="00103547">
              <w:rPr>
                <w:sz w:val="16"/>
                <w:szCs w:val="16"/>
                <w:lang w:val="en-US"/>
              </w:rPr>
              <w:t>0,0</w:t>
            </w:r>
          </w:p>
        </w:tc>
        <w:tc>
          <w:tcPr>
            <w:tcW w:w="851" w:type="dxa"/>
            <w:shd w:val="clear" w:color="auto" w:fill="auto"/>
          </w:tcPr>
          <w:p w:rsidR="00A87F8D" w:rsidRPr="00103547" w:rsidRDefault="00A87F8D" w:rsidP="00A87F8D">
            <w:pPr>
              <w:jc w:val="center"/>
              <w:rPr>
                <w:sz w:val="16"/>
                <w:szCs w:val="16"/>
                <w:lang w:val="en-US"/>
              </w:rPr>
            </w:pPr>
            <w:r w:rsidRPr="00103547">
              <w:rPr>
                <w:sz w:val="16"/>
                <w:szCs w:val="16"/>
                <w:lang w:val="en-US"/>
              </w:rPr>
              <w:t>0,0</w:t>
            </w:r>
          </w:p>
        </w:tc>
        <w:tc>
          <w:tcPr>
            <w:tcW w:w="1417" w:type="dxa"/>
            <w:vMerge w:val="restart"/>
            <w:shd w:val="clear" w:color="auto" w:fill="auto"/>
            <w:hideMark/>
          </w:tcPr>
          <w:p w:rsidR="00A87F8D" w:rsidRPr="00103547" w:rsidRDefault="00A87F8D" w:rsidP="00A87F8D">
            <w:pPr>
              <w:jc w:val="center"/>
              <w:rPr>
                <w:rFonts w:cs="Times New Roman"/>
                <w:iCs/>
                <w:sz w:val="16"/>
                <w:szCs w:val="16"/>
              </w:rPr>
            </w:pPr>
            <w:r w:rsidRPr="00103547">
              <w:rPr>
                <w:rFonts w:cs="Times New Roman"/>
                <w:iCs/>
                <w:sz w:val="16"/>
                <w:szCs w:val="16"/>
              </w:rPr>
              <w:t> Управление образования,</w:t>
            </w:r>
          </w:p>
          <w:p w:rsidR="00A87F8D" w:rsidRPr="00103547" w:rsidRDefault="00A87F8D" w:rsidP="00A87F8D">
            <w:pPr>
              <w:jc w:val="center"/>
              <w:rPr>
                <w:rFonts w:cs="Times New Roman"/>
                <w:iCs/>
                <w:sz w:val="16"/>
                <w:szCs w:val="16"/>
              </w:rPr>
            </w:pPr>
            <w:r w:rsidRPr="00103547">
              <w:rPr>
                <w:rFonts w:cs="Times New Roman"/>
                <w:iCs/>
                <w:sz w:val="16"/>
                <w:szCs w:val="16"/>
              </w:rPr>
              <w:t>Комитет по строительству, дорожной деятельности и благоустройства</w:t>
            </w:r>
          </w:p>
        </w:tc>
        <w:tc>
          <w:tcPr>
            <w:tcW w:w="1702" w:type="dxa"/>
            <w:vMerge w:val="restart"/>
            <w:shd w:val="clear" w:color="auto" w:fill="auto"/>
            <w:hideMark/>
          </w:tcPr>
          <w:p w:rsidR="00A87F8D" w:rsidRPr="00103547" w:rsidRDefault="00A87F8D" w:rsidP="00A87F8D">
            <w:pPr>
              <w:jc w:val="center"/>
              <w:rPr>
                <w:rFonts w:cs="Times New Roman"/>
                <w:iCs/>
                <w:sz w:val="16"/>
                <w:szCs w:val="16"/>
              </w:rPr>
            </w:pPr>
            <w:r w:rsidRPr="00103547">
              <w:rPr>
                <w:rFonts w:cs="Times New Roman"/>
                <w:sz w:val="16"/>
                <w:szCs w:val="16"/>
              </w:rPr>
              <w:t>Х</w:t>
            </w:r>
          </w:p>
        </w:tc>
      </w:tr>
      <w:tr w:rsidR="00A87F8D" w:rsidRPr="00103547" w:rsidTr="00A87F8D">
        <w:trPr>
          <w:trHeight w:val="64"/>
        </w:trPr>
        <w:tc>
          <w:tcPr>
            <w:tcW w:w="700" w:type="dxa"/>
            <w:vMerge/>
            <w:shd w:val="clear" w:color="auto" w:fill="auto"/>
          </w:tcPr>
          <w:p w:rsidR="00A87F8D" w:rsidRPr="00103547" w:rsidRDefault="00A87F8D" w:rsidP="00A87F8D">
            <w:pPr>
              <w:jc w:val="center"/>
              <w:rPr>
                <w:rFonts w:cs="Times New Roman"/>
                <w:iCs/>
                <w:sz w:val="16"/>
                <w:szCs w:val="16"/>
              </w:rPr>
            </w:pPr>
          </w:p>
        </w:tc>
        <w:tc>
          <w:tcPr>
            <w:tcW w:w="2561" w:type="dxa"/>
            <w:vMerge/>
            <w:shd w:val="clear" w:color="auto" w:fill="auto"/>
          </w:tcPr>
          <w:p w:rsidR="00A87F8D" w:rsidRPr="00103547" w:rsidRDefault="00A87F8D" w:rsidP="00A87F8D">
            <w:pPr>
              <w:rPr>
                <w:rFonts w:cs="Times New Roman"/>
                <w:iCs/>
                <w:sz w:val="16"/>
                <w:szCs w:val="16"/>
              </w:rPr>
            </w:pPr>
          </w:p>
        </w:tc>
        <w:tc>
          <w:tcPr>
            <w:tcW w:w="1134" w:type="dxa"/>
            <w:vMerge/>
            <w:shd w:val="clear" w:color="auto" w:fill="auto"/>
          </w:tcPr>
          <w:p w:rsidR="00A87F8D" w:rsidRPr="00103547" w:rsidRDefault="00A87F8D" w:rsidP="00A87F8D">
            <w:pPr>
              <w:jc w:val="center"/>
              <w:rPr>
                <w:rFonts w:cs="Times New Roman"/>
                <w:iCs/>
                <w:sz w:val="16"/>
                <w:szCs w:val="16"/>
              </w:rPr>
            </w:pPr>
          </w:p>
        </w:tc>
        <w:tc>
          <w:tcPr>
            <w:tcW w:w="1984" w:type="dxa"/>
            <w:shd w:val="clear" w:color="auto" w:fill="auto"/>
          </w:tcPr>
          <w:p w:rsidR="00A87F8D" w:rsidRPr="00103547" w:rsidRDefault="00A87F8D" w:rsidP="00A87F8D">
            <w:pPr>
              <w:rPr>
                <w:rFonts w:cs="Times New Roman"/>
                <w:iCs/>
                <w:sz w:val="16"/>
                <w:szCs w:val="16"/>
              </w:rPr>
            </w:pPr>
            <w:r w:rsidRPr="00103547">
              <w:rPr>
                <w:rFonts w:cs="Times New Roman"/>
                <w:iCs/>
                <w:sz w:val="16"/>
                <w:szCs w:val="16"/>
              </w:rPr>
              <w:t>Средства бюджета Московской области</w:t>
            </w:r>
          </w:p>
        </w:tc>
        <w:tc>
          <w:tcPr>
            <w:tcW w:w="1134" w:type="dxa"/>
            <w:shd w:val="clear" w:color="auto" w:fill="auto"/>
          </w:tcPr>
          <w:p w:rsidR="00A87F8D" w:rsidRPr="00103547" w:rsidRDefault="00A87F8D" w:rsidP="00A87F8D">
            <w:pPr>
              <w:jc w:val="center"/>
              <w:rPr>
                <w:sz w:val="16"/>
              </w:rPr>
            </w:pPr>
            <w:r w:rsidRPr="00103547">
              <w:rPr>
                <w:sz w:val="16"/>
              </w:rPr>
              <w:t>11325,45</w:t>
            </w:r>
          </w:p>
        </w:tc>
        <w:tc>
          <w:tcPr>
            <w:tcW w:w="992" w:type="dxa"/>
            <w:shd w:val="clear" w:color="auto" w:fill="auto"/>
          </w:tcPr>
          <w:p w:rsidR="00A87F8D" w:rsidRPr="00103547" w:rsidRDefault="00A87F8D" w:rsidP="00A87F8D">
            <w:pPr>
              <w:jc w:val="center"/>
              <w:rPr>
                <w:sz w:val="16"/>
              </w:rPr>
            </w:pPr>
            <w:r w:rsidRPr="00103547">
              <w:rPr>
                <w:sz w:val="16"/>
              </w:rPr>
              <w:t>5 828,45</w:t>
            </w:r>
          </w:p>
        </w:tc>
        <w:tc>
          <w:tcPr>
            <w:tcW w:w="993" w:type="dxa"/>
            <w:shd w:val="clear" w:color="auto" w:fill="auto"/>
          </w:tcPr>
          <w:p w:rsidR="00A87F8D" w:rsidRPr="00103547" w:rsidRDefault="00A87F8D" w:rsidP="00A87F8D">
            <w:pPr>
              <w:jc w:val="center"/>
              <w:rPr>
                <w:sz w:val="16"/>
              </w:rPr>
            </w:pPr>
            <w:r w:rsidRPr="00103547">
              <w:rPr>
                <w:sz w:val="16"/>
              </w:rPr>
              <w:t>5497,00</w:t>
            </w:r>
          </w:p>
          <w:p w:rsidR="00A87F8D" w:rsidRPr="00103547" w:rsidRDefault="00A87F8D" w:rsidP="00A87F8D">
            <w:pPr>
              <w:jc w:val="center"/>
              <w:rPr>
                <w:sz w:val="16"/>
              </w:rPr>
            </w:pPr>
          </w:p>
        </w:tc>
        <w:tc>
          <w:tcPr>
            <w:tcW w:w="851" w:type="dxa"/>
            <w:shd w:val="clear" w:color="auto" w:fill="auto"/>
          </w:tcPr>
          <w:p w:rsidR="00A87F8D" w:rsidRPr="00103547" w:rsidRDefault="00A87F8D" w:rsidP="00A87F8D">
            <w:pPr>
              <w:jc w:val="center"/>
              <w:rPr>
                <w:sz w:val="16"/>
                <w:szCs w:val="16"/>
              </w:rPr>
            </w:pPr>
            <w:r w:rsidRPr="00103547">
              <w:rPr>
                <w:sz w:val="16"/>
                <w:szCs w:val="16"/>
                <w:lang w:val="en-US"/>
              </w:rPr>
              <w:t>0,0</w:t>
            </w:r>
          </w:p>
        </w:tc>
        <w:tc>
          <w:tcPr>
            <w:tcW w:w="850" w:type="dxa"/>
            <w:shd w:val="clear" w:color="auto" w:fill="auto"/>
          </w:tcPr>
          <w:p w:rsidR="00A87F8D" w:rsidRPr="00103547" w:rsidRDefault="00A87F8D" w:rsidP="00A87F8D">
            <w:pPr>
              <w:jc w:val="center"/>
              <w:rPr>
                <w:sz w:val="16"/>
                <w:szCs w:val="16"/>
              </w:rPr>
            </w:pPr>
            <w:r w:rsidRPr="00103547">
              <w:rPr>
                <w:sz w:val="16"/>
                <w:szCs w:val="16"/>
                <w:lang w:val="en-US"/>
              </w:rPr>
              <w:t>0,0</w:t>
            </w:r>
          </w:p>
        </w:tc>
        <w:tc>
          <w:tcPr>
            <w:tcW w:w="851" w:type="dxa"/>
            <w:shd w:val="clear" w:color="auto" w:fill="auto"/>
          </w:tcPr>
          <w:p w:rsidR="00A87F8D" w:rsidRPr="00103547" w:rsidRDefault="00A87F8D" w:rsidP="00A87F8D">
            <w:pPr>
              <w:jc w:val="center"/>
              <w:rPr>
                <w:sz w:val="16"/>
                <w:szCs w:val="16"/>
              </w:rPr>
            </w:pPr>
            <w:r w:rsidRPr="00103547">
              <w:rPr>
                <w:sz w:val="16"/>
                <w:szCs w:val="16"/>
                <w:lang w:val="en-US"/>
              </w:rPr>
              <w:t>0,0</w:t>
            </w:r>
          </w:p>
        </w:tc>
        <w:tc>
          <w:tcPr>
            <w:tcW w:w="1417" w:type="dxa"/>
            <w:vMerge/>
            <w:shd w:val="clear" w:color="auto" w:fill="auto"/>
          </w:tcPr>
          <w:p w:rsidR="00A87F8D" w:rsidRPr="00103547" w:rsidRDefault="00A87F8D" w:rsidP="00A87F8D">
            <w:pPr>
              <w:jc w:val="center"/>
              <w:rPr>
                <w:rFonts w:cs="Times New Roman"/>
                <w:iCs/>
                <w:sz w:val="16"/>
                <w:szCs w:val="16"/>
              </w:rPr>
            </w:pPr>
          </w:p>
        </w:tc>
        <w:tc>
          <w:tcPr>
            <w:tcW w:w="1702" w:type="dxa"/>
            <w:vMerge/>
            <w:shd w:val="clear" w:color="auto" w:fill="auto"/>
          </w:tcPr>
          <w:p w:rsidR="00A87F8D" w:rsidRPr="00103547" w:rsidRDefault="00A87F8D" w:rsidP="00A87F8D">
            <w:pPr>
              <w:jc w:val="center"/>
              <w:rPr>
                <w:rFonts w:cs="Times New Roman"/>
                <w:sz w:val="16"/>
                <w:szCs w:val="16"/>
              </w:rPr>
            </w:pPr>
          </w:p>
        </w:tc>
      </w:tr>
      <w:tr w:rsidR="00A87F8D" w:rsidRPr="00103547" w:rsidTr="00A87F8D">
        <w:trPr>
          <w:trHeight w:val="353"/>
        </w:trPr>
        <w:tc>
          <w:tcPr>
            <w:tcW w:w="700" w:type="dxa"/>
            <w:vMerge/>
            <w:vAlign w:val="center"/>
            <w:hideMark/>
          </w:tcPr>
          <w:p w:rsidR="00A87F8D" w:rsidRPr="00103547" w:rsidRDefault="00A87F8D" w:rsidP="00A87F8D">
            <w:pPr>
              <w:rPr>
                <w:rFonts w:cs="Times New Roman"/>
                <w:iCs/>
                <w:sz w:val="16"/>
                <w:szCs w:val="16"/>
              </w:rPr>
            </w:pPr>
          </w:p>
        </w:tc>
        <w:tc>
          <w:tcPr>
            <w:tcW w:w="2561" w:type="dxa"/>
            <w:vMerge/>
            <w:vAlign w:val="center"/>
            <w:hideMark/>
          </w:tcPr>
          <w:p w:rsidR="00A87F8D" w:rsidRPr="00103547" w:rsidRDefault="00A87F8D" w:rsidP="00A87F8D">
            <w:pPr>
              <w:rPr>
                <w:rFonts w:cs="Times New Roman"/>
                <w:iCs/>
                <w:sz w:val="16"/>
                <w:szCs w:val="16"/>
              </w:rPr>
            </w:pPr>
          </w:p>
        </w:tc>
        <w:tc>
          <w:tcPr>
            <w:tcW w:w="1134" w:type="dxa"/>
            <w:vMerge/>
            <w:vAlign w:val="center"/>
            <w:hideMark/>
          </w:tcPr>
          <w:p w:rsidR="00A87F8D" w:rsidRPr="00103547" w:rsidRDefault="00A87F8D" w:rsidP="00A87F8D">
            <w:pPr>
              <w:rPr>
                <w:rFonts w:cs="Times New Roman"/>
                <w:iCs/>
                <w:sz w:val="16"/>
                <w:szCs w:val="16"/>
              </w:rPr>
            </w:pPr>
          </w:p>
        </w:tc>
        <w:tc>
          <w:tcPr>
            <w:tcW w:w="1984" w:type="dxa"/>
            <w:shd w:val="clear" w:color="auto" w:fill="auto"/>
            <w:hideMark/>
          </w:tcPr>
          <w:p w:rsidR="00A87F8D" w:rsidRPr="00103547" w:rsidRDefault="00A87F8D" w:rsidP="00A87F8D">
            <w:pPr>
              <w:rPr>
                <w:rFonts w:cs="Times New Roman"/>
                <w:iCs/>
                <w:sz w:val="16"/>
                <w:szCs w:val="16"/>
              </w:rPr>
            </w:pPr>
            <w:r w:rsidRPr="00103547">
              <w:rPr>
                <w:rFonts w:cs="Times New Roman"/>
                <w:iCs/>
                <w:sz w:val="16"/>
                <w:szCs w:val="16"/>
              </w:rPr>
              <w:t>Средства бюджета городского округа Электросталь</w:t>
            </w:r>
          </w:p>
        </w:tc>
        <w:tc>
          <w:tcPr>
            <w:tcW w:w="1134" w:type="dxa"/>
            <w:shd w:val="clear" w:color="auto" w:fill="auto"/>
          </w:tcPr>
          <w:p w:rsidR="00A87F8D" w:rsidRPr="00103547" w:rsidRDefault="00A87F8D" w:rsidP="00A87F8D">
            <w:pPr>
              <w:jc w:val="center"/>
              <w:rPr>
                <w:sz w:val="16"/>
              </w:rPr>
            </w:pPr>
            <w:r>
              <w:rPr>
                <w:sz w:val="16"/>
              </w:rPr>
              <w:t>3483,442</w:t>
            </w:r>
          </w:p>
          <w:p w:rsidR="00A87F8D" w:rsidRPr="00103547" w:rsidRDefault="00A87F8D" w:rsidP="00A87F8D">
            <w:pPr>
              <w:jc w:val="center"/>
              <w:rPr>
                <w:sz w:val="16"/>
              </w:rPr>
            </w:pPr>
          </w:p>
        </w:tc>
        <w:tc>
          <w:tcPr>
            <w:tcW w:w="992" w:type="dxa"/>
            <w:shd w:val="clear" w:color="auto" w:fill="auto"/>
          </w:tcPr>
          <w:p w:rsidR="00A87F8D" w:rsidRPr="00103547" w:rsidRDefault="00A87F8D" w:rsidP="00A87F8D">
            <w:pPr>
              <w:jc w:val="center"/>
              <w:rPr>
                <w:sz w:val="16"/>
              </w:rPr>
            </w:pPr>
            <w:r w:rsidRPr="00103547">
              <w:rPr>
                <w:sz w:val="16"/>
              </w:rPr>
              <w:t>1 466,29</w:t>
            </w:r>
          </w:p>
        </w:tc>
        <w:tc>
          <w:tcPr>
            <w:tcW w:w="993" w:type="dxa"/>
            <w:shd w:val="clear" w:color="auto" w:fill="auto"/>
          </w:tcPr>
          <w:p w:rsidR="00A87F8D" w:rsidRPr="00103547" w:rsidRDefault="00A87F8D" w:rsidP="00A87F8D">
            <w:pPr>
              <w:jc w:val="center"/>
              <w:rPr>
                <w:sz w:val="16"/>
              </w:rPr>
            </w:pPr>
            <w:r w:rsidRPr="00103547">
              <w:rPr>
                <w:sz w:val="16"/>
              </w:rPr>
              <w:t>1861,79</w:t>
            </w:r>
          </w:p>
          <w:p w:rsidR="00A87F8D" w:rsidRPr="00103547" w:rsidRDefault="00A87F8D" w:rsidP="00A87F8D">
            <w:pPr>
              <w:jc w:val="center"/>
              <w:rPr>
                <w:sz w:val="16"/>
              </w:rPr>
            </w:pPr>
          </w:p>
        </w:tc>
        <w:tc>
          <w:tcPr>
            <w:tcW w:w="851" w:type="dxa"/>
            <w:shd w:val="clear" w:color="auto" w:fill="auto"/>
          </w:tcPr>
          <w:p w:rsidR="00A87F8D" w:rsidRPr="00103547" w:rsidRDefault="00A87F8D" w:rsidP="00A87F8D">
            <w:pPr>
              <w:jc w:val="center"/>
              <w:rPr>
                <w:sz w:val="16"/>
                <w:szCs w:val="16"/>
              </w:rPr>
            </w:pPr>
            <w:r>
              <w:rPr>
                <w:sz w:val="16"/>
                <w:szCs w:val="16"/>
              </w:rPr>
              <w:t>1555,362</w:t>
            </w:r>
          </w:p>
        </w:tc>
        <w:tc>
          <w:tcPr>
            <w:tcW w:w="850" w:type="dxa"/>
            <w:shd w:val="clear" w:color="auto" w:fill="auto"/>
          </w:tcPr>
          <w:p w:rsidR="00A87F8D" w:rsidRPr="00103547" w:rsidRDefault="00A87F8D" w:rsidP="00A87F8D">
            <w:pPr>
              <w:jc w:val="center"/>
              <w:rPr>
                <w:sz w:val="16"/>
                <w:szCs w:val="16"/>
              </w:rPr>
            </w:pPr>
            <w:r w:rsidRPr="00103547">
              <w:rPr>
                <w:sz w:val="16"/>
                <w:szCs w:val="16"/>
                <w:lang w:val="en-US"/>
              </w:rPr>
              <w:t>0,0</w:t>
            </w:r>
          </w:p>
        </w:tc>
        <w:tc>
          <w:tcPr>
            <w:tcW w:w="851" w:type="dxa"/>
            <w:shd w:val="clear" w:color="auto" w:fill="auto"/>
          </w:tcPr>
          <w:p w:rsidR="00A87F8D" w:rsidRPr="00103547" w:rsidRDefault="00A87F8D" w:rsidP="00A87F8D">
            <w:pPr>
              <w:jc w:val="center"/>
              <w:rPr>
                <w:sz w:val="16"/>
                <w:szCs w:val="16"/>
              </w:rPr>
            </w:pPr>
            <w:r w:rsidRPr="00103547">
              <w:rPr>
                <w:sz w:val="16"/>
                <w:szCs w:val="16"/>
                <w:lang w:val="en-US"/>
              </w:rPr>
              <w:t>0,0</w:t>
            </w:r>
          </w:p>
        </w:tc>
        <w:tc>
          <w:tcPr>
            <w:tcW w:w="1417" w:type="dxa"/>
            <w:vMerge/>
            <w:shd w:val="clear" w:color="auto" w:fill="auto"/>
          </w:tcPr>
          <w:p w:rsidR="00A87F8D" w:rsidRPr="00103547" w:rsidRDefault="00A87F8D" w:rsidP="00A87F8D">
            <w:pPr>
              <w:jc w:val="center"/>
              <w:rPr>
                <w:rFonts w:cs="Times New Roman"/>
                <w:iCs/>
                <w:sz w:val="16"/>
                <w:szCs w:val="16"/>
              </w:rPr>
            </w:pPr>
          </w:p>
        </w:tc>
        <w:tc>
          <w:tcPr>
            <w:tcW w:w="1702" w:type="dxa"/>
            <w:vMerge/>
            <w:shd w:val="clear" w:color="auto" w:fill="auto"/>
            <w:hideMark/>
          </w:tcPr>
          <w:p w:rsidR="00A87F8D" w:rsidRPr="00103547" w:rsidRDefault="00A87F8D" w:rsidP="00A87F8D">
            <w:pPr>
              <w:jc w:val="center"/>
              <w:rPr>
                <w:rFonts w:cs="Times New Roman"/>
                <w:sz w:val="16"/>
                <w:szCs w:val="16"/>
              </w:rPr>
            </w:pPr>
          </w:p>
        </w:tc>
      </w:tr>
      <w:tr w:rsidR="00A87F8D" w:rsidRPr="00103547" w:rsidTr="00A87F8D">
        <w:trPr>
          <w:trHeight w:val="20"/>
        </w:trPr>
        <w:tc>
          <w:tcPr>
            <w:tcW w:w="700" w:type="dxa"/>
            <w:vMerge/>
            <w:vAlign w:val="center"/>
          </w:tcPr>
          <w:p w:rsidR="00A87F8D" w:rsidRPr="00103547" w:rsidRDefault="00A87F8D" w:rsidP="00A87F8D">
            <w:pPr>
              <w:rPr>
                <w:rFonts w:cs="Times New Roman"/>
                <w:iCs/>
                <w:sz w:val="16"/>
                <w:szCs w:val="16"/>
              </w:rPr>
            </w:pPr>
          </w:p>
        </w:tc>
        <w:tc>
          <w:tcPr>
            <w:tcW w:w="2561" w:type="dxa"/>
            <w:vMerge/>
            <w:vAlign w:val="center"/>
          </w:tcPr>
          <w:p w:rsidR="00A87F8D" w:rsidRPr="00103547" w:rsidRDefault="00A87F8D" w:rsidP="00A87F8D">
            <w:pPr>
              <w:rPr>
                <w:rFonts w:cs="Times New Roman"/>
                <w:iCs/>
                <w:sz w:val="16"/>
                <w:szCs w:val="16"/>
              </w:rPr>
            </w:pPr>
          </w:p>
        </w:tc>
        <w:tc>
          <w:tcPr>
            <w:tcW w:w="1134" w:type="dxa"/>
            <w:vMerge/>
            <w:vAlign w:val="center"/>
          </w:tcPr>
          <w:p w:rsidR="00A87F8D" w:rsidRPr="00103547" w:rsidRDefault="00A87F8D" w:rsidP="00A87F8D">
            <w:pPr>
              <w:rPr>
                <w:rFonts w:cs="Times New Roman"/>
                <w:iCs/>
                <w:sz w:val="16"/>
                <w:szCs w:val="16"/>
              </w:rPr>
            </w:pPr>
          </w:p>
        </w:tc>
        <w:tc>
          <w:tcPr>
            <w:tcW w:w="1984" w:type="dxa"/>
            <w:shd w:val="clear" w:color="auto" w:fill="auto"/>
          </w:tcPr>
          <w:p w:rsidR="00A87F8D" w:rsidRPr="00103547" w:rsidRDefault="00A87F8D" w:rsidP="00A87F8D">
            <w:pPr>
              <w:rPr>
                <w:rFonts w:cs="Times New Roman"/>
                <w:sz w:val="16"/>
                <w:szCs w:val="16"/>
              </w:rPr>
            </w:pPr>
            <w:r w:rsidRPr="00103547">
              <w:rPr>
                <w:rFonts w:cs="Times New Roman"/>
                <w:sz w:val="16"/>
                <w:szCs w:val="16"/>
              </w:rPr>
              <w:t>В том числе безвозмездные поступления от физических лиц (жителей)</w:t>
            </w:r>
          </w:p>
        </w:tc>
        <w:tc>
          <w:tcPr>
            <w:tcW w:w="1134" w:type="dxa"/>
            <w:shd w:val="clear" w:color="auto" w:fill="auto"/>
          </w:tcPr>
          <w:p w:rsidR="00A87F8D" w:rsidRPr="00103547" w:rsidRDefault="00A87F8D" w:rsidP="00A87F8D">
            <w:pPr>
              <w:jc w:val="center"/>
              <w:rPr>
                <w:sz w:val="16"/>
              </w:rPr>
            </w:pPr>
            <w:r>
              <w:rPr>
                <w:sz w:val="16"/>
              </w:rPr>
              <w:t>224,735</w:t>
            </w:r>
          </w:p>
        </w:tc>
        <w:tc>
          <w:tcPr>
            <w:tcW w:w="992" w:type="dxa"/>
            <w:shd w:val="clear" w:color="auto" w:fill="auto"/>
          </w:tcPr>
          <w:p w:rsidR="00A87F8D" w:rsidRPr="00103547" w:rsidRDefault="00A87F8D" w:rsidP="00A87F8D">
            <w:pPr>
              <w:jc w:val="center"/>
              <w:rPr>
                <w:sz w:val="16"/>
                <w:szCs w:val="16"/>
              </w:rPr>
            </w:pPr>
            <w:r w:rsidRPr="00103547">
              <w:rPr>
                <w:sz w:val="16"/>
                <w:szCs w:val="16"/>
              </w:rPr>
              <w:t>72,95</w:t>
            </w:r>
          </w:p>
        </w:tc>
        <w:tc>
          <w:tcPr>
            <w:tcW w:w="993" w:type="dxa"/>
            <w:shd w:val="clear" w:color="auto" w:fill="auto"/>
          </w:tcPr>
          <w:p w:rsidR="00A87F8D" w:rsidRPr="00103547" w:rsidRDefault="00A87F8D" w:rsidP="00A87F8D">
            <w:pPr>
              <w:jc w:val="center"/>
              <w:rPr>
                <w:sz w:val="16"/>
              </w:rPr>
            </w:pPr>
            <w:r w:rsidRPr="00103547">
              <w:rPr>
                <w:sz w:val="16"/>
              </w:rPr>
              <w:t>73,59</w:t>
            </w:r>
          </w:p>
        </w:tc>
        <w:tc>
          <w:tcPr>
            <w:tcW w:w="851" w:type="dxa"/>
            <w:shd w:val="clear" w:color="auto" w:fill="auto"/>
          </w:tcPr>
          <w:p w:rsidR="00A87F8D" w:rsidRPr="00A87F8D" w:rsidRDefault="00A87F8D" w:rsidP="00A87F8D">
            <w:pPr>
              <w:jc w:val="center"/>
              <w:rPr>
                <w:sz w:val="16"/>
                <w:szCs w:val="16"/>
              </w:rPr>
            </w:pPr>
            <w:r>
              <w:rPr>
                <w:sz w:val="16"/>
                <w:szCs w:val="16"/>
              </w:rPr>
              <w:t>78,555</w:t>
            </w:r>
          </w:p>
        </w:tc>
        <w:tc>
          <w:tcPr>
            <w:tcW w:w="850" w:type="dxa"/>
            <w:shd w:val="clear" w:color="auto" w:fill="auto"/>
          </w:tcPr>
          <w:p w:rsidR="00A87F8D" w:rsidRPr="00103547" w:rsidRDefault="00A87F8D" w:rsidP="00A87F8D">
            <w:pPr>
              <w:jc w:val="center"/>
              <w:rPr>
                <w:sz w:val="16"/>
                <w:szCs w:val="16"/>
              </w:rPr>
            </w:pPr>
            <w:r w:rsidRPr="00103547">
              <w:rPr>
                <w:sz w:val="16"/>
                <w:szCs w:val="16"/>
                <w:lang w:val="en-US"/>
              </w:rPr>
              <w:t>0,0</w:t>
            </w:r>
          </w:p>
        </w:tc>
        <w:tc>
          <w:tcPr>
            <w:tcW w:w="851" w:type="dxa"/>
            <w:shd w:val="clear" w:color="auto" w:fill="auto"/>
          </w:tcPr>
          <w:p w:rsidR="00A87F8D" w:rsidRPr="00103547" w:rsidRDefault="00A87F8D" w:rsidP="00A87F8D">
            <w:pPr>
              <w:jc w:val="center"/>
              <w:rPr>
                <w:sz w:val="16"/>
                <w:szCs w:val="16"/>
              </w:rPr>
            </w:pPr>
            <w:r w:rsidRPr="00103547">
              <w:rPr>
                <w:sz w:val="16"/>
                <w:szCs w:val="16"/>
                <w:lang w:val="en-US"/>
              </w:rPr>
              <w:t>0,0</w:t>
            </w:r>
          </w:p>
        </w:tc>
        <w:tc>
          <w:tcPr>
            <w:tcW w:w="1417" w:type="dxa"/>
            <w:vMerge/>
            <w:shd w:val="clear" w:color="auto" w:fill="auto"/>
          </w:tcPr>
          <w:p w:rsidR="00A87F8D" w:rsidRPr="00103547" w:rsidRDefault="00A87F8D" w:rsidP="00A87F8D">
            <w:pPr>
              <w:jc w:val="center"/>
              <w:rPr>
                <w:rFonts w:cs="Times New Roman"/>
                <w:iCs/>
                <w:sz w:val="16"/>
                <w:szCs w:val="16"/>
              </w:rPr>
            </w:pPr>
          </w:p>
        </w:tc>
        <w:tc>
          <w:tcPr>
            <w:tcW w:w="1702" w:type="dxa"/>
            <w:vMerge/>
            <w:shd w:val="clear" w:color="auto" w:fill="auto"/>
          </w:tcPr>
          <w:p w:rsidR="00A87F8D" w:rsidRPr="00103547" w:rsidRDefault="00A87F8D" w:rsidP="00A87F8D">
            <w:pPr>
              <w:jc w:val="center"/>
              <w:rPr>
                <w:rFonts w:cs="Times New Roman"/>
                <w:sz w:val="16"/>
                <w:szCs w:val="16"/>
              </w:rPr>
            </w:pPr>
          </w:p>
        </w:tc>
      </w:tr>
      <w:tr w:rsidR="00103547" w:rsidRPr="00103547" w:rsidTr="00A87F8D">
        <w:trPr>
          <w:trHeight w:val="20"/>
        </w:trPr>
        <w:tc>
          <w:tcPr>
            <w:tcW w:w="700" w:type="dxa"/>
            <w:vMerge w:val="restart"/>
            <w:shd w:val="clear" w:color="auto" w:fill="auto"/>
            <w:hideMark/>
          </w:tcPr>
          <w:p w:rsidR="0059125F" w:rsidRPr="00103547" w:rsidRDefault="0059125F" w:rsidP="0059125F">
            <w:pPr>
              <w:jc w:val="center"/>
              <w:rPr>
                <w:rFonts w:cs="Times New Roman"/>
                <w:sz w:val="16"/>
                <w:szCs w:val="16"/>
              </w:rPr>
            </w:pPr>
            <w:r w:rsidRPr="00103547">
              <w:rPr>
                <w:rFonts w:cs="Times New Roman"/>
                <w:sz w:val="16"/>
                <w:szCs w:val="16"/>
              </w:rPr>
              <w:t>1.1.</w:t>
            </w:r>
          </w:p>
        </w:tc>
        <w:tc>
          <w:tcPr>
            <w:tcW w:w="2561" w:type="dxa"/>
            <w:vMerge w:val="restart"/>
            <w:shd w:val="clear" w:color="auto" w:fill="auto"/>
            <w:hideMark/>
          </w:tcPr>
          <w:p w:rsidR="0059125F" w:rsidRPr="00103547" w:rsidRDefault="0059125F" w:rsidP="0059125F">
            <w:pPr>
              <w:rPr>
                <w:rFonts w:cs="Times New Roman"/>
                <w:sz w:val="16"/>
                <w:szCs w:val="16"/>
              </w:rPr>
            </w:pPr>
            <w:r w:rsidRPr="00103547">
              <w:rPr>
                <w:rFonts w:cs="Times New Roman"/>
                <w:sz w:val="16"/>
                <w:szCs w:val="16"/>
              </w:rPr>
              <w:t>Мероприятие 07.01. Реализация проектов граждан, сформированных в рамках практик инициативного бюджетирования</w:t>
            </w:r>
          </w:p>
        </w:tc>
        <w:tc>
          <w:tcPr>
            <w:tcW w:w="1134" w:type="dxa"/>
            <w:vMerge w:val="restart"/>
            <w:shd w:val="clear" w:color="auto" w:fill="auto"/>
            <w:hideMark/>
          </w:tcPr>
          <w:p w:rsidR="0059125F" w:rsidRPr="00103547" w:rsidRDefault="0059125F" w:rsidP="0059125F">
            <w:pPr>
              <w:jc w:val="center"/>
              <w:rPr>
                <w:rFonts w:cs="Times New Roman"/>
                <w:sz w:val="16"/>
                <w:szCs w:val="16"/>
              </w:rPr>
            </w:pPr>
            <w:r w:rsidRPr="00103547">
              <w:rPr>
                <w:rFonts w:cs="Times New Roman"/>
                <w:sz w:val="16"/>
                <w:szCs w:val="16"/>
              </w:rPr>
              <w:t>2020-2024</w:t>
            </w:r>
          </w:p>
        </w:tc>
        <w:tc>
          <w:tcPr>
            <w:tcW w:w="1984" w:type="dxa"/>
            <w:shd w:val="clear" w:color="auto" w:fill="auto"/>
            <w:vAlign w:val="center"/>
            <w:hideMark/>
          </w:tcPr>
          <w:p w:rsidR="0059125F" w:rsidRPr="00103547" w:rsidRDefault="0059125F" w:rsidP="0059125F">
            <w:pPr>
              <w:rPr>
                <w:rFonts w:cs="Times New Roman"/>
                <w:sz w:val="16"/>
                <w:szCs w:val="16"/>
              </w:rPr>
            </w:pPr>
            <w:r w:rsidRPr="00103547">
              <w:rPr>
                <w:rFonts w:cs="Times New Roman"/>
                <w:sz w:val="16"/>
                <w:szCs w:val="16"/>
              </w:rPr>
              <w:t>Итого</w:t>
            </w:r>
          </w:p>
        </w:tc>
        <w:tc>
          <w:tcPr>
            <w:tcW w:w="1134" w:type="dxa"/>
            <w:shd w:val="clear" w:color="auto" w:fill="auto"/>
          </w:tcPr>
          <w:p w:rsidR="0059125F" w:rsidRPr="00103547" w:rsidRDefault="0059125F" w:rsidP="0059125F">
            <w:pPr>
              <w:jc w:val="center"/>
              <w:rPr>
                <w:sz w:val="16"/>
              </w:rPr>
            </w:pPr>
            <w:r w:rsidRPr="00103547">
              <w:rPr>
                <w:sz w:val="16"/>
              </w:rPr>
              <w:t>14653,53</w:t>
            </w:r>
          </w:p>
        </w:tc>
        <w:tc>
          <w:tcPr>
            <w:tcW w:w="992" w:type="dxa"/>
            <w:shd w:val="clear" w:color="auto" w:fill="auto"/>
          </w:tcPr>
          <w:p w:rsidR="0059125F" w:rsidRPr="00103547" w:rsidRDefault="0059125F" w:rsidP="0059125F">
            <w:pPr>
              <w:jc w:val="center"/>
              <w:rPr>
                <w:sz w:val="16"/>
              </w:rPr>
            </w:pPr>
            <w:r w:rsidRPr="00103547">
              <w:rPr>
                <w:sz w:val="16"/>
              </w:rPr>
              <w:t>7 294,74</w:t>
            </w:r>
          </w:p>
        </w:tc>
        <w:tc>
          <w:tcPr>
            <w:tcW w:w="993" w:type="dxa"/>
            <w:shd w:val="clear" w:color="auto" w:fill="auto"/>
          </w:tcPr>
          <w:p w:rsidR="0059125F" w:rsidRPr="00103547" w:rsidRDefault="0059125F" w:rsidP="0059125F">
            <w:pPr>
              <w:jc w:val="center"/>
              <w:rPr>
                <w:sz w:val="16"/>
              </w:rPr>
            </w:pPr>
            <w:r w:rsidRPr="00103547">
              <w:rPr>
                <w:sz w:val="16"/>
              </w:rPr>
              <w:t>7358,79</w:t>
            </w:r>
          </w:p>
        </w:tc>
        <w:tc>
          <w:tcPr>
            <w:tcW w:w="851" w:type="dxa"/>
            <w:shd w:val="clear" w:color="auto" w:fill="auto"/>
          </w:tcPr>
          <w:p w:rsidR="0059125F" w:rsidRPr="00103547" w:rsidRDefault="0059125F" w:rsidP="0059125F">
            <w:pPr>
              <w:jc w:val="center"/>
              <w:rPr>
                <w:sz w:val="16"/>
                <w:szCs w:val="16"/>
              </w:rPr>
            </w:pPr>
            <w:r w:rsidRPr="00103547">
              <w:rPr>
                <w:sz w:val="16"/>
                <w:szCs w:val="16"/>
                <w:lang w:val="en-US"/>
              </w:rPr>
              <w:t>0,0</w:t>
            </w:r>
          </w:p>
        </w:tc>
        <w:tc>
          <w:tcPr>
            <w:tcW w:w="850" w:type="dxa"/>
            <w:shd w:val="clear" w:color="auto" w:fill="auto"/>
          </w:tcPr>
          <w:p w:rsidR="0059125F" w:rsidRPr="00103547" w:rsidRDefault="0059125F" w:rsidP="0059125F">
            <w:pPr>
              <w:jc w:val="center"/>
              <w:rPr>
                <w:sz w:val="16"/>
                <w:szCs w:val="16"/>
              </w:rPr>
            </w:pPr>
            <w:r w:rsidRPr="00103547">
              <w:rPr>
                <w:sz w:val="16"/>
                <w:szCs w:val="16"/>
                <w:lang w:val="en-US"/>
              </w:rPr>
              <w:t>0,0</w:t>
            </w:r>
          </w:p>
        </w:tc>
        <w:tc>
          <w:tcPr>
            <w:tcW w:w="851" w:type="dxa"/>
            <w:shd w:val="clear" w:color="auto" w:fill="auto"/>
          </w:tcPr>
          <w:p w:rsidR="0059125F" w:rsidRPr="00103547" w:rsidRDefault="0059125F" w:rsidP="0059125F">
            <w:pPr>
              <w:jc w:val="center"/>
              <w:rPr>
                <w:sz w:val="16"/>
                <w:szCs w:val="16"/>
              </w:rPr>
            </w:pPr>
            <w:r w:rsidRPr="00103547">
              <w:rPr>
                <w:sz w:val="16"/>
                <w:szCs w:val="16"/>
                <w:lang w:val="en-US"/>
              </w:rPr>
              <w:t>0,0</w:t>
            </w:r>
          </w:p>
        </w:tc>
        <w:tc>
          <w:tcPr>
            <w:tcW w:w="1417" w:type="dxa"/>
            <w:vMerge w:val="restart"/>
            <w:shd w:val="clear" w:color="auto" w:fill="auto"/>
            <w:hideMark/>
          </w:tcPr>
          <w:p w:rsidR="0059125F" w:rsidRPr="00103547" w:rsidRDefault="0059125F" w:rsidP="0059125F">
            <w:pPr>
              <w:jc w:val="center"/>
              <w:rPr>
                <w:rFonts w:cs="Times New Roman"/>
                <w:sz w:val="16"/>
                <w:szCs w:val="16"/>
              </w:rPr>
            </w:pPr>
            <w:r w:rsidRPr="00103547">
              <w:rPr>
                <w:rFonts w:cs="Times New Roman"/>
                <w:sz w:val="16"/>
                <w:szCs w:val="16"/>
              </w:rPr>
              <w:t>Управление образования,</w:t>
            </w:r>
          </w:p>
          <w:p w:rsidR="0059125F" w:rsidRPr="00103547" w:rsidRDefault="0059125F" w:rsidP="0059125F">
            <w:pPr>
              <w:jc w:val="center"/>
              <w:rPr>
                <w:rFonts w:cs="Times New Roman"/>
                <w:iCs/>
                <w:sz w:val="16"/>
                <w:szCs w:val="16"/>
              </w:rPr>
            </w:pPr>
            <w:r w:rsidRPr="00103547">
              <w:rPr>
                <w:rFonts w:cs="Times New Roman"/>
                <w:sz w:val="16"/>
                <w:szCs w:val="16"/>
              </w:rPr>
              <w:t>Комитет по строительству, дорожной деятельности и благоустройства</w:t>
            </w:r>
          </w:p>
        </w:tc>
        <w:tc>
          <w:tcPr>
            <w:tcW w:w="1702" w:type="dxa"/>
            <w:vMerge w:val="restart"/>
            <w:shd w:val="clear" w:color="auto" w:fill="auto"/>
            <w:hideMark/>
          </w:tcPr>
          <w:p w:rsidR="0059125F" w:rsidRPr="00103547" w:rsidRDefault="0059125F" w:rsidP="0059125F">
            <w:pPr>
              <w:autoSpaceDE w:val="0"/>
              <w:autoSpaceDN w:val="0"/>
              <w:adjustRightInd w:val="0"/>
              <w:rPr>
                <w:rFonts w:eastAsiaTheme="minorHAnsi" w:cs="Times New Roman"/>
                <w:sz w:val="16"/>
                <w:szCs w:val="16"/>
                <w:lang w:eastAsia="en-US"/>
              </w:rPr>
            </w:pPr>
            <w:r w:rsidRPr="00103547">
              <w:rPr>
                <w:rFonts w:eastAsiaTheme="minorHAnsi" w:cs="Times New Roman"/>
                <w:sz w:val="16"/>
                <w:szCs w:val="16"/>
                <w:lang w:eastAsia="en-US"/>
              </w:rPr>
              <w:t xml:space="preserve">Реализация на территории </w:t>
            </w:r>
          </w:p>
          <w:p w:rsidR="0059125F" w:rsidRPr="00103547" w:rsidRDefault="0059125F" w:rsidP="0059125F">
            <w:pPr>
              <w:autoSpaceDE w:val="0"/>
              <w:autoSpaceDN w:val="0"/>
              <w:adjustRightInd w:val="0"/>
              <w:rPr>
                <w:rFonts w:cs="Times New Roman"/>
                <w:sz w:val="16"/>
                <w:szCs w:val="16"/>
              </w:rPr>
            </w:pPr>
            <w:r w:rsidRPr="00103547">
              <w:rPr>
                <w:rFonts w:eastAsiaTheme="minorHAnsi" w:cs="Times New Roman"/>
                <w:sz w:val="16"/>
                <w:szCs w:val="16"/>
                <w:lang w:eastAsia="en-US"/>
              </w:rPr>
              <w:t>г.о. Электросталь проектов, сформированных с непосредственным участием граждан</w:t>
            </w:r>
            <w:r w:rsidRPr="00103547">
              <w:rPr>
                <w:rFonts w:cs="Times New Roman"/>
                <w:sz w:val="16"/>
                <w:szCs w:val="16"/>
              </w:rPr>
              <w:t> </w:t>
            </w:r>
          </w:p>
        </w:tc>
      </w:tr>
      <w:tr w:rsidR="00103547" w:rsidRPr="00103547" w:rsidTr="00A87F8D">
        <w:trPr>
          <w:trHeight w:val="185"/>
        </w:trPr>
        <w:tc>
          <w:tcPr>
            <w:tcW w:w="700" w:type="dxa"/>
            <w:vMerge/>
            <w:vAlign w:val="center"/>
            <w:hideMark/>
          </w:tcPr>
          <w:p w:rsidR="0059125F" w:rsidRPr="00103547" w:rsidRDefault="0059125F" w:rsidP="0059125F">
            <w:pPr>
              <w:rPr>
                <w:rFonts w:cs="Times New Roman"/>
                <w:sz w:val="16"/>
                <w:szCs w:val="16"/>
              </w:rPr>
            </w:pPr>
          </w:p>
        </w:tc>
        <w:tc>
          <w:tcPr>
            <w:tcW w:w="2561" w:type="dxa"/>
            <w:vMerge/>
            <w:vAlign w:val="center"/>
            <w:hideMark/>
          </w:tcPr>
          <w:p w:rsidR="0059125F" w:rsidRPr="00103547" w:rsidRDefault="0059125F" w:rsidP="0059125F">
            <w:pPr>
              <w:rPr>
                <w:rFonts w:cs="Times New Roman"/>
                <w:sz w:val="16"/>
                <w:szCs w:val="16"/>
              </w:rPr>
            </w:pPr>
          </w:p>
        </w:tc>
        <w:tc>
          <w:tcPr>
            <w:tcW w:w="1134" w:type="dxa"/>
            <w:vMerge/>
            <w:vAlign w:val="center"/>
            <w:hideMark/>
          </w:tcPr>
          <w:p w:rsidR="0059125F" w:rsidRPr="00103547" w:rsidRDefault="0059125F" w:rsidP="0059125F">
            <w:pPr>
              <w:rPr>
                <w:rFonts w:cs="Times New Roman"/>
                <w:sz w:val="16"/>
                <w:szCs w:val="16"/>
              </w:rPr>
            </w:pPr>
          </w:p>
        </w:tc>
        <w:tc>
          <w:tcPr>
            <w:tcW w:w="1984" w:type="dxa"/>
            <w:shd w:val="clear" w:color="auto" w:fill="auto"/>
            <w:hideMark/>
          </w:tcPr>
          <w:p w:rsidR="0059125F" w:rsidRPr="00103547" w:rsidRDefault="0059125F" w:rsidP="0059125F">
            <w:pPr>
              <w:rPr>
                <w:rFonts w:cs="Times New Roman"/>
                <w:iCs/>
                <w:sz w:val="16"/>
                <w:szCs w:val="16"/>
              </w:rPr>
            </w:pPr>
            <w:r w:rsidRPr="00103547">
              <w:rPr>
                <w:rFonts w:cs="Times New Roman"/>
                <w:iCs/>
                <w:sz w:val="16"/>
                <w:szCs w:val="16"/>
              </w:rPr>
              <w:t>Средства бюджета Московской области</w:t>
            </w:r>
          </w:p>
        </w:tc>
        <w:tc>
          <w:tcPr>
            <w:tcW w:w="1134" w:type="dxa"/>
            <w:shd w:val="clear" w:color="auto" w:fill="auto"/>
          </w:tcPr>
          <w:p w:rsidR="0059125F" w:rsidRPr="00103547" w:rsidRDefault="0059125F" w:rsidP="0059125F">
            <w:pPr>
              <w:jc w:val="center"/>
              <w:rPr>
                <w:sz w:val="16"/>
              </w:rPr>
            </w:pPr>
            <w:r w:rsidRPr="00103547">
              <w:rPr>
                <w:sz w:val="16"/>
              </w:rPr>
              <w:t>11325,45</w:t>
            </w:r>
          </w:p>
        </w:tc>
        <w:tc>
          <w:tcPr>
            <w:tcW w:w="992" w:type="dxa"/>
            <w:shd w:val="clear" w:color="auto" w:fill="auto"/>
          </w:tcPr>
          <w:p w:rsidR="0059125F" w:rsidRPr="00103547" w:rsidRDefault="0059125F" w:rsidP="0059125F">
            <w:pPr>
              <w:jc w:val="center"/>
              <w:rPr>
                <w:sz w:val="16"/>
              </w:rPr>
            </w:pPr>
            <w:r w:rsidRPr="00103547">
              <w:rPr>
                <w:sz w:val="16"/>
              </w:rPr>
              <w:t>5 828,45</w:t>
            </w:r>
          </w:p>
        </w:tc>
        <w:tc>
          <w:tcPr>
            <w:tcW w:w="993" w:type="dxa"/>
            <w:shd w:val="clear" w:color="auto" w:fill="auto"/>
          </w:tcPr>
          <w:p w:rsidR="0059125F" w:rsidRPr="00103547" w:rsidRDefault="0059125F" w:rsidP="0059125F">
            <w:pPr>
              <w:jc w:val="center"/>
              <w:rPr>
                <w:sz w:val="16"/>
              </w:rPr>
            </w:pPr>
            <w:r w:rsidRPr="00103547">
              <w:rPr>
                <w:sz w:val="16"/>
              </w:rPr>
              <w:t>5497,00</w:t>
            </w:r>
          </w:p>
          <w:p w:rsidR="0059125F" w:rsidRPr="00103547" w:rsidRDefault="0059125F" w:rsidP="0059125F">
            <w:pPr>
              <w:jc w:val="center"/>
              <w:rPr>
                <w:sz w:val="16"/>
              </w:rPr>
            </w:pPr>
          </w:p>
        </w:tc>
        <w:tc>
          <w:tcPr>
            <w:tcW w:w="851" w:type="dxa"/>
            <w:shd w:val="clear" w:color="auto" w:fill="auto"/>
          </w:tcPr>
          <w:p w:rsidR="0059125F" w:rsidRPr="00103547" w:rsidRDefault="0059125F" w:rsidP="0059125F">
            <w:pPr>
              <w:jc w:val="center"/>
              <w:rPr>
                <w:sz w:val="16"/>
                <w:szCs w:val="16"/>
              </w:rPr>
            </w:pPr>
            <w:r w:rsidRPr="00103547">
              <w:rPr>
                <w:sz w:val="16"/>
                <w:szCs w:val="16"/>
              </w:rPr>
              <w:t>0,0</w:t>
            </w:r>
          </w:p>
        </w:tc>
        <w:tc>
          <w:tcPr>
            <w:tcW w:w="850" w:type="dxa"/>
            <w:shd w:val="clear" w:color="auto" w:fill="auto"/>
          </w:tcPr>
          <w:p w:rsidR="0059125F" w:rsidRPr="00103547" w:rsidRDefault="0059125F" w:rsidP="0059125F">
            <w:pPr>
              <w:jc w:val="center"/>
              <w:rPr>
                <w:sz w:val="16"/>
                <w:szCs w:val="16"/>
              </w:rPr>
            </w:pPr>
            <w:r w:rsidRPr="00103547">
              <w:rPr>
                <w:sz w:val="16"/>
                <w:szCs w:val="16"/>
              </w:rPr>
              <w:t>0,0</w:t>
            </w:r>
          </w:p>
        </w:tc>
        <w:tc>
          <w:tcPr>
            <w:tcW w:w="851" w:type="dxa"/>
            <w:shd w:val="clear" w:color="auto" w:fill="auto"/>
          </w:tcPr>
          <w:p w:rsidR="0059125F" w:rsidRPr="00103547" w:rsidRDefault="0059125F" w:rsidP="0059125F">
            <w:pPr>
              <w:jc w:val="center"/>
              <w:rPr>
                <w:sz w:val="16"/>
                <w:szCs w:val="16"/>
              </w:rPr>
            </w:pPr>
            <w:r w:rsidRPr="00103547">
              <w:rPr>
                <w:sz w:val="16"/>
                <w:szCs w:val="16"/>
              </w:rPr>
              <w:t>0,0</w:t>
            </w:r>
          </w:p>
        </w:tc>
        <w:tc>
          <w:tcPr>
            <w:tcW w:w="1417" w:type="dxa"/>
            <w:vMerge/>
            <w:shd w:val="clear" w:color="auto" w:fill="auto"/>
          </w:tcPr>
          <w:p w:rsidR="0059125F" w:rsidRPr="00103547" w:rsidRDefault="0059125F" w:rsidP="0059125F">
            <w:pPr>
              <w:jc w:val="center"/>
              <w:rPr>
                <w:rFonts w:cs="Times New Roman"/>
                <w:sz w:val="16"/>
                <w:szCs w:val="16"/>
              </w:rPr>
            </w:pPr>
          </w:p>
        </w:tc>
        <w:tc>
          <w:tcPr>
            <w:tcW w:w="1702" w:type="dxa"/>
            <w:vMerge/>
            <w:shd w:val="clear" w:color="auto" w:fill="auto"/>
          </w:tcPr>
          <w:p w:rsidR="0059125F" w:rsidRPr="00103547" w:rsidRDefault="0059125F" w:rsidP="0059125F">
            <w:pPr>
              <w:rPr>
                <w:rFonts w:cs="Times New Roman"/>
                <w:sz w:val="16"/>
                <w:szCs w:val="16"/>
              </w:rPr>
            </w:pPr>
          </w:p>
        </w:tc>
      </w:tr>
      <w:tr w:rsidR="00103547" w:rsidRPr="00103547" w:rsidTr="00A87F8D">
        <w:trPr>
          <w:trHeight w:val="458"/>
        </w:trPr>
        <w:tc>
          <w:tcPr>
            <w:tcW w:w="700" w:type="dxa"/>
            <w:vMerge/>
            <w:vAlign w:val="center"/>
            <w:hideMark/>
          </w:tcPr>
          <w:p w:rsidR="0059125F" w:rsidRPr="00103547" w:rsidRDefault="0059125F" w:rsidP="0059125F">
            <w:pPr>
              <w:rPr>
                <w:rFonts w:cs="Times New Roman"/>
                <w:sz w:val="16"/>
                <w:szCs w:val="16"/>
              </w:rPr>
            </w:pPr>
          </w:p>
        </w:tc>
        <w:tc>
          <w:tcPr>
            <w:tcW w:w="2561" w:type="dxa"/>
            <w:vMerge/>
            <w:vAlign w:val="center"/>
            <w:hideMark/>
          </w:tcPr>
          <w:p w:rsidR="0059125F" w:rsidRPr="00103547" w:rsidRDefault="0059125F" w:rsidP="0059125F">
            <w:pPr>
              <w:rPr>
                <w:rFonts w:cs="Times New Roman"/>
                <w:sz w:val="16"/>
                <w:szCs w:val="16"/>
              </w:rPr>
            </w:pPr>
          </w:p>
        </w:tc>
        <w:tc>
          <w:tcPr>
            <w:tcW w:w="1134" w:type="dxa"/>
            <w:vMerge/>
            <w:vAlign w:val="center"/>
            <w:hideMark/>
          </w:tcPr>
          <w:p w:rsidR="0059125F" w:rsidRPr="00103547" w:rsidRDefault="0059125F" w:rsidP="0059125F">
            <w:pPr>
              <w:rPr>
                <w:rFonts w:cs="Times New Roman"/>
                <w:sz w:val="16"/>
                <w:szCs w:val="16"/>
              </w:rPr>
            </w:pPr>
          </w:p>
        </w:tc>
        <w:tc>
          <w:tcPr>
            <w:tcW w:w="1984" w:type="dxa"/>
            <w:shd w:val="clear" w:color="auto" w:fill="auto"/>
            <w:hideMark/>
          </w:tcPr>
          <w:p w:rsidR="0059125F" w:rsidRPr="00103547" w:rsidRDefault="0059125F" w:rsidP="0059125F">
            <w:pPr>
              <w:rPr>
                <w:rFonts w:cs="Times New Roman"/>
                <w:sz w:val="16"/>
                <w:szCs w:val="16"/>
              </w:rPr>
            </w:pPr>
            <w:r w:rsidRPr="00103547">
              <w:rPr>
                <w:rFonts w:cs="Times New Roman"/>
                <w:sz w:val="16"/>
                <w:szCs w:val="16"/>
              </w:rPr>
              <w:t>Средства бюджета городского округа Электросталь</w:t>
            </w:r>
          </w:p>
        </w:tc>
        <w:tc>
          <w:tcPr>
            <w:tcW w:w="1134" w:type="dxa"/>
            <w:shd w:val="clear" w:color="auto" w:fill="auto"/>
          </w:tcPr>
          <w:p w:rsidR="0059125F" w:rsidRPr="00103547" w:rsidRDefault="0059125F" w:rsidP="0059125F">
            <w:pPr>
              <w:jc w:val="center"/>
              <w:rPr>
                <w:sz w:val="16"/>
              </w:rPr>
            </w:pPr>
            <w:r w:rsidRPr="00103547">
              <w:rPr>
                <w:sz w:val="16"/>
              </w:rPr>
              <w:t>3328,08</w:t>
            </w:r>
          </w:p>
          <w:p w:rsidR="0059125F" w:rsidRPr="00103547" w:rsidRDefault="0059125F" w:rsidP="0059125F">
            <w:pPr>
              <w:jc w:val="center"/>
              <w:rPr>
                <w:sz w:val="16"/>
              </w:rPr>
            </w:pPr>
          </w:p>
        </w:tc>
        <w:tc>
          <w:tcPr>
            <w:tcW w:w="992" w:type="dxa"/>
            <w:shd w:val="clear" w:color="auto" w:fill="auto"/>
          </w:tcPr>
          <w:p w:rsidR="0059125F" w:rsidRPr="00103547" w:rsidRDefault="0059125F" w:rsidP="0059125F">
            <w:pPr>
              <w:jc w:val="center"/>
              <w:rPr>
                <w:sz w:val="16"/>
              </w:rPr>
            </w:pPr>
            <w:r w:rsidRPr="00103547">
              <w:rPr>
                <w:sz w:val="16"/>
              </w:rPr>
              <w:t>1 466,29</w:t>
            </w:r>
          </w:p>
        </w:tc>
        <w:tc>
          <w:tcPr>
            <w:tcW w:w="993" w:type="dxa"/>
            <w:shd w:val="clear" w:color="auto" w:fill="auto"/>
          </w:tcPr>
          <w:p w:rsidR="0059125F" w:rsidRPr="00103547" w:rsidRDefault="0059125F" w:rsidP="0059125F">
            <w:pPr>
              <w:jc w:val="center"/>
              <w:rPr>
                <w:sz w:val="16"/>
              </w:rPr>
            </w:pPr>
            <w:r w:rsidRPr="00103547">
              <w:rPr>
                <w:sz w:val="16"/>
              </w:rPr>
              <w:t>1861,79</w:t>
            </w:r>
          </w:p>
          <w:p w:rsidR="0059125F" w:rsidRPr="00103547" w:rsidRDefault="0059125F" w:rsidP="0059125F">
            <w:pPr>
              <w:jc w:val="center"/>
              <w:rPr>
                <w:sz w:val="16"/>
              </w:rPr>
            </w:pPr>
          </w:p>
        </w:tc>
        <w:tc>
          <w:tcPr>
            <w:tcW w:w="851" w:type="dxa"/>
            <w:shd w:val="clear" w:color="auto" w:fill="auto"/>
          </w:tcPr>
          <w:p w:rsidR="0059125F" w:rsidRPr="00103547" w:rsidRDefault="0059125F" w:rsidP="0059125F">
            <w:pPr>
              <w:jc w:val="center"/>
              <w:rPr>
                <w:sz w:val="16"/>
                <w:szCs w:val="16"/>
              </w:rPr>
            </w:pPr>
            <w:r w:rsidRPr="00103547">
              <w:rPr>
                <w:sz w:val="16"/>
                <w:szCs w:val="16"/>
                <w:lang w:val="en-US"/>
              </w:rPr>
              <w:t>0,0</w:t>
            </w:r>
          </w:p>
        </w:tc>
        <w:tc>
          <w:tcPr>
            <w:tcW w:w="850" w:type="dxa"/>
            <w:shd w:val="clear" w:color="auto" w:fill="auto"/>
          </w:tcPr>
          <w:p w:rsidR="0059125F" w:rsidRPr="00103547" w:rsidRDefault="0059125F" w:rsidP="0059125F">
            <w:pPr>
              <w:jc w:val="center"/>
              <w:rPr>
                <w:sz w:val="16"/>
                <w:szCs w:val="16"/>
              </w:rPr>
            </w:pPr>
            <w:r w:rsidRPr="00103547">
              <w:rPr>
                <w:sz w:val="16"/>
                <w:szCs w:val="16"/>
                <w:lang w:val="en-US"/>
              </w:rPr>
              <w:t>0,0</w:t>
            </w:r>
          </w:p>
        </w:tc>
        <w:tc>
          <w:tcPr>
            <w:tcW w:w="851" w:type="dxa"/>
            <w:shd w:val="clear" w:color="auto" w:fill="auto"/>
          </w:tcPr>
          <w:p w:rsidR="0059125F" w:rsidRPr="00103547" w:rsidRDefault="0059125F" w:rsidP="0059125F">
            <w:pPr>
              <w:jc w:val="center"/>
              <w:rPr>
                <w:sz w:val="16"/>
                <w:szCs w:val="16"/>
              </w:rPr>
            </w:pPr>
            <w:r w:rsidRPr="00103547">
              <w:rPr>
                <w:sz w:val="16"/>
                <w:szCs w:val="16"/>
                <w:lang w:val="en-US"/>
              </w:rPr>
              <w:t>0,0</w:t>
            </w:r>
          </w:p>
        </w:tc>
        <w:tc>
          <w:tcPr>
            <w:tcW w:w="1417" w:type="dxa"/>
            <w:vMerge/>
            <w:shd w:val="clear" w:color="auto" w:fill="auto"/>
          </w:tcPr>
          <w:p w:rsidR="0059125F" w:rsidRPr="00103547" w:rsidRDefault="0059125F" w:rsidP="0059125F">
            <w:pPr>
              <w:jc w:val="center"/>
              <w:rPr>
                <w:rFonts w:cs="Times New Roman"/>
                <w:sz w:val="16"/>
                <w:szCs w:val="16"/>
              </w:rPr>
            </w:pPr>
          </w:p>
        </w:tc>
        <w:tc>
          <w:tcPr>
            <w:tcW w:w="1702" w:type="dxa"/>
            <w:vMerge/>
            <w:shd w:val="clear" w:color="auto" w:fill="auto"/>
          </w:tcPr>
          <w:p w:rsidR="0059125F" w:rsidRPr="00103547" w:rsidRDefault="0059125F" w:rsidP="0059125F">
            <w:pPr>
              <w:rPr>
                <w:rFonts w:cs="Times New Roman"/>
                <w:sz w:val="16"/>
                <w:szCs w:val="16"/>
              </w:rPr>
            </w:pPr>
          </w:p>
        </w:tc>
      </w:tr>
      <w:tr w:rsidR="00103547" w:rsidRPr="00103547" w:rsidTr="00A87F8D">
        <w:trPr>
          <w:trHeight w:val="70"/>
        </w:trPr>
        <w:tc>
          <w:tcPr>
            <w:tcW w:w="700" w:type="dxa"/>
            <w:vMerge/>
            <w:vAlign w:val="center"/>
          </w:tcPr>
          <w:p w:rsidR="0059125F" w:rsidRPr="00103547" w:rsidRDefault="0059125F" w:rsidP="0059125F">
            <w:pPr>
              <w:rPr>
                <w:rFonts w:cs="Times New Roman"/>
                <w:sz w:val="16"/>
                <w:szCs w:val="16"/>
              </w:rPr>
            </w:pPr>
          </w:p>
        </w:tc>
        <w:tc>
          <w:tcPr>
            <w:tcW w:w="2561" w:type="dxa"/>
            <w:vMerge/>
            <w:vAlign w:val="center"/>
          </w:tcPr>
          <w:p w:rsidR="0059125F" w:rsidRPr="00103547" w:rsidRDefault="0059125F" w:rsidP="0059125F">
            <w:pPr>
              <w:rPr>
                <w:rFonts w:cs="Times New Roman"/>
                <w:sz w:val="16"/>
                <w:szCs w:val="16"/>
              </w:rPr>
            </w:pPr>
          </w:p>
        </w:tc>
        <w:tc>
          <w:tcPr>
            <w:tcW w:w="1134" w:type="dxa"/>
            <w:vMerge/>
            <w:vAlign w:val="center"/>
          </w:tcPr>
          <w:p w:rsidR="0059125F" w:rsidRPr="00103547" w:rsidRDefault="0059125F" w:rsidP="0059125F">
            <w:pPr>
              <w:rPr>
                <w:rFonts w:cs="Times New Roman"/>
                <w:sz w:val="16"/>
                <w:szCs w:val="16"/>
              </w:rPr>
            </w:pPr>
          </w:p>
        </w:tc>
        <w:tc>
          <w:tcPr>
            <w:tcW w:w="1984" w:type="dxa"/>
            <w:shd w:val="clear" w:color="auto" w:fill="auto"/>
          </w:tcPr>
          <w:p w:rsidR="0059125F" w:rsidRPr="00103547" w:rsidRDefault="0059125F" w:rsidP="0059125F">
            <w:pPr>
              <w:rPr>
                <w:rFonts w:cs="Times New Roman"/>
                <w:sz w:val="16"/>
                <w:szCs w:val="16"/>
              </w:rPr>
            </w:pPr>
            <w:r w:rsidRPr="00103547">
              <w:rPr>
                <w:rFonts w:cs="Times New Roman"/>
                <w:sz w:val="16"/>
                <w:szCs w:val="16"/>
              </w:rPr>
              <w:t>В том числе безвозмездные поступления от физических лиц (жителей)</w:t>
            </w:r>
          </w:p>
        </w:tc>
        <w:tc>
          <w:tcPr>
            <w:tcW w:w="1134" w:type="dxa"/>
            <w:shd w:val="clear" w:color="auto" w:fill="auto"/>
          </w:tcPr>
          <w:p w:rsidR="0059125F" w:rsidRPr="00103547" w:rsidRDefault="0059125F" w:rsidP="0059125F">
            <w:pPr>
              <w:jc w:val="center"/>
              <w:rPr>
                <w:sz w:val="16"/>
              </w:rPr>
            </w:pPr>
            <w:r w:rsidRPr="00103547">
              <w:rPr>
                <w:sz w:val="16"/>
              </w:rPr>
              <w:t>146,18</w:t>
            </w:r>
          </w:p>
        </w:tc>
        <w:tc>
          <w:tcPr>
            <w:tcW w:w="992" w:type="dxa"/>
            <w:shd w:val="clear" w:color="auto" w:fill="auto"/>
          </w:tcPr>
          <w:p w:rsidR="0059125F" w:rsidRPr="00103547" w:rsidRDefault="0059125F" w:rsidP="0059125F">
            <w:pPr>
              <w:jc w:val="center"/>
              <w:rPr>
                <w:sz w:val="16"/>
                <w:szCs w:val="16"/>
              </w:rPr>
            </w:pPr>
            <w:r w:rsidRPr="00103547">
              <w:rPr>
                <w:sz w:val="16"/>
                <w:szCs w:val="16"/>
              </w:rPr>
              <w:t>72,95</w:t>
            </w:r>
          </w:p>
        </w:tc>
        <w:tc>
          <w:tcPr>
            <w:tcW w:w="993" w:type="dxa"/>
            <w:shd w:val="clear" w:color="auto" w:fill="auto"/>
          </w:tcPr>
          <w:p w:rsidR="0059125F" w:rsidRPr="00103547" w:rsidRDefault="0059125F" w:rsidP="0059125F">
            <w:pPr>
              <w:jc w:val="center"/>
              <w:rPr>
                <w:sz w:val="16"/>
              </w:rPr>
            </w:pPr>
            <w:r w:rsidRPr="00103547">
              <w:rPr>
                <w:sz w:val="16"/>
              </w:rPr>
              <w:t>73,59</w:t>
            </w:r>
          </w:p>
        </w:tc>
        <w:tc>
          <w:tcPr>
            <w:tcW w:w="851" w:type="dxa"/>
            <w:shd w:val="clear" w:color="auto" w:fill="auto"/>
          </w:tcPr>
          <w:p w:rsidR="0059125F" w:rsidRPr="00103547" w:rsidRDefault="0059125F" w:rsidP="0059125F">
            <w:pPr>
              <w:jc w:val="center"/>
              <w:rPr>
                <w:sz w:val="16"/>
                <w:szCs w:val="16"/>
              </w:rPr>
            </w:pPr>
            <w:r w:rsidRPr="00103547">
              <w:rPr>
                <w:sz w:val="16"/>
                <w:szCs w:val="16"/>
                <w:lang w:val="en-US"/>
              </w:rPr>
              <w:t>0,0</w:t>
            </w:r>
          </w:p>
        </w:tc>
        <w:tc>
          <w:tcPr>
            <w:tcW w:w="850" w:type="dxa"/>
            <w:shd w:val="clear" w:color="auto" w:fill="auto"/>
          </w:tcPr>
          <w:p w:rsidR="0059125F" w:rsidRPr="00103547" w:rsidRDefault="0059125F" w:rsidP="0059125F">
            <w:pPr>
              <w:jc w:val="center"/>
              <w:rPr>
                <w:sz w:val="16"/>
                <w:szCs w:val="16"/>
              </w:rPr>
            </w:pPr>
            <w:r w:rsidRPr="00103547">
              <w:rPr>
                <w:sz w:val="16"/>
                <w:szCs w:val="16"/>
                <w:lang w:val="en-US"/>
              </w:rPr>
              <w:t>0,0</w:t>
            </w:r>
          </w:p>
        </w:tc>
        <w:tc>
          <w:tcPr>
            <w:tcW w:w="851" w:type="dxa"/>
            <w:shd w:val="clear" w:color="auto" w:fill="auto"/>
          </w:tcPr>
          <w:p w:rsidR="0059125F" w:rsidRPr="00103547" w:rsidRDefault="0059125F" w:rsidP="0059125F">
            <w:pPr>
              <w:jc w:val="center"/>
              <w:rPr>
                <w:sz w:val="16"/>
                <w:szCs w:val="16"/>
              </w:rPr>
            </w:pPr>
            <w:r w:rsidRPr="00103547">
              <w:rPr>
                <w:sz w:val="16"/>
                <w:szCs w:val="16"/>
                <w:lang w:val="en-US"/>
              </w:rPr>
              <w:t>0,0</w:t>
            </w:r>
          </w:p>
        </w:tc>
        <w:tc>
          <w:tcPr>
            <w:tcW w:w="1417" w:type="dxa"/>
            <w:vMerge/>
            <w:shd w:val="clear" w:color="auto" w:fill="auto"/>
          </w:tcPr>
          <w:p w:rsidR="0059125F" w:rsidRPr="00103547" w:rsidRDefault="0059125F" w:rsidP="0059125F">
            <w:pPr>
              <w:jc w:val="center"/>
              <w:rPr>
                <w:rFonts w:cs="Times New Roman"/>
                <w:sz w:val="16"/>
                <w:szCs w:val="16"/>
              </w:rPr>
            </w:pPr>
          </w:p>
        </w:tc>
        <w:tc>
          <w:tcPr>
            <w:tcW w:w="1702" w:type="dxa"/>
            <w:vMerge/>
            <w:shd w:val="clear" w:color="auto" w:fill="auto"/>
          </w:tcPr>
          <w:p w:rsidR="0059125F" w:rsidRPr="00103547" w:rsidRDefault="0059125F" w:rsidP="0059125F">
            <w:pPr>
              <w:rPr>
                <w:rFonts w:cs="Times New Roman"/>
                <w:sz w:val="16"/>
                <w:szCs w:val="16"/>
              </w:rPr>
            </w:pPr>
          </w:p>
        </w:tc>
      </w:tr>
      <w:tr w:rsidR="00103547" w:rsidRPr="00103547" w:rsidTr="00A87F8D">
        <w:trPr>
          <w:trHeight w:val="20"/>
        </w:trPr>
        <w:tc>
          <w:tcPr>
            <w:tcW w:w="700" w:type="dxa"/>
            <w:vMerge w:val="restart"/>
          </w:tcPr>
          <w:p w:rsidR="006B39B8" w:rsidRPr="00103547" w:rsidRDefault="006B39B8" w:rsidP="00247DFB">
            <w:pPr>
              <w:rPr>
                <w:rFonts w:cs="Times New Roman"/>
                <w:sz w:val="16"/>
                <w:szCs w:val="16"/>
              </w:rPr>
            </w:pPr>
            <w:r w:rsidRPr="00103547">
              <w:rPr>
                <w:rFonts w:cs="Times New Roman"/>
                <w:sz w:val="16"/>
                <w:szCs w:val="16"/>
              </w:rPr>
              <w:t>1.1.1.</w:t>
            </w:r>
          </w:p>
        </w:tc>
        <w:tc>
          <w:tcPr>
            <w:tcW w:w="2561" w:type="dxa"/>
            <w:vMerge w:val="restart"/>
          </w:tcPr>
          <w:p w:rsidR="006B39B8" w:rsidRPr="00103547" w:rsidRDefault="006B39B8" w:rsidP="00247DFB">
            <w:pPr>
              <w:rPr>
                <w:rFonts w:cs="Times New Roman"/>
                <w:sz w:val="16"/>
                <w:szCs w:val="16"/>
              </w:rPr>
            </w:pPr>
            <w:r w:rsidRPr="00103547">
              <w:rPr>
                <w:sz w:val="16"/>
                <w:szCs w:val="18"/>
              </w:rPr>
              <w:t xml:space="preserve">Приобретение музыкальных инструментов для МБОУ «Школа-интернат для детей с ограниченными возможностями здоровья № 1 городского округа Электросталь Московской области», городской округ Электросталь, </w:t>
            </w:r>
            <w:proofErr w:type="spellStart"/>
            <w:r w:rsidRPr="00103547">
              <w:rPr>
                <w:sz w:val="16"/>
                <w:szCs w:val="18"/>
              </w:rPr>
              <w:t>ул.Мичурина</w:t>
            </w:r>
            <w:proofErr w:type="spellEnd"/>
            <w:r w:rsidRPr="00103547">
              <w:rPr>
                <w:sz w:val="16"/>
                <w:szCs w:val="18"/>
              </w:rPr>
              <w:t>, д.19</w:t>
            </w:r>
          </w:p>
        </w:tc>
        <w:tc>
          <w:tcPr>
            <w:tcW w:w="1134" w:type="dxa"/>
            <w:vMerge w:val="restart"/>
          </w:tcPr>
          <w:p w:rsidR="006B39B8" w:rsidRPr="00103547" w:rsidRDefault="006B39B8" w:rsidP="00247DFB">
            <w:pPr>
              <w:jc w:val="center"/>
              <w:rPr>
                <w:rFonts w:cs="Times New Roman"/>
                <w:sz w:val="16"/>
                <w:szCs w:val="16"/>
              </w:rPr>
            </w:pPr>
            <w:r w:rsidRPr="00103547">
              <w:rPr>
                <w:rFonts w:cs="Times New Roman"/>
                <w:sz w:val="16"/>
                <w:szCs w:val="16"/>
              </w:rPr>
              <w:t>2020</w:t>
            </w:r>
          </w:p>
        </w:tc>
        <w:tc>
          <w:tcPr>
            <w:tcW w:w="1984" w:type="dxa"/>
            <w:shd w:val="clear" w:color="auto" w:fill="auto"/>
          </w:tcPr>
          <w:p w:rsidR="006B39B8" w:rsidRPr="00103547" w:rsidRDefault="006B39B8" w:rsidP="00247DFB">
            <w:pPr>
              <w:rPr>
                <w:rFonts w:cs="Times New Roman"/>
                <w:sz w:val="16"/>
                <w:szCs w:val="16"/>
              </w:rPr>
            </w:pPr>
            <w:r w:rsidRPr="00103547">
              <w:rPr>
                <w:rFonts w:cs="Times New Roman"/>
                <w:sz w:val="16"/>
                <w:szCs w:val="16"/>
              </w:rPr>
              <w:t>Итого</w:t>
            </w:r>
          </w:p>
        </w:tc>
        <w:tc>
          <w:tcPr>
            <w:tcW w:w="1134" w:type="dxa"/>
            <w:shd w:val="clear" w:color="auto" w:fill="auto"/>
          </w:tcPr>
          <w:p w:rsidR="006B39B8" w:rsidRPr="00103547" w:rsidRDefault="006B39B8" w:rsidP="00247DFB">
            <w:pPr>
              <w:jc w:val="center"/>
              <w:rPr>
                <w:sz w:val="16"/>
                <w:szCs w:val="16"/>
              </w:rPr>
            </w:pPr>
            <w:r w:rsidRPr="00103547">
              <w:rPr>
                <w:sz w:val="16"/>
                <w:szCs w:val="16"/>
              </w:rPr>
              <w:t>100,0</w:t>
            </w:r>
            <w:r w:rsidR="00A60ED5" w:rsidRPr="00103547">
              <w:rPr>
                <w:sz w:val="16"/>
                <w:szCs w:val="16"/>
              </w:rPr>
              <w:t>0</w:t>
            </w:r>
          </w:p>
        </w:tc>
        <w:tc>
          <w:tcPr>
            <w:tcW w:w="992" w:type="dxa"/>
            <w:shd w:val="clear" w:color="auto" w:fill="auto"/>
          </w:tcPr>
          <w:p w:rsidR="006B39B8" w:rsidRPr="00103547" w:rsidRDefault="006B39B8" w:rsidP="00247DFB">
            <w:pPr>
              <w:jc w:val="center"/>
              <w:rPr>
                <w:sz w:val="16"/>
                <w:szCs w:val="16"/>
              </w:rPr>
            </w:pPr>
            <w:r w:rsidRPr="00103547">
              <w:rPr>
                <w:sz w:val="16"/>
                <w:szCs w:val="16"/>
              </w:rPr>
              <w:t>100,0</w:t>
            </w:r>
            <w:r w:rsidR="00A60ED5" w:rsidRPr="00103547">
              <w:rPr>
                <w:sz w:val="16"/>
                <w:szCs w:val="16"/>
              </w:rPr>
              <w:t>0</w:t>
            </w:r>
          </w:p>
        </w:tc>
        <w:tc>
          <w:tcPr>
            <w:tcW w:w="993" w:type="dxa"/>
            <w:shd w:val="clear" w:color="auto" w:fill="auto"/>
          </w:tcPr>
          <w:p w:rsidR="006B39B8" w:rsidRPr="00103547" w:rsidRDefault="006B39B8" w:rsidP="00247DFB">
            <w:pPr>
              <w:jc w:val="center"/>
              <w:rPr>
                <w:sz w:val="16"/>
                <w:szCs w:val="16"/>
              </w:rPr>
            </w:pPr>
            <w:r w:rsidRPr="00103547">
              <w:rPr>
                <w:sz w:val="16"/>
                <w:szCs w:val="16"/>
                <w:lang w:val="en-US"/>
              </w:rPr>
              <w:t>0,0</w:t>
            </w:r>
          </w:p>
        </w:tc>
        <w:tc>
          <w:tcPr>
            <w:tcW w:w="851" w:type="dxa"/>
            <w:shd w:val="clear" w:color="auto" w:fill="auto"/>
          </w:tcPr>
          <w:p w:rsidR="006B39B8" w:rsidRPr="00103547" w:rsidRDefault="006B39B8" w:rsidP="00247DFB">
            <w:pPr>
              <w:jc w:val="center"/>
              <w:rPr>
                <w:sz w:val="16"/>
                <w:szCs w:val="16"/>
              </w:rPr>
            </w:pPr>
            <w:r w:rsidRPr="00103547">
              <w:rPr>
                <w:sz w:val="16"/>
                <w:szCs w:val="16"/>
                <w:lang w:val="en-US"/>
              </w:rPr>
              <w:t>0,0</w:t>
            </w:r>
          </w:p>
        </w:tc>
        <w:tc>
          <w:tcPr>
            <w:tcW w:w="850" w:type="dxa"/>
            <w:shd w:val="clear" w:color="auto" w:fill="auto"/>
          </w:tcPr>
          <w:p w:rsidR="006B39B8" w:rsidRPr="00103547" w:rsidRDefault="006B39B8" w:rsidP="00247DFB">
            <w:pPr>
              <w:jc w:val="center"/>
              <w:rPr>
                <w:sz w:val="16"/>
                <w:szCs w:val="16"/>
              </w:rPr>
            </w:pPr>
            <w:r w:rsidRPr="00103547">
              <w:rPr>
                <w:sz w:val="16"/>
                <w:szCs w:val="16"/>
                <w:lang w:val="en-US"/>
              </w:rPr>
              <w:t>0,0</w:t>
            </w:r>
          </w:p>
        </w:tc>
        <w:tc>
          <w:tcPr>
            <w:tcW w:w="851" w:type="dxa"/>
            <w:shd w:val="clear" w:color="auto" w:fill="auto"/>
          </w:tcPr>
          <w:p w:rsidR="006B39B8" w:rsidRPr="00103547" w:rsidRDefault="006B39B8" w:rsidP="00247DFB">
            <w:pPr>
              <w:jc w:val="center"/>
              <w:rPr>
                <w:sz w:val="16"/>
                <w:szCs w:val="16"/>
              </w:rPr>
            </w:pPr>
            <w:r w:rsidRPr="00103547">
              <w:rPr>
                <w:sz w:val="16"/>
                <w:szCs w:val="16"/>
                <w:lang w:val="en-US"/>
              </w:rPr>
              <w:t>0,0</w:t>
            </w:r>
          </w:p>
        </w:tc>
        <w:tc>
          <w:tcPr>
            <w:tcW w:w="1417" w:type="dxa"/>
            <w:vMerge w:val="restart"/>
            <w:shd w:val="clear" w:color="auto" w:fill="auto"/>
          </w:tcPr>
          <w:p w:rsidR="006B39B8" w:rsidRPr="00103547" w:rsidRDefault="006B39B8" w:rsidP="00247DFB">
            <w:pPr>
              <w:jc w:val="center"/>
              <w:rPr>
                <w:rFonts w:cs="Times New Roman"/>
                <w:sz w:val="16"/>
                <w:szCs w:val="16"/>
              </w:rPr>
            </w:pPr>
            <w:r w:rsidRPr="00103547">
              <w:rPr>
                <w:rFonts w:cs="Times New Roman"/>
                <w:sz w:val="16"/>
                <w:szCs w:val="16"/>
              </w:rPr>
              <w:t>Управление образования</w:t>
            </w:r>
          </w:p>
        </w:tc>
        <w:tc>
          <w:tcPr>
            <w:tcW w:w="1702" w:type="dxa"/>
            <w:vMerge/>
            <w:shd w:val="clear" w:color="auto" w:fill="auto"/>
          </w:tcPr>
          <w:p w:rsidR="006B39B8" w:rsidRPr="00103547" w:rsidRDefault="006B39B8" w:rsidP="00247DFB">
            <w:pPr>
              <w:rPr>
                <w:rFonts w:cs="Times New Roman"/>
                <w:sz w:val="16"/>
                <w:szCs w:val="16"/>
              </w:rPr>
            </w:pPr>
          </w:p>
        </w:tc>
      </w:tr>
      <w:tr w:rsidR="00103547" w:rsidRPr="00103547" w:rsidTr="00A87F8D">
        <w:trPr>
          <w:trHeight w:val="20"/>
        </w:trPr>
        <w:tc>
          <w:tcPr>
            <w:tcW w:w="700" w:type="dxa"/>
            <w:vMerge/>
          </w:tcPr>
          <w:p w:rsidR="006B39B8" w:rsidRPr="00103547" w:rsidRDefault="006B39B8" w:rsidP="00247DFB">
            <w:pPr>
              <w:rPr>
                <w:rFonts w:cs="Times New Roman"/>
                <w:sz w:val="16"/>
                <w:szCs w:val="16"/>
              </w:rPr>
            </w:pPr>
          </w:p>
        </w:tc>
        <w:tc>
          <w:tcPr>
            <w:tcW w:w="2561" w:type="dxa"/>
            <w:vMerge/>
          </w:tcPr>
          <w:p w:rsidR="006B39B8" w:rsidRPr="00103547" w:rsidRDefault="006B39B8" w:rsidP="00247DFB">
            <w:pPr>
              <w:rPr>
                <w:rFonts w:cs="Times New Roman"/>
                <w:sz w:val="16"/>
                <w:szCs w:val="16"/>
              </w:rPr>
            </w:pPr>
          </w:p>
        </w:tc>
        <w:tc>
          <w:tcPr>
            <w:tcW w:w="1134" w:type="dxa"/>
            <w:vMerge/>
          </w:tcPr>
          <w:p w:rsidR="006B39B8" w:rsidRPr="00103547" w:rsidRDefault="006B39B8" w:rsidP="00247DFB">
            <w:pPr>
              <w:rPr>
                <w:rFonts w:cs="Times New Roman"/>
                <w:sz w:val="16"/>
                <w:szCs w:val="16"/>
              </w:rPr>
            </w:pPr>
          </w:p>
        </w:tc>
        <w:tc>
          <w:tcPr>
            <w:tcW w:w="1984" w:type="dxa"/>
            <w:shd w:val="clear" w:color="auto" w:fill="auto"/>
          </w:tcPr>
          <w:p w:rsidR="006B39B8" w:rsidRPr="00103547" w:rsidRDefault="006B39B8" w:rsidP="00247DFB">
            <w:pPr>
              <w:rPr>
                <w:rFonts w:cs="Times New Roman"/>
                <w:iCs/>
                <w:sz w:val="16"/>
                <w:szCs w:val="16"/>
              </w:rPr>
            </w:pPr>
            <w:r w:rsidRPr="00103547">
              <w:rPr>
                <w:rFonts w:cs="Times New Roman"/>
                <w:iCs/>
                <w:sz w:val="16"/>
                <w:szCs w:val="16"/>
              </w:rPr>
              <w:t>Средства бюджета Московской области</w:t>
            </w:r>
          </w:p>
        </w:tc>
        <w:tc>
          <w:tcPr>
            <w:tcW w:w="1134" w:type="dxa"/>
            <w:shd w:val="clear" w:color="auto" w:fill="auto"/>
          </w:tcPr>
          <w:p w:rsidR="006B39B8" w:rsidRPr="00103547" w:rsidRDefault="006B39B8" w:rsidP="00247DFB">
            <w:pPr>
              <w:jc w:val="center"/>
              <w:rPr>
                <w:sz w:val="16"/>
                <w:szCs w:val="16"/>
              </w:rPr>
            </w:pPr>
            <w:r w:rsidRPr="00103547">
              <w:rPr>
                <w:sz w:val="16"/>
                <w:szCs w:val="16"/>
              </w:rPr>
              <w:t>79,9</w:t>
            </w:r>
            <w:r w:rsidR="00A60ED5" w:rsidRPr="00103547">
              <w:rPr>
                <w:sz w:val="16"/>
                <w:szCs w:val="16"/>
              </w:rPr>
              <w:t>0</w:t>
            </w:r>
          </w:p>
        </w:tc>
        <w:tc>
          <w:tcPr>
            <w:tcW w:w="992" w:type="dxa"/>
            <w:shd w:val="clear" w:color="auto" w:fill="auto"/>
          </w:tcPr>
          <w:p w:rsidR="006B39B8" w:rsidRPr="00103547" w:rsidRDefault="006B39B8" w:rsidP="00247DFB">
            <w:pPr>
              <w:jc w:val="center"/>
              <w:rPr>
                <w:sz w:val="16"/>
                <w:szCs w:val="16"/>
              </w:rPr>
            </w:pPr>
            <w:r w:rsidRPr="00103547">
              <w:rPr>
                <w:sz w:val="16"/>
                <w:szCs w:val="16"/>
              </w:rPr>
              <w:t>79,9</w:t>
            </w:r>
            <w:r w:rsidR="00A60ED5" w:rsidRPr="00103547">
              <w:rPr>
                <w:sz w:val="16"/>
                <w:szCs w:val="16"/>
              </w:rPr>
              <w:t>0</w:t>
            </w:r>
          </w:p>
        </w:tc>
        <w:tc>
          <w:tcPr>
            <w:tcW w:w="993" w:type="dxa"/>
            <w:shd w:val="clear" w:color="auto" w:fill="auto"/>
          </w:tcPr>
          <w:p w:rsidR="006B39B8" w:rsidRPr="00103547" w:rsidRDefault="006B39B8" w:rsidP="00247DFB">
            <w:pPr>
              <w:jc w:val="center"/>
              <w:rPr>
                <w:sz w:val="16"/>
                <w:szCs w:val="16"/>
              </w:rPr>
            </w:pPr>
            <w:r w:rsidRPr="00103547">
              <w:rPr>
                <w:sz w:val="16"/>
                <w:szCs w:val="16"/>
              </w:rPr>
              <w:t>0,0</w:t>
            </w:r>
          </w:p>
        </w:tc>
        <w:tc>
          <w:tcPr>
            <w:tcW w:w="851" w:type="dxa"/>
            <w:shd w:val="clear" w:color="auto" w:fill="auto"/>
          </w:tcPr>
          <w:p w:rsidR="006B39B8" w:rsidRPr="00103547" w:rsidRDefault="006B39B8" w:rsidP="00247DFB">
            <w:pPr>
              <w:jc w:val="center"/>
              <w:rPr>
                <w:sz w:val="16"/>
                <w:szCs w:val="16"/>
              </w:rPr>
            </w:pPr>
            <w:r w:rsidRPr="00103547">
              <w:rPr>
                <w:sz w:val="16"/>
                <w:szCs w:val="16"/>
              </w:rPr>
              <w:t>0,0</w:t>
            </w:r>
          </w:p>
        </w:tc>
        <w:tc>
          <w:tcPr>
            <w:tcW w:w="850" w:type="dxa"/>
            <w:shd w:val="clear" w:color="auto" w:fill="auto"/>
          </w:tcPr>
          <w:p w:rsidR="006B39B8" w:rsidRPr="00103547" w:rsidRDefault="006B39B8" w:rsidP="00247DFB">
            <w:pPr>
              <w:jc w:val="center"/>
              <w:rPr>
                <w:sz w:val="16"/>
                <w:szCs w:val="16"/>
              </w:rPr>
            </w:pPr>
            <w:r w:rsidRPr="00103547">
              <w:rPr>
                <w:sz w:val="16"/>
                <w:szCs w:val="16"/>
              </w:rPr>
              <w:t>0,0</w:t>
            </w:r>
          </w:p>
        </w:tc>
        <w:tc>
          <w:tcPr>
            <w:tcW w:w="851" w:type="dxa"/>
            <w:shd w:val="clear" w:color="auto" w:fill="auto"/>
          </w:tcPr>
          <w:p w:rsidR="006B39B8" w:rsidRPr="00103547" w:rsidRDefault="006B39B8" w:rsidP="00247DFB">
            <w:pPr>
              <w:jc w:val="center"/>
              <w:rPr>
                <w:sz w:val="16"/>
                <w:szCs w:val="16"/>
              </w:rPr>
            </w:pPr>
            <w:r w:rsidRPr="00103547">
              <w:rPr>
                <w:sz w:val="16"/>
                <w:szCs w:val="16"/>
              </w:rPr>
              <w:t>0,0</w:t>
            </w:r>
          </w:p>
        </w:tc>
        <w:tc>
          <w:tcPr>
            <w:tcW w:w="1417" w:type="dxa"/>
            <w:vMerge/>
            <w:shd w:val="clear" w:color="auto" w:fill="auto"/>
          </w:tcPr>
          <w:p w:rsidR="006B39B8" w:rsidRPr="00103547" w:rsidRDefault="006B39B8" w:rsidP="00247DFB">
            <w:pPr>
              <w:jc w:val="center"/>
              <w:rPr>
                <w:rFonts w:cs="Times New Roman"/>
                <w:sz w:val="16"/>
                <w:szCs w:val="16"/>
              </w:rPr>
            </w:pPr>
          </w:p>
        </w:tc>
        <w:tc>
          <w:tcPr>
            <w:tcW w:w="1702" w:type="dxa"/>
            <w:vMerge/>
            <w:shd w:val="clear" w:color="auto" w:fill="auto"/>
          </w:tcPr>
          <w:p w:rsidR="006B39B8" w:rsidRPr="00103547" w:rsidRDefault="006B39B8" w:rsidP="00247DFB">
            <w:pPr>
              <w:rPr>
                <w:rFonts w:cs="Times New Roman"/>
                <w:sz w:val="16"/>
                <w:szCs w:val="16"/>
              </w:rPr>
            </w:pPr>
          </w:p>
        </w:tc>
      </w:tr>
      <w:tr w:rsidR="00103547" w:rsidRPr="00103547" w:rsidTr="00A87F8D">
        <w:trPr>
          <w:trHeight w:val="20"/>
        </w:trPr>
        <w:tc>
          <w:tcPr>
            <w:tcW w:w="700" w:type="dxa"/>
            <w:vMerge/>
          </w:tcPr>
          <w:p w:rsidR="006B39B8" w:rsidRPr="00103547" w:rsidRDefault="006B39B8" w:rsidP="00247DFB">
            <w:pPr>
              <w:rPr>
                <w:rFonts w:cs="Times New Roman"/>
                <w:sz w:val="16"/>
                <w:szCs w:val="16"/>
              </w:rPr>
            </w:pPr>
          </w:p>
        </w:tc>
        <w:tc>
          <w:tcPr>
            <w:tcW w:w="2561" w:type="dxa"/>
            <w:vMerge/>
          </w:tcPr>
          <w:p w:rsidR="006B39B8" w:rsidRPr="00103547" w:rsidRDefault="006B39B8" w:rsidP="00247DFB">
            <w:pPr>
              <w:rPr>
                <w:rFonts w:cs="Times New Roman"/>
                <w:sz w:val="16"/>
                <w:szCs w:val="16"/>
              </w:rPr>
            </w:pPr>
          </w:p>
        </w:tc>
        <w:tc>
          <w:tcPr>
            <w:tcW w:w="1134" w:type="dxa"/>
            <w:vMerge/>
          </w:tcPr>
          <w:p w:rsidR="006B39B8" w:rsidRPr="00103547" w:rsidRDefault="006B39B8" w:rsidP="00247DFB">
            <w:pPr>
              <w:rPr>
                <w:rFonts w:cs="Times New Roman"/>
                <w:sz w:val="16"/>
                <w:szCs w:val="16"/>
              </w:rPr>
            </w:pPr>
          </w:p>
        </w:tc>
        <w:tc>
          <w:tcPr>
            <w:tcW w:w="1984" w:type="dxa"/>
            <w:shd w:val="clear" w:color="auto" w:fill="auto"/>
          </w:tcPr>
          <w:p w:rsidR="006B39B8" w:rsidRPr="00103547" w:rsidRDefault="006B39B8" w:rsidP="00247DFB">
            <w:pPr>
              <w:rPr>
                <w:rFonts w:cs="Times New Roman"/>
                <w:sz w:val="16"/>
                <w:szCs w:val="16"/>
              </w:rPr>
            </w:pPr>
            <w:r w:rsidRPr="00103547">
              <w:rPr>
                <w:rFonts w:cs="Times New Roman"/>
                <w:sz w:val="16"/>
                <w:szCs w:val="16"/>
              </w:rPr>
              <w:t>Средства бюджета городского округа Электросталь</w:t>
            </w:r>
          </w:p>
        </w:tc>
        <w:tc>
          <w:tcPr>
            <w:tcW w:w="1134" w:type="dxa"/>
            <w:shd w:val="clear" w:color="auto" w:fill="auto"/>
          </w:tcPr>
          <w:p w:rsidR="006B39B8" w:rsidRPr="00103547" w:rsidRDefault="006B39B8" w:rsidP="00247DFB">
            <w:pPr>
              <w:jc w:val="center"/>
              <w:rPr>
                <w:sz w:val="16"/>
                <w:szCs w:val="16"/>
              </w:rPr>
            </w:pPr>
            <w:r w:rsidRPr="00103547">
              <w:rPr>
                <w:sz w:val="16"/>
                <w:szCs w:val="16"/>
              </w:rPr>
              <w:t>20,1</w:t>
            </w:r>
            <w:r w:rsidR="00A60ED5" w:rsidRPr="00103547">
              <w:rPr>
                <w:sz w:val="16"/>
                <w:szCs w:val="16"/>
              </w:rPr>
              <w:t>0</w:t>
            </w:r>
          </w:p>
        </w:tc>
        <w:tc>
          <w:tcPr>
            <w:tcW w:w="992" w:type="dxa"/>
            <w:shd w:val="clear" w:color="auto" w:fill="auto"/>
          </w:tcPr>
          <w:p w:rsidR="006B39B8" w:rsidRPr="00103547" w:rsidRDefault="006B39B8" w:rsidP="00247DFB">
            <w:pPr>
              <w:jc w:val="center"/>
              <w:rPr>
                <w:sz w:val="16"/>
                <w:szCs w:val="16"/>
              </w:rPr>
            </w:pPr>
            <w:r w:rsidRPr="00103547">
              <w:rPr>
                <w:sz w:val="16"/>
                <w:szCs w:val="16"/>
              </w:rPr>
              <w:t>20,1</w:t>
            </w:r>
            <w:r w:rsidR="00A60ED5" w:rsidRPr="00103547">
              <w:rPr>
                <w:sz w:val="16"/>
                <w:szCs w:val="16"/>
              </w:rPr>
              <w:t>0</w:t>
            </w:r>
          </w:p>
        </w:tc>
        <w:tc>
          <w:tcPr>
            <w:tcW w:w="993" w:type="dxa"/>
            <w:shd w:val="clear" w:color="auto" w:fill="auto"/>
          </w:tcPr>
          <w:p w:rsidR="006B39B8" w:rsidRPr="00103547" w:rsidRDefault="006B39B8" w:rsidP="00247DFB">
            <w:pPr>
              <w:jc w:val="center"/>
              <w:rPr>
                <w:sz w:val="16"/>
                <w:szCs w:val="16"/>
              </w:rPr>
            </w:pPr>
            <w:r w:rsidRPr="00103547">
              <w:rPr>
                <w:sz w:val="16"/>
                <w:szCs w:val="16"/>
                <w:lang w:val="en-US"/>
              </w:rPr>
              <w:t>0,0</w:t>
            </w:r>
          </w:p>
        </w:tc>
        <w:tc>
          <w:tcPr>
            <w:tcW w:w="851" w:type="dxa"/>
            <w:shd w:val="clear" w:color="auto" w:fill="auto"/>
          </w:tcPr>
          <w:p w:rsidR="006B39B8" w:rsidRPr="00103547" w:rsidRDefault="006B39B8" w:rsidP="00247DFB">
            <w:pPr>
              <w:jc w:val="center"/>
              <w:rPr>
                <w:sz w:val="16"/>
                <w:szCs w:val="16"/>
              </w:rPr>
            </w:pPr>
            <w:r w:rsidRPr="00103547">
              <w:rPr>
                <w:sz w:val="16"/>
                <w:szCs w:val="16"/>
                <w:lang w:val="en-US"/>
              </w:rPr>
              <w:t>0,0</w:t>
            </w:r>
          </w:p>
        </w:tc>
        <w:tc>
          <w:tcPr>
            <w:tcW w:w="850" w:type="dxa"/>
            <w:shd w:val="clear" w:color="auto" w:fill="auto"/>
          </w:tcPr>
          <w:p w:rsidR="006B39B8" w:rsidRPr="00103547" w:rsidRDefault="006B39B8" w:rsidP="00247DFB">
            <w:pPr>
              <w:jc w:val="center"/>
              <w:rPr>
                <w:sz w:val="16"/>
                <w:szCs w:val="16"/>
              </w:rPr>
            </w:pPr>
            <w:r w:rsidRPr="00103547">
              <w:rPr>
                <w:sz w:val="16"/>
                <w:szCs w:val="16"/>
                <w:lang w:val="en-US"/>
              </w:rPr>
              <w:t>0,0</w:t>
            </w:r>
          </w:p>
        </w:tc>
        <w:tc>
          <w:tcPr>
            <w:tcW w:w="851" w:type="dxa"/>
            <w:shd w:val="clear" w:color="auto" w:fill="auto"/>
          </w:tcPr>
          <w:p w:rsidR="006B39B8" w:rsidRPr="00103547" w:rsidRDefault="006B39B8" w:rsidP="00247DFB">
            <w:pPr>
              <w:jc w:val="center"/>
              <w:rPr>
                <w:sz w:val="16"/>
                <w:szCs w:val="16"/>
              </w:rPr>
            </w:pPr>
            <w:r w:rsidRPr="00103547">
              <w:rPr>
                <w:sz w:val="16"/>
                <w:szCs w:val="16"/>
                <w:lang w:val="en-US"/>
              </w:rPr>
              <w:t>0,0</w:t>
            </w:r>
          </w:p>
        </w:tc>
        <w:tc>
          <w:tcPr>
            <w:tcW w:w="1417" w:type="dxa"/>
            <w:vMerge/>
            <w:shd w:val="clear" w:color="auto" w:fill="auto"/>
          </w:tcPr>
          <w:p w:rsidR="006B39B8" w:rsidRPr="00103547" w:rsidRDefault="006B39B8" w:rsidP="00247DFB">
            <w:pPr>
              <w:jc w:val="center"/>
              <w:rPr>
                <w:rFonts w:cs="Times New Roman"/>
                <w:sz w:val="16"/>
                <w:szCs w:val="16"/>
              </w:rPr>
            </w:pPr>
          </w:p>
        </w:tc>
        <w:tc>
          <w:tcPr>
            <w:tcW w:w="1702" w:type="dxa"/>
            <w:vMerge/>
            <w:shd w:val="clear" w:color="auto" w:fill="auto"/>
          </w:tcPr>
          <w:p w:rsidR="006B39B8" w:rsidRPr="00103547" w:rsidRDefault="006B39B8" w:rsidP="00247DFB">
            <w:pPr>
              <w:rPr>
                <w:rFonts w:cs="Times New Roman"/>
                <w:sz w:val="16"/>
                <w:szCs w:val="16"/>
              </w:rPr>
            </w:pPr>
          </w:p>
        </w:tc>
      </w:tr>
      <w:tr w:rsidR="00103547" w:rsidRPr="00103547" w:rsidTr="00A87F8D">
        <w:trPr>
          <w:trHeight w:val="20"/>
        </w:trPr>
        <w:tc>
          <w:tcPr>
            <w:tcW w:w="700" w:type="dxa"/>
            <w:vMerge/>
          </w:tcPr>
          <w:p w:rsidR="006B39B8" w:rsidRPr="00103547" w:rsidRDefault="006B39B8" w:rsidP="00247DFB">
            <w:pPr>
              <w:rPr>
                <w:rFonts w:cs="Times New Roman"/>
                <w:sz w:val="16"/>
                <w:szCs w:val="16"/>
              </w:rPr>
            </w:pPr>
          </w:p>
        </w:tc>
        <w:tc>
          <w:tcPr>
            <w:tcW w:w="2561" w:type="dxa"/>
            <w:vMerge/>
          </w:tcPr>
          <w:p w:rsidR="006B39B8" w:rsidRPr="00103547" w:rsidRDefault="006B39B8" w:rsidP="00247DFB">
            <w:pPr>
              <w:rPr>
                <w:rFonts w:cs="Times New Roman"/>
                <w:sz w:val="16"/>
                <w:szCs w:val="16"/>
              </w:rPr>
            </w:pPr>
          </w:p>
        </w:tc>
        <w:tc>
          <w:tcPr>
            <w:tcW w:w="1134" w:type="dxa"/>
            <w:vMerge/>
          </w:tcPr>
          <w:p w:rsidR="006B39B8" w:rsidRPr="00103547" w:rsidRDefault="006B39B8" w:rsidP="00247DFB">
            <w:pPr>
              <w:rPr>
                <w:rFonts w:cs="Times New Roman"/>
                <w:sz w:val="16"/>
                <w:szCs w:val="16"/>
              </w:rPr>
            </w:pPr>
          </w:p>
        </w:tc>
        <w:tc>
          <w:tcPr>
            <w:tcW w:w="1984" w:type="dxa"/>
            <w:shd w:val="clear" w:color="auto" w:fill="auto"/>
          </w:tcPr>
          <w:p w:rsidR="006B39B8" w:rsidRPr="00103547" w:rsidRDefault="006B39B8" w:rsidP="00247DFB">
            <w:pPr>
              <w:rPr>
                <w:rFonts w:cs="Times New Roman"/>
                <w:sz w:val="16"/>
                <w:szCs w:val="16"/>
              </w:rPr>
            </w:pPr>
            <w:proofErr w:type="gramStart"/>
            <w:r w:rsidRPr="00103547">
              <w:rPr>
                <w:rFonts w:cs="Times New Roman"/>
                <w:sz w:val="16"/>
                <w:szCs w:val="16"/>
              </w:rPr>
              <w:t>В  том</w:t>
            </w:r>
            <w:proofErr w:type="gramEnd"/>
            <w:r w:rsidRPr="00103547">
              <w:rPr>
                <w:rFonts w:cs="Times New Roman"/>
                <w:sz w:val="16"/>
                <w:szCs w:val="16"/>
              </w:rPr>
              <w:t xml:space="preserve"> числе безвозмездные поступления от физических лиц (жителей)</w:t>
            </w:r>
          </w:p>
        </w:tc>
        <w:tc>
          <w:tcPr>
            <w:tcW w:w="1134" w:type="dxa"/>
            <w:shd w:val="clear" w:color="auto" w:fill="auto"/>
          </w:tcPr>
          <w:p w:rsidR="006B39B8" w:rsidRPr="00103547" w:rsidRDefault="006B39B8" w:rsidP="00247DFB">
            <w:pPr>
              <w:jc w:val="center"/>
              <w:rPr>
                <w:sz w:val="16"/>
                <w:szCs w:val="16"/>
              </w:rPr>
            </w:pPr>
            <w:r w:rsidRPr="00103547">
              <w:rPr>
                <w:sz w:val="16"/>
                <w:szCs w:val="16"/>
              </w:rPr>
              <w:t>1,0</w:t>
            </w:r>
            <w:r w:rsidR="00A60ED5" w:rsidRPr="00103547">
              <w:rPr>
                <w:sz w:val="16"/>
                <w:szCs w:val="16"/>
              </w:rPr>
              <w:t>0</w:t>
            </w:r>
          </w:p>
        </w:tc>
        <w:tc>
          <w:tcPr>
            <w:tcW w:w="992" w:type="dxa"/>
            <w:shd w:val="clear" w:color="auto" w:fill="auto"/>
          </w:tcPr>
          <w:p w:rsidR="006B39B8" w:rsidRPr="00103547" w:rsidRDefault="006B39B8" w:rsidP="00247DFB">
            <w:pPr>
              <w:jc w:val="center"/>
              <w:rPr>
                <w:sz w:val="16"/>
                <w:szCs w:val="16"/>
              </w:rPr>
            </w:pPr>
            <w:r w:rsidRPr="00103547">
              <w:rPr>
                <w:sz w:val="16"/>
                <w:szCs w:val="16"/>
              </w:rPr>
              <w:t>1,0</w:t>
            </w:r>
            <w:r w:rsidR="00A60ED5" w:rsidRPr="00103547">
              <w:rPr>
                <w:sz w:val="16"/>
                <w:szCs w:val="16"/>
              </w:rPr>
              <w:t>0</w:t>
            </w:r>
          </w:p>
        </w:tc>
        <w:tc>
          <w:tcPr>
            <w:tcW w:w="993" w:type="dxa"/>
            <w:shd w:val="clear" w:color="auto" w:fill="auto"/>
          </w:tcPr>
          <w:p w:rsidR="006B39B8" w:rsidRPr="00103547" w:rsidRDefault="006B39B8" w:rsidP="00247DFB">
            <w:pPr>
              <w:jc w:val="center"/>
              <w:rPr>
                <w:sz w:val="16"/>
                <w:szCs w:val="16"/>
              </w:rPr>
            </w:pPr>
            <w:r w:rsidRPr="00103547">
              <w:rPr>
                <w:sz w:val="16"/>
                <w:szCs w:val="16"/>
                <w:lang w:val="en-US"/>
              </w:rPr>
              <w:t>0,0</w:t>
            </w:r>
          </w:p>
        </w:tc>
        <w:tc>
          <w:tcPr>
            <w:tcW w:w="851" w:type="dxa"/>
            <w:shd w:val="clear" w:color="auto" w:fill="auto"/>
          </w:tcPr>
          <w:p w:rsidR="006B39B8" w:rsidRPr="00103547" w:rsidRDefault="006B39B8" w:rsidP="00247DFB">
            <w:pPr>
              <w:jc w:val="center"/>
              <w:rPr>
                <w:sz w:val="16"/>
                <w:szCs w:val="16"/>
              </w:rPr>
            </w:pPr>
            <w:r w:rsidRPr="00103547">
              <w:rPr>
                <w:sz w:val="16"/>
                <w:szCs w:val="16"/>
                <w:lang w:val="en-US"/>
              </w:rPr>
              <w:t>0,0</w:t>
            </w:r>
          </w:p>
        </w:tc>
        <w:tc>
          <w:tcPr>
            <w:tcW w:w="850" w:type="dxa"/>
            <w:shd w:val="clear" w:color="auto" w:fill="auto"/>
          </w:tcPr>
          <w:p w:rsidR="006B39B8" w:rsidRPr="00103547" w:rsidRDefault="006B39B8" w:rsidP="00247DFB">
            <w:pPr>
              <w:jc w:val="center"/>
              <w:rPr>
                <w:sz w:val="16"/>
                <w:szCs w:val="16"/>
              </w:rPr>
            </w:pPr>
            <w:r w:rsidRPr="00103547">
              <w:rPr>
                <w:sz w:val="16"/>
                <w:szCs w:val="16"/>
                <w:lang w:val="en-US"/>
              </w:rPr>
              <w:t>0,0</w:t>
            </w:r>
          </w:p>
        </w:tc>
        <w:tc>
          <w:tcPr>
            <w:tcW w:w="851" w:type="dxa"/>
            <w:shd w:val="clear" w:color="auto" w:fill="auto"/>
          </w:tcPr>
          <w:p w:rsidR="006B39B8" w:rsidRPr="00103547" w:rsidRDefault="006B39B8" w:rsidP="00247DFB">
            <w:pPr>
              <w:jc w:val="center"/>
              <w:rPr>
                <w:sz w:val="16"/>
                <w:szCs w:val="16"/>
              </w:rPr>
            </w:pPr>
            <w:r w:rsidRPr="00103547">
              <w:rPr>
                <w:sz w:val="16"/>
                <w:szCs w:val="16"/>
                <w:lang w:val="en-US"/>
              </w:rPr>
              <w:t>0,0</w:t>
            </w:r>
          </w:p>
        </w:tc>
        <w:tc>
          <w:tcPr>
            <w:tcW w:w="1417" w:type="dxa"/>
            <w:vMerge/>
            <w:shd w:val="clear" w:color="auto" w:fill="auto"/>
          </w:tcPr>
          <w:p w:rsidR="006B39B8" w:rsidRPr="00103547" w:rsidRDefault="006B39B8" w:rsidP="00247DFB">
            <w:pPr>
              <w:jc w:val="center"/>
              <w:rPr>
                <w:rFonts w:cs="Times New Roman"/>
                <w:sz w:val="16"/>
                <w:szCs w:val="16"/>
              </w:rPr>
            </w:pPr>
          </w:p>
        </w:tc>
        <w:tc>
          <w:tcPr>
            <w:tcW w:w="1702" w:type="dxa"/>
            <w:vMerge/>
            <w:shd w:val="clear" w:color="auto" w:fill="auto"/>
          </w:tcPr>
          <w:p w:rsidR="006B39B8" w:rsidRPr="00103547" w:rsidRDefault="006B39B8" w:rsidP="00247DFB">
            <w:pPr>
              <w:rPr>
                <w:rFonts w:cs="Times New Roman"/>
                <w:sz w:val="16"/>
                <w:szCs w:val="16"/>
              </w:rPr>
            </w:pPr>
          </w:p>
        </w:tc>
      </w:tr>
      <w:tr w:rsidR="00103547" w:rsidRPr="00103547" w:rsidTr="00A87F8D">
        <w:trPr>
          <w:trHeight w:val="20"/>
        </w:trPr>
        <w:tc>
          <w:tcPr>
            <w:tcW w:w="700" w:type="dxa"/>
            <w:vMerge w:val="restart"/>
          </w:tcPr>
          <w:p w:rsidR="006B39B8" w:rsidRPr="00103547" w:rsidRDefault="006B39B8" w:rsidP="00247DFB">
            <w:pPr>
              <w:rPr>
                <w:rFonts w:cs="Times New Roman"/>
                <w:sz w:val="16"/>
                <w:szCs w:val="16"/>
              </w:rPr>
            </w:pPr>
            <w:r w:rsidRPr="00103547">
              <w:rPr>
                <w:rFonts w:cs="Times New Roman"/>
                <w:sz w:val="16"/>
                <w:szCs w:val="16"/>
              </w:rPr>
              <w:t>1.1.2.</w:t>
            </w:r>
          </w:p>
        </w:tc>
        <w:tc>
          <w:tcPr>
            <w:tcW w:w="2561" w:type="dxa"/>
            <w:vMerge w:val="restart"/>
          </w:tcPr>
          <w:p w:rsidR="006B39B8" w:rsidRPr="00103547" w:rsidRDefault="006B39B8" w:rsidP="00247DFB">
            <w:pPr>
              <w:rPr>
                <w:rFonts w:cs="Times New Roman"/>
                <w:sz w:val="16"/>
                <w:szCs w:val="16"/>
              </w:rPr>
            </w:pPr>
            <w:r w:rsidRPr="00103547">
              <w:rPr>
                <w:rFonts w:cs="Times New Roman"/>
                <w:sz w:val="16"/>
                <w:szCs w:val="16"/>
              </w:rPr>
              <w:t xml:space="preserve">Приобретение, замена и установка дверных блоков (дверная коробка, дверное </w:t>
            </w:r>
            <w:r w:rsidRPr="00103547">
              <w:rPr>
                <w:rFonts w:cs="Times New Roman"/>
                <w:sz w:val="16"/>
                <w:szCs w:val="16"/>
              </w:rPr>
              <w:lastRenderedPageBreak/>
              <w:t xml:space="preserve">полотно, декоративные элементы, фурнитура) для МОУ «СОШ № 12 с УИИЯ», расположенного по адресу: Московская область, </w:t>
            </w:r>
            <w:proofErr w:type="spellStart"/>
            <w:r w:rsidRPr="00103547">
              <w:rPr>
                <w:rFonts w:cs="Times New Roman"/>
                <w:sz w:val="16"/>
                <w:szCs w:val="16"/>
              </w:rPr>
              <w:t>г.о.Электросталь</w:t>
            </w:r>
            <w:proofErr w:type="spellEnd"/>
            <w:r w:rsidRPr="00103547">
              <w:rPr>
                <w:rFonts w:cs="Times New Roman"/>
                <w:sz w:val="16"/>
                <w:szCs w:val="16"/>
              </w:rPr>
              <w:t xml:space="preserve">, </w:t>
            </w:r>
            <w:proofErr w:type="spellStart"/>
            <w:r w:rsidRPr="00103547">
              <w:rPr>
                <w:rFonts w:cs="Times New Roman"/>
                <w:sz w:val="16"/>
                <w:szCs w:val="16"/>
              </w:rPr>
              <w:t>ул.Корешкова</w:t>
            </w:r>
            <w:proofErr w:type="spellEnd"/>
            <w:r w:rsidRPr="00103547">
              <w:rPr>
                <w:rFonts w:cs="Times New Roman"/>
                <w:sz w:val="16"/>
                <w:szCs w:val="16"/>
              </w:rPr>
              <w:t xml:space="preserve"> д.16</w:t>
            </w:r>
          </w:p>
        </w:tc>
        <w:tc>
          <w:tcPr>
            <w:tcW w:w="1134" w:type="dxa"/>
            <w:vMerge w:val="restart"/>
          </w:tcPr>
          <w:p w:rsidR="006B39B8" w:rsidRPr="00103547" w:rsidRDefault="006B39B8" w:rsidP="00247DFB">
            <w:pPr>
              <w:jc w:val="center"/>
              <w:rPr>
                <w:rFonts w:cs="Times New Roman"/>
                <w:sz w:val="16"/>
                <w:szCs w:val="16"/>
              </w:rPr>
            </w:pPr>
            <w:r w:rsidRPr="00103547">
              <w:rPr>
                <w:rFonts w:cs="Times New Roman"/>
                <w:sz w:val="16"/>
                <w:szCs w:val="16"/>
              </w:rPr>
              <w:lastRenderedPageBreak/>
              <w:t>2020</w:t>
            </w:r>
          </w:p>
        </w:tc>
        <w:tc>
          <w:tcPr>
            <w:tcW w:w="1984" w:type="dxa"/>
            <w:shd w:val="clear" w:color="auto" w:fill="auto"/>
          </w:tcPr>
          <w:p w:rsidR="006B39B8" w:rsidRPr="00103547" w:rsidRDefault="006B39B8" w:rsidP="00247DFB">
            <w:pPr>
              <w:rPr>
                <w:rFonts w:cs="Times New Roman"/>
                <w:sz w:val="16"/>
                <w:szCs w:val="16"/>
              </w:rPr>
            </w:pPr>
            <w:r w:rsidRPr="00103547">
              <w:rPr>
                <w:rFonts w:cs="Times New Roman"/>
                <w:sz w:val="16"/>
                <w:szCs w:val="16"/>
              </w:rPr>
              <w:t>Итого</w:t>
            </w:r>
          </w:p>
        </w:tc>
        <w:tc>
          <w:tcPr>
            <w:tcW w:w="1134" w:type="dxa"/>
            <w:shd w:val="clear" w:color="auto" w:fill="auto"/>
          </w:tcPr>
          <w:p w:rsidR="006B39B8" w:rsidRPr="00103547" w:rsidRDefault="006B39B8" w:rsidP="00247DFB">
            <w:pPr>
              <w:jc w:val="center"/>
              <w:rPr>
                <w:sz w:val="16"/>
                <w:szCs w:val="16"/>
              </w:rPr>
            </w:pPr>
            <w:r w:rsidRPr="00103547">
              <w:rPr>
                <w:sz w:val="16"/>
                <w:szCs w:val="16"/>
              </w:rPr>
              <w:t>600,0</w:t>
            </w:r>
            <w:r w:rsidR="00A60ED5" w:rsidRPr="00103547">
              <w:rPr>
                <w:sz w:val="16"/>
                <w:szCs w:val="16"/>
              </w:rPr>
              <w:t>0</w:t>
            </w:r>
          </w:p>
        </w:tc>
        <w:tc>
          <w:tcPr>
            <w:tcW w:w="992" w:type="dxa"/>
            <w:shd w:val="clear" w:color="auto" w:fill="auto"/>
          </w:tcPr>
          <w:p w:rsidR="006B39B8" w:rsidRPr="00103547" w:rsidRDefault="006B39B8" w:rsidP="00247DFB">
            <w:pPr>
              <w:jc w:val="center"/>
              <w:rPr>
                <w:sz w:val="16"/>
                <w:szCs w:val="16"/>
              </w:rPr>
            </w:pPr>
            <w:r w:rsidRPr="00103547">
              <w:rPr>
                <w:sz w:val="16"/>
                <w:szCs w:val="16"/>
              </w:rPr>
              <w:t>600,0</w:t>
            </w:r>
            <w:r w:rsidR="00A60ED5" w:rsidRPr="00103547">
              <w:rPr>
                <w:sz w:val="16"/>
                <w:szCs w:val="16"/>
              </w:rPr>
              <w:t>0</w:t>
            </w:r>
          </w:p>
        </w:tc>
        <w:tc>
          <w:tcPr>
            <w:tcW w:w="993" w:type="dxa"/>
            <w:shd w:val="clear" w:color="auto" w:fill="auto"/>
          </w:tcPr>
          <w:p w:rsidR="006B39B8" w:rsidRPr="00103547" w:rsidRDefault="006B39B8" w:rsidP="00247DFB">
            <w:pPr>
              <w:jc w:val="center"/>
              <w:rPr>
                <w:sz w:val="16"/>
                <w:szCs w:val="16"/>
              </w:rPr>
            </w:pPr>
            <w:r w:rsidRPr="00103547">
              <w:rPr>
                <w:sz w:val="16"/>
                <w:szCs w:val="16"/>
                <w:lang w:val="en-US"/>
              </w:rPr>
              <w:t>0,0</w:t>
            </w:r>
          </w:p>
        </w:tc>
        <w:tc>
          <w:tcPr>
            <w:tcW w:w="851" w:type="dxa"/>
            <w:shd w:val="clear" w:color="auto" w:fill="auto"/>
          </w:tcPr>
          <w:p w:rsidR="006B39B8" w:rsidRPr="00103547" w:rsidRDefault="006B39B8" w:rsidP="00247DFB">
            <w:pPr>
              <w:jc w:val="center"/>
              <w:rPr>
                <w:sz w:val="16"/>
                <w:szCs w:val="16"/>
              </w:rPr>
            </w:pPr>
            <w:r w:rsidRPr="00103547">
              <w:rPr>
                <w:sz w:val="16"/>
                <w:szCs w:val="16"/>
                <w:lang w:val="en-US"/>
              </w:rPr>
              <w:t>0,0</w:t>
            </w:r>
          </w:p>
        </w:tc>
        <w:tc>
          <w:tcPr>
            <w:tcW w:w="850" w:type="dxa"/>
            <w:shd w:val="clear" w:color="auto" w:fill="auto"/>
          </w:tcPr>
          <w:p w:rsidR="006B39B8" w:rsidRPr="00103547" w:rsidRDefault="006B39B8" w:rsidP="00247DFB">
            <w:pPr>
              <w:jc w:val="center"/>
              <w:rPr>
                <w:sz w:val="16"/>
                <w:szCs w:val="16"/>
              </w:rPr>
            </w:pPr>
            <w:r w:rsidRPr="00103547">
              <w:rPr>
                <w:sz w:val="16"/>
                <w:szCs w:val="16"/>
                <w:lang w:val="en-US"/>
              </w:rPr>
              <w:t>0,0</w:t>
            </w:r>
          </w:p>
        </w:tc>
        <w:tc>
          <w:tcPr>
            <w:tcW w:w="851" w:type="dxa"/>
            <w:shd w:val="clear" w:color="auto" w:fill="auto"/>
          </w:tcPr>
          <w:p w:rsidR="006B39B8" w:rsidRPr="00103547" w:rsidRDefault="006B39B8" w:rsidP="00247DFB">
            <w:pPr>
              <w:jc w:val="center"/>
              <w:rPr>
                <w:sz w:val="16"/>
                <w:szCs w:val="16"/>
              </w:rPr>
            </w:pPr>
            <w:r w:rsidRPr="00103547">
              <w:rPr>
                <w:sz w:val="16"/>
                <w:szCs w:val="16"/>
                <w:lang w:val="en-US"/>
              </w:rPr>
              <w:t>0,0</w:t>
            </w:r>
          </w:p>
        </w:tc>
        <w:tc>
          <w:tcPr>
            <w:tcW w:w="1417" w:type="dxa"/>
            <w:vMerge w:val="restart"/>
            <w:shd w:val="clear" w:color="auto" w:fill="auto"/>
          </w:tcPr>
          <w:p w:rsidR="006B39B8" w:rsidRPr="00103547" w:rsidRDefault="006B39B8" w:rsidP="00247DFB">
            <w:pPr>
              <w:jc w:val="center"/>
              <w:rPr>
                <w:rFonts w:cs="Times New Roman"/>
                <w:sz w:val="16"/>
                <w:szCs w:val="16"/>
              </w:rPr>
            </w:pPr>
            <w:r w:rsidRPr="00103547">
              <w:rPr>
                <w:rFonts w:cs="Times New Roman"/>
                <w:sz w:val="16"/>
                <w:szCs w:val="16"/>
              </w:rPr>
              <w:t>Управление образования</w:t>
            </w:r>
          </w:p>
        </w:tc>
        <w:tc>
          <w:tcPr>
            <w:tcW w:w="1702" w:type="dxa"/>
            <w:vMerge/>
            <w:shd w:val="clear" w:color="auto" w:fill="auto"/>
          </w:tcPr>
          <w:p w:rsidR="006B39B8" w:rsidRPr="00103547" w:rsidRDefault="006B39B8" w:rsidP="00247DFB">
            <w:pPr>
              <w:rPr>
                <w:rFonts w:cs="Times New Roman"/>
                <w:sz w:val="16"/>
                <w:szCs w:val="16"/>
              </w:rPr>
            </w:pPr>
          </w:p>
        </w:tc>
      </w:tr>
      <w:tr w:rsidR="00103547" w:rsidRPr="00103547" w:rsidTr="00A87F8D">
        <w:trPr>
          <w:trHeight w:val="20"/>
        </w:trPr>
        <w:tc>
          <w:tcPr>
            <w:tcW w:w="700" w:type="dxa"/>
            <w:vMerge/>
          </w:tcPr>
          <w:p w:rsidR="006B39B8" w:rsidRPr="00103547" w:rsidRDefault="006B39B8" w:rsidP="00247DFB">
            <w:pPr>
              <w:rPr>
                <w:rFonts w:cs="Times New Roman"/>
                <w:sz w:val="16"/>
                <w:szCs w:val="16"/>
              </w:rPr>
            </w:pPr>
          </w:p>
        </w:tc>
        <w:tc>
          <w:tcPr>
            <w:tcW w:w="2561" w:type="dxa"/>
            <w:vMerge/>
          </w:tcPr>
          <w:p w:rsidR="006B39B8" w:rsidRPr="00103547" w:rsidRDefault="006B39B8" w:rsidP="00247DFB">
            <w:pPr>
              <w:rPr>
                <w:rFonts w:cs="Times New Roman"/>
                <w:sz w:val="16"/>
                <w:szCs w:val="16"/>
              </w:rPr>
            </w:pPr>
          </w:p>
        </w:tc>
        <w:tc>
          <w:tcPr>
            <w:tcW w:w="1134" w:type="dxa"/>
            <w:vMerge/>
          </w:tcPr>
          <w:p w:rsidR="006B39B8" w:rsidRPr="00103547" w:rsidRDefault="006B39B8" w:rsidP="00247DFB">
            <w:pPr>
              <w:rPr>
                <w:rFonts w:cs="Times New Roman"/>
                <w:sz w:val="16"/>
                <w:szCs w:val="16"/>
              </w:rPr>
            </w:pPr>
          </w:p>
        </w:tc>
        <w:tc>
          <w:tcPr>
            <w:tcW w:w="1984" w:type="dxa"/>
            <w:shd w:val="clear" w:color="auto" w:fill="auto"/>
          </w:tcPr>
          <w:p w:rsidR="006B39B8" w:rsidRPr="00103547" w:rsidRDefault="006B39B8" w:rsidP="00247DFB">
            <w:pPr>
              <w:rPr>
                <w:rFonts w:cs="Times New Roman"/>
                <w:iCs/>
                <w:sz w:val="16"/>
                <w:szCs w:val="16"/>
              </w:rPr>
            </w:pPr>
            <w:r w:rsidRPr="00103547">
              <w:rPr>
                <w:rFonts w:cs="Times New Roman"/>
                <w:iCs/>
                <w:sz w:val="16"/>
                <w:szCs w:val="16"/>
              </w:rPr>
              <w:t>Средства бюджета Московской области</w:t>
            </w:r>
          </w:p>
        </w:tc>
        <w:tc>
          <w:tcPr>
            <w:tcW w:w="1134" w:type="dxa"/>
            <w:shd w:val="clear" w:color="auto" w:fill="auto"/>
          </w:tcPr>
          <w:p w:rsidR="006B39B8" w:rsidRPr="00103547" w:rsidRDefault="006B39B8" w:rsidP="00247DFB">
            <w:pPr>
              <w:jc w:val="center"/>
              <w:rPr>
                <w:sz w:val="16"/>
                <w:szCs w:val="16"/>
              </w:rPr>
            </w:pPr>
            <w:r w:rsidRPr="00103547">
              <w:rPr>
                <w:sz w:val="16"/>
                <w:szCs w:val="16"/>
              </w:rPr>
              <w:t>479,4</w:t>
            </w:r>
            <w:r w:rsidR="00A60ED5" w:rsidRPr="00103547">
              <w:rPr>
                <w:sz w:val="16"/>
                <w:szCs w:val="16"/>
              </w:rPr>
              <w:t>0</w:t>
            </w:r>
          </w:p>
        </w:tc>
        <w:tc>
          <w:tcPr>
            <w:tcW w:w="992" w:type="dxa"/>
            <w:shd w:val="clear" w:color="auto" w:fill="auto"/>
          </w:tcPr>
          <w:p w:rsidR="006B39B8" w:rsidRPr="00103547" w:rsidRDefault="006B39B8" w:rsidP="00247DFB">
            <w:pPr>
              <w:jc w:val="center"/>
              <w:rPr>
                <w:sz w:val="16"/>
                <w:szCs w:val="16"/>
              </w:rPr>
            </w:pPr>
            <w:r w:rsidRPr="00103547">
              <w:rPr>
                <w:sz w:val="16"/>
                <w:szCs w:val="16"/>
              </w:rPr>
              <w:t>479,4</w:t>
            </w:r>
            <w:r w:rsidR="00A60ED5" w:rsidRPr="00103547">
              <w:rPr>
                <w:sz w:val="16"/>
                <w:szCs w:val="16"/>
              </w:rPr>
              <w:t>0</w:t>
            </w:r>
          </w:p>
        </w:tc>
        <w:tc>
          <w:tcPr>
            <w:tcW w:w="993" w:type="dxa"/>
            <w:shd w:val="clear" w:color="auto" w:fill="auto"/>
          </w:tcPr>
          <w:p w:rsidR="006B39B8" w:rsidRPr="00103547" w:rsidRDefault="006B39B8" w:rsidP="00247DFB">
            <w:pPr>
              <w:jc w:val="center"/>
              <w:rPr>
                <w:sz w:val="16"/>
                <w:szCs w:val="16"/>
              </w:rPr>
            </w:pPr>
            <w:r w:rsidRPr="00103547">
              <w:rPr>
                <w:sz w:val="16"/>
                <w:szCs w:val="16"/>
              </w:rPr>
              <w:t>0,0</w:t>
            </w:r>
          </w:p>
        </w:tc>
        <w:tc>
          <w:tcPr>
            <w:tcW w:w="851" w:type="dxa"/>
            <w:shd w:val="clear" w:color="auto" w:fill="auto"/>
          </w:tcPr>
          <w:p w:rsidR="006B39B8" w:rsidRPr="00103547" w:rsidRDefault="006B39B8" w:rsidP="00247DFB">
            <w:pPr>
              <w:jc w:val="center"/>
              <w:rPr>
                <w:sz w:val="16"/>
                <w:szCs w:val="16"/>
              </w:rPr>
            </w:pPr>
            <w:r w:rsidRPr="00103547">
              <w:rPr>
                <w:sz w:val="16"/>
                <w:szCs w:val="16"/>
              </w:rPr>
              <w:t>0,0</w:t>
            </w:r>
          </w:p>
        </w:tc>
        <w:tc>
          <w:tcPr>
            <w:tcW w:w="850" w:type="dxa"/>
            <w:shd w:val="clear" w:color="auto" w:fill="auto"/>
          </w:tcPr>
          <w:p w:rsidR="006B39B8" w:rsidRPr="00103547" w:rsidRDefault="006B39B8" w:rsidP="00247DFB">
            <w:pPr>
              <w:jc w:val="center"/>
              <w:rPr>
                <w:sz w:val="16"/>
                <w:szCs w:val="16"/>
              </w:rPr>
            </w:pPr>
            <w:r w:rsidRPr="00103547">
              <w:rPr>
                <w:sz w:val="16"/>
                <w:szCs w:val="16"/>
              </w:rPr>
              <w:t>0,0</w:t>
            </w:r>
          </w:p>
        </w:tc>
        <w:tc>
          <w:tcPr>
            <w:tcW w:w="851" w:type="dxa"/>
            <w:shd w:val="clear" w:color="auto" w:fill="auto"/>
          </w:tcPr>
          <w:p w:rsidR="006B39B8" w:rsidRPr="00103547" w:rsidRDefault="006B39B8" w:rsidP="00247DFB">
            <w:pPr>
              <w:jc w:val="center"/>
              <w:rPr>
                <w:sz w:val="16"/>
                <w:szCs w:val="16"/>
              </w:rPr>
            </w:pPr>
            <w:r w:rsidRPr="00103547">
              <w:rPr>
                <w:sz w:val="16"/>
                <w:szCs w:val="16"/>
              </w:rPr>
              <w:t>0,0</w:t>
            </w:r>
          </w:p>
        </w:tc>
        <w:tc>
          <w:tcPr>
            <w:tcW w:w="1417" w:type="dxa"/>
            <w:vMerge/>
            <w:shd w:val="clear" w:color="auto" w:fill="auto"/>
          </w:tcPr>
          <w:p w:rsidR="006B39B8" w:rsidRPr="00103547" w:rsidRDefault="006B39B8" w:rsidP="00247DFB">
            <w:pPr>
              <w:jc w:val="center"/>
              <w:rPr>
                <w:rFonts w:cs="Times New Roman"/>
                <w:sz w:val="16"/>
                <w:szCs w:val="16"/>
              </w:rPr>
            </w:pPr>
          </w:p>
        </w:tc>
        <w:tc>
          <w:tcPr>
            <w:tcW w:w="1702" w:type="dxa"/>
            <w:vMerge/>
            <w:shd w:val="clear" w:color="auto" w:fill="auto"/>
          </w:tcPr>
          <w:p w:rsidR="006B39B8" w:rsidRPr="00103547" w:rsidRDefault="006B39B8" w:rsidP="00247DFB">
            <w:pPr>
              <w:rPr>
                <w:rFonts w:cs="Times New Roman"/>
                <w:sz w:val="16"/>
                <w:szCs w:val="16"/>
              </w:rPr>
            </w:pPr>
          </w:p>
        </w:tc>
      </w:tr>
      <w:tr w:rsidR="00103547" w:rsidRPr="00103547" w:rsidTr="00A87F8D">
        <w:trPr>
          <w:trHeight w:val="20"/>
        </w:trPr>
        <w:tc>
          <w:tcPr>
            <w:tcW w:w="700" w:type="dxa"/>
            <w:vMerge/>
          </w:tcPr>
          <w:p w:rsidR="006B39B8" w:rsidRPr="00103547" w:rsidRDefault="006B39B8" w:rsidP="00247DFB">
            <w:pPr>
              <w:rPr>
                <w:rFonts w:cs="Times New Roman"/>
                <w:sz w:val="16"/>
                <w:szCs w:val="16"/>
              </w:rPr>
            </w:pPr>
          </w:p>
        </w:tc>
        <w:tc>
          <w:tcPr>
            <w:tcW w:w="2561" w:type="dxa"/>
            <w:vMerge/>
          </w:tcPr>
          <w:p w:rsidR="006B39B8" w:rsidRPr="00103547" w:rsidRDefault="006B39B8" w:rsidP="00247DFB">
            <w:pPr>
              <w:rPr>
                <w:rFonts w:cs="Times New Roman"/>
                <w:sz w:val="16"/>
                <w:szCs w:val="16"/>
              </w:rPr>
            </w:pPr>
          </w:p>
        </w:tc>
        <w:tc>
          <w:tcPr>
            <w:tcW w:w="1134" w:type="dxa"/>
            <w:vMerge/>
          </w:tcPr>
          <w:p w:rsidR="006B39B8" w:rsidRPr="00103547" w:rsidRDefault="006B39B8" w:rsidP="00247DFB">
            <w:pPr>
              <w:rPr>
                <w:rFonts w:cs="Times New Roman"/>
                <w:sz w:val="16"/>
                <w:szCs w:val="16"/>
              </w:rPr>
            </w:pPr>
          </w:p>
        </w:tc>
        <w:tc>
          <w:tcPr>
            <w:tcW w:w="1984" w:type="dxa"/>
            <w:shd w:val="clear" w:color="auto" w:fill="auto"/>
          </w:tcPr>
          <w:p w:rsidR="006B39B8" w:rsidRPr="00103547" w:rsidRDefault="006B39B8" w:rsidP="00247DFB">
            <w:pPr>
              <w:rPr>
                <w:rFonts w:cs="Times New Roman"/>
                <w:sz w:val="16"/>
                <w:szCs w:val="16"/>
              </w:rPr>
            </w:pPr>
            <w:r w:rsidRPr="00103547">
              <w:rPr>
                <w:rFonts w:cs="Times New Roman"/>
                <w:sz w:val="16"/>
                <w:szCs w:val="16"/>
              </w:rPr>
              <w:t>Средства бюджета городского округа Электросталь</w:t>
            </w:r>
          </w:p>
        </w:tc>
        <w:tc>
          <w:tcPr>
            <w:tcW w:w="1134" w:type="dxa"/>
            <w:shd w:val="clear" w:color="auto" w:fill="auto"/>
          </w:tcPr>
          <w:p w:rsidR="006B39B8" w:rsidRPr="00103547" w:rsidRDefault="006B39B8" w:rsidP="00247DFB">
            <w:pPr>
              <w:jc w:val="center"/>
              <w:rPr>
                <w:sz w:val="16"/>
                <w:szCs w:val="16"/>
              </w:rPr>
            </w:pPr>
            <w:r w:rsidRPr="00103547">
              <w:rPr>
                <w:sz w:val="16"/>
                <w:szCs w:val="16"/>
              </w:rPr>
              <w:t>120,6</w:t>
            </w:r>
            <w:r w:rsidR="00A60ED5" w:rsidRPr="00103547">
              <w:rPr>
                <w:sz w:val="16"/>
                <w:szCs w:val="16"/>
              </w:rPr>
              <w:t>0</w:t>
            </w:r>
          </w:p>
        </w:tc>
        <w:tc>
          <w:tcPr>
            <w:tcW w:w="992" w:type="dxa"/>
            <w:shd w:val="clear" w:color="auto" w:fill="auto"/>
          </w:tcPr>
          <w:p w:rsidR="006B39B8" w:rsidRPr="00103547" w:rsidRDefault="006B39B8" w:rsidP="00247DFB">
            <w:pPr>
              <w:jc w:val="center"/>
              <w:rPr>
                <w:sz w:val="16"/>
                <w:szCs w:val="16"/>
              </w:rPr>
            </w:pPr>
            <w:r w:rsidRPr="00103547">
              <w:rPr>
                <w:sz w:val="16"/>
                <w:szCs w:val="16"/>
              </w:rPr>
              <w:t>120,6</w:t>
            </w:r>
            <w:r w:rsidR="00A60ED5" w:rsidRPr="00103547">
              <w:rPr>
                <w:sz w:val="16"/>
                <w:szCs w:val="16"/>
              </w:rPr>
              <w:t>0</w:t>
            </w:r>
          </w:p>
        </w:tc>
        <w:tc>
          <w:tcPr>
            <w:tcW w:w="993" w:type="dxa"/>
            <w:shd w:val="clear" w:color="auto" w:fill="auto"/>
          </w:tcPr>
          <w:p w:rsidR="006B39B8" w:rsidRPr="00103547" w:rsidRDefault="006B39B8" w:rsidP="00247DFB">
            <w:pPr>
              <w:jc w:val="center"/>
              <w:rPr>
                <w:sz w:val="16"/>
                <w:szCs w:val="16"/>
              </w:rPr>
            </w:pPr>
            <w:r w:rsidRPr="00103547">
              <w:rPr>
                <w:sz w:val="16"/>
                <w:szCs w:val="16"/>
                <w:lang w:val="en-US"/>
              </w:rPr>
              <w:t>0,0</w:t>
            </w:r>
          </w:p>
        </w:tc>
        <w:tc>
          <w:tcPr>
            <w:tcW w:w="851" w:type="dxa"/>
            <w:shd w:val="clear" w:color="auto" w:fill="auto"/>
          </w:tcPr>
          <w:p w:rsidR="006B39B8" w:rsidRPr="00103547" w:rsidRDefault="006B39B8" w:rsidP="00247DFB">
            <w:pPr>
              <w:jc w:val="center"/>
              <w:rPr>
                <w:sz w:val="16"/>
                <w:szCs w:val="16"/>
              </w:rPr>
            </w:pPr>
            <w:r w:rsidRPr="00103547">
              <w:rPr>
                <w:sz w:val="16"/>
                <w:szCs w:val="16"/>
                <w:lang w:val="en-US"/>
              </w:rPr>
              <w:t>0,0</w:t>
            </w:r>
          </w:p>
        </w:tc>
        <w:tc>
          <w:tcPr>
            <w:tcW w:w="850" w:type="dxa"/>
            <w:shd w:val="clear" w:color="auto" w:fill="auto"/>
          </w:tcPr>
          <w:p w:rsidR="006B39B8" w:rsidRPr="00103547" w:rsidRDefault="006B39B8" w:rsidP="00247DFB">
            <w:pPr>
              <w:jc w:val="center"/>
              <w:rPr>
                <w:sz w:val="16"/>
                <w:szCs w:val="16"/>
              </w:rPr>
            </w:pPr>
            <w:r w:rsidRPr="00103547">
              <w:rPr>
                <w:sz w:val="16"/>
                <w:szCs w:val="16"/>
                <w:lang w:val="en-US"/>
              </w:rPr>
              <w:t>0,0</w:t>
            </w:r>
          </w:p>
        </w:tc>
        <w:tc>
          <w:tcPr>
            <w:tcW w:w="851" w:type="dxa"/>
            <w:shd w:val="clear" w:color="auto" w:fill="auto"/>
          </w:tcPr>
          <w:p w:rsidR="006B39B8" w:rsidRPr="00103547" w:rsidRDefault="006B39B8" w:rsidP="00247DFB">
            <w:pPr>
              <w:jc w:val="center"/>
              <w:rPr>
                <w:sz w:val="16"/>
                <w:szCs w:val="16"/>
              </w:rPr>
            </w:pPr>
            <w:r w:rsidRPr="00103547">
              <w:rPr>
                <w:sz w:val="16"/>
                <w:szCs w:val="16"/>
                <w:lang w:val="en-US"/>
              </w:rPr>
              <w:t>0,0</w:t>
            </w:r>
          </w:p>
        </w:tc>
        <w:tc>
          <w:tcPr>
            <w:tcW w:w="1417" w:type="dxa"/>
            <w:vMerge/>
            <w:shd w:val="clear" w:color="auto" w:fill="auto"/>
          </w:tcPr>
          <w:p w:rsidR="006B39B8" w:rsidRPr="00103547" w:rsidRDefault="006B39B8" w:rsidP="00247DFB">
            <w:pPr>
              <w:jc w:val="center"/>
              <w:rPr>
                <w:rFonts w:cs="Times New Roman"/>
                <w:sz w:val="16"/>
                <w:szCs w:val="16"/>
              </w:rPr>
            </w:pPr>
          </w:p>
        </w:tc>
        <w:tc>
          <w:tcPr>
            <w:tcW w:w="1702" w:type="dxa"/>
            <w:vMerge/>
            <w:shd w:val="clear" w:color="auto" w:fill="auto"/>
          </w:tcPr>
          <w:p w:rsidR="006B39B8" w:rsidRPr="00103547" w:rsidRDefault="006B39B8" w:rsidP="00247DFB">
            <w:pPr>
              <w:rPr>
                <w:rFonts w:cs="Times New Roman"/>
                <w:sz w:val="16"/>
                <w:szCs w:val="16"/>
              </w:rPr>
            </w:pPr>
          </w:p>
        </w:tc>
      </w:tr>
      <w:tr w:rsidR="00103547" w:rsidRPr="00103547" w:rsidTr="00A87F8D">
        <w:trPr>
          <w:trHeight w:val="20"/>
        </w:trPr>
        <w:tc>
          <w:tcPr>
            <w:tcW w:w="700" w:type="dxa"/>
            <w:vMerge/>
          </w:tcPr>
          <w:p w:rsidR="006B39B8" w:rsidRPr="00103547" w:rsidRDefault="006B39B8" w:rsidP="00247DFB">
            <w:pPr>
              <w:rPr>
                <w:rFonts w:cs="Times New Roman"/>
                <w:sz w:val="16"/>
                <w:szCs w:val="16"/>
              </w:rPr>
            </w:pPr>
          </w:p>
        </w:tc>
        <w:tc>
          <w:tcPr>
            <w:tcW w:w="2561" w:type="dxa"/>
            <w:vMerge/>
          </w:tcPr>
          <w:p w:rsidR="006B39B8" w:rsidRPr="00103547" w:rsidRDefault="006B39B8" w:rsidP="00247DFB">
            <w:pPr>
              <w:rPr>
                <w:rFonts w:cs="Times New Roman"/>
                <w:sz w:val="16"/>
                <w:szCs w:val="16"/>
              </w:rPr>
            </w:pPr>
          </w:p>
        </w:tc>
        <w:tc>
          <w:tcPr>
            <w:tcW w:w="1134" w:type="dxa"/>
            <w:vMerge/>
          </w:tcPr>
          <w:p w:rsidR="006B39B8" w:rsidRPr="00103547" w:rsidRDefault="006B39B8" w:rsidP="00247DFB">
            <w:pPr>
              <w:rPr>
                <w:rFonts w:cs="Times New Roman"/>
                <w:sz w:val="16"/>
                <w:szCs w:val="16"/>
              </w:rPr>
            </w:pPr>
          </w:p>
        </w:tc>
        <w:tc>
          <w:tcPr>
            <w:tcW w:w="1984" w:type="dxa"/>
            <w:shd w:val="clear" w:color="auto" w:fill="auto"/>
          </w:tcPr>
          <w:p w:rsidR="006B39B8" w:rsidRPr="00103547" w:rsidRDefault="006B39B8" w:rsidP="00247DFB">
            <w:pPr>
              <w:rPr>
                <w:rFonts w:cs="Times New Roman"/>
                <w:sz w:val="16"/>
                <w:szCs w:val="16"/>
              </w:rPr>
            </w:pPr>
            <w:r w:rsidRPr="00103547">
              <w:rPr>
                <w:rFonts w:cs="Times New Roman"/>
                <w:sz w:val="16"/>
                <w:szCs w:val="16"/>
              </w:rPr>
              <w:t>В том числе безвозмездные поступления от физических лиц (жителей)</w:t>
            </w:r>
          </w:p>
        </w:tc>
        <w:tc>
          <w:tcPr>
            <w:tcW w:w="1134" w:type="dxa"/>
            <w:shd w:val="clear" w:color="auto" w:fill="auto"/>
          </w:tcPr>
          <w:p w:rsidR="006B39B8" w:rsidRPr="00103547" w:rsidRDefault="006B39B8" w:rsidP="00247DFB">
            <w:pPr>
              <w:jc w:val="center"/>
              <w:rPr>
                <w:sz w:val="16"/>
                <w:szCs w:val="16"/>
              </w:rPr>
            </w:pPr>
            <w:r w:rsidRPr="00103547">
              <w:rPr>
                <w:sz w:val="16"/>
                <w:szCs w:val="16"/>
              </w:rPr>
              <w:t>6,0</w:t>
            </w:r>
            <w:r w:rsidR="00A60ED5" w:rsidRPr="00103547">
              <w:rPr>
                <w:sz w:val="16"/>
                <w:szCs w:val="16"/>
              </w:rPr>
              <w:t>0</w:t>
            </w:r>
          </w:p>
        </w:tc>
        <w:tc>
          <w:tcPr>
            <w:tcW w:w="992" w:type="dxa"/>
            <w:shd w:val="clear" w:color="auto" w:fill="auto"/>
          </w:tcPr>
          <w:p w:rsidR="006B39B8" w:rsidRPr="00103547" w:rsidRDefault="006B39B8" w:rsidP="00247DFB">
            <w:pPr>
              <w:jc w:val="center"/>
              <w:rPr>
                <w:sz w:val="16"/>
                <w:szCs w:val="16"/>
              </w:rPr>
            </w:pPr>
            <w:r w:rsidRPr="00103547">
              <w:rPr>
                <w:sz w:val="16"/>
                <w:szCs w:val="16"/>
              </w:rPr>
              <w:t>6,0</w:t>
            </w:r>
            <w:r w:rsidR="00A60ED5" w:rsidRPr="00103547">
              <w:rPr>
                <w:sz w:val="16"/>
                <w:szCs w:val="16"/>
              </w:rPr>
              <w:t>0</w:t>
            </w:r>
          </w:p>
        </w:tc>
        <w:tc>
          <w:tcPr>
            <w:tcW w:w="993" w:type="dxa"/>
            <w:shd w:val="clear" w:color="auto" w:fill="auto"/>
          </w:tcPr>
          <w:p w:rsidR="006B39B8" w:rsidRPr="00103547" w:rsidRDefault="006B39B8" w:rsidP="00247DFB">
            <w:pPr>
              <w:jc w:val="center"/>
              <w:rPr>
                <w:sz w:val="16"/>
                <w:szCs w:val="16"/>
              </w:rPr>
            </w:pPr>
            <w:r w:rsidRPr="00103547">
              <w:rPr>
                <w:sz w:val="16"/>
                <w:szCs w:val="16"/>
                <w:lang w:val="en-US"/>
              </w:rPr>
              <w:t>0,0</w:t>
            </w:r>
          </w:p>
        </w:tc>
        <w:tc>
          <w:tcPr>
            <w:tcW w:w="851" w:type="dxa"/>
            <w:shd w:val="clear" w:color="auto" w:fill="auto"/>
          </w:tcPr>
          <w:p w:rsidR="006B39B8" w:rsidRPr="00103547" w:rsidRDefault="006B39B8" w:rsidP="00247DFB">
            <w:pPr>
              <w:jc w:val="center"/>
              <w:rPr>
                <w:sz w:val="16"/>
                <w:szCs w:val="16"/>
              </w:rPr>
            </w:pPr>
            <w:r w:rsidRPr="00103547">
              <w:rPr>
                <w:sz w:val="16"/>
                <w:szCs w:val="16"/>
                <w:lang w:val="en-US"/>
              </w:rPr>
              <w:t>0,0</w:t>
            </w:r>
          </w:p>
        </w:tc>
        <w:tc>
          <w:tcPr>
            <w:tcW w:w="850" w:type="dxa"/>
            <w:shd w:val="clear" w:color="auto" w:fill="auto"/>
          </w:tcPr>
          <w:p w:rsidR="006B39B8" w:rsidRPr="00103547" w:rsidRDefault="006B39B8" w:rsidP="00247DFB">
            <w:pPr>
              <w:jc w:val="center"/>
              <w:rPr>
                <w:sz w:val="16"/>
                <w:szCs w:val="16"/>
              </w:rPr>
            </w:pPr>
            <w:r w:rsidRPr="00103547">
              <w:rPr>
                <w:sz w:val="16"/>
                <w:szCs w:val="16"/>
                <w:lang w:val="en-US"/>
              </w:rPr>
              <w:t>0,0</w:t>
            </w:r>
          </w:p>
        </w:tc>
        <w:tc>
          <w:tcPr>
            <w:tcW w:w="851" w:type="dxa"/>
            <w:shd w:val="clear" w:color="auto" w:fill="auto"/>
          </w:tcPr>
          <w:p w:rsidR="006B39B8" w:rsidRPr="00103547" w:rsidRDefault="006B39B8" w:rsidP="00247DFB">
            <w:pPr>
              <w:jc w:val="center"/>
              <w:rPr>
                <w:sz w:val="16"/>
                <w:szCs w:val="16"/>
              </w:rPr>
            </w:pPr>
            <w:r w:rsidRPr="00103547">
              <w:rPr>
                <w:sz w:val="16"/>
                <w:szCs w:val="16"/>
                <w:lang w:val="en-US"/>
              </w:rPr>
              <w:t>0,0</w:t>
            </w:r>
          </w:p>
        </w:tc>
        <w:tc>
          <w:tcPr>
            <w:tcW w:w="1417" w:type="dxa"/>
            <w:vMerge/>
            <w:shd w:val="clear" w:color="auto" w:fill="auto"/>
          </w:tcPr>
          <w:p w:rsidR="006B39B8" w:rsidRPr="00103547" w:rsidRDefault="006B39B8" w:rsidP="00247DFB">
            <w:pPr>
              <w:jc w:val="center"/>
              <w:rPr>
                <w:rFonts w:cs="Times New Roman"/>
                <w:sz w:val="16"/>
                <w:szCs w:val="16"/>
              </w:rPr>
            </w:pPr>
          </w:p>
        </w:tc>
        <w:tc>
          <w:tcPr>
            <w:tcW w:w="1702" w:type="dxa"/>
            <w:vMerge/>
            <w:shd w:val="clear" w:color="auto" w:fill="auto"/>
          </w:tcPr>
          <w:p w:rsidR="006B39B8" w:rsidRPr="00103547" w:rsidRDefault="006B39B8" w:rsidP="00247DFB">
            <w:pPr>
              <w:rPr>
                <w:rFonts w:cs="Times New Roman"/>
                <w:sz w:val="16"/>
                <w:szCs w:val="16"/>
              </w:rPr>
            </w:pPr>
          </w:p>
        </w:tc>
      </w:tr>
      <w:tr w:rsidR="00103547" w:rsidRPr="00103547" w:rsidTr="00A87F8D">
        <w:trPr>
          <w:trHeight w:val="20"/>
        </w:trPr>
        <w:tc>
          <w:tcPr>
            <w:tcW w:w="700" w:type="dxa"/>
            <w:vMerge w:val="restart"/>
          </w:tcPr>
          <w:p w:rsidR="006B39B8" w:rsidRPr="00103547" w:rsidRDefault="006B39B8" w:rsidP="00247DFB">
            <w:pPr>
              <w:rPr>
                <w:rFonts w:cs="Times New Roman"/>
                <w:sz w:val="16"/>
                <w:szCs w:val="16"/>
              </w:rPr>
            </w:pPr>
            <w:r w:rsidRPr="00103547">
              <w:rPr>
                <w:rFonts w:cs="Times New Roman"/>
                <w:sz w:val="16"/>
                <w:szCs w:val="16"/>
              </w:rPr>
              <w:t>1.1.3.</w:t>
            </w:r>
          </w:p>
        </w:tc>
        <w:tc>
          <w:tcPr>
            <w:tcW w:w="2561" w:type="dxa"/>
            <w:vMerge w:val="restart"/>
          </w:tcPr>
          <w:p w:rsidR="006B39B8" w:rsidRPr="00103547" w:rsidRDefault="006B39B8" w:rsidP="00247DFB">
            <w:pPr>
              <w:rPr>
                <w:rFonts w:cs="Times New Roman"/>
                <w:sz w:val="16"/>
                <w:szCs w:val="16"/>
              </w:rPr>
            </w:pPr>
            <w:r w:rsidRPr="00103547">
              <w:rPr>
                <w:rFonts w:cs="Times New Roman"/>
                <w:sz w:val="16"/>
                <w:szCs w:val="16"/>
              </w:rPr>
              <w:t>Ремонт актового зала для МОУ «Гимназия №17», городской округ Электросталь, ул. Мира, д.20в</w:t>
            </w:r>
          </w:p>
        </w:tc>
        <w:tc>
          <w:tcPr>
            <w:tcW w:w="1134" w:type="dxa"/>
            <w:vMerge w:val="restart"/>
          </w:tcPr>
          <w:p w:rsidR="006B39B8" w:rsidRPr="00103547" w:rsidRDefault="006B39B8" w:rsidP="00247DFB">
            <w:pPr>
              <w:jc w:val="center"/>
              <w:rPr>
                <w:rFonts w:cs="Times New Roman"/>
                <w:sz w:val="16"/>
                <w:szCs w:val="16"/>
              </w:rPr>
            </w:pPr>
            <w:r w:rsidRPr="00103547">
              <w:rPr>
                <w:rFonts w:cs="Times New Roman"/>
                <w:sz w:val="16"/>
                <w:szCs w:val="16"/>
              </w:rPr>
              <w:t>2020</w:t>
            </w:r>
          </w:p>
        </w:tc>
        <w:tc>
          <w:tcPr>
            <w:tcW w:w="1984" w:type="dxa"/>
            <w:shd w:val="clear" w:color="auto" w:fill="auto"/>
          </w:tcPr>
          <w:p w:rsidR="006B39B8" w:rsidRPr="00103547" w:rsidRDefault="006B39B8" w:rsidP="00247DFB">
            <w:pPr>
              <w:rPr>
                <w:rFonts w:cs="Times New Roman"/>
                <w:sz w:val="16"/>
                <w:szCs w:val="16"/>
              </w:rPr>
            </w:pPr>
            <w:r w:rsidRPr="00103547">
              <w:rPr>
                <w:rFonts w:cs="Times New Roman"/>
                <w:sz w:val="16"/>
                <w:szCs w:val="16"/>
              </w:rPr>
              <w:t>Итого</w:t>
            </w:r>
          </w:p>
        </w:tc>
        <w:tc>
          <w:tcPr>
            <w:tcW w:w="1134" w:type="dxa"/>
            <w:shd w:val="clear" w:color="auto" w:fill="auto"/>
          </w:tcPr>
          <w:p w:rsidR="006B39B8" w:rsidRPr="00103547" w:rsidRDefault="006B39B8" w:rsidP="00247DFB">
            <w:pPr>
              <w:jc w:val="center"/>
              <w:rPr>
                <w:sz w:val="16"/>
                <w:szCs w:val="16"/>
              </w:rPr>
            </w:pPr>
            <w:r w:rsidRPr="00103547">
              <w:rPr>
                <w:sz w:val="16"/>
                <w:szCs w:val="16"/>
              </w:rPr>
              <w:t>300,0</w:t>
            </w:r>
            <w:r w:rsidR="00A60ED5" w:rsidRPr="00103547">
              <w:rPr>
                <w:sz w:val="16"/>
                <w:szCs w:val="16"/>
              </w:rPr>
              <w:t>0</w:t>
            </w:r>
          </w:p>
        </w:tc>
        <w:tc>
          <w:tcPr>
            <w:tcW w:w="992" w:type="dxa"/>
            <w:shd w:val="clear" w:color="auto" w:fill="auto"/>
          </w:tcPr>
          <w:p w:rsidR="006B39B8" w:rsidRPr="00103547" w:rsidRDefault="006B39B8" w:rsidP="00247DFB">
            <w:pPr>
              <w:jc w:val="center"/>
              <w:rPr>
                <w:sz w:val="16"/>
                <w:szCs w:val="16"/>
              </w:rPr>
            </w:pPr>
            <w:r w:rsidRPr="00103547">
              <w:rPr>
                <w:sz w:val="16"/>
                <w:szCs w:val="16"/>
              </w:rPr>
              <w:t>300,0</w:t>
            </w:r>
            <w:r w:rsidR="00A60ED5" w:rsidRPr="00103547">
              <w:rPr>
                <w:sz w:val="16"/>
                <w:szCs w:val="16"/>
              </w:rPr>
              <w:t>0</w:t>
            </w:r>
          </w:p>
        </w:tc>
        <w:tc>
          <w:tcPr>
            <w:tcW w:w="993" w:type="dxa"/>
            <w:shd w:val="clear" w:color="auto" w:fill="auto"/>
          </w:tcPr>
          <w:p w:rsidR="006B39B8" w:rsidRPr="00103547" w:rsidRDefault="006B39B8" w:rsidP="00247DFB">
            <w:pPr>
              <w:jc w:val="center"/>
              <w:rPr>
                <w:sz w:val="16"/>
                <w:szCs w:val="16"/>
              </w:rPr>
            </w:pPr>
            <w:r w:rsidRPr="00103547">
              <w:rPr>
                <w:sz w:val="16"/>
                <w:szCs w:val="16"/>
              </w:rPr>
              <w:t>0,0</w:t>
            </w:r>
          </w:p>
        </w:tc>
        <w:tc>
          <w:tcPr>
            <w:tcW w:w="851" w:type="dxa"/>
            <w:shd w:val="clear" w:color="auto" w:fill="auto"/>
          </w:tcPr>
          <w:p w:rsidR="006B39B8" w:rsidRPr="00103547" w:rsidRDefault="006B39B8" w:rsidP="00247DFB">
            <w:pPr>
              <w:jc w:val="center"/>
              <w:rPr>
                <w:sz w:val="16"/>
                <w:szCs w:val="16"/>
              </w:rPr>
            </w:pPr>
            <w:r w:rsidRPr="00103547">
              <w:rPr>
                <w:sz w:val="16"/>
                <w:szCs w:val="16"/>
              </w:rPr>
              <w:t>0,0</w:t>
            </w:r>
          </w:p>
        </w:tc>
        <w:tc>
          <w:tcPr>
            <w:tcW w:w="850" w:type="dxa"/>
            <w:shd w:val="clear" w:color="auto" w:fill="auto"/>
          </w:tcPr>
          <w:p w:rsidR="006B39B8" w:rsidRPr="00103547" w:rsidRDefault="006B39B8" w:rsidP="00247DFB">
            <w:pPr>
              <w:jc w:val="center"/>
              <w:rPr>
                <w:sz w:val="16"/>
                <w:szCs w:val="16"/>
              </w:rPr>
            </w:pPr>
            <w:r w:rsidRPr="00103547">
              <w:rPr>
                <w:sz w:val="16"/>
                <w:szCs w:val="16"/>
              </w:rPr>
              <w:t>0,0</w:t>
            </w:r>
          </w:p>
        </w:tc>
        <w:tc>
          <w:tcPr>
            <w:tcW w:w="851" w:type="dxa"/>
            <w:shd w:val="clear" w:color="auto" w:fill="auto"/>
          </w:tcPr>
          <w:p w:rsidR="006B39B8" w:rsidRPr="00103547" w:rsidRDefault="006B39B8" w:rsidP="00247DFB">
            <w:pPr>
              <w:jc w:val="center"/>
              <w:rPr>
                <w:sz w:val="16"/>
                <w:szCs w:val="16"/>
              </w:rPr>
            </w:pPr>
            <w:r w:rsidRPr="00103547">
              <w:rPr>
                <w:sz w:val="16"/>
                <w:szCs w:val="16"/>
              </w:rPr>
              <w:t>0,0</w:t>
            </w:r>
          </w:p>
        </w:tc>
        <w:tc>
          <w:tcPr>
            <w:tcW w:w="1417" w:type="dxa"/>
            <w:vMerge w:val="restart"/>
            <w:shd w:val="clear" w:color="auto" w:fill="auto"/>
          </w:tcPr>
          <w:p w:rsidR="006B39B8" w:rsidRPr="00103547" w:rsidRDefault="006B39B8" w:rsidP="00247DFB">
            <w:pPr>
              <w:jc w:val="center"/>
              <w:rPr>
                <w:rFonts w:cs="Times New Roman"/>
                <w:sz w:val="16"/>
                <w:szCs w:val="16"/>
              </w:rPr>
            </w:pPr>
            <w:r w:rsidRPr="00103547">
              <w:rPr>
                <w:rFonts w:cs="Times New Roman"/>
                <w:sz w:val="16"/>
                <w:szCs w:val="16"/>
              </w:rPr>
              <w:t>Управление образования</w:t>
            </w:r>
          </w:p>
        </w:tc>
        <w:tc>
          <w:tcPr>
            <w:tcW w:w="1702" w:type="dxa"/>
            <w:vMerge/>
            <w:shd w:val="clear" w:color="auto" w:fill="auto"/>
          </w:tcPr>
          <w:p w:rsidR="006B39B8" w:rsidRPr="00103547" w:rsidRDefault="006B39B8" w:rsidP="00247DFB">
            <w:pPr>
              <w:rPr>
                <w:rFonts w:cs="Times New Roman"/>
                <w:sz w:val="16"/>
                <w:szCs w:val="16"/>
              </w:rPr>
            </w:pPr>
          </w:p>
        </w:tc>
      </w:tr>
      <w:tr w:rsidR="00103547" w:rsidRPr="00103547" w:rsidTr="00A87F8D">
        <w:trPr>
          <w:trHeight w:val="20"/>
        </w:trPr>
        <w:tc>
          <w:tcPr>
            <w:tcW w:w="700" w:type="dxa"/>
            <w:vMerge/>
          </w:tcPr>
          <w:p w:rsidR="006B39B8" w:rsidRPr="00103547" w:rsidRDefault="006B39B8" w:rsidP="00247DFB">
            <w:pPr>
              <w:rPr>
                <w:rFonts w:cs="Times New Roman"/>
                <w:sz w:val="16"/>
                <w:szCs w:val="16"/>
              </w:rPr>
            </w:pPr>
          </w:p>
        </w:tc>
        <w:tc>
          <w:tcPr>
            <w:tcW w:w="2561" w:type="dxa"/>
            <w:vMerge/>
          </w:tcPr>
          <w:p w:rsidR="006B39B8" w:rsidRPr="00103547" w:rsidRDefault="006B39B8" w:rsidP="00247DFB">
            <w:pPr>
              <w:rPr>
                <w:rFonts w:cs="Times New Roman"/>
                <w:sz w:val="16"/>
                <w:szCs w:val="16"/>
              </w:rPr>
            </w:pPr>
          </w:p>
        </w:tc>
        <w:tc>
          <w:tcPr>
            <w:tcW w:w="1134" w:type="dxa"/>
            <w:vMerge/>
          </w:tcPr>
          <w:p w:rsidR="006B39B8" w:rsidRPr="00103547" w:rsidRDefault="006B39B8" w:rsidP="00247DFB">
            <w:pPr>
              <w:jc w:val="center"/>
              <w:rPr>
                <w:rFonts w:cs="Times New Roman"/>
                <w:sz w:val="16"/>
                <w:szCs w:val="16"/>
              </w:rPr>
            </w:pPr>
          </w:p>
        </w:tc>
        <w:tc>
          <w:tcPr>
            <w:tcW w:w="1984" w:type="dxa"/>
            <w:shd w:val="clear" w:color="auto" w:fill="auto"/>
          </w:tcPr>
          <w:p w:rsidR="006B39B8" w:rsidRPr="00103547" w:rsidRDefault="006B39B8" w:rsidP="00247DFB">
            <w:pPr>
              <w:rPr>
                <w:rFonts w:cs="Times New Roman"/>
                <w:iCs/>
                <w:sz w:val="16"/>
                <w:szCs w:val="16"/>
              </w:rPr>
            </w:pPr>
            <w:r w:rsidRPr="00103547">
              <w:rPr>
                <w:rFonts w:cs="Times New Roman"/>
                <w:iCs/>
                <w:sz w:val="16"/>
                <w:szCs w:val="16"/>
              </w:rPr>
              <w:t>Средства бюджета Московской области</w:t>
            </w:r>
          </w:p>
        </w:tc>
        <w:tc>
          <w:tcPr>
            <w:tcW w:w="1134" w:type="dxa"/>
            <w:shd w:val="clear" w:color="auto" w:fill="auto"/>
          </w:tcPr>
          <w:p w:rsidR="006B39B8" w:rsidRPr="00103547" w:rsidRDefault="006B39B8" w:rsidP="00247DFB">
            <w:pPr>
              <w:jc w:val="center"/>
              <w:rPr>
                <w:sz w:val="16"/>
                <w:szCs w:val="16"/>
              </w:rPr>
            </w:pPr>
            <w:r w:rsidRPr="00103547">
              <w:rPr>
                <w:sz w:val="16"/>
                <w:szCs w:val="16"/>
              </w:rPr>
              <w:t>239,7</w:t>
            </w:r>
            <w:r w:rsidR="00A60ED5" w:rsidRPr="00103547">
              <w:rPr>
                <w:sz w:val="16"/>
                <w:szCs w:val="16"/>
              </w:rPr>
              <w:t>0</w:t>
            </w:r>
          </w:p>
        </w:tc>
        <w:tc>
          <w:tcPr>
            <w:tcW w:w="992" w:type="dxa"/>
            <w:shd w:val="clear" w:color="auto" w:fill="auto"/>
          </w:tcPr>
          <w:p w:rsidR="006B39B8" w:rsidRPr="00103547" w:rsidRDefault="006B39B8" w:rsidP="00247DFB">
            <w:pPr>
              <w:jc w:val="center"/>
              <w:rPr>
                <w:sz w:val="16"/>
                <w:szCs w:val="16"/>
              </w:rPr>
            </w:pPr>
            <w:r w:rsidRPr="00103547">
              <w:rPr>
                <w:sz w:val="16"/>
                <w:szCs w:val="16"/>
              </w:rPr>
              <w:t>239,7</w:t>
            </w:r>
            <w:r w:rsidR="00A60ED5" w:rsidRPr="00103547">
              <w:rPr>
                <w:sz w:val="16"/>
                <w:szCs w:val="16"/>
              </w:rPr>
              <w:t>0</w:t>
            </w:r>
          </w:p>
        </w:tc>
        <w:tc>
          <w:tcPr>
            <w:tcW w:w="993" w:type="dxa"/>
            <w:shd w:val="clear" w:color="auto" w:fill="auto"/>
          </w:tcPr>
          <w:p w:rsidR="006B39B8" w:rsidRPr="00103547" w:rsidRDefault="006B39B8" w:rsidP="00247DFB">
            <w:pPr>
              <w:jc w:val="center"/>
              <w:rPr>
                <w:sz w:val="16"/>
                <w:szCs w:val="16"/>
              </w:rPr>
            </w:pPr>
            <w:r w:rsidRPr="00103547">
              <w:rPr>
                <w:sz w:val="16"/>
                <w:szCs w:val="16"/>
              </w:rPr>
              <w:t>0,0</w:t>
            </w:r>
          </w:p>
        </w:tc>
        <w:tc>
          <w:tcPr>
            <w:tcW w:w="851" w:type="dxa"/>
            <w:shd w:val="clear" w:color="auto" w:fill="auto"/>
          </w:tcPr>
          <w:p w:rsidR="006B39B8" w:rsidRPr="00103547" w:rsidRDefault="006B39B8" w:rsidP="00247DFB">
            <w:pPr>
              <w:jc w:val="center"/>
              <w:rPr>
                <w:sz w:val="16"/>
                <w:szCs w:val="16"/>
              </w:rPr>
            </w:pPr>
            <w:r w:rsidRPr="00103547">
              <w:rPr>
                <w:sz w:val="16"/>
                <w:szCs w:val="16"/>
              </w:rPr>
              <w:t>0,0</w:t>
            </w:r>
          </w:p>
        </w:tc>
        <w:tc>
          <w:tcPr>
            <w:tcW w:w="850" w:type="dxa"/>
            <w:shd w:val="clear" w:color="auto" w:fill="auto"/>
          </w:tcPr>
          <w:p w:rsidR="006B39B8" w:rsidRPr="00103547" w:rsidRDefault="006B39B8" w:rsidP="00247DFB">
            <w:pPr>
              <w:jc w:val="center"/>
              <w:rPr>
                <w:sz w:val="16"/>
                <w:szCs w:val="16"/>
              </w:rPr>
            </w:pPr>
            <w:r w:rsidRPr="00103547">
              <w:rPr>
                <w:sz w:val="16"/>
                <w:szCs w:val="16"/>
              </w:rPr>
              <w:t>0,0</w:t>
            </w:r>
          </w:p>
        </w:tc>
        <w:tc>
          <w:tcPr>
            <w:tcW w:w="851" w:type="dxa"/>
            <w:shd w:val="clear" w:color="auto" w:fill="auto"/>
          </w:tcPr>
          <w:p w:rsidR="006B39B8" w:rsidRPr="00103547" w:rsidRDefault="006B39B8" w:rsidP="00247DFB">
            <w:pPr>
              <w:jc w:val="center"/>
              <w:rPr>
                <w:sz w:val="16"/>
                <w:szCs w:val="16"/>
              </w:rPr>
            </w:pPr>
            <w:r w:rsidRPr="00103547">
              <w:rPr>
                <w:sz w:val="16"/>
                <w:szCs w:val="16"/>
              </w:rPr>
              <w:t>0,0</w:t>
            </w:r>
          </w:p>
        </w:tc>
        <w:tc>
          <w:tcPr>
            <w:tcW w:w="1417" w:type="dxa"/>
            <w:vMerge/>
            <w:shd w:val="clear" w:color="auto" w:fill="auto"/>
          </w:tcPr>
          <w:p w:rsidR="006B39B8" w:rsidRPr="00103547" w:rsidRDefault="006B39B8" w:rsidP="00247DFB">
            <w:pPr>
              <w:jc w:val="center"/>
              <w:rPr>
                <w:rFonts w:cs="Times New Roman"/>
                <w:sz w:val="16"/>
                <w:szCs w:val="16"/>
              </w:rPr>
            </w:pPr>
          </w:p>
        </w:tc>
        <w:tc>
          <w:tcPr>
            <w:tcW w:w="1702" w:type="dxa"/>
            <w:vMerge/>
            <w:shd w:val="clear" w:color="auto" w:fill="auto"/>
          </w:tcPr>
          <w:p w:rsidR="006B39B8" w:rsidRPr="00103547" w:rsidRDefault="006B39B8" w:rsidP="00247DFB">
            <w:pPr>
              <w:rPr>
                <w:rFonts w:cs="Times New Roman"/>
                <w:sz w:val="16"/>
                <w:szCs w:val="16"/>
              </w:rPr>
            </w:pPr>
          </w:p>
        </w:tc>
      </w:tr>
      <w:tr w:rsidR="00103547" w:rsidRPr="00103547" w:rsidTr="00A87F8D">
        <w:trPr>
          <w:trHeight w:val="20"/>
        </w:trPr>
        <w:tc>
          <w:tcPr>
            <w:tcW w:w="700" w:type="dxa"/>
            <w:vMerge/>
          </w:tcPr>
          <w:p w:rsidR="006B39B8" w:rsidRPr="00103547" w:rsidRDefault="006B39B8" w:rsidP="00247DFB">
            <w:pPr>
              <w:rPr>
                <w:rFonts w:cs="Times New Roman"/>
                <w:sz w:val="16"/>
                <w:szCs w:val="16"/>
              </w:rPr>
            </w:pPr>
          </w:p>
        </w:tc>
        <w:tc>
          <w:tcPr>
            <w:tcW w:w="2561" w:type="dxa"/>
            <w:vMerge/>
          </w:tcPr>
          <w:p w:rsidR="006B39B8" w:rsidRPr="00103547" w:rsidRDefault="006B39B8" w:rsidP="00247DFB">
            <w:pPr>
              <w:rPr>
                <w:rFonts w:cs="Times New Roman"/>
                <w:sz w:val="16"/>
                <w:szCs w:val="16"/>
              </w:rPr>
            </w:pPr>
          </w:p>
        </w:tc>
        <w:tc>
          <w:tcPr>
            <w:tcW w:w="1134" w:type="dxa"/>
            <w:vMerge/>
          </w:tcPr>
          <w:p w:rsidR="006B39B8" w:rsidRPr="00103547" w:rsidRDefault="006B39B8" w:rsidP="00247DFB">
            <w:pPr>
              <w:jc w:val="center"/>
              <w:rPr>
                <w:rFonts w:cs="Times New Roman"/>
                <w:sz w:val="16"/>
                <w:szCs w:val="16"/>
              </w:rPr>
            </w:pPr>
          </w:p>
        </w:tc>
        <w:tc>
          <w:tcPr>
            <w:tcW w:w="1984" w:type="dxa"/>
            <w:shd w:val="clear" w:color="auto" w:fill="auto"/>
          </w:tcPr>
          <w:p w:rsidR="006B39B8" w:rsidRPr="00103547" w:rsidRDefault="006B39B8" w:rsidP="00247DFB">
            <w:pPr>
              <w:rPr>
                <w:rFonts w:cs="Times New Roman"/>
                <w:sz w:val="16"/>
                <w:szCs w:val="16"/>
              </w:rPr>
            </w:pPr>
            <w:r w:rsidRPr="00103547">
              <w:rPr>
                <w:rFonts w:cs="Times New Roman"/>
                <w:sz w:val="16"/>
                <w:szCs w:val="16"/>
              </w:rPr>
              <w:t>Средства бюджета городского округа Электросталь</w:t>
            </w:r>
          </w:p>
        </w:tc>
        <w:tc>
          <w:tcPr>
            <w:tcW w:w="1134" w:type="dxa"/>
            <w:shd w:val="clear" w:color="auto" w:fill="auto"/>
          </w:tcPr>
          <w:p w:rsidR="006B39B8" w:rsidRPr="00103547" w:rsidRDefault="006B39B8" w:rsidP="00247DFB">
            <w:pPr>
              <w:jc w:val="center"/>
              <w:rPr>
                <w:sz w:val="16"/>
                <w:szCs w:val="16"/>
              </w:rPr>
            </w:pPr>
            <w:r w:rsidRPr="00103547">
              <w:rPr>
                <w:sz w:val="16"/>
                <w:szCs w:val="16"/>
              </w:rPr>
              <w:t>60,3</w:t>
            </w:r>
            <w:r w:rsidR="00A60ED5" w:rsidRPr="00103547">
              <w:rPr>
                <w:sz w:val="16"/>
                <w:szCs w:val="16"/>
              </w:rPr>
              <w:t>0</w:t>
            </w:r>
          </w:p>
        </w:tc>
        <w:tc>
          <w:tcPr>
            <w:tcW w:w="992" w:type="dxa"/>
            <w:shd w:val="clear" w:color="auto" w:fill="auto"/>
          </w:tcPr>
          <w:p w:rsidR="006B39B8" w:rsidRPr="00103547" w:rsidRDefault="006B39B8" w:rsidP="00247DFB">
            <w:pPr>
              <w:jc w:val="center"/>
              <w:rPr>
                <w:sz w:val="16"/>
                <w:szCs w:val="16"/>
              </w:rPr>
            </w:pPr>
            <w:r w:rsidRPr="00103547">
              <w:rPr>
                <w:sz w:val="16"/>
                <w:szCs w:val="16"/>
              </w:rPr>
              <w:t>60,3</w:t>
            </w:r>
            <w:r w:rsidR="00A60ED5" w:rsidRPr="00103547">
              <w:rPr>
                <w:sz w:val="16"/>
                <w:szCs w:val="16"/>
              </w:rPr>
              <w:t>0</w:t>
            </w:r>
          </w:p>
        </w:tc>
        <w:tc>
          <w:tcPr>
            <w:tcW w:w="993" w:type="dxa"/>
            <w:shd w:val="clear" w:color="auto" w:fill="auto"/>
          </w:tcPr>
          <w:p w:rsidR="006B39B8" w:rsidRPr="00103547" w:rsidRDefault="006B39B8" w:rsidP="00247DFB">
            <w:pPr>
              <w:jc w:val="center"/>
              <w:rPr>
                <w:sz w:val="16"/>
                <w:szCs w:val="16"/>
              </w:rPr>
            </w:pPr>
            <w:r w:rsidRPr="00103547">
              <w:rPr>
                <w:sz w:val="16"/>
                <w:szCs w:val="16"/>
                <w:lang w:val="en-US"/>
              </w:rPr>
              <w:t>0,0</w:t>
            </w:r>
          </w:p>
        </w:tc>
        <w:tc>
          <w:tcPr>
            <w:tcW w:w="851" w:type="dxa"/>
            <w:shd w:val="clear" w:color="auto" w:fill="auto"/>
          </w:tcPr>
          <w:p w:rsidR="006B39B8" w:rsidRPr="00103547" w:rsidRDefault="006B39B8" w:rsidP="00247DFB">
            <w:pPr>
              <w:jc w:val="center"/>
              <w:rPr>
                <w:sz w:val="16"/>
                <w:szCs w:val="16"/>
              </w:rPr>
            </w:pPr>
            <w:r w:rsidRPr="00103547">
              <w:rPr>
                <w:sz w:val="16"/>
                <w:szCs w:val="16"/>
                <w:lang w:val="en-US"/>
              </w:rPr>
              <w:t>0,0</w:t>
            </w:r>
          </w:p>
        </w:tc>
        <w:tc>
          <w:tcPr>
            <w:tcW w:w="850" w:type="dxa"/>
            <w:shd w:val="clear" w:color="auto" w:fill="auto"/>
          </w:tcPr>
          <w:p w:rsidR="006B39B8" w:rsidRPr="00103547" w:rsidRDefault="006B39B8" w:rsidP="00247DFB">
            <w:pPr>
              <w:jc w:val="center"/>
              <w:rPr>
                <w:sz w:val="16"/>
                <w:szCs w:val="16"/>
              </w:rPr>
            </w:pPr>
            <w:r w:rsidRPr="00103547">
              <w:rPr>
                <w:sz w:val="16"/>
                <w:szCs w:val="16"/>
                <w:lang w:val="en-US"/>
              </w:rPr>
              <w:t>0,0</w:t>
            </w:r>
          </w:p>
        </w:tc>
        <w:tc>
          <w:tcPr>
            <w:tcW w:w="851" w:type="dxa"/>
            <w:shd w:val="clear" w:color="auto" w:fill="auto"/>
          </w:tcPr>
          <w:p w:rsidR="006B39B8" w:rsidRPr="00103547" w:rsidRDefault="006B39B8" w:rsidP="00247DFB">
            <w:pPr>
              <w:jc w:val="center"/>
              <w:rPr>
                <w:sz w:val="16"/>
                <w:szCs w:val="16"/>
              </w:rPr>
            </w:pPr>
            <w:r w:rsidRPr="00103547">
              <w:rPr>
                <w:sz w:val="16"/>
                <w:szCs w:val="16"/>
                <w:lang w:val="en-US"/>
              </w:rPr>
              <w:t>0,0</w:t>
            </w:r>
          </w:p>
        </w:tc>
        <w:tc>
          <w:tcPr>
            <w:tcW w:w="1417" w:type="dxa"/>
            <w:vMerge/>
            <w:shd w:val="clear" w:color="auto" w:fill="auto"/>
          </w:tcPr>
          <w:p w:rsidR="006B39B8" w:rsidRPr="00103547" w:rsidRDefault="006B39B8" w:rsidP="00247DFB">
            <w:pPr>
              <w:jc w:val="center"/>
              <w:rPr>
                <w:rFonts w:cs="Times New Roman"/>
                <w:sz w:val="16"/>
                <w:szCs w:val="16"/>
              </w:rPr>
            </w:pPr>
          </w:p>
        </w:tc>
        <w:tc>
          <w:tcPr>
            <w:tcW w:w="1702" w:type="dxa"/>
            <w:vMerge/>
            <w:shd w:val="clear" w:color="auto" w:fill="auto"/>
          </w:tcPr>
          <w:p w:rsidR="006B39B8" w:rsidRPr="00103547" w:rsidRDefault="006B39B8" w:rsidP="00247DFB">
            <w:pPr>
              <w:rPr>
                <w:rFonts w:cs="Times New Roman"/>
                <w:sz w:val="16"/>
                <w:szCs w:val="16"/>
              </w:rPr>
            </w:pPr>
          </w:p>
        </w:tc>
      </w:tr>
      <w:tr w:rsidR="00103547" w:rsidRPr="00103547" w:rsidTr="00A87F8D">
        <w:trPr>
          <w:trHeight w:val="20"/>
        </w:trPr>
        <w:tc>
          <w:tcPr>
            <w:tcW w:w="700" w:type="dxa"/>
            <w:vMerge/>
          </w:tcPr>
          <w:p w:rsidR="006B39B8" w:rsidRPr="00103547" w:rsidRDefault="006B39B8" w:rsidP="00247DFB">
            <w:pPr>
              <w:rPr>
                <w:rFonts w:cs="Times New Roman"/>
                <w:sz w:val="16"/>
                <w:szCs w:val="16"/>
              </w:rPr>
            </w:pPr>
          </w:p>
        </w:tc>
        <w:tc>
          <w:tcPr>
            <w:tcW w:w="2561" w:type="dxa"/>
            <w:vMerge/>
          </w:tcPr>
          <w:p w:rsidR="006B39B8" w:rsidRPr="00103547" w:rsidRDefault="006B39B8" w:rsidP="00247DFB">
            <w:pPr>
              <w:rPr>
                <w:rFonts w:cs="Times New Roman"/>
                <w:sz w:val="16"/>
                <w:szCs w:val="16"/>
              </w:rPr>
            </w:pPr>
          </w:p>
        </w:tc>
        <w:tc>
          <w:tcPr>
            <w:tcW w:w="1134" w:type="dxa"/>
            <w:vMerge/>
          </w:tcPr>
          <w:p w:rsidR="006B39B8" w:rsidRPr="00103547" w:rsidRDefault="006B39B8" w:rsidP="00247DFB">
            <w:pPr>
              <w:jc w:val="center"/>
              <w:rPr>
                <w:rFonts w:cs="Times New Roman"/>
                <w:sz w:val="16"/>
                <w:szCs w:val="16"/>
              </w:rPr>
            </w:pPr>
          </w:p>
        </w:tc>
        <w:tc>
          <w:tcPr>
            <w:tcW w:w="1984" w:type="dxa"/>
            <w:shd w:val="clear" w:color="auto" w:fill="auto"/>
          </w:tcPr>
          <w:p w:rsidR="006B39B8" w:rsidRPr="00103547" w:rsidRDefault="006B39B8" w:rsidP="00247DFB">
            <w:pPr>
              <w:rPr>
                <w:rFonts w:cs="Times New Roman"/>
                <w:sz w:val="16"/>
                <w:szCs w:val="16"/>
              </w:rPr>
            </w:pPr>
            <w:r w:rsidRPr="00103547">
              <w:rPr>
                <w:rFonts w:cs="Times New Roman"/>
                <w:sz w:val="16"/>
                <w:szCs w:val="16"/>
              </w:rPr>
              <w:t>В том числе безвозмездные поступления от физических лиц (жителей)</w:t>
            </w:r>
          </w:p>
        </w:tc>
        <w:tc>
          <w:tcPr>
            <w:tcW w:w="1134" w:type="dxa"/>
            <w:shd w:val="clear" w:color="auto" w:fill="auto"/>
          </w:tcPr>
          <w:p w:rsidR="006B39B8" w:rsidRPr="00103547" w:rsidRDefault="006B39B8" w:rsidP="00247DFB">
            <w:pPr>
              <w:jc w:val="center"/>
              <w:rPr>
                <w:sz w:val="16"/>
                <w:szCs w:val="16"/>
              </w:rPr>
            </w:pPr>
            <w:r w:rsidRPr="00103547">
              <w:rPr>
                <w:sz w:val="16"/>
                <w:szCs w:val="16"/>
              </w:rPr>
              <w:t>3,0</w:t>
            </w:r>
            <w:r w:rsidR="00A60ED5" w:rsidRPr="00103547">
              <w:rPr>
                <w:sz w:val="16"/>
                <w:szCs w:val="16"/>
              </w:rPr>
              <w:t>0</w:t>
            </w:r>
          </w:p>
        </w:tc>
        <w:tc>
          <w:tcPr>
            <w:tcW w:w="992" w:type="dxa"/>
            <w:shd w:val="clear" w:color="auto" w:fill="auto"/>
          </w:tcPr>
          <w:p w:rsidR="006B39B8" w:rsidRPr="00103547" w:rsidRDefault="006B39B8" w:rsidP="00247DFB">
            <w:pPr>
              <w:jc w:val="center"/>
              <w:rPr>
                <w:sz w:val="16"/>
                <w:szCs w:val="16"/>
              </w:rPr>
            </w:pPr>
            <w:r w:rsidRPr="00103547">
              <w:rPr>
                <w:sz w:val="16"/>
                <w:szCs w:val="16"/>
              </w:rPr>
              <w:t>3,0</w:t>
            </w:r>
            <w:r w:rsidR="00A60ED5" w:rsidRPr="00103547">
              <w:rPr>
                <w:sz w:val="16"/>
                <w:szCs w:val="16"/>
              </w:rPr>
              <w:t>0</w:t>
            </w:r>
          </w:p>
        </w:tc>
        <w:tc>
          <w:tcPr>
            <w:tcW w:w="993" w:type="dxa"/>
            <w:shd w:val="clear" w:color="auto" w:fill="auto"/>
          </w:tcPr>
          <w:p w:rsidR="006B39B8" w:rsidRPr="00103547" w:rsidRDefault="006B39B8" w:rsidP="00247DFB">
            <w:pPr>
              <w:jc w:val="center"/>
              <w:rPr>
                <w:sz w:val="16"/>
                <w:szCs w:val="16"/>
              </w:rPr>
            </w:pPr>
            <w:r w:rsidRPr="00103547">
              <w:rPr>
                <w:sz w:val="16"/>
                <w:szCs w:val="16"/>
                <w:lang w:val="en-US"/>
              </w:rPr>
              <w:t>0,0</w:t>
            </w:r>
          </w:p>
        </w:tc>
        <w:tc>
          <w:tcPr>
            <w:tcW w:w="851" w:type="dxa"/>
            <w:shd w:val="clear" w:color="auto" w:fill="auto"/>
          </w:tcPr>
          <w:p w:rsidR="006B39B8" w:rsidRPr="00103547" w:rsidRDefault="006B39B8" w:rsidP="00247DFB">
            <w:pPr>
              <w:jc w:val="center"/>
              <w:rPr>
                <w:sz w:val="16"/>
                <w:szCs w:val="16"/>
              </w:rPr>
            </w:pPr>
            <w:r w:rsidRPr="00103547">
              <w:rPr>
                <w:sz w:val="16"/>
                <w:szCs w:val="16"/>
                <w:lang w:val="en-US"/>
              </w:rPr>
              <w:t>0,0</w:t>
            </w:r>
          </w:p>
        </w:tc>
        <w:tc>
          <w:tcPr>
            <w:tcW w:w="850" w:type="dxa"/>
            <w:shd w:val="clear" w:color="auto" w:fill="auto"/>
          </w:tcPr>
          <w:p w:rsidR="006B39B8" w:rsidRPr="00103547" w:rsidRDefault="006B39B8" w:rsidP="00247DFB">
            <w:pPr>
              <w:jc w:val="center"/>
              <w:rPr>
                <w:sz w:val="16"/>
                <w:szCs w:val="16"/>
              </w:rPr>
            </w:pPr>
            <w:r w:rsidRPr="00103547">
              <w:rPr>
                <w:sz w:val="16"/>
                <w:szCs w:val="16"/>
                <w:lang w:val="en-US"/>
              </w:rPr>
              <w:t>0,0</w:t>
            </w:r>
          </w:p>
        </w:tc>
        <w:tc>
          <w:tcPr>
            <w:tcW w:w="851" w:type="dxa"/>
            <w:shd w:val="clear" w:color="auto" w:fill="auto"/>
          </w:tcPr>
          <w:p w:rsidR="006B39B8" w:rsidRPr="00103547" w:rsidRDefault="006B39B8" w:rsidP="00247DFB">
            <w:pPr>
              <w:jc w:val="center"/>
              <w:rPr>
                <w:sz w:val="16"/>
                <w:szCs w:val="16"/>
              </w:rPr>
            </w:pPr>
            <w:r w:rsidRPr="00103547">
              <w:rPr>
                <w:sz w:val="16"/>
                <w:szCs w:val="16"/>
                <w:lang w:val="en-US"/>
              </w:rPr>
              <w:t>0,0</w:t>
            </w:r>
          </w:p>
        </w:tc>
        <w:tc>
          <w:tcPr>
            <w:tcW w:w="1417" w:type="dxa"/>
            <w:vMerge/>
            <w:shd w:val="clear" w:color="auto" w:fill="auto"/>
          </w:tcPr>
          <w:p w:rsidR="006B39B8" w:rsidRPr="00103547" w:rsidRDefault="006B39B8" w:rsidP="00247DFB">
            <w:pPr>
              <w:jc w:val="center"/>
              <w:rPr>
                <w:rFonts w:cs="Times New Roman"/>
                <w:sz w:val="16"/>
                <w:szCs w:val="16"/>
              </w:rPr>
            </w:pPr>
          </w:p>
        </w:tc>
        <w:tc>
          <w:tcPr>
            <w:tcW w:w="1702" w:type="dxa"/>
            <w:vMerge/>
            <w:shd w:val="clear" w:color="auto" w:fill="auto"/>
          </w:tcPr>
          <w:p w:rsidR="006B39B8" w:rsidRPr="00103547" w:rsidRDefault="006B39B8" w:rsidP="00247DFB">
            <w:pPr>
              <w:rPr>
                <w:rFonts w:cs="Times New Roman"/>
                <w:sz w:val="16"/>
                <w:szCs w:val="16"/>
              </w:rPr>
            </w:pPr>
          </w:p>
        </w:tc>
      </w:tr>
      <w:tr w:rsidR="00103547" w:rsidRPr="00103547" w:rsidTr="00A87F8D">
        <w:trPr>
          <w:trHeight w:val="20"/>
        </w:trPr>
        <w:tc>
          <w:tcPr>
            <w:tcW w:w="700" w:type="dxa"/>
            <w:vMerge w:val="restart"/>
          </w:tcPr>
          <w:p w:rsidR="006B39B8" w:rsidRPr="00103547" w:rsidRDefault="006B39B8" w:rsidP="00CB6FA0">
            <w:pPr>
              <w:rPr>
                <w:rFonts w:cs="Times New Roman"/>
                <w:sz w:val="16"/>
                <w:szCs w:val="16"/>
              </w:rPr>
            </w:pPr>
            <w:r w:rsidRPr="00103547">
              <w:rPr>
                <w:rFonts w:cs="Times New Roman"/>
                <w:sz w:val="16"/>
                <w:szCs w:val="16"/>
              </w:rPr>
              <w:t>1.1.4.</w:t>
            </w:r>
          </w:p>
        </w:tc>
        <w:tc>
          <w:tcPr>
            <w:tcW w:w="2561" w:type="dxa"/>
            <w:vMerge w:val="restart"/>
          </w:tcPr>
          <w:p w:rsidR="006B39B8" w:rsidRPr="00103547" w:rsidRDefault="006B39B8" w:rsidP="00CB6FA0">
            <w:pPr>
              <w:rPr>
                <w:rFonts w:cs="Times New Roman"/>
                <w:sz w:val="16"/>
                <w:szCs w:val="16"/>
              </w:rPr>
            </w:pPr>
            <w:r w:rsidRPr="00103547">
              <w:rPr>
                <w:rFonts w:cs="Times New Roman"/>
                <w:sz w:val="16"/>
                <w:szCs w:val="16"/>
              </w:rPr>
              <w:t xml:space="preserve">Братская могила советских воинов и памятный знак в честь земляков, погибших в годы ВОВ 1941-1945 </w:t>
            </w:r>
            <w:proofErr w:type="spellStart"/>
            <w:r w:rsidRPr="00103547">
              <w:rPr>
                <w:rFonts w:cs="Times New Roman"/>
                <w:sz w:val="16"/>
                <w:szCs w:val="16"/>
              </w:rPr>
              <w:t>г.г</w:t>
            </w:r>
            <w:proofErr w:type="spellEnd"/>
            <w:r w:rsidRPr="00103547">
              <w:rPr>
                <w:rFonts w:cs="Times New Roman"/>
                <w:sz w:val="16"/>
                <w:szCs w:val="16"/>
              </w:rPr>
              <w:t>.</w:t>
            </w:r>
          </w:p>
        </w:tc>
        <w:tc>
          <w:tcPr>
            <w:tcW w:w="1134" w:type="dxa"/>
            <w:vMerge w:val="restart"/>
          </w:tcPr>
          <w:p w:rsidR="006B39B8" w:rsidRPr="00103547" w:rsidRDefault="006B39B8" w:rsidP="00CB6FA0">
            <w:pPr>
              <w:jc w:val="center"/>
              <w:rPr>
                <w:rFonts w:cs="Times New Roman"/>
                <w:sz w:val="16"/>
                <w:szCs w:val="16"/>
              </w:rPr>
            </w:pPr>
            <w:r w:rsidRPr="00103547">
              <w:rPr>
                <w:rFonts w:cs="Times New Roman"/>
                <w:sz w:val="16"/>
                <w:szCs w:val="16"/>
              </w:rPr>
              <w:t>2020</w:t>
            </w:r>
          </w:p>
        </w:tc>
        <w:tc>
          <w:tcPr>
            <w:tcW w:w="1984" w:type="dxa"/>
            <w:shd w:val="clear" w:color="auto" w:fill="auto"/>
          </w:tcPr>
          <w:p w:rsidR="006B39B8" w:rsidRPr="00103547" w:rsidRDefault="006B39B8" w:rsidP="00CB6FA0">
            <w:pPr>
              <w:rPr>
                <w:rFonts w:cs="Times New Roman"/>
                <w:sz w:val="16"/>
                <w:szCs w:val="16"/>
              </w:rPr>
            </w:pPr>
            <w:r w:rsidRPr="00103547">
              <w:rPr>
                <w:rFonts w:cs="Times New Roman"/>
                <w:sz w:val="16"/>
                <w:szCs w:val="16"/>
              </w:rPr>
              <w:t>Итого</w:t>
            </w:r>
          </w:p>
        </w:tc>
        <w:tc>
          <w:tcPr>
            <w:tcW w:w="1134" w:type="dxa"/>
            <w:shd w:val="clear" w:color="auto" w:fill="auto"/>
          </w:tcPr>
          <w:p w:rsidR="006B39B8" w:rsidRPr="00103547" w:rsidRDefault="006B39B8" w:rsidP="00CB6FA0">
            <w:pPr>
              <w:jc w:val="center"/>
              <w:rPr>
                <w:sz w:val="16"/>
                <w:szCs w:val="16"/>
              </w:rPr>
            </w:pPr>
            <w:r w:rsidRPr="00103547">
              <w:rPr>
                <w:sz w:val="16"/>
                <w:szCs w:val="16"/>
              </w:rPr>
              <w:t>6 294,74</w:t>
            </w:r>
          </w:p>
        </w:tc>
        <w:tc>
          <w:tcPr>
            <w:tcW w:w="992" w:type="dxa"/>
            <w:shd w:val="clear" w:color="auto" w:fill="auto"/>
          </w:tcPr>
          <w:p w:rsidR="006B39B8" w:rsidRPr="00103547" w:rsidRDefault="006B39B8" w:rsidP="00CB6FA0">
            <w:pPr>
              <w:jc w:val="center"/>
              <w:rPr>
                <w:sz w:val="16"/>
                <w:szCs w:val="16"/>
              </w:rPr>
            </w:pPr>
            <w:r w:rsidRPr="00103547">
              <w:rPr>
                <w:sz w:val="16"/>
                <w:szCs w:val="16"/>
              </w:rPr>
              <w:t>6 294,74</w:t>
            </w:r>
          </w:p>
        </w:tc>
        <w:tc>
          <w:tcPr>
            <w:tcW w:w="993" w:type="dxa"/>
            <w:shd w:val="clear" w:color="auto" w:fill="auto"/>
          </w:tcPr>
          <w:p w:rsidR="006B39B8" w:rsidRPr="00103547" w:rsidRDefault="006B39B8" w:rsidP="00CB6FA0">
            <w:pPr>
              <w:jc w:val="center"/>
              <w:rPr>
                <w:sz w:val="16"/>
                <w:szCs w:val="16"/>
              </w:rPr>
            </w:pPr>
            <w:r w:rsidRPr="00103547">
              <w:rPr>
                <w:sz w:val="16"/>
                <w:szCs w:val="16"/>
                <w:lang w:val="en-US"/>
              </w:rPr>
              <w:t>0,0</w:t>
            </w:r>
          </w:p>
        </w:tc>
        <w:tc>
          <w:tcPr>
            <w:tcW w:w="851" w:type="dxa"/>
            <w:shd w:val="clear" w:color="auto" w:fill="auto"/>
          </w:tcPr>
          <w:p w:rsidR="006B39B8" w:rsidRPr="00103547" w:rsidRDefault="006B39B8" w:rsidP="00CB6FA0">
            <w:pPr>
              <w:jc w:val="center"/>
              <w:rPr>
                <w:sz w:val="16"/>
                <w:szCs w:val="16"/>
              </w:rPr>
            </w:pPr>
            <w:r w:rsidRPr="00103547">
              <w:rPr>
                <w:sz w:val="16"/>
                <w:szCs w:val="16"/>
                <w:lang w:val="en-US"/>
              </w:rPr>
              <w:t>0,0</w:t>
            </w:r>
          </w:p>
        </w:tc>
        <w:tc>
          <w:tcPr>
            <w:tcW w:w="850" w:type="dxa"/>
            <w:shd w:val="clear" w:color="auto" w:fill="auto"/>
          </w:tcPr>
          <w:p w:rsidR="006B39B8" w:rsidRPr="00103547" w:rsidRDefault="006B39B8" w:rsidP="00CB6FA0">
            <w:pPr>
              <w:jc w:val="center"/>
              <w:rPr>
                <w:sz w:val="16"/>
                <w:szCs w:val="16"/>
              </w:rPr>
            </w:pPr>
            <w:r w:rsidRPr="00103547">
              <w:rPr>
                <w:sz w:val="16"/>
                <w:szCs w:val="16"/>
                <w:lang w:val="en-US"/>
              </w:rPr>
              <w:t>0,0</w:t>
            </w:r>
          </w:p>
        </w:tc>
        <w:tc>
          <w:tcPr>
            <w:tcW w:w="851" w:type="dxa"/>
            <w:shd w:val="clear" w:color="auto" w:fill="auto"/>
          </w:tcPr>
          <w:p w:rsidR="006B39B8" w:rsidRPr="00103547" w:rsidRDefault="006B39B8" w:rsidP="00CB6FA0">
            <w:pPr>
              <w:jc w:val="center"/>
              <w:rPr>
                <w:sz w:val="16"/>
                <w:szCs w:val="16"/>
              </w:rPr>
            </w:pPr>
            <w:r w:rsidRPr="00103547">
              <w:rPr>
                <w:sz w:val="16"/>
                <w:szCs w:val="16"/>
                <w:lang w:val="en-US"/>
              </w:rPr>
              <w:t>0,0</w:t>
            </w:r>
          </w:p>
        </w:tc>
        <w:tc>
          <w:tcPr>
            <w:tcW w:w="1417" w:type="dxa"/>
            <w:vMerge w:val="restart"/>
            <w:shd w:val="clear" w:color="auto" w:fill="auto"/>
          </w:tcPr>
          <w:p w:rsidR="006B39B8" w:rsidRPr="00103547" w:rsidRDefault="006B39B8" w:rsidP="00CB6FA0">
            <w:pPr>
              <w:jc w:val="center"/>
            </w:pPr>
            <w:r w:rsidRPr="00103547">
              <w:rPr>
                <w:rFonts w:cs="Times New Roman"/>
                <w:sz w:val="16"/>
                <w:szCs w:val="16"/>
              </w:rPr>
              <w:t>Управление образования</w:t>
            </w:r>
          </w:p>
        </w:tc>
        <w:tc>
          <w:tcPr>
            <w:tcW w:w="1702" w:type="dxa"/>
            <w:vMerge/>
            <w:shd w:val="clear" w:color="auto" w:fill="auto"/>
          </w:tcPr>
          <w:p w:rsidR="006B39B8" w:rsidRPr="00103547" w:rsidRDefault="006B39B8" w:rsidP="00CB6FA0">
            <w:pPr>
              <w:rPr>
                <w:rFonts w:cs="Times New Roman"/>
                <w:sz w:val="16"/>
                <w:szCs w:val="16"/>
              </w:rPr>
            </w:pPr>
          </w:p>
        </w:tc>
      </w:tr>
      <w:tr w:rsidR="00103547" w:rsidRPr="00103547" w:rsidTr="00A87F8D">
        <w:trPr>
          <w:trHeight w:val="20"/>
        </w:trPr>
        <w:tc>
          <w:tcPr>
            <w:tcW w:w="700" w:type="dxa"/>
            <w:vMerge/>
          </w:tcPr>
          <w:p w:rsidR="006B39B8" w:rsidRPr="00103547" w:rsidRDefault="006B39B8" w:rsidP="00CB6FA0">
            <w:pPr>
              <w:rPr>
                <w:rFonts w:cs="Times New Roman"/>
                <w:sz w:val="16"/>
                <w:szCs w:val="16"/>
              </w:rPr>
            </w:pPr>
          </w:p>
        </w:tc>
        <w:tc>
          <w:tcPr>
            <w:tcW w:w="2561" w:type="dxa"/>
            <w:vMerge/>
          </w:tcPr>
          <w:p w:rsidR="006B39B8" w:rsidRPr="00103547" w:rsidRDefault="006B39B8" w:rsidP="00CB6FA0">
            <w:pPr>
              <w:rPr>
                <w:rFonts w:cs="Times New Roman"/>
                <w:sz w:val="16"/>
                <w:szCs w:val="16"/>
              </w:rPr>
            </w:pPr>
          </w:p>
        </w:tc>
        <w:tc>
          <w:tcPr>
            <w:tcW w:w="1134" w:type="dxa"/>
            <w:vMerge/>
          </w:tcPr>
          <w:p w:rsidR="006B39B8" w:rsidRPr="00103547" w:rsidRDefault="006B39B8" w:rsidP="00CB6FA0">
            <w:pPr>
              <w:rPr>
                <w:rFonts w:cs="Times New Roman"/>
                <w:sz w:val="16"/>
                <w:szCs w:val="16"/>
              </w:rPr>
            </w:pPr>
          </w:p>
        </w:tc>
        <w:tc>
          <w:tcPr>
            <w:tcW w:w="1984" w:type="dxa"/>
            <w:shd w:val="clear" w:color="auto" w:fill="auto"/>
          </w:tcPr>
          <w:p w:rsidR="006B39B8" w:rsidRPr="00103547" w:rsidRDefault="006B39B8" w:rsidP="00CB6FA0">
            <w:pPr>
              <w:rPr>
                <w:rFonts w:cs="Times New Roman"/>
                <w:iCs/>
                <w:sz w:val="16"/>
                <w:szCs w:val="16"/>
              </w:rPr>
            </w:pPr>
            <w:r w:rsidRPr="00103547">
              <w:rPr>
                <w:rFonts w:cs="Times New Roman"/>
                <w:iCs/>
                <w:sz w:val="16"/>
                <w:szCs w:val="16"/>
              </w:rPr>
              <w:t>Средства бюджета Московской области</w:t>
            </w:r>
          </w:p>
        </w:tc>
        <w:tc>
          <w:tcPr>
            <w:tcW w:w="1134" w:type="dxa"/>
            <w:shd w:val="clear" w:color="auto" w:fill="auto"/>
          </w:tcPr>
          <w:p w:rsidR="006B39B8" w:rsidRPr="00103547" w:rsidRDefault="006B39B8" w:rsidP="00CB6FA0">
            <w:pPr>
              <w:jc w:val="center"/>
              <w:rPr>
                <w:sz w:val="16"/>
                <w:szCs w:val="16"/>
              </w:rPr>
            </w:pPr>
            <w:r w:rsidRPr="00103547">
              <w:rPr>
                <w:sz w:val="16"/>
                <w:szCs w:val="16"/>
              </w:rPr>
              <w:t>5 029,45</w:t>
            </w:r>
          </w:p>
        </w:tc>
        <w:tc>
          <w:tcPr>
            <w:tcW w:w="992" w:type="dxa"/>
            <w:shd w:val="clear" w:color="auto" w:fill="auto"/>
          </w:tcPr>
          <w:p w:rsidR="006B39B8" w:rsidRPr="00103547" w:rsidRDefault="006B39B8" w:rsidP="00CB6FA0">
            <w:pPr>
              <w:jc w:val="center"/>
              <w:rPr>
                <w:sz w:val="16"/>
                <w:szCs w:val="16"/>
              </w:rPr>
            </w:pPr>
            <w:r w:rsidRPr="00103547">
              <w:rPr>
                <w:sz w:val="16"/>
                <w:szCs w:val="16"/>
              </w:rPr>
              <w:t>5 029,45</w:t>
            </w:r>
          </w:p>
        </w:tc>
        <w:tc>
          <w:tcPr>
            <w:tcW w:w="993" w:type="dxa"/>
            <w:shd w:val="clear" w:color="auto" w:fill="auto"/>
          </w:tcPr>
          <w:p w:rsidR="006B39B8" w:rsidRPr="00103547" w:rsidRDefault="006B39B8" w:rsidP="00CB6FA0">
            <w:pPr>
              <w:jc w:val="center"/>
              <w:rPr>
                <w:sz w:val="16"/>
                <w:szCs w:val="16"/>
              </w:rPr>
            </w:pPr>
            <w:r w:rsidRPr="00103547">
              <w:rPr>
                <w:sz w:val="16"/>
                <w:szCs w:val="16"/>
              </w:rPr>
              <w:t>0,0</w:t>
            </w:r>
          </w:p>
        </w:tc>
        <w:tc>
          <w:tcPr>
            <w:tcW w:w="851" w:type="dxa"/>
            <w:shd w:val="clear" w:color="auto" w:fill="auto"/>
          </w:tcPr>
          <w:p w:rsidR="006B39B8" w:rsidRPr="00103547" w:rsidRDefault="006B39B8" w:rsidP="00CB6FA0">
            <w:pPr>
              <w:jc w:val="center"/>
              <w:rPr>
                <w:sz w:val="16"/>
                <w:szCs w:val="16"/>
              </w:rPr>
            </w:pPr>
            <w:r w:rsidRPr="00103547">
              <w:rPr>
                <w:sz w:val="16"/>
                <w:szCs w:val="16"/>
              </w:rPr>
              <w:t>0,0</w:t>
            </w:r>
          </w:p>
        </w:tc>
        <w:tc>
          <w:tcPr>
            <w:tcW w:w="850" w:type="dxa"/>
            <w:shd w:val="clear" w:color="auto" w:fill="auto"/>
          </w:tcPr>
          <w:p w:rsidR="006B39B8" w:rsidRPr="00103547" w:rsidRDefault="006B39B8" w:rsidP="00CB6FA0">
            <w:pPr>
              <w:jc w:val="center"/>
              <w:rPr>
                <w:sz w:val="16"/>
                <w:szCs w:val="16"/>
              </w:rPr>
            </w:pPr>
            <w:r w:rsidRPr="00103547">
              <w:rPr>
                <w:sz w:val="16"/>
                <w:szCs w:val="16"/>
              </w:rPr>
              <w:t>0,0</w:t>
            </w:r>
          </w:p>
        </w:tc>
        <w:tc>
          <w:tcPr>
            <w:tcW w:w="851" w:type="dxa"/>
            <w:shd w:val="clear" w:color="auto" w:fill="auto"/>
          </w:tcPr>
          <w:p w:rsidR="006B39B8" w:rsidRPr="00103547" w:rsidRDefault="006B39B8" w:rsidP="00CB6FA0">
            <w:pPr>
              <w:jc w:val="center"/>
              <w:rPr>
                <w:sz w:val="16"/>
                <w:szCs w:val="16"/>
              </w:rPr>
            </w:pPr>
            <w:r w:rsidRPr="00103547">
              <w:rPr>
                <w:sz w:val="16"/>
                <w:szCs w:val="16"/>
              </w:rPr>
              <w:t>0,0</w:t>
            </w:r>
          </w:p>
        </w:tc>
        <w:tc>
          <w:tcPr>
            <w:tcW w:w="1417" w:type="dxa"/>
            <w:vMerge/>
            <w:shd w:val="clear" w:color="auto" w:fill="auto"/>
          </w:tcPr>
          <w:p w:rsidR="006B39B8" w:rsidRPr="00103547" w:rsidRDefault="006B39B8" w:rsidP="00CB6FA0">
            <w:pPr>
              <w:jc w:val="center"/>
              <w:rPr>
                <w:rFonts w:cs="Times New Roman"/>
                <w:sz w:val="16"/>
                <w:szCs w:val="16"/>
              </w:rPr>
            </w:pPr>
          </w:p>
        </w:tc>
        <w:tc>
          <w:tcPr>
            <w:tcW w:w="1702" w:type="dxa"/>
            <w:vMerge/>
            <w:shd w:val="clear" w:color="auto" w:fill="auto"/>
          </w:tcPr>
          <w:p w:rsidR="006B39B8" w:rsidRPr="00103547" w:rsidRDefault="006B39B8" w:rsidP="00CB6FA0">
            <w:pPr>
              <w:rPr>
                <w:rFonts w:cs="Times New Roman"/>
                <w:sz w:val="16"/>
                <w:szCs w:val="16"/>
              </w:rPr>
            </w:pPr>
          </w:p>
        </w:tc>
      </w:tr>
      <w:tr w:rsidR="00103547" w:rsidRPr="00103547" w:rsidTr="00A87F8D">
        <w:trPr>
          <w:trHeight w:val="20"/>
        </w:trPr>
        <w:tc>
          <w:tcPr>
            <w:tcW w:w="700" w:type="dxa"/>
            <w:vMerge/>
          </w:tcPr>
          <w:p w:rsidR="006B39B8" w:rsidRPr="00103547" w:rsidRDefault="006B39B8" w:rsidP="00CB6FA0">
            <w:pPr>
              <w:rPr>
                <w:rFonts w:cs="Times New Roman"/>
                <w:sz w:val="16"/>
                <w:szCs w:val="16"/>
              </w:rPr>
            </w:pPr>
          </w:p>
        </w:tc>
        <w:tc>
          <w:tcPr>
            <w:tcW w:w="2561" w:type="dxa"/>
            <w:vMerge/>
          </w:tcPr>
          <w:p w:rsidR="006B39B8" w:rsidRPr="00103547" w:rsidRDefault="006B39B8" w:rsidP="00CB6FA0">
            <w:pPr>
              <w:rPr>
                <w:rFonts w:cs="Times New Roman"/>
                <w:sz w:val="16"/>
                <w:szCs w:val="16"/>
              </w:rPr>
            </w:pPr>
          </w:p>
        </w:tc>
        <w:tc>
          <w:tcPr>
            <w:tcW w:w="1134" w:type="dxa"/>
            <w:vMerge/>
          </w:tcPr>
          <w:p w:rsidR="006B39B8" w:rsidRPr="00103547" w:rsidRDefault="006B39B8" w:rsidP="00CB6FA0">
            <w:pPr>
              <w:rPr>
                <w:rFonts w:cs="Times New Roman"/>
                <w:sz w:val="16"/>
                <w:szCs w:val="16"/>
              </w:rPr>
            </w:pPr>
          </w:p>
        </w:tc>
        <w:tc>
          <w:tcPr>
            <w:tcW w:w="1984" w:type="dxa"/>
            <w:shd w:val="clear" w:color="auto" w:fill="auto"/>
          </w:tcPr>
          <w:p w:rsidR="006B39B8" w:rsidRPr="00103547" w:rsidRDefault="006B39B8" w:rsidP="00CB6FA0">
            <w:pPr>
              <w:rPr>
                <w:rFonts w:cs="Times New Roman"/>
                <w:sz w:val="16"/>
                <w:szCs w:val="16"/>
              </w:rPr>
            </w:pPr>
            <w:r w:rsidRPr="00103547">
              <w:rPr>
                <w:rFonts w:cs="Times New Roman"/>
                <w:sz w:val="16"/>
                <w:szCs w:val="16"/>
              </w:rPr>
              <w:t>Средства бюджета городского округа Электросталь</w:t>
            </w:r>
          </w:p>
        </w:tc>
        <w:tc>
          <w:tcPr>
            <w:tcW w:w="1134" w:type="dxa"/>
            <w:shd w:val="clear" w:color="auto" w:fill="auto"/>
          </w:tcPr>
          <w:p w:rsidR="006B39B8" w:rsidRPr="00103547" w:rsidRDefault="006B39B8" w:rsidP="00CB6FA0">
            <w:pPr>
              <w:jc w:val="center"/>
              <w:rPr>
                <w:sz w:val="16"/>
                <w:szCs w:val="16"/>
              </w:rPr>
            </w:pPr>
            <w:r w:rsidRPr="00103547">
              <w:rPr>
                <w:sz w:val="16"/>
                <w:szCs w:val="16"/>
              </w:rPr>
              <w:t>1 265,29</w:t>
            </w:r>
          </w:p>
        </w:tc>
        <w:tc>
          <w:tcPr>
            <w:tcW w:w="992" w:type="dxa"/>
            <w:shd w:val="clear" w:color="auto" w:fill="auto"/>
          </w:tcPr>
          <w:p w:rsidR="006B39B8" w:rsidRPr="00103547" w:rsidRDefault="006B39B8" w:rsidP="00CB6FA0">
            <w:pPr>
              <w:jc w:val="center"/>
              <w:rPr>
                <w:sz w:val="16"/>
                <w:szCs w:val="16"/>
              </w:rPr>
            </w:pPr>
            <w:r w:rsidRPr="00103547">
              <w:rPr>
                <w:sz w:val="16"/>
                <w:szCs w:val="16"/>
              </w:rPr>
              <w:t>1 265,29</w:t>
            </w:r>
          </w:p>
        </w:tc>
        <w:tc>
          <w:tcPr>
            <w:tcW w:w="993" w:type="dxa"/>
            <w:shd w:val="clear" w:color="auto" w:fill="auto"/>
          </w:tcPr>
          <w:p w:rsidR="006B39B8" w:rsidRPr="00103547" w:rsidRDefault="006B39B8" w:rsidP="00CB6FA0">
            <w:pPr>
              <w:jc w:val="center"/>
              <w:rPr>
                <w:sz w:val="16"/>
                <w:szCs w:val="16"/>
              </w:rPr>
            </w:pPr>
            <w:r w:rsidRPr="00103547">
              <w:rPr>
                <w:sz w:val="16"/>
                <w:szCs w:val="16"/>
                <w:lang w:val="en-US"/>
              </w:rPr>
              <w:t>0,0</w:t>
            </w:r>
          </w:p>
        </w:tc>
        <w:tc>
          <w:tcPr>
            <w:tcW w:w="851" w:type="dxa"/>
            <w:shd w:val="clear" w:color="auto" w:fill="auto"/>
          </w:tcPr>
          <w:p w:rsidR="006B39B8" w:rsidRPr="00103547" w:rsidRDefault="006B39B8" w:rsidP="00CB6FA0">
            <w:pPr>
              <w:jc w:val="center"/>
              <w:rPr>
                <w:sz w:val="16"/>
                <w:szCs w:val="16"/>
              </w:rPr>
            </w:pPr>
            <w:r w:rsidRPr="00103547">
              <w:rPr>
                <w:sz w:val="16"/>
                <w:szCs w:val="16"/>
                <w:lang w:val="en-US"/>
              </w:rPr>
              <w:t>0,0</w:t>
            </w:r>
          </w:p>
        </w:tc>
        <w:tc>
          <w:tcPr>
            <w:tcW w:w="850" w:type="dxa"/>
            <w:shd w:val="clear" w:color="auto" w:fill="auto"/>
          </w:tcPr>
          <w:p w:rsidR="006B39B8" w:rsidRPr="00103547" w:rsidRDefault="006B39B8" w:rsidP="00CB6FA0">
            <w:pPr>
              <w:jc w:val="center"/>
              <w:rPr>
                <w:sz w:val="16"/>
                <w:szCs w:val="16"/>
              </w:rPr>
            </w:pPr>
            <w:r w:rsidRPr="00103547">
              <w:rPr>
                <w:sz w:val="16"/>
                <w:szCs w:val="16"/>
                <w:lang w:val="en-US"/>
              </w:rPr>
              <w:t>0,0</w:t>
            </w:r>
          </w:p>
        </w:tc>
        <w:tc>
          <w:tcPr>
            <w:tcW w:w="851" w:type="dxa"/>
            <w:shd w:val="clear" w:color="auto" w:fill="auto"/>
          </w:tcPr>
          <w:p w:rsidR="006B39B8" w:rsidRPr="00103547" w:rsidRDefault="006B39B8" w:rsidP="00CB6FA0">
            <w:pPr>
              <w:jc w:val="center"/>
              <w:rPr>
                <w:sz w:val="16"/>
                <w:szCs w:val="16"/>
              </w:rPr>
            </w:pPr>
            <w:r w:rsidRPr="00103547">
              <w:rPr>
                <w:sz w:val="16"/>
                <w:szCs w:val="16"/>
                <w:lang w:val="en-US"/>
              </w:rPr>
              <w:t>0,0</w:t>
            </w:r>
          </w:p>
        </w:tc>
        <w:tc>
          <w:tcPr>
            <w:tcW w:w="1417" w:type="dxa"/>
            <w:vMerge/>
            <w:shd w:val="clear" w:color="auto" w:fill="auto"/>
          </w:tcPr>
          <w:p w:rsidR="006B39B8" w:rsidRPr="00103547" w:rsidRDefault="006B39B8" w:rsidP="00CB6FA0">
            <w:pPr>
              <w:jc w:val="center"/>
              <w:rPr>
                <w:rFonts w:cs="Times New Roman"/>
                <w:sz w:val="16"/>
                <w:szCs w:val="16"/>
              </w:rPr>
            </w:pPr>
          </w:p>
        </w:tc>
        <w:tc>
          <w:tcPr>
            <w:tcW w:w="1702" w:type="dxa"/>
            <w:vMerge/>
            <w:shd w:val="clear" w:color="auto" w:fill="auto"/>
          </w:tcPr>
          <w:p w:rsidR="006B39B8" w:rsidRPr="00103547" w:rsidRDefault="006B39B8" w:rsidP="00CB6FA0">
            <w:pPr>
              <w:rPr>
                <w:rFonts w:cs="Times New Roman"/>
                <w:sz w:val="16"/>
                <w:szCs w:val="16"/>
              </w:rPr>
            </w:pPr>
          </w:p>
        </w:tc>
      </w:tr>
      <w:tr w:rsidR="00103547" w:rsidRPr="00103547" w:rsidTr="00A87F8D">
        <w:trPr>
          <w:trHeight w:val="601"/>
        </w:trPr>
        <w:tc>
          <w:tcPr>
            <w:tcW w:w="700" w:type="dxa"/>
            <w:vMerge/>
          </w:tcPr>
          <w:p w:rsidR="006B39B8" w:rsidRPr="00103547" w:rsidRDefault="006B39B8" w:rsidP="00CB6FA0">
            <w:pPr>
              <w:rPr>
                <w:rFonts w:cs="Times New Roman"/>
                <w:sz w:val="16"/>
                <w:szCs w:val="16"/>
              </w:rPr>
            </w:pPr>
          </w:p>
        </w:tc>
        <w:tc>
          <w:tcPr>
            <w:tcW w:w="2561" w:type="dxa"/>
            <w:vMerge/>
          </w:tcPr>
          <w:p w:rsidR="006B39B8" w:rsidRPr="00103547" w:rsidRDefault="006B39B8" w:rsidP="00CB6FA0">
            <w:pPr>
              <w:rPr>
                <w:rFonts w:cs="Times New Roman"/>
                <w:sz w:val="16"/>
                <w:szCs w:val="16"/>
              </w:rPr>
            </w:pPr>
          </w:p>
        </w:tc>
        <w:tc>
          <w:tcPr>
            <w:tcW w:w="1134" w:type="dxa"/>
            <w:vMerge/>
          </w:tcPr>
          <w:p w:rsidR="006B39B8" w:rsidRPr="00103547" w:rsidRDefault="006B39B8" w:rsidP="00CB6FA0">
            <w:pPr>
              <w:rPr>
                <w:rFonts w:cs="Times New Roman"/>
                <w:sz w:val="16"/>
                <w:szCs w:val="16"/>
              </w:rPr>
            </w:pPr>
          </w:p>
        </w:tc>
        <w:tc>
          <w:tcPr>
            <w:tcW w:w="1984" w:type="dxa"/>
            <w:shd w:val="clear" w:color="auto" w:fill="auto"/>
          </w:tcPr>
          <w:p w:rsidR="006B39B8" w:rsidRPr="00103547" w:rsidRDefault="006B39B8" w:rsidP="00CB6FA0">
            <w:pPr>
              <w:rPr>
                <w:rFonts w:cs="Times New Roman"/>
                <w:sz w:val="16"/>
                <w:szCs w:val="16"/>
              </w:rPr>
            </w:pPr>
            <w:r w:rsidRPr="00103547">
              <w:rPr>
                <w:rFonts w:cs="Times New Roman"/>
                <w:sz w:val="16"/>
                <w:szCs w:val="16"/>
              </w:rPr>
              <w:t>в том числе безвозмездные поступления от физических лиц (жителей)</w:t>
            </w:r>
          </w:p>
        </w:tc>
        <w:tc>
          <w:tcPr>
            <w:tcW w:w="1134" w:type="dxa"/>
            <w:shd w:val="clear" w:color="auto" w:fill="auto"/>
          </w:tcPr>
          <w:p w:rsidR="006B39B8" w:rsidRPr="00103547" w:rsidRDefault="006B39B8" w:rsidP="00CB6FA0">
            <w:pPr>
              <w:jc w:val="center"/>
              <w:rPr>
                <w:sz w:val="16"/>
                <w:szCs w:val="16"/>
              </w:rPr>
            </w:pPr>
            <w:r w:rsidRPr="00103547">
              <w:rPr>
                <w:sz w:val="16"/>
                <w:szCs w:val="16"/>
              </w:rPr>
              <w:t>62,95</w:t>
            </w:r>
          </w:p>
        </w:tc>
        <w:tc>
          <w:tcPr>
            <w:tcW w:w="992" w:type="dxa"/>
            <w:shd w:val="clear" w:color="auto" w:fill="auto"/>
          </w:tcPr>
          <w:p w:rsidR="006B39B8" w:rsidRPr="00103547" w:rsidRDefault="006B39B8" w:rsidP="00CB6FA0">
            <w:pPr>
              <w:jc w:val="center"/>
              <w:rPr>
                <w:sz w:val="16"/>
                <w:szCs w:val="16"/>
              </w:rPr>
            </w:pPr>
            <w:r w:rsidRPr="00103547">
              <w:rPr>
                <w:sz w:val="16"/>
                <w:szCs w:val="16"/>
              </w:rPr>
              <w:t>62,95</w:t>
            </w:r>
          </w:p>
        </w:tc>
        <w:tc>
          <w:tcPr>
            <w:tcW w:w="993" w:type="dxa"/>
            <w:shd w:val="clear" w:color="auto" w:fill="auto"/>
          </w:tcPr>
          <w:p w:rsidR="006B39B8" w:rsidRPr="00103547" w:rsidRDefault="006B39B8" w:rsidP="00CB6FA0">
            <w:pPr>
              <w:jc w:val="center"/>
              <w:rPr>
                <w:sz w:val="16"/>
                <w:szCs w:val="16"/>
              </w:rPr>
            </w:pPr>
            <w:r w:rsidRPr="00103547">
              <w:rPr>
                <w:sz w:val="16"/>
                <w:szCs w:val="16"/>
                <w:lang w:val="en-US"/>
              </w:rPr>
              <w:t>0,0</w:t>
            </w:r>
          </w:p>
        </w:tc>
        <w:tc>
          <w:tcPr>
            <w:tcW w:w="851" w:type="dxa"/>
            <w:shd w:val="clear" w:color="auto" w:fill="auto"/>
          </w:tcPr>
          <w:p w:rsidR="006B39B8" w:rsidRPr="00103547" w:rsidRDefault="006B39B8" w:rsidP="00CB6FA0">
            <w:pPr>
              <w:jc w:val="center"/>
              <w:rPr>
                <w:sz w:val="16"/>
                <w:szCs w:val="16"/>
              </w:rPr>
            </w:pPr>
            <w:r w:rsidRPr="00103547">
              <w:rPr>
                <w:sz w:val="16"/>
                <w:szCs w:val="16"/>
                <w:lang w:val="en-US"/>
              </w:rPr>
              <w:t>0,0</w:t>
            </w:r>
          </w:p>
        </w:tc>
        <w:tc>
          <w:tcPr>
            <w:tcW w:w="850" w:type="dxa"/>
            <w:shd w:val="clear" w:color="auto" w:fill="auto"/>
          </w:tcPr>
          <w:p w:rsidR="006B39B8" w:rsidRPr="00103547" w:rsidRDefault="006B39B8" w:rsidP="00CB6FA0">
            <w:pPr>
              <w:jc w:val="center"/>
              <w:rPr>
                <w:sz w:val="16"/>
                <w:szCs w:val="16"/>
              </w:rPr>
            </w:pPr>
            <w:r w:rsidRPr="00103547">
              <w:rPr>
                <w:sz w:val="16"/>
                <w:szCs w:val="16"/>
                <w:lang w:val="en-US"/>
              </w:rPr>
              <w:t>0,0</w:t>
            </w:r>
          </w:p>
        </w:tc>
        <w:tc>
          <w:tcPr>
            <w:tcW w:w="851" w:type="dxa"/>
            <w:shd w:val="clear" w:color="auto" w:fill="auto"/>
          </w:tcPr>
          <w:p w:rsidR="006B39B8" w:rsidRPr="00103547" w:rsidRDefault="006B39B8" w:rsidP="00CB6FA0">
            <w:pPr>
              <w:jc w:val="center"/>
              <w:rPr>
                <w:sz w:val="16"/>
                <w:szCs w:val="16"/>
              </w:rPr>
            </w:pPr>
            <w:r w:rsidRPr="00103547">
              <w:rPr>
                <w:sz w:val="16"/>
                <w:szCs w:val="16"/>
                <w:lang w:val="en-US"/>
              </w:rPr>
              <w:t>0,0</w:t>
            </w:r>
          </w:p>
        </w:tc>
        <w:tc>
          <w:tcPr>
            <w:tcW w:w="1417" w:type="dxa"/>
            <w:vMerge/>
            <w:shd w:val="clear" w:color="auto" w:fill="auto"/>
          </w:tcPr>
          <w:p w:rsidR="006B39B8" w:rsidRPr="00103547" w:rsidRDefault="006B39B8" w:rsidP="00CB6FA0">
            <w:pPr>
              <w:jc w:val="center"/>
              <w:rPr>
                <w:rFonts w:cs="Times New Roman"/>
                <w:sz w:val="16"/>
                <w:szCs w:val="16"/>
              </w:rPr>
            </w:pPr>
          </w:p>
        </w:tc>
        <w:tc>
          <w:tcPr>
            <w:tcW w:w="1702" w:type="dxa"/>
            <w:vMerge/>
            <w:shd w:val="clear" w:color="auto" w:fill="auto"/>
          </w:tcPr>
          <w:p w:rsidR="006B39B8" w:rsidRPr="00103547" w:rsidRDefault="006B39B8" w:rsidP="00CB6FA0">
            <w:pPr>
              <w:rPr>
                <w:rFonts w:cs="Times New Roman"/>
                <w:sz w:val="16"/>
                <w:szCs w:val="16"/>
              </w:rPr>
            </w:pPr>
          </w:p>
        </w:tc>
      </w:tr>
      <w:tr w:rsidR="00103547" w:rsidRPr="00103547" w:rsidTr="00A87F8D">
        <w:trPr>
          <w:trHeight w:val="70"/>
        </w:trPr>
        <w:tc>
          <w:tcPr>
            <w:tcW w:w="700" w:type="dxa"/>
            <w:vMerge w:val="restart"/>
          </w:tcPr>
          <w:p w:rsidR="00D7690D" w:rsidRPr="00103547" w:rsidRDefault="00D7690D" w:rsidP="00D7690D">
            <w:pPr>
              <w:rPr>
                <w:rFonts w:cs="Times New Roman"/>
                <w:sz w:val="16"/>
                <w:szCs w:val="16"/>
              </w:rPr>
            </w:pPr>
            <w:r w:rsidRPr="00103547">
              <w:rPr>
                <w:rFonts w:cs="Times New Roman"/>
                <w:sz w:val="16"/>
                <w:szCs w:val="16"/>
              </w:rPr>
              <w:t>1.1.5.</w:t>
            </w:r>
          </w:p>
        </w:tc>
        <w:tc>
          <w:tcPr>
            <w:tcW w:w="2561" w:type="dxa"/>
            <w:vMerge w:val="restart"/>
          </w:tcPr>
          <w:p w:rsidR="00D7690D" w:rsidRPr="00103547" w:rsidRDefault="00D7690D" w:rsidP="00D7690D">
            <w:pPr>
              <w:rPr>
                <w:rFonts w:cs="Times New Roman"/>
                <w:sz w:val="16"/>
                <w:szCs w:val="16"/>
              </w:rPr>
            </w:pPr>
            <w:r w:rsidRPr="00103547">
              <w:rPr>
                <w:rFonts w:cs="Times New Roman"/>
                <w:sz w:val="16"/>
                <w:szCs w:val="16"/>
              </w:rPr>
              <w:t>Приобретение школьной мебели для МОУ «СОШ №12 с УИИЯ»</w:t>
            </w:r>
          </w:p>
        </w:tc>
        <w:tc>
          <w:tcPr>
            <w:tcW w:w="1134" w:type="dxa"/>
            <w:vMerge w:val="restart"/>
          </w:tcPr>
          <w:p w:rsidR="00D7690D" w:rsidRPr="00103547" w:rsidRDefault="00D7690D" w:rsidP="00D7690D">
            <w:pPr>
              <w:jc w:val="center"/>
              <w:rPr>
                <w:rFonts w:cs="Times New Roman"/>
                <w:sz w:val="16"/>
                <w:szCs w:val="16"/>
              </w:rPr>
            </w:pPr>
            <w:r w:rsidRPr="00103547">
              <w:rPr>
                <w:rFonts w:cs="Times New Roman"/>
                <w:sz w:val="16"/>
                <w:szCs w:val="16"/>
              </w:rPr>
              <w:t>2021</w:t>
            </w:r>
          </w:p>
        </w:tc>
        <w:tc>
          <w:tcPr>
            <w:tcW w:w="1984" w:type="dxa"/>
            <w:shd w:val="clear" w:color="auto" w:fill="auto"/>
          </w:tcPr>
          <w:p w:rsidR="00D7690D" w:rsidRPr="00103547" w:rsidRDefault="00D7690D" w:rsidP="00D7690D">
            <w:pPr>
              <w:rPr>
                <w:rFonts w:cs="Times New Roman"/>
                <w:sz w:val="16"/>
                <w:szCs w:val="16"/>
              </w:rPr>
            </w:pPr>
            <w:r w:rsidRPr="00103547">
              <w:rPr>
                <w:rFonts w:cs="Times New Roman"/>
                <w:sz w:val="16"/>
                <w:szCs w:val="16"/>
              </w:rPr>
              <w:t>Итого</w:t>
            </w:r>
          </w:p>
        </w:tc>
        <w:tc>
          <w:tcPr>
            <w:tcW w:w="1134" w:type="dxa"/>
            <w:shd w:val="clear" w:color="auto" w:fill="auto"/>
          </w:tcPr>
          <w:p w:rsidR="00D7690D" w:rsidRPr="00103547" w:rsidRDefault="00D7690D" w:rsidP="00D7690D">
            <w:pPr>
              <w:jc w:val="center"/>
              <w:rPr>
                <w:sz w:val="16"/>
                <w:szCs w:val="16"/>
              </w:rPr>
            </w:pPr>
            <w:r w:rsidRPr="00103547">
              <w:rPr>
                <w:sz w:val="16"/>
                <w:szCs w:val="16"/>
              </w:rPr>
              <w:t>250,00</w:t>
            </w:r>
          </w:p>
        </w:tc>
        <w:tc>
          <w:tcPr>
            <w:tcW w:w="992" w:type="dxa"/>
            <w:shd w:val="clear" w:color="auto" w:fill="auto"/>
          </w:tcPr>
          <w:p w:rsidR="00D7690D" w:rsidRPr="00103547" w:rsidRDefault="00D7690D" w:rsidP="00D7690D">
            <w:pPr>
              <w:jc w:val="center"/>
              <w:rPr>
                <w:sz w:val="16"/>
                <w:szCs w:val="16"/>
              </w:rPr>
            </w:pPr>
            <w:r w:rsidRPr="00103547">
              <w:rPr>
                <w:sz w:val="16"/>
                <w:szCs w:val="16"/>
                <w:lang w:val="en-US"/>
              </w:rPr>
              <w:t>0,0</w:t>
            </w:r>
          </w:p>
        </w:tc>
        <w:tc>
          <w:tcPr>
            <w:tcW w:w="993" w:type="dxa"/>
            <w:shd w:val="clear" w:color="auto" w:fill="auto"/>
          </w:tcPr>
          <w:p w:rsidR="00D7690D" w:rsidRPr="00103547" w:rsidRDefault="00D7690D" w:rsidP="00D7690D">
            <w:pPr>
              <w:jc w:val="center"/>
              <w:rPr>
                <w:sz w:val="16"/>
                <w:szCs w:val="16"/>
              </w:rPr>
            </w:pPr>
            <w:r w:rsidRPr="00103547">
              <w:rPr>
                <w:sz w:val="16"/>
                <w:szCs w:val="16"/>
              </w:rPr>
              <w:t>250,00</w:t>
            </w:r>
          </w:p>
        </w:tc>
        <w:tc>
          <w:tcPr>
            <w:tcW w:w="851" w:type="dxa"/>
            <w:shd w:val="clear" w:color="auto" w:fill="auto"/>
          </w:tcPr>
          <w:p w:rsidR="00D7690D" w:rsidRPr="00103547" w:rsidRDefault="00D7690D" w:rsidP="00D7690D">
            <w:pPr>
              <w:jc w:val="center"/>
              <w:rPr>
                <w:sz w:val="16"/>
                <w:szCs w:val="16"/>
              </w:rPr>
            </w:pPr>
            <w:r w:rsidRPr="00103547">
              <w:rPr>
                <w:sz w:val="16"/>
                <w:szCs w:val="16"/>
                <w:lang w:val="en-US"/>
              </w:rPr>
              <w:t>0,0</w:t>
            </w:r>
          </w:p>
        </w:tc>
        <w:tc>
          <w:tcPr>
            <w:tcW w:w="850" w:type="dxa"/>
            <w:shd w:val="clear" w:color="auto" w:fill="auto"/>
          </w:tcPr>
          <w:p w:rsidR="00D7690D" w:rsidRPr="00103547" w:rsidRDefault="00D7690D" w:rsidP="00D7690D">
            <w:pPr>
              <w:jc w:val="center"/>
              <w:rPr>
                <w:sz w:val="16"/>
                <w:szCs w:val="16"/>
              </w:rPr>
            </w:pPr>
            <w:r w:rsidRPr="00103547">
              <w:rPr>
                <w:sz w:val="16"/>
                <w:szCs w:val="16"/>
                <w:lang w:val="en-US"/>
              </w:rPr>
              <w:t>0,0</w:t>
            </w:r>
          </w:p>
        </w:tc>
        <w:tc>
          <w:tcPr>
            <w:tcW w:w="851" w:type="dxa"/>
            <w:shd w:val="clear" w:color="auto" w:fill="auto"/>
          </w:tcPr>
          <w:p w:rsidR="00D7690D" w:rsidRPr="00103547" w:rsidRDefault="00D7690D" w:rsidP="00D7690D">
            <w:pPr>
              <w:jc w:val="center"/>
              <w:rPr>
                <w:sz w:val="16"/>
                <w:szCs w:val="16"/>
              </w:rPr>
            </w:pPr>
            <w:r w:rsidRPr="00103547">
              <w:rPr>
                <w:sz w:val="16"/>
                <w:szCs w:val="16"/>
                <w:lang w:val="en-US"/>
              </w:rPr>
              <w:t>0,0</w:t>
            </w:r>
          </w:p>
        </w:tc>
        <w:tc>
          <w:tcPr>
            <w:tcW w:w="1417" w:type="dxa"/>
            <w:vMerge w:val="restart"/>
            <w:shd w:val="clear" w:color="auto" w:fill="auto"/>
          </w:tcPr>
          <w:p w:rsidR="00D7690D" w:rsidRPr="00103547" w:rsidRDefault="00D7690D" w:rsidP="00D7690D">
            <w:pPr>
              <w:jc w:val="center"/>
            </w:pPr>
            <w:r w:rsidRPr="00103547">
              <w:rPr>
                <w:rFonts w:cs="Times New Roman"/>
                <w:sz w:val="16"/>
                <w:szCs w:val="16"/>
              </w:rPr>
              <w:t>Управление образования</w:t>
            </w:r>
          </w:p>
        </w:tc>
        <w:tc>
          <w:tcPr>
            <w:tcW w:w="1702" w:type="dxa"/>
            <w:vMerge/>
            <w:shd w:val="clear" w:color="auto" w:fill="auto"/>
          </w:tcPr>
          <w:p w:rsidR="00D7690D" w:rsidRPr="00103547" w:rsidRDefault="00D7690D" w:rsidP="00D7690D">
            <w:pPr>
              <w:rPr>
                <w:rFonts w:cs="Times New Roman"/>
                <w:sz w:val="16"/>
                <w:szCs w:val="16"/>
              </w:rPr>
            </w:pPr>
          </w:p>
        </w:tc>
      </w:tr>
      <w:tr w:rsidR="00103547" w:rsidRPr="00103547" w:rsidTr="00A87F8D">
        <w:trPr>
          <w:trHeight w:val="20"/>
        </w:trPr>
        <w:tc>
          <w:tcPr>
            <w:tcW w:w="700" w:type="dxa"/>
            <w:vMerge/>
          </w:tcPr>
          <w:p w:rsidR="00D7690D" w:rsidRPr="00103547" w:rsidRDefault="00D7690D" w:rsidP="00D7690D">
            <w:pPr>
              <w:rPr>
                <w:rFonts w:cs="Times New Roman"/>
                <w:sz w:val="16"/>
                <w:szCs w:val="16"/>
              </w:rPr>
            </w:pPr>
          </w:p>
        </w:tc>
        <w:tc>
          <w:tcPr>
            <w:tcW w:w="2561" w:type="dxa"/>
            <w:vMerge/>
          </w:tcPr>
          <w:p w:rsidR="00D7690D" w:rsidRPr="00103547" w:rsidRDefault="00D7690D" w:rsidP="00D7690D">
            <w:pPr>
              <w:rPr>
                <w:rFonts w:cs="Times New Roman"/>
                <w:sz w:val="16"/>
                <w:szCs w:val="16"/>
              </w:rPr>
            </w:pPr>
          </w:p>
        </w:tc>
        <w:tc>
          <w:tcPr>
            <w:tcW w:w="1134" w:type="dxa"/>
            <w:vMerge/>
          </w:tcPr>
          <w:p w:rsidR="00D7690D" w:rsidRPr="00103547" w:rsidRDefault="00D7690D" w:rsidP="00D7690D">
            <w:pPr>
              <w:rPr>
                <w:rFonts w:cs="Times New Roman"/>
                <w:sz w:val="16"/>
                <w:szCs w:val="16"/>
              </w:rPr>
            </w:pPr>
          </w:p>
        </w:tc>
        <w:tc>
          <w:tcPr>
            <w:tcW w:w="1984" w:type="dxa"/>
            <w:shd w:val="clear" w:color="auto" w:fill="auto"/>
          </w:tcPr>
          <w:p w:rsidR="00D7690D" w:rsidRPr="00103547" w:rsidRDefault="00D7690D" w:rsidP="00D7690D">
            <w:pPr>
              <w:rPr>
                <w:rFonts w:cs="Times New Roman"/>
                <w:iCs/>
                <w:sz w:val="16"/>
                <w:szCs w:val="16"/>
              </w:rPr>
            </w:pPr>
            <w:r w:rsidRPr="00103547">
              <w:rPr>
                <w:rFonts w:cs="Times New Roman"/>
                <w:iCs/>
                <w:sz w:val="16"/>
                <w:szCs w:val="16"/>
              </w:rPr>
              <w:t>Средства бюджета Московской области</w:t>
            </w:r>
          </w:p>
        </w:tc>
        <w:tc>
          <w:tcPr>
            <w:tcW w:w="1134" w:type="dxa"/>
            <w:shd w:val="clear" w:color="auto" w:fill="auto"/>
          </w:tcPr>
          <w:p w:rsidR="00D7690D" w:rsidRPr="00103547" w:rsidRDefault="00D7690D" w:rsidP="00D7690D">
            <w:pPr>
              <w:jc w:val="center"/>
              <w:rPr>
                <w:sz w:val="16"/>
                <w:szCs w:val="16"/>
              </w:rPr>
            </w:pPr>
            <w:r w:rsidRPr="00103547">
              <w:rPr>
                <w:sz w:val="16"/>
                <w:szCs w:val="16"/>
              </w:rPr>
              <w:t>186,75</w:t>
            </w:r>
          </w:p>
        </w:tc>
        <w:tc>
          <w:tcPr>
            <w:tcW w:w="992" w:type="dxa"/>
            <w:shd w:val="clear" w:color="auto" w:fill="auto"/>
          </w:tcPr>
          <w:p w:rsidR="00D7690D" w:rsidRPr="00103547" w:rsidRDefault="00D7690D" w:rsidP="00D7690D">
            <w:pPr>
              <w:jc w:val="center"/>
              <w:rPr>
                <w:sz w:val="16"/>
                <w:szCs w:val="16"/>
              </w:rPr>
            </w:pPr>
            <w:r w:rsidRPr="00103547">
              <w:rPr>
                <w:sz w:val="16"/>
                <w:szCs w:val="16"/>
              </w:rPr>
              <w:t>0,0</w:t>
            </w:r>
          </w:p>
        </w:tc>
        <w:tc>
          <w:tcPr>
            <w:tcW w:w="993" w:type="dxa"/>
            <w:shd w:val="clear" w:color="auto" w:fill="auto"/>
          </w:tcPr>
          <w:p w:rsidR="00D7690D" w:rsidRPr="00103547" w:rsidRDefault="00D7690D" w:rsidP="00D7690D">
            <w:pPr>
              <w:jc w:val="center"/>
              <w:rPr>
                <w:sz w:val="16"/>
                <w:szCs w:val="16"/>
              </w:rPr>
            </w:pPr>
            <w:r w:rsidRPr="00103547">
              <w:rPr>
                <w:sz w:val="16"/>
                <w:szCs w:val="16"/>
              </w:rPr>
              <w:t>186,75</w:t>
            </w:r>
          </w:p>
        </w:tc>
        <w:tc>
          <w:tcPr>
            <w:tcW w:w="851" w:type="dxa"/>
            <w:shd w:val="clear" w:color="auto" w:fill="auto"/>
          </w:tcPr>
          <w:p w:rsidR="00D7690D" w:rsidRPr="00103547" w:rsidRDefault="00D7690D" w:rsidP="00D7690D">
            <w:pPr>
              <w:jc w:val="center"/>
              <w:rPr>
                <w:sz w:val="16"/>
                <w:szCs w:val="16"/>
              </w:rPr>
            </w:pPr>
            <w:r w:rsidRPr="00103547">
              <w:rPr>
                <w:sz w:val="16"/>
                <w:szCs w:val="16"/>
              </w:rPr>
              <w:t>0,0</w:t>
            </w:r>
          </w:p>
        </w:tc>
        <w:tc>
          <w:tcPr>
            <w:tcW w:w="850" w:type="dxa"/>
            <w:shd w:val="clear" w:color="auto" w:fill="auto"/>
          </w:tcPr>
          <w:p w:rsidR="00D7690D" w:rsidRPr="00103547" w:rsidRDefault="00D7690D" w:rsidP="00D7690D">
            <w:pPr>
              <w:jc w:val="center"/>
              <w:rPr>
                <w:sz w:val="16"/>
                <w:szCs w:val="16"/>
              </w:rPr>
            </w:pPr>
            <w:r w:rsidRPr="00103547">
              <w:rPr>
                <w:sz w:val="16"/>
                <w:szCs w:val="16"/>
              </w:rPr>
              <w:t>0,0</w:t>
            </w:r>
          </w:p>
        </w:tc>
        <w:tc>
          <w:tcPr>
            <w:tcW w:w="851" w:type="dxa"/>
            <w:shd w:val="clear" w:color="auto" w:fill="auto"/>
          </w:tcPr>
          <w:p w:rsidR="00D7690D" w:rsidRPr="00103547" w:rsidRDefault="00D7690D" w:rsidP="00D7690D">
            <w:pPr>
              <w:jc w:val="center"/>
              <w:rPr>
                <w:sz w:val="16"/>
                <w:szCs w:val="16"/>
              </w:rPr>
            </w:pPr>
            <w:r w:rsidRPr="00103547">
              <w:rPr>
                <w:sz w:val="16"/>
                <w:szCs w:val="16"/>
              </w:rPr>
              <w:t>0,0</w:t>
            </w:r>
          </w:p>
        </w:tc>
        <w:tc>
          <w:tcPr>
            <w:tcW w:w="1417" w:type="dxa"/>
            <w:vMerge/>
            <w:shd w:val="clear" w:color="auto" w:fill="auto"/>
          </w:tcPr>
          <w:p w:rsidR="00D7690D" w:rsidRPr="00103547" w:rsidRDefault="00D7690D" w:rsidP="00D7690D">
            <w:pPr>
              <w:jc w:val="center"/>
              <w:rPr>
                <w:rFonts w:cs="Times New Roman"/>
                <w:sz w:val="16"/>
                <w:szCs w:val="16"/>
              </w:rPr>
            </w:pPr>
          </w:p>
        </w:tc>
        <w:tc>
          <w:tcPr>
            <w:tcW w:w="1702" w:type="dxa"/>
            <w:vMerge/>
            <w:shd w:val="clear" w:color="auto" w:fill="auto"/>
          </w:tcPr>
          <w:p w:rsidR="00D7690D" w:rsidRPr="00103547" w:rsidRDefault="00D7690D" w:rsidP="00D7690D">
            <w:pPr>
              <w:rPr>
                <w:rFonts w:cs="Times New Roman"/>
                <w:sz w:val="16"/>
                <w:szCs w:val="16"/>
              </w:rPr>
            </w:pPr>
          </w:p>
        </w:tc>
      </w:tr>
      <w:tr w:rsidR="00103547" w:rsidRPr="00103547" w:rsidTr="00A87F8D">
        <w:trPr>
          <w:trHeight w:val="20"/>
        </w:trPr>
        <w:tc>
          <w:tcPr>
            <w:tcW w:w="700" w:type="dxa"/>
            <w:vMerge/>
          </w:tcPr>
          <w:p w:rsidR="00D7690D" w:rsidRPr="00103547" w:rsidRDefault="00D7690D" w:rsidP="00D7690D">
            <w:pPr>
              <w:rPr>
                <w:rFonts w:cs="Times New Roman"/>
                <w:sz w:val="16"/>
                <w:szCs w:val="16"/>
              </w:rPr>
            </w:pPr>
          </w:p>
        </w:tc>
        <w:tc>
          <w:tcPr>
            <w:tcW w:w="2561" w:type="dxa"/>
            <w:vMerge/>
          </w:tcPr>
          <w:p w:rsidR="00D7690D" w:rsidRPr="00103547" w:rsidRDefault="00D7690D" w:rsidP="00D7690D">
            <w:pPr>
              <w:rPr>
                <w:rFonts w:cs="Times New Roman"/>
                <w:sz w:val="16"/>
                <w:szCs w:val="16"/>
              </w:rPr>
            </w:pPr>
          </w:p>
        </w:tc>
        <w:tc>
          <w:tcPr>
            <w:tcW w:w="1134" w:type="dxa"/>
            <w:vMerge/>
          </w:tcPr>
          <w:p w:rsidR="00D7690D" w:rsidRPr="00103547" w:rsidRDefault="00D7690D" w:rsidP="00D7690D">
            <w:pPr>
              <w:rPr>
                <w:rFonts w:cs="Times New Roman"/>
                <w:sz w:val="16"/>
                <w:szCs w:val="16"/>
              </w:rPr>
            </w:pPr>
          </w:p>
        </w:tc>
        <w:tc>
          <w:tcPr>
            <w:tcW w:w="1984" w:type="dxa"/>
            <w:shd w:val="clear" w:color="auto" w:fill="auto"/>
          </w:tcPr>
          <w:p w:rsidR="00D7690D" w:rsidRPr="00103547" w:rsidRDefault="00D7690D" w:rsidP="00D7690D">
            <w:pPr>
              <w:rPr>
                <w:rFonts w:cs="Times New Roman"/>
                <w:sz w:val="16"/>
                <w:szCs w:val="16"/>
              </w:rPr>
            </w:pPr>
            <w:r w:rsidRPr="00103547">
              <w:rPr>
                <w:rFonts w:cs="Times New Roman"/>
                <w:sz w:val="16"/>
                <w:szCs w:val="16"/>
              </w:rPr>
              <w:t>Средства бюджета городского округа Электросталь</w:t>
            </w:r>
          </w:p>
        </w:tc>
        <w:tc>
          <w:tcPr>
            <w:tcW w:w="1134" w:type="dxa"/>
            <w:shd w:val="clear" w:color="auto" w:fill="auto"/>
          </w:tcPr>
          <w:p w:rsidR="00D7690D" w:rsidRPr="00103547" w:rsidRDefault="00D7690D" w:rsidP="00D7690D">
            <w:pPr>
              <w:jc w:val="center"/>
              <w:rPr>
                <w:sz w:val="16"/>
                <w:szCs w:val="16"/>
              </w:rPr>
            </w:pPr>
            <w:r w:rsidRPr="00103547">
              <w:rPr>
                <w:sz w:val="16"/>
                <w:szCs w:val="16"/>
              </w:rPr>
              <w:t>63,25</w:t>
            </w:r>
          </w:p>
        </w:tc>
        <w:tc>
          <w:tcPr>
            <w:tcW w:w="992" w:type="dxa"/>
            <w:shd w:val="clear" w:color="auto" w:fill="auto"/>
          </w:tcPr>
          <w:p w:rsidR="00D7690D" w:rsidRPr="00103547" w:rsidRDefault="00D7690D" w:rsidP="00D7690D">
            <w:pPr>
              <w:jc w:val="center"/>
              <w:rPr>
                <w:sz w:val="16"/>
                <w:szCs w:val="16"/>
              </w:rPr>
            </w:pPr>
            <w:r w:rsidRPr="00103547">
              <w:rPr>
                <w:sz w:val="16"/>
                <w:szCs w:val="16"/>
                <w:lang w:val="en-US"/>
              </w:rPr>
              <w:t>0,0</w:t>
            </w:r>
          </w:p>
        </w:tc>
        <w:tc>
          <w:tcPr>
            <w:tcW w:w="993" w:type="dxa"/>
            <w:shd w:val="clear" w:color="auto" w:fill="auto"/>
          </w:tcPr>
          <w:p w:rsidR="00D7690D" w:rsidRPr="00103547" w:rsidRDefault="00D7690D" w:rsidP="00D7690D">
            <w:pPr>
              <w:jc w:val="center"/>
              <w:rPr>
                <w:sz w:val="16"/>
                <w:szCs w:val="16"/>
              </w:rPr>
            </w:pPr>
            <w:r w:rsidRPr="00103547">
              <w:rPr>
                <w:sz w:val="16"/>
                <w:szCs w:val="16"/>
              </w:rPr>
              <w:t>63,25</w:t>
            </w:r>
          </w:p>
        </w:tc>
        <w:tc>
          <w:tcPr>
            <w:tcW w:w="851" w:type="dxa"/>
            <w:shd w:val="clear" w:color="auto" w:fill="auto"/>
          </w:tcPr>
          <w:p w:rsidR="00D7690D" w:rsidRPr="00103547" w:rsidRDefault="00D7690D" w:rsidP="00D7690D">
            <w:pPr>
              <w:jc w:val="center"/>
              <w:rPr>
                <w:sz w:val="16"/>
                <w:szCs w:val="16"/>
              </w:rPr>
            </w:pPr>
            <w:r w:rsidRPr="00103547">
              <w:rPr>
                <w:sz w:val="16"/>
                <w:szCs w:val="16"/>
                <w:lang w:val="en-US"/>
              </w:rPr>
              <w:t>0,0</w:t>
            </w:r>
          </w:p>
        </w:tc>
        <w:tc>
          <w:tcPr>
            <w:tcW w:w="850" w:type="dxa"/>
            <w:shd w:val="clear" w:color="auto" w:fill="auto"/>
          </w:tcPr>
          <w:p w:rsidR="00D7690D" w:rsidRPr="00103547" w:rsidRDefault="00D7690D" w:rsidP="00D7690D">
            <w:pPr>
              <w:jc w:val="center"/>
              <w:rPr>
                <w:sz w:val="16"/>
                <w:szCs w:val="16"/>
              </w:rPr>
            </w:pPr>
            <w:r w:rsidRPr="00103547">
              <w:rPr>
                <w:sz w:val="16"/>
                <w:szCs w:val="16"/>
                <w:lang w:val="en-US"/>
              </w:rPr>
              <w:t>0,0</w:t>
            </w:r>
          </w:p>
        </w:tc>
        <w:tc>
          <w:tcPr>
            <w:tcW w:w="851" w:type="dxa"/>
            <w:shd w:val="clear" w:color="auto" w:fill="auto"/>
          </w:tcPr>
          <w:p w:rsidR="00D7690D" w:rsidRPr="00103547" w:rsidRDefault="00D7690D" w:rsidP="00D7690D">
            <w:pPr>
              <w:jc w:val="center"/>
              <w:rPr>
                <w:sz w:val="16"/>
                <w:szCs w:val="16"/>
              </w:rPr>
            </w:pPr>
            <w:r w:rsidRPr="00103547">
              <w:rPr>
                <w:sz w:val="16"/>
                <w:szCs w:val="16"/>
                <w:lang w:val="en-US"/>
              </w:rPr>
              <w:t>0,0</w:t>
            </w:r>
          </w:p>
        </w:tc>
        <w:tc>
          <w:tcPr>
            <w:tcW w:w="1417" w:type="dxa"/>
            <w:vMerge/>
            <w:shd w:val="clear" w:color="auto" w:fill="auto"/>
          </w:tcPr>
          <w:p w:rsidR="00D7690D" w:rsidRPr="00103547" w:rsidRDefault="00D7690D" w:rsidP="00D7690D">
            <w:pPr>
              <w:jc w:val="center"/>
              <w:rPr>
                <w:rFonts w:cs="Times New Roman"/>
                <w:sz w:val="16"/>
                <w:szCs w:val="16"/>
              </w:rPr>
            </w:pPr>
          </w:p>
        </w:tc>
        <w:tc>
          <w:tcPr>
            <w:tcW w:w="1702" w:type="dxa"/>
            <w:vMerge/>
            <w:shd w:val="clear" w:color="auto" w:fill="auto"/>
          </w:tcPr>
          <w:p w:rsidR="00D7690D" w:rsidRPr="00103547" w:rsidRDefault="00D7690D" w:rsidP="00D7690D">
            <w:pPr>
              <w:rPr>
                <w:rFonts w:cs="Times New Roman"/>
                <w:sz w:val="16"/>
                <w:szCs w:val="16"/>
              </w:rPr>
            </w:pPr>
          </w:p>
        </w:tc>
      </w:tr>
      <w:tr w:rsidR="00103547" w:rsidRPr="00103547" w:rsidTr="00A87F8D">
        <w:trPr>
          <w:trHeight w:val="20"/>
        </w:trPr>
        <w:tc>
          <w:tcPr>
            <w:tcW w:w="700" w:type="dxa"/>
            <w:vMerge/>
          </w:tcPr>
          <w:p w:rsidR="00D7690D" w:rsidRPr="00103547" w:rsidRDefault="00D7690D" w:rsidP="00D7690D">
            <w:pPr>
              <w:rPr>
                <w:rFonts w:cs="Times New Roman"/>
                <w:sz w:val="16"/>
                <w:szCs w:val="16"/>
              </w:rPr>
            </w:pPr>
          </w:p>
        </w:tc>
        <w:tc>
          <w:tcPr>
            <w:tcW w:w="2561" w:type="dxa"/>
            <w:vMerge/>
          </w:tcPr>
          <w:p w:rsidR="00D7690D" w:rsidRPr="00103547" w:rsidRDefault="00D7690D" w:rsidP="00D7690D">
            <w:pPr>
              <w:rPr>
                <w:rFonts w:cs="Times New Roman"/>
                <w:sz w:val="16"/>
                <w:szCs w:val="16"/>
              </w:rPr>
            </w:pPr>
          </w:p>
        </w:tc>
        <w:tc>
          <w:tcPr>
            <w:tcW w:w="1134" w:type="dxa"/>
            <w:vMerge/>
          </w:tcPr>
          <w:p w:rsidR="00D7690D" w:rsidRPr="00103547" w:rsidRDefault="00D7690D" w:rsidP="00D7690D">
            <w:pPr>
              <w:rPr>
                <w:rFonts w:cs="Times New Roman"/>
                <w:sz w:val="16"/>
                <w:szCs w:val="16"/>
              </w:rPr>
            </w:pPr>
          </w:p>
        </w:tc>
        <w:tc>
          <w:tcPr>
            <w:tcW w:w="1984" w:type="dxa"/>
            <w:shd w:val="clear" w:color="auto" w:fill="auto"/>
          </w:tcPr>
          <w:p w:rsidR="00D7690D" w:rsidRPr="00103547" w:rsidRDefault="00D7690D" w:rsidP="00D7690D">
            <w:pPr>
              <w:rPr>
                <w:rFonts w:cs="Times New Roman"/>
                <w:sz w:val="16"/>
                <w:szCs w:val="16"/>
              </w:rPr>
            </w:pPr>
            <w:r w:rsidRPr="00103547">
              <w:rPr>
                <w:rFonts w:cs="Times New Roman"/>
                <w:sz w:val="16"/>
                <w:szCs w:val="16"/>
              </w:rPr>
              <w:t>в том числе безвозмездные поступления от физических лиц (жителей)</w:t>
            </w:r>
          </w:p>
        </w:tc>
        <w:tc>
          <w:tcPr>
            <w:tcW w:w="1134" w:type="dxa"/>
            <w:shd w:val="clear" w:color="auto" w:fill="auto"/>
          </w:tcPr>
          <w:p w:rsidR="00D7690D" w:rsidRPr="00103547" w:rsidRDefault="00D7690D" w:rsidP="00D7690D">
            <w:pPr>
              <w:jc w:val="center"/>
              <w:rPr>
                <w:sz w:val="16"/>
                <w:szCs w:val="16"/>
              </w:rPr>
            </w:pPr>
            <w:r w:rsidRPr="00103547">
              <w:rPr>
                <w:sz w:val="16"/>
                <w:szCs w:val="16"/>
              </w:rPr>
              <w:t>2,5</w:t>
            </w:r>
            <w:r w:rsidR="00A60ED5" w:rsidRPr="00103547">
              <w:rPr>
                <w:sz w:val="16"/>
                <w:szCs w:val="16"/>
              </w:rPr>
              <w:t>0</w:t>
            </w:r>
          </w:p>
        </w:tc>
        <w:tc>
          <w:tcPr>
            <w:tcW w:w="992" w:type="dxa"/>
            <w:shd w:val="clear" w:color="auto" w:fill="auto"/>
          </w:tcPr>
          <w:p w:rsidR="00D7690D" w:rsidRPr="00103547" w:rsidRDefault="00D7690D" w:rsidP="00D7690D">
            <w:pPr>
              <w:jc w:val="center"/>
              <w:rPr>
                <w:sz w:val="16"/>
                <w:szCs w:val="16"/>
              </w:rPr>
            </w:pPr>
            <w:r w:rsidRPr="00103547">
              <w:rPr>
                <w:sz w:val="16"/>
                <w:szCs w:val="16"/>
                <w:lang w:val="en-US"/>
              </w:rPr>
              <w:t>0,0</w:t>
            </w:r>
          </w:p>
        </w:tc>
        <w:tc>
          <w:tcPr>
            <w:tcW w:w="993" w:type="dxa"/>
            <w:shd w:val="clear" w:color="auto" w:fill="auto"/>
          </w:tcPr>
          <w:p w:rsidR="00D7690D" w:rsidRPr="00103547" w:rsidRDefault="00D7690D" w:rsidP="00D7690D">
            <w:pPr>
              <w:jc w:val="center"/>
              <w:rPr>
                <w:sz w:val="16"/>
                <w:szCs w:val="16"/>
              </w:rPr>
            </w:pPr>
            <w:r w:rsidRPr="00103547">
              <w:rPr>
                <w:sz w:val="16"/>
                <w:szCs w:val="16"/>
              </w:rPr>
              <w:t>2,5</w:t>
            </w:r>
            <w:r w:rsidR="00A60ED5" w:rsidRPr="00103547">
              <w:rPr>
                <w:sz w:val="16"/>
                <w:szCs w:val="16"/>
              </w:rPr>
              <w:t>0</w:t>
            </w:r>
          </w:p>
        </w:tc>
        <w:tc>
          <w:tcPr>
            <w:tcW w:w="851" w:type="dxa"/>
            <w:shd w:val="clear" w:color="auto" w:fill="auto"/>
          </w:tcPr>
          <w:p w:rsidR="00D7690D" w:rsidRPr="00103547" w:rsidRDefault="00D7690D" w:rsidP="00D7690D">
            <w:pPr>
              <w:jc w:val="center"/>
              <w:rPr>
                <w:sz w:val="16"/>
                <w:szCs w:val="16"/>
              </w:rPr>
            </w:pPr>
            <w:r w:rsidRPr="00103547">
              <w:rPr>
                <w:sz w:val="16"/>
                <w:szCs w:val="16"/>
                <w:lang w:val="en-US"/>
              </w:rPr>
              <w:t>0,0</w:t>
            </w:r>
          </w:p>
        </w:tc>
        <w:tc>
          <w:tcPr>
            <w:tcW w:w="850" w:type="dxa"/>
            <w:shd w:val="clear" w:color="auto" w:fill="auto"/>
          </w:tcPr>
          <w:p w:rsidR="00D7690D" w:rsidRPr="00103547" w:rsidRDefault="00D7690D" w:rsidP="00D7690D">
            <w:pPr>
              <w:jc w:val="center"/>
              <w:rPr>
                <w:sz w:val="16"/>
                <w:szCs w:val="16"/>
              </w:rPr>
            </w:pPr>
            <w:r w:rsidRPr="00103547">
              <w:rPr>
                <w:sz w:val="16"/>
                <w:szCs w:val="16"/>
                <w:lang w:val="en-US"/>
              </w:rPr>
              <w:t>0,0</w:t>
            </w:r>
          </w:p>
        </w:tc>
        <w:tc>
          <w:tcPr>
            <w:tcW w:w="851" w:type="dxa"/>
            <w:shd w:val="clear" w:color="auto" w:fill="auto"/>
          </w:tcPr>
          <w:p w:rsidR="00D7690D" w:rsidRPr="00103547" w:rsidRDefault="00D7690D" w:rsidP="00D7690D">
            <w:pPr>
              <w:jc w:val="center"/>
              <w:rPr>
                <w:sz w:val="16"/>
                <w:szCs w:val="16"/>
              </w:rPr>
            </w:pPr>
            <w:r w:rsidRPr="00103547">
              <w:rPr>
                <w:sz w:val="16"/>
                <w:szCs w:val="16"/>
                <w:lang w:val="en-US"/>
              </w:rPr>
              <w:t>0,0</w:t>
            </w:r>
          </w:p>
        </w:tc>
        <w:tc>
          <w:tcPr>
            <w:tcW w:w="1417" w:type="dxa"/>
            <w:vMerge/>
            <w:shd w:val="clear" w:color="auto" w:fill="auto"/>
          </w:tcPr>
          <w:p w:rsidR="00D7690D" w:rsidRPr="00103547" w:rsidRDefault="00D7690D" w:rsidP="00D7690D">
            <w:pPr>
              <w:jc w:val="center"/>
              <w:rPr>
                <w:rFonts w:cs="Times New Roman"/>
                <w:sz w:val="16"/>
                <w:szCs w:val="16"/>
              </w:rPr>
            </w:pPr>
          </w:p>
        </w:tc>
        <w:tc>
          <w:tcPr>
            <w:tcW w:w="1702" w:type="dxa"/>
            <w:vMerge/>
            <w:shd w:val="clear" w:color="auto" w:fill="auto"/>
          </w:tcPr>
          <w:p w:rsidR="00D7690D" w:rsidRPr="00103547" w:rsidRDefault="00D7690D" w:rsidP="00D7690D">
            <w:pPr>
              <w:rPr>
                <w:rFonts w:cs="Times New Roman"/>
                <w:sz w:val="16"/>
                <w:szCs w:val="16"/>
              </w:rPr>
            </w:pPr>
          </w:p>
        </w:tc>
      </w:tr>
      <w:tr w:rsidR="00103547" w:rsidRPr="00103547" w:rsidTr="00A87F8D">
        <w:trPr>
          <w:trHeight w:val="20"/>
        </w:trPr>
        <w:tc>
          <w:tcPr>
            <w:tcW w:w="700" w:type="dxa"/>
            <w:vMerge w:val="restart"/>
          </w:tcPr>
          <w:p w:rsidR="00D7690D" w:rsidRPr="00103547" w:rsidRDefault="00D7690D" w:rsidP="00D7690D">
            <w:pPr>
              <w:rPr>
                <w:rFonts w:cs="Times New Roman"/>
                <w:sz w:val="16"/>
                <w:szCs w:val="16"/>
              </w:rPr>
            </w:pPr>
            <w:r w:rsidRPr="00103547">
              <w:rPr>
                <w:rFonts w:cs="Times New Roman"/>
                <w:sz w:val="16"/>
                <w:szCs w:val="16"/>
              </w:rPr>
              <w:t>1.1.6.</w:t>
            </w:r>
          </w:p>
        </w:tc>
        <w:tc>
          <w:tcPr>
            <w:tcW w:w="2561" w:type="dxa"/>
            <w:vMerge w:val="restart"/>
          </w:tcPr>
          <w:p w:rsidR="00D7690D" w:rsidRPr="00103547" w:rsidRDefault="00D7690D" w:rsidP="00D7690D">
            <w:pPr>
              <w:rPr>
                <w:rFonts w:cs="Times New Roman"/>
                <w:sz w:val="16"/>
                <w:szCs w:val="16"/>
              </w:rPr>
            </w:pPr>
            <w:r w:rsidRPr="00103547">
              <w:rPr>
                <w:rFonts w:cs="Times New Roman"/>
                <w:sz w:val="16"/>
                <w:szCs w:val="16"/>
              </w:rPr>
              <w:t>Приобретение школьной мебели для МОУ «СОШ №18»</w:t>
            </w:r>
          </w:p>
        </w:tc>
        <w:tc>
          <w:tcPr>
            <w:tcW w:w="1134" w:type="dxa"/>
            <w:vMerge w:val="restart"/>
          </w:tcPr>
          <w:p w:rsidR="00D7690D" w:rsidRPr="00103547" w:rsidRDefault="00D7690D" w:rsidP="00D7690D">
            <w:pPr>
              <w:jc w:val="center"/>
            </w:pPr>
            <w:r w:rsidRPr="00103547">
              <w:rPr>
                <w:rFonts w:cs="Times New Roman"/>
                <w:sz w:val="16"/>
                <w:szCs w:val="16"/>
              </w:rPr>
              <w:t>2021</w:t>
            </w:r>
          </w:p>
        </w:tc>
        <w:tc>
          <w:tcPr>
            <w:tcW w:w="1984" w:type="dxa"/>
            <w:shd w:val="clear" w:color="auto" w:fill="auto"/>
          </w:tcPr>
          <w:p w:rsidR="00D7690D" w:rsidRPr="00103547" w:rsidRDefault="00D7690D" w:rsidP="00D7690D">
            <w:pPr>
              <w:rPr>
                <w:rFonts w:cs="Times New Roman"/>
                <w:sz w:val="16"/>
                <w:szCs w:val="16"/>
              </w:rPr>
            </w:pPr>
            <w:r w:rsidRPr="00103547">
              <w:rPr>
                <w:rFonts w:cs="Times New Roman"/>
                <w:sz w:val="16"/>
                <w:szCs w:val="16"/>
              </w:rPr>
              <w:t>Итого</w:t>
            </w:r>
          </w:p>
        </w:tc>
        <w:tc>
          <w:tcPr>
            <w:tcW w:w="1134" w:type="dxa"/>
            <w:shd w:val="clear" w:color="auto" w:fill="auto"/>
          </w:tcPr>
          <w:p w:rsidR="00D7690D" w:rsidRPr="00103547" w:rsidRDefault="00D7690D" w:rsidP="00D7690D">
            <w:pPr>
              <w:jc w:val="center"/>
              <w:rPr>
                <w:sz w:val="16"/>
                <w:szCs w:val="16"/>
              </w:rPr>
            </w:pPr>
            <w:r w:rsidRPr="00103547">
              <w:rPr>
                <w:sz w:val="16"/>
                <w:szCs w:val="16"/>
              </w:rPr>
              <w:t>250,00</w:t>
            </w:r>
          </w:p>
        </w:tc>
        <w:tc>
          <w:tcPr>
            <w:tcW w:w="992" w:type="dxa"/>
            <w:shd w:val="clear" w:color="auto" w:fill="auto"/>
          </w:tcPr>
          <w:p w:rsidR="00D7690D" w:rsidRPr="00103547" w:rsidRDefault="00D7690D" w:rsidP="00D7690D">
            <w:pPr>
              <w:jc w:val="center"/>
              <w:rPr>
                <w:sz w:val="16"/>
                <w:szCs w:val="16"/>
              </w:rPr>
            </w:pPr>
            <w:r w:rsidRPr="00103547">
              <w:rPr>
                <w:sz w:val="16"/>
                <w:szCs w:val="16"/>
                <w:lang w:val="en-US"/>
              </w:rPr>
              <w:t>0,0</w:t>
            </w:r>
          </w:p>
        </w:tc>
        <w:tc>
          <w:tcPr>
            <w:tcW w:w="993" w:type="dxa"/>
            <w:shd w:val="clear" w:color="auto" w:fill="auto"/>
          </w:tcPr>
          <w:p w:rsidR="00D7690D" w:rsidRPr="00103547" w:rsidRDefault="00D7690D" w:rsidP="00D7690D">
            <w:pPr>
              <w:jc w:val="center"/>
              <w:rPr>
                <w:sz w:val="16"/>
                <w:szCs w:val="16"/>
              </w:rPr>
            </w:pPr>
            <w:r w:rsidRPr="00103547">
              <w:rPr>
                <w:sz w:val="16"/>
                <w:szCs w:val="16"/>
              </w:rPr>
              <w:t>250,00</w:t>
            </w:r>
          </w:p>
        </w:tc>
        <w:tc>
          <w:tcPr>
            <w:tcW w:w="851" w:type="dxa"/>
            <w:shd w:val="clear" w:color="auto" w:fill="auto"/>
          </w:tcPr>
          <w:p w:rsidR="00D7690D" w:rsidRPr="00103547" w:rsidRDefault="00D7690D" w:rsidP="00D7690D">
            <w:pPr>
              <w:jc w:val="center"/>
              <w:rPr>
                <w:sz w:val="16"/>
                <w:szCs w:val="16"/>
              </w:rPr>
            </w:pPr>
            <w:r w:rsidRPr="00103547">
              <w:rPr>
                <w:sz w:val="16"/>
                <w:szCs w:val="16"/>
                <w:lang w:val="en-US"/>
              </w:rPr>
              <w:t>0,0</w:t>
            </w:r>
          </w:p>
        </w:tc>
        <w:tc>
          <w:tcPr>
            <w:tcW w:w="850" w:type="dxa"/>
            <w:shd w:val="clear" w:color="auto" w:fill="auto"/>
          </w:tcPr>
          <w:p w:rsidR="00D7690D" w:rsidRPr="00103547" w:rsidRDefault="00D7690D" w:rsidP="00D7690D">
            <w:pPr>
              <w:jc w:val="center"/>
              <w:rPr>
                <w:sz w:val="16"/>
                <w:szCs w:val="16"/>
              </w:rPr>
            </w:pPr>
            <w:r w:rsidRPr="00103547">
              <w:rPr>
                <w:sz w:val="16"/>
                <w:szCs w:val="16"/>
                <w:lang w:val="en-US"/>
              </w:rPr>
              <w:t>0,0</w:t>
            </w:r>
          </w:p>
        </w:tc>
        <w:tc>
          <w:tcPr>
            <w:tcW w:w="851" w:type="dxa"/>
            <w:shd w:val="clear" w:color="auto" w:fill="auto"/>
          </w:tcPr>
          <w:p w:rsidR="00D7690D" w:rsidRPr="00103547" w:rsidRDefault="00D7690D" w:rsidP="00D7690D">
            <w:pPr>
              <w:jc w:val="center"/>
              <w:rPr>
                <w:sz w:val="16"/>
                <w:szCs w:val="16"/>
              </w:rPr>
            </w:pPr>
            <w:r w:rsidRPr="00103547">
              <w:rPr>
                <w:sz w:val="16"/>
                <w:szCs w:val="16"/>
                <w:lang w:val="en-US"/>
              </w:rPr>
              <w:t>0,0</w:t>
            </w:r>
          </w:p>
        </w:tc>
        <w:tc>
          <w:tcPr>
            <w:tcW w:w="1417" w:type="dxa"/>
            <w:vMerge w:val="restart"/>
            <w:shd w:val="clear" w:color="auto" w:fill="auto"/>
          </w:tcPr>
          <w:p w:rsidR="00D7690D" w:rsidRPr="00103547" w:rsidRDefault="00D7690D" w:rsidP="00D7690D">
            <w:pPr>
              <w:jc w:val="center"/>
            </w:pPr>
            <w:r w:rsidRPr="00103547">
              <w:rPr>
                <w:rFonts w:cs="Times New Roman"/>
                <w:sz w:val="16"/>
                <w:szCs w:val="16"/>
              </w:rPr>
              <w:t>Управление образования</w:t>
            </w:r>
          </w:p>
        </w:tc>
        <w:tc>
          <w:tcPr>
            <w:tcW w:w="1702" w:type="dxa"/>
            <w:vMerge/>
            <w:shd w:val="clear" w:color="auto" w:fill="auto"/>
          </w:tcPr>
          <w:p w:rsidR="00D7690D" w:rsidRPr="00103547" w:rsidRDefault="00D7690D" w:rsidP="00D7690D">
            <w:pPr>
              <w:rPr>
                <w:rFonts w:cs="Times New Roman"/>
                <w:sz w:val="16"/>
                <w:szCs w:val="16"/>
              </w:rPr>
            </w:pPr>
          </w:p>
        </w:tc>
      </w:tr>
      <w:tr w:rsidR="00103547" w:rsidRPr="00103547" w:rsidTr="00A87F8D">
        <w:trPr>
          <w:trHeight w:val="20"/>
        </w:trPr>
        <w:tc>
          <w:tcPr>
            <w:tcW w:w="700" w:type="dxa"/>
            <w:vMerge/>
          </w:tcPr>
          <w:p w:rsidR="00D7690D" w:rsidRPr="00103547" w:rsidRDefault="00D7690D" w:rsidP="00D7690D">
            <w:pPr>
              <w:rPr>
                <w:rFonts w:cs="Times New Roman"/>
                <w:sz w:val="16"/>
                <w:szCs w:val="16"/>
              </w:rPr>
            </w:pPr>
          </w:p>
        </w:tc>
        <w:tc>
          <w:tcPr>
            <w:tcW w:w="2561" w:type="dxa"/>
            <w:vMerge/>
          </w:tcPr>
          <w:p w:rsidR="00D7690D" w:rsidRPr="00103547" w:rsidRDefault="00D7690D" w:rsidP="00D7690D">
            <w:pPr>
              <w:rPr>
                <w:rFonts w:cs="Times New Roman"/>
                <w:sz w:val="16"/>
                <w:szCs w:val="16"/>
              </w:rPr>
            </w:pPr>
          </w:p>
        </w:tc>
        <w:tc>
          <w:tcPr>
            <w:tcW w:w="1134" w:type="dxa"/>
            <w:vMerge/>
          </w:tcPr>
          <w:p w:rsidR="00D7690D" w:rsidRPr="00103547" w:rsidRDefault="00D7690D" w:rsidP="00D7690D">
            <w:pPr>
              <w:jc w:val="center"/>
              <w:rPr>
                <w:rFonts w:cs="Times New Roman"/>
                <w:sz w:val="16"/>
                <w:szCs w:val="16"/>
              </w:rPr>
            </w:pPr>
          </w:p>
        </w:tc>
        <w:tc>
          <w:tcPr>
            <w:tcW w:w="1984" w:type="dxa"/>
            <w:shd w:val="clear" w:color="auto" w:fill="auto"/>
          </w:tcPr>
          <w:p w:rsidR="00D7690D" w:rsidRPr="00103547" w:rsidRDefault="00D7690D" w:rsidP="00D7690D">
            <w:pPr>
              <w:rPr>
                <w:rFonts w:cs="Times New Roman"/>
                <w:iCs/>
                <w:sz w:val="16"/>
                <w:szCs w:val="16"/>
              </w:rPr>
            </w:pPr>
            <w:r w:rsidRPr="00103547">
              <w:rPr>
                <w:rFonts w:cs="Times New Roman"/>
                <w:iCs/>
                <w:sz w:val="16"/>
                <w:szCs w:val="16"/>
              </w:rPr>
              <w:t>Средства бюджета Московской области</w:t>
            </w:r>
          </w:p>
        </w:tc>
        <w:tc>
          <w:tcPr>
            <w:tcW w:w="1134" w:type="dxa"/>
            <w:shd w:val="clear" w:color="auto" w:fill="auto"/>
          </w:tcPr>
          <w:p w:rsidR="00D7690D" w:rsidRPr="00103547" w:rsidRDefault="00D7690D" w:rsidP="00D7690D">
            <w:pPr>
              <w:jc w:val="center"/>
              <w:rPr>
                <w:sz w:val="16"/>
                <w:szCs w:val="16"/>
              </w:rPr>
            </w:pPr>
            <w:r w:rsidRPr="00103547">
              <w:rPr>
                <w:sz w:val="16"/>
                <w:szCs w:val="16"/>
              </w:rPr>
              <w:t>186,75</w:t>
            </w:r>
          </w:p>
        </w:tc>
        <w:tc>
          <w:tcPr>
            <w:tcW w:w="992" w:type="dxa"/>
            <w:shd w:val="clear" w:color="auto" w:fill="auto"/>
          </w:tcPr>
          <w:p w:rsidR="00D7690D" w:rsidRPr="00103547" w:rsidRDefault="00D7690D" w:rsidP="00D7690D">
            <w:pPr>
              <w:jc w:val="center"/>
              <w:rPr>
                <w:sz w:val="16"/>
                <w:szCs w:val="16"/>
              </w:rPr>
            </w:pPr>
            <w:r w:rsidRPr="00103547">
              <w:rPr>
                <w:sz w:val="16"/>
                <w:szCs w:val="16"/>
              </w:rPr>
              <w:t>0,0</w:t>
            </w:r>
          </w:p>
        </w:tc>
        <w:tc>
          <w:tcPr>
            <w:tcW w:w="993" w:type="dxa"/>
            <w:shd w:val="clear" w:color="auto" w:fill="auto"/>
          </w:tcPr>
          <w:p w:rsidR="00D7690D" w:rsidRPr="00103547" w:rsidRDefault="00D7690D" w:rsidP="00D7690D">
            <w:pPr>
              <w:jc w:val="center"/>
              <w:rPr>
                <w:sz w:val="16"/>
                <w:szCs w:val="16"/>
              </w:rPr>
            </w:pPr>
            <w:r w:rsidRPr="00103547">
              <w:rPr>
                <w:sz w:val="16"/>
                <w:szCs w:val="16"/>
              </w:rPr>
              <w:t>186,75</w:t>
            </w:r>
          </w:p>
        </w:tc>
        <w:tc>
          <w:tcPr>
            <w:tcW w:w="851" w:type="dxa"/>
            <w:shd w:val="clear" w:color="auto" w:fill="auto"/>
          </w:tcPr>
          <w:p w:rsidR="00D7690D" w:rsidRPr="00103547" w:rsidRDefault="00D7690D" w:rsidP="00D7690D">
            <w:pPr>
              <w:jc w:val="center"/>
              <w:rPr>
                <w:sz w:val="16"/>
                <w:szCs w:val="16"/>
              </w:rPr>
            </w:pPr>
            <w:r w:rsidRPr="00103547">
              <w:rPr>
                <w:sz w:val="16"/>
                <w:szCs w:val="16"/>
              </w:rPr>
              <w:t>0,0</w:t>
            </w:r>
          </w:p>
        </w:tc>
        <w:tc>
          <w:tcPr>
            <w:tcW w:w="850" w:type="dxa"/>
            <w:shd w:val="clear" w:color="auto" w:fill="auto"/>
          </w:tcPr>
          <w:p w:rsidR="00D7690D" w:rsidRPr="00103547" w:rsidRDefault="00D7690D" w:rsidP="00D7690D">
            <w:pPr>
              <w:jc w:val="center"/>
              <w:rPr>
                <w:sz w:val="16"/>
                <w:szCs w:val="16"/>
              </w:rPr>
            </w:pPr>
            <w:r w:rsidRPr="00103547">
              <w:rPr>
                <w:sz w:val="16"/>
                <w:szCs w:val="16"/>
              </w:rPr>
              <w:t>0,0</w:t>
            </w:r>
          </w:p>
        </w:tc>
        <w:tc>
          <w:tcPr>
            <w:tcW w:w="851" w:type="dxa"/>
            <w:shd w:val="clear" w:color="auto" w:fill="auto"/>
          </w:tcPr>
          <w:p w:rsidR="00D7690D" w:rsidRPr="00103547" w:rsidRDefault="00D7690D" w:rsidP="00D7690D">
            <w:pPr>
              <w:jc w:val="center"/>
              <w:rPr>
                <w:sz w:val="16"/>
                <w:szCs w:val="16"/>
              </w:rPr>
            </w:pPr>
            <w:r w:rsidRPr="00103547">
              <w:rPr>
                <w:sz w:val="16"/>
                <w:szCs w:val="16"/>
              </w:rPr>
              <w:t>0,0</w:t>
            </w:r>
          </w:p>
        </w:tc>
        <w:tc>
          <w:tcPr>
            <w:tcW w:w="1417" w:type="dxa"/>
            <w:vMerge/>
            <w:shd w:val="clear" w:color="auto" w:fill="auto"/>
          </w:tcPr>
          <w:p w:rsidR="00D7690D" w:rsidRPr="00103547" w:rsidRDefault="00D7690D" w:rsidP="00D7690D">
            <w:pPr>
              <w:jc w:val="center"/>
              <w:rPr>
                <w:rFonts w:cs="Times New Roman"/>
                <w:sz w:val="16"/>
                <w:szCs w:val="16"/>
              </w:rPr>
            </w:pPr>
          </w:p>
        </w:tc>
        <w:tc>
          <w:tcPr>
            <w:tcW w:w="1702" w:type="dxa"/>
            <w:vMerge/>
            <w:shd w:val="clear" w:color="auto" w:fill="auto"/>
          </w:tcPr>
          <w:p w:rsidR="00D7690D" w:rsidRPr="00103547" w:rsidRDefault="00D7690D" w:rsidP="00D7690D">
            <w:pPr>
              <w:rPr>
                <w:rFonts w:cs="Times New Roman"/>
                <w:sz w:val="16"/>
                <w:szCs w:val="16"/>
              </w:rPr>
            </w:pPr>
          </w:p>
        </w:tc>
      </w:tr>
      <w:tr w:rsidR="00103547" w:rsidRPr="00103547" w:rsidTr="00A87F8D">
        <w:trPr>
          <w:trHeight w:val="20"/>
        </w:trPr>
        <w:tc>
          <w:tcPr>
            <w:tcW w:w="700" w:type="dxa"/>
            <w:vMerge/>
          </w:tcPr>
          <w:p w:rsidR="00D7690D" w:rsidRPr="00103547" w:rsidRDefault="00D7690D" w:rsidP="00D7690D">
            <w:pPr>
              <w:rPr>
                <w:rFonts w:cs="Times New Roman"/>
                <w:sz w:val="16"/>
                <w:szCs w:val="16"/>
              </w:rPr>
            </w:pPr>
          </w:p>
        </w:tc>
        <w:tc>
          <w:tcPr>
            <w:tcW w:w="2561" w:type="dxa"/>
            <w:vMerge/>
          </w:tcPr>
          <w:p w:rsidR="00D7690D" w:rsidRPr="00103547" w:rsidRDefault="00D7690D" w:rsidP="00D7690D">
            <w:pPr>
              <w:rPr>
                <w:rFonts w:cs="Times New Roman"/>
                <w:sz w:val="16"/>
                <w:szCs w:val="16"/>
              </w:rPr>
            </w:pPr>
          </w:p>
        </w:tc>
        <w:tc>
          <w:tcPr>
            <w:tcW w:w="1134" w:type="dxa"/>
            <w:vMerge/>
          </w:tcPr>
          <w:p w:rsidR="00D7690D" w:rsidRPr="00103547" w:rsidRDefault="00D7690D" w:rsidP="00D7690D">
            <w:pPr>
              <w:jc w:val="center"/>
              <w:rPr>
                <w:rFonts w:cs="Times New Roman"/>
                <w:sz w:val="16"/>
                <w:szCs w:val="16"/>
              </w:rPr>
            </w:pPr>
          </w:p>
        </w:tc>
        <w:tc>
          <w:tcPr>
            <w:tcW w:w="1984" w:type="dxa"/>
            <w:shd w:val="clear" w:color="auto" w:fill="auto"/>
          </w:tcPr>
          <w:p w:rsidR="00D7690D" w:rsidRPr="00103547" w:rsidRDefault="00D7690D" w:rsidP="00D7690D">
            <w:pPr>
              <w:rPr>
                <w:rFonts w:cs="Times New Roman"/>
                <w:sz w:val="16"/>
                <w:szCs w:val="16"/>
              </w:rPr>
            </w:pPr>
            <w:r w:rsidRPr="00103547">
              <w:rPr>
                <w:rFonts w:cs="Times New Roman"/>
                <w:sz w:val="16"/>
                <w:szCs w:val="16"/>
              </w:rPr>
              <w:t>Средства бюджета городского округа Электросталь</w:t>
            </w:r>
          </w:p>
        </w:tc>
        <w:tc>
          <w:tcPr>
            <w:tcW w:w="1134" w:type="dxa"/>
            <w:shd w:val="clear" w:color="auto" w:fill="auto"/>
          </w:tcPr>
          <w:p w:rsidR="00D7690D" w:rsidRPr="00103547" w:rsidRDefault="00D7690D" w:rsidP="00D7690D">
            <w:pPr>
              <w:jc w:val="center"/>
              <w:rPr>
                <w:sz w:val="16"/>
                <w:szCs w:val="16"/>
              </w:rPr>
            </w:pPr>
            <w:r w:rsidRPr="00103547">
              <w:rPr>
                <w:sz w:val="16"/>
                <w:szCs w:val="16"/>
              </w:rPr>
              <w:t>63,25</w:t>
            </w:r>
          </w:p>
        </w:tc>
        <w:tc>
          <w:tcPr>
            <w:tcW w:w="992" w:type="dxa"/>
            <w:shd w:val="clear" w:color="auto" w:fill="auto"/>
          </w:tcPr>
          <w:p w:rsidR="00D7690D" w:rsidRPr="00103547" w:rsidRDefault="00D7690D" w:rsidP="00D7690D">
            <w:pPr>
              <w:jc w:val="center"/>
              <w:rPr>
                <w:sz w:val="16"/>
                <w:szCs w:val="16"/>
              </w:rPr>
            </w:pPr>
            <w:r w:rsidRPr="00103547">
              <w:rPr>
                <w:sz w:val="16"/>
                <w:szCs w:val="16"/>
                <w:lang w:val="en-US"/>
              </w:rPr>
              <w:t>0,0</w:t>
            </w:r>
          </w:p>
        </w:tc>
        <w:tc>
          <w:tcPr>
            <w:tcW w:w="993" w:type="dxa"/>
            <w:shd w:val="clear" w:color="auto" w:fill="auto"/>
          </w:tcPr>
          <w:p w:rsidR="00D7690D" w:rsidRPr="00103547" w:rsidRDefault="00D7690D" w:rsidP="00D7690D">
            <w:pPr>
              <w:jc w:val="center"/>
              <w:rPr>
                <w:sz w:val="16"/>
                <w:szCs w:val="16"/>
              </w:rPr>
            </w:pPr>
            <w:r w:rsidRPr="00103547">
              <w:rPr>
                <w:sz w:val="16"/>
                <w:szCs w:val="16"/>
              </w:rPr>
              <w:t>63,25</w:t>
            </w:r>
          </w:p>
        </w:tc>
        <w:tc>
          <w:tcPr>
            <w:tcW w:w="851" w:type="dxa"/>
            <w:shd w:val="clear" w:color="auto" w:fill="auto"/>
          </w:tcPr>
          <w:p w:rsidR="00D7690D" w:rsidRPr="00103547" w:rsidRDefault="00D7690D" w:rsidP="00D7690D">
            <w:pPr>
              <w:jc w:val="center"/>
              <w:rPr>
                <w:sz w:val="16"/>
                <w:szCs w:val="16"/>
              </w:rPr>
            </w:pPr>
            <w:r w:rsidRPr="00103547">
              <w:rPr>
                <w:sz w:val="16"/>
                <w:szCs w:val="16"/>
                <w:lang w:val="en-US"/>
              </w:rPr>
              <w:t>0,0</w:t>
            </w:r>
          </w:p>
        </w:tc>
        <w:tc>
          <w:tcPr>
            <w:tcW w:w="850" w:type="dxa"/>
            <w:shd w:val="clear" w:color="auto" w:fill="auto"/>
          </w:tcPr>
          <w:p w:rsidR="00D7690D" w:rsidRPr="00103547" w:rsidRDefault="00D7690D" w:rsidP="00D7690D">
            <w:pPr>
              <w:jc w:val="center"/>
              <w:rPr>
                <w:sz w:val="16"/>
                <w:szCs w:val="16"/>
              </w:rPr>
            </w:pPr>
            <w:r w:rsidRPr="00103547">
              <w:rPr>
                <w:sz w:val="16"/>
                <w:szCs w:val="16"/>
                <w:lang w:val="en-US"/>
              </w:rPr>
              <w:t>0,0</w:t>
            </w:r>
          </w:p>
        </w:tc>
        <w:tc>
          <w:tcPr>
            <w:tcW w:w="851" w:type="dxa"/>
            <w:shd w:val="clear" w:color="auto" w:fill="auto"/>
          </w:tcPr>
          <w:p w:rsidR="00D7690D" w:rsidRPr="00103547" w:rsidRDefault="00D7690D" w:rsidP="00D7690D">
            <w:pPr>
              <w:jc w:val="center"/>
              <w:rPr>
                <w:sz w:val="16"/>
                <w:szCs w:val="16"/>
              </w:rPr>
            </w:pPr>
            <w:r w:rsidRPr="00103547">
              <w:rPr>
                <w:sz w:val="16"/>
                <w:szCs w:val="16"/>
                <w:lang w:val="en-US"/>
              </w:rPr>
              <w:t>0,0</w:t>
            </w:r>
          </w:p>
        </w:tc>
        <w:tc>
          <w:tcPr>
            <w:tcW w:w="1417" w:type="dxa"/>
            <w:vMerge/>
            <w:shd w:val="clear" w:color="auto" w:fill="auto"/>
          </w:tcPr>
          <w:p w:rsidR="00D7690D" w:rsidRPr="00103547" w:rsidRDefault="00D7690D" w:rsidP="00D7690D">
            <w:pPr>
              <w:jc w:val="center"/>
              <w:rPr>
                <w:rFonts w:cs="Times New Roman"/>
                <w:sz w:val="16"/>
                <w:szCs w:val="16"/>
              </w:rPr>
            </w:pPr>
          </w:p>
        </w:tc>
        <w:tc>
          <w:tcPr>
            <w:tcW w:w="1702" w:type="dxa"/>
            <w:vMerge/>
            <w:shd w:val="clear" w:color="auto" w:fill="auto"/>
          </w:tcPr>
          <w:p w:rsidR="00D7690D" w:rsidRPr="00103547" w:rsidRDefault="00D7690D" w:rsidP="00D7690D">
            <w:pPr>
              <w:rPr>
                <w:rFonts w:cs="Times New Roman"/>
                <w:sz w:val="16"/>
                <w:szCs w:val="16"/>
              </w:rPr>
            </w:pPr>
          </w:p>
        </w:tc>
      </w:tr>
      <w:tr w:rsidR="00103547" w:rsidRPr="00103547" w:rsidTr="00A87F8D">
        <w:trPr>
          <w:trHeight w:val="20"/>
        </w:trPr>
        <w:tc>
          <w:tcPr>
            <w:tcW w:w="700" w:type="dxa"/>
            <w:vMerge/>
          </w:tcPr>
          <w:p w:rsidR="00D7690D" w:rsidRPr="00103547" w:rsidRDefault="00D7690D" w:rsidP="00D7690D">
            <w:pPr>
              <w:rPr>
                <w:rFonts w:cs="Times New Roman"/>
                <w:sz w:val="16"/>
                <w:szCs w:val="16"/>
              </w:rPr>
            </w:pPr>
          </w:p>
        </w:tc>
        <w:tc>
          <w:tcPr>
            <w:tcW w:w="2561" w:type="dxa"/>
            <w:vMerge/>
          </w:tcPr>
          <w:p w:rsidR="00D7690D" w:rsidRPr="00103547" w:rsidRDefault="00D7690D" w:rsidP="00D7690D">
            <w:pPr>
              <w:rPr>
                <w:rFonts w:cs="Times New Roman"/>
                <w:sz w:val="16"/>
                <w:szCs w:val="16"/>
              </w:rPr>
            </w:pPr>
          </w:p>
        </w:tc>
        <w:tc>
          <w:tcPr>
            <w:tcW w:w="1134" w:type="dxa"/>
            <w:vMerge/>
          </w:tcPr>
          <w:p w:rsidR="00D7690D" w:rsidRPr="00103547" w:rsidRDefault="00D7690D" w:rsidP="00D7690D">
            <w:pPr>
              <w:jc w:val="center"/>
              <w:rPr>
                <w:rFonts w:cs="Times New Roman"/>
                <w:sz w:val="16"/>
                <w:szCs w:val="16"/>
              </w:rPr>
            </w:pPr>
          </w:p>
        </w:tc>
        <w:tc>
          <w:tcPr>
            <w:tcW w:w="1984" w:type="dxa"/>
            <w:shd w:val="clear" w:color="auto" w:fill="auto"/>
          </w:tcPr>
          <w:p w:rsidR="00D7690D" w:rsidRPr="00103547" w:rsidRDefault="00D7690D" w:rsidP="00D7690D">
            <w:pPr>
              <w:rPr>
                <w:rFonts w:cs="Times New Roman"/>
                <w:sz w:val="16"/>
                <w:szCs w:val="16"/>
              </w:rPr>
            </w:pPr>
            <w:r w:rsidRPr="00103547">
              <w:rPr>
                <w:rFonts w:cs="Times New Roman"/>
                <w:sz w:val="16"/>
                <w:szCs w:val="16"/>
              </w:rPr>
              <w:t xml:space="preserve">в том числе безвозмездные </w:t>
            </w:r>
            <w:r w:rsidRPr="00103547">
              <w:rPr>
                <w:rFonts w:cs="Times New Roman"/>
                <w:sz w:val="16"/>
                <w:szCs w:val="16"/>
              </w:rPr>
              <w:lastRenderedPageBreak/>
              <w:t>поступления от физических лиц (жителей)</w:t>
            </w:r>
          </w:p>
        </w:tc>
        <w:tc>
          <w:tcPr>
            <w:tcW w:w="1134" w:type="dxa"/>
            <w:shd w:val="clear" w:color="auto" w:fill="auto"/>
          </w:tcPr>
          <w:p w:rsidR="00D7690D" w:rsidRPr="00103547" w:rsidRDefault="00D7690D" w:rsidP="00D7690D">
            <w:pPr>
              <w:jc w:val="center"/>
              <w:rPr>
                <w:sz w:val="16"/>
                <w:szCs w:val="16"/>
              </w:rPr>
            </w:pPr>
            <w:r w:rsidRPr="00103547">
              <w:rPr>
                <w:sz w:val="16"/>
                <w:szCs w:val="16"/>
              </w:rPr>
              <w:lastRenderedPageBreak/>
              <w:t>2,5</w:t>
            </w:r>
            <w:r w:rsidR="00A60ED5" w:rsidRPr="00103547">
              <w:rPr>
                <w:sz w:val="16"/>
                <w:szCs w:val="16"/>
              </w:rPr>
              <w:t>0</w:t>
            </w:r>
          </w:p>
        </w:tc>
        <w:tc>
          <w:tcPr>
            <w:tcW w:w="992" w:type="dxa"/>
            <w:shd w:val="clear" w:color="auto" w:fill="auto"/>
          </w:tcPr>
          <w:p w:rsidR="00D7690D" w:rsidRPr="00103547" w:rsidRDefault="00D7690D" w:rsidP="00D7690D">
            <w:pPr>
              <w:jc w:val="center"/>
              <w:rPr>
                <w:sz w:val="16"/>
                <w:szCs w:val="16"/>
              </w:rPr>
            </w:pPr>
            <w:r w:rsidRPr="00103547">
              <w:rPr>
                <w:sz w:val="16"/>
                <w:szCs w:val="16"/>
                <w:lang w:val="en-US"/>
              </w:rPr>
              <w:t>0,0</w:t>
            </w:r>
          </w:p>
        </w:tc>
        <w:tc>
          <w:tcPr>
            <w:tcW w:w="993" w:type="dxa"/>
            <w:shd w:val="clear" w:color="auto" w:fill="auto"/>
          </w:tcPr>
          <w:p w:rsidR="00D7690D" w:rsidRPr="00103547" w:rsidRDefault="00D7690D" w:rsidP="00D7690D">
            <w:pPr>
              <w:jc w:val="center"/>
              <w:rPr>
                <w:sz w:val="16"/>
                <w:szCs w:val="16"/>
              </w:rPr>
            </w:pPr>
            <w:r w:rsidRPr="00103547">
              <w:rPr>
                <w:sz w:val="16"/>
                <w:szCs w:val="16"/>
              </w:rPr>
              <w:t>2,5</w:t>
            </w:r>
            <w:r w:rsidR="00A60ED5" w:rsidRPr="00103547">
              <w:rPr>
                <w:sz w:val="16"/>
                <w:szCs w:val="16"/>
              </w:rPr>
              <w:t>0</w:t>
            </w:r>
          </w:p>
        </w:tc>
        <w:tc>
          <w:tcPr>
            <w:tcW w:w="851" w:type="dxa"/>
            <w:shd w:val="clear" w:color="auto" w:fill="auto"/>
          </w:tcPr>
          <w:p w:rsidR="00D7690D" w:rsidRPr="00103547" w:rsidRDefault="00D7690D" w:rsidP="00D7690D">
            <w:pPr>
              <w:jc w:val="center"/>
              <w:rPr>
                <w:sz w:val="16"/>
                <w:szCs w:val="16"/>
              </w:rPr>
            </w:pPr>
            <w:r w:rsidRPr="00103547">
              <w:rPr>
                <w:sz w:val="16"/>
                <w:szCs w:val="16"/>
                <w:lang w:val="en-US"/>
              </w:rPr>
              <w:t>0,0</w:t>
            </w:r>
          </w:p>
        </w:tc>
        <w:tc>
          <w:tcPr>
            <w:tcW w:w="850" w:type="dxa"/>
            <w:shd w:val="clear" w:color="auto" w:fill="auto"/>
          </w:tcPr>
          <w:p w:rsidR="00D7690D" w:rsidRPr="00103547" w:rsidRDefault="00D7690D" w:rsidP="00D7690D">
            <w:pPr>
              <w:jc w:val="center"/>
              <w:rPr>
                <w:sz w:val="16"/>
                <w:szCs w:val="16"/>
              </w:rPr>
            </w:pPr>
            <w:r w:rsidRPr="00103547">
              <w:rPr>
                <w:sz w:val="16"/>
                <w:szCs w:val="16"/>
                <w:lang w:val="en-US"/>
              </w:rPr>
              <w:t>0,0</w:t>
            </w:r>
          </w:p>
        </w:tc>
        <w:tc>
          <w:tcPr>
            <w:tcW w:w="851" w:type="dxa"/>
            <w:shd w:val="clear" w:color="auto" w:fill="auto"/>
          </w:tcPr>
          <w:p w:rsidR="00D7690D" w:rsidRPr="00103547" w:rsidRDefault="00D7690D" w:rsidP="00D7690D">
            <w:pPr>
              <w:jc w:val="center"/>
              <w:rPr>
                <w:sz w:val="16"/>
                <w:szCs w:val="16"/>
              </w:rPr>
            </w:pPr>
            <w:r w:rsidRPr="00103547">
              <w:rPr>
                <w:sz w:val="16"/>
                <w:szCs w:val="16"/>
                <w:lang w:val="en-US"/>
              </w:rPr>
              <w:t>0,0</w:t>
            </w:r>
          </w:p>
        </w:tc>
        <w:tc>
          <w:tcPr>
            <w:tcW w:w="1417" w:type="dxa"/>
            <w:vMerge/>
            <w:shd w:val="clear" w:color="auto" w:fill="auto"/>
          </w:tcPr>
          <w:p w:rsidR="00D7690D" w:rsidRPr="00103547" w:rsidRDefault="00D7690D" w:rsidP="00D7690D">
            <w:pPr>
              <w:jc w:val="center"/>
              <w:rPr>
                <w:rFonts w:cs="Times New Roman"/>
                <w:sz w:val="16"/>
                <w:szCs w:val="16"/>
              </w:rPr>
            </w:pPr>
          </w:p>
        </w:tc>
        <w:tc>
          <w:tcPr>
            <w:tcW w:w="1702" w:type="dxa"/>
            <w:vMerge/>
            <w:shd w:val="clear" w:color="auto" w:fill="auto"/>
          </w:tcPr>
          <w:p w:rsidR="00D7690D" w:rsidRPr="00103547" w:rsidRDefault="00D7690D" w:rsidP="00D7690D">
            <w:pPr>
              <w:rPr>
                <w:rFonts w:cs="Times New Roman"/>
                <w:sz w:val="16"/>
                <w:szCs w:val="16"/>
              </w:rPr>
            </w:pPr>
          </w:p>
        </w:tc>
      </w:tr>
      <w:tr w:rsidR="00103547" w:rsidRPr="00103547" w:rsidTr="00A87F8D">
        <w:trPr>
          <w:trHeight w:val="20"/>
        </w:trPr>
        <w:tc>
          <w:tcPr>
            <w:tcW w:w="700" w:type="dxa"/>
            <w:vMerge w:val="restart"/>
          </w:tcPr>
          <w:p w:rsidR="00D7690D" w:rsidRPr="00103547" w:rsidRDefault="00D7690D" w:rsidP="00D7690D">
            <w:pPr>
              <w:rPr>
                <w:rFonts w:cs="Times New Roman"/>
                <w:sz w:val="16"/>
                <w:szCs w:val="16"/>
              </w:rPr>
            </w:pPr>
            <w:r w:rsidRPr="00103547">
              <w:rPr>
                <w:rFonts w:cs="Times New Roman"/>
                <w:sz w:val="16"/>
                <w:szCs w:val="16"/>
              </w:rPr>
              <w:t>1.1.7.</w:t>
            </w:r>
          </w:p>
        </w:tc>
        <w:tc>
          <w:tcPr>
            <w:tcW w:w="2561" w:type="dxa"/>
            <w:vMerge w:val="restart"/>
          </w:tcPr>
          <w:p w:rsidR="00D7690D" w:rsidRPr="00103547" w:rsidRDefault="00D7690D" w:rsidP="00D7690D">
            <w:pPr>
              <w:rPr>
                <w:rFonts w:cs="Times New Roman"/>
                <w:sz w:val="16"/>
                <w:szCs w:val="16"/>
              </w:rPr>
            </w:pPr>
            <w:r w:rsidRPr="00103547">
              <w:rPr>
                <w:rFonts w:cs="Times New Roman"/>
                <w:sz w:val="16"/>
                <w:szCs w:val="16"/>
              </w:rPr>
              <w:t>Приобретение школьной мебели для МОУ Гимназия №4»</w:t>
            </w:r>
          </w:p>
        </w:tc>
        <w:tc>
          <w:tcPr>
            <w:tcW w:w="1134" w:type="dxa"/>
            <w:vMerge w:val="restart"/>
          </w:tcPr>
          <w:p w:rsidR="00D7690D" w:rsidRPr="00103547" w:rsidRDefault="00D7690D" w:rsidP="00D7690D">
            <w:pPr>
              <w:jc w:val="center"/>
            </w:pPr>
            <w:r w:rsidRPr="00103547">
              <w:rPr>
                <w:rFonts w:cs="Times New Roman"/>
                <w:sz w:val="16"/>
                <w:szCs w:val="16"/>
              </w:rPr>
              <w:t>2021</w:t>
            </w:r>
          </w:p>
        </w:tc>
        <w:tc>
          <w:tcPr>
            <w:tcW w:w="1984" w:type="dxa"/>
            <w:shd w:val="clear" w:color="auto" w:fill="auto"/>
          </w:tcPr>
          <w:p w:rsidR="00D7690D" w:rsidRPr="00103547" w:rsidRDefault="00D7690D" w:rsidP="00D7690D">
            <w:pPr>
              <w:rPr>
                <w:rFonts w:cs="Times New Roman"/>
                <w:sz w:val="16"/>
                <w:szCs w:val="16"/>
              </w:rPr>
            </w:pPr>
            <w:r w:rsidRPr="00103547">
              <w:rPr>
                <w:rFonts w:cs="Times New Roman"/>
                <w:sz w:val="16"/>
                <w:szCs w:val="16"/>
              </w:rPr>
              <w:t>Итого</w:t>
            </w:r>
          </w:p>
        </w:tc>
        <w:tc>
          <w:tcPr>
            <w:tcW w:w="1134" w:type="dxa"/>
            <w:shd w:val="clear" w:color="auto" w:fill="auto"/>
          </w:tcPr>
          <w:p w:rsidR="00D7690D" w:rsidRPr="00103547" w:rsidRDefault="00D7690D" w:rsidP="00D7690D">
            <w:pPr>
              <w:jc w:val="center"/>
              <w:rPr>
                <w:sz w:val="16"/>
                <w:szCs w:val="16"/>
              </w:rPr>
            </w:pPr>
            <w:r w:rsidRPr="00103547">
              <w:rPr>
                <w:sz w:val="16"/>
                <w:szCs w:val="16"/>
              </w:rPr>
              <w:t>250,00</w:t>
            </w:r>
          </w:p>
        </w:tc>
        <w:tc>
          <w:tcPr>
            <w:tcW w:w="992" w:type="dxa"/>
            <w:shd w:val="clear" w:color="auto" w:fill="auto"/>
          </w:tcPr>
          <w:p w:rsidR="00D7690D" w:rsidRPr="00103547" w:rsidRDefault="00D7690D" w:rsidP="00D7690D">
            <w:pPr>
              <w:jc w:val="center"/>
              <w:rPr>
                <w:sz w:val="16"/>
                <w:szCs w:val="16"/>
              </w:rPr>
            </w:pPr>
            <w:r w:rsidRPr="00103547">
              <w:rPr>
                <w:sz w:val="16"/>
                <w:szCs w:val="16"/>
                <w:lang w:val="en-US"/>
              </w:rPr>
              <w:t>0,0</w:t>
            </w:r>
          </w:p>
        </w:tc>
        <w:tc>
          <w:tcPr>
            <w:tcW w:w="993" w:type="dxa"/>
            <w:shd w:val="clear" w:color="auto" w:fill="auto"/>
          </w:tcPr>
          <w:p w:rsidR="00D7690D" w:rsidRPr="00103547" w:rsidRDefault="00D7690D" w:rsidP="00D7690D">
            <w:pPr>
              <w:jc w:val="center"/>
              <w:rPr>
                <w:sz w:val="16"/>
                <w:szCs w:val="16"/>
              </w:rPr>
            </w:pPr>
            <w:r w:rsidRPr="00103547">
              <w:rPr>
                <w:sz w:val="16"/>
                <w:szCs w:val="16"/>
              </w:rPr>
              <w:t>250,00</w:t>
            </w:r>
          </w:p>
        </w:tc>
        <w:tc>
          <w:tcPr>
            <w:tcW w:w="851" w:type="dxa"/>
            <w:shd w:val="clear" w:color="auto" w:fill="auto"/>
          </w:tcPr>
          <w:p w:rsidR="00D7690D" w:rsidRPr="00103547" w:rsidRDefault="00D7690D" w:rsidP="00D7690D">
            <w:pPr>
              <w:jc w:val="center"/>
              <w:rPr>
                <w:sz w:val="16"/>
                <w:szCs w:val="16"/>
              </w:rPr>
            </w:pPr>
            <w:r w:rsidRPr="00103547">
              <w:rPr>
                <w:sz w:val="16"/>
                <w:szCs w:val="16"/>
                <w:lang w:val="en-US"/>
              </w:rPr>
              <w:t>0,0</w:t>
            </w:r>
          </w:p>
        </w:tc>
        <w:tc>
          <w:tcPr>
            <w:tcW w:w="850" w:type="dxa"/>
            <w:shd w:val="clear" w:color="auto" w:fill="auto"/>
          </w:tcPr>
          <w:p w:rsidR="00D7690D" w:rsidRPr="00103547" w:rsidRDefault="00D7690D" w:rsidP="00D7690D">
            <w:pPr>
              <w:jc w:val="center"/>
              <w:rPr>
                <w:sz w:val="16"/>
                <w:szCs w:val="16"/>
              </w:rPr>
            </w:pPr>
            <w:r w:rsidRPr="00103547">
              <w:rPr>
                <w:sz w:val="16"/>
                <w:szCs w:val="16"/>
                <w:lang w:val="en-US"/>
              </w:rPr>
              <w:t>0,0</w:t>
            </w:r>
          </w:p>
        </w:tc>
        <w:tc>
          <w:tcPr>
            <w:tcW w:w="851" w:type="dxa"/>
            <w:shd w:val="clear" w:color="auto" w:fill="auto"/>
          </w:tcPr>
          <w:p w:rsidR="00D7690D" w:rsidRPr="00103547" w:rsidRDefault="00D7690D" w:rsidP="00D7690D">
            <w:pPr>
              <w:jc w:val="center"/>
              <w:rPr>
                <w:sz w:val="16"/>
                <w:szCs w:val="16"/>
              </w:rPr>
            </w:pPr>
            <w:r w:rsidRPr="00103547">
              <w:rPr>
                <w:sz w:val="16"/>
                <w:szCs w:val="16"/>
                <w:lang w:val="en-US"/>
              </w:rPr>
              <w:t>0,0</w:t>
            </w:r>
          </w:p>
        </w:tc>
        <w:tc>
          <w:tcPr>
            <w:tcW w:w="1417" w:type="dxa"/>
            <w:vMerge w:val="restart"/>
            <w:shd w:val="clear" w:color="auto" w:fill="auto"/>
          </w:tcPr>
          <w:p w:rsidR="00D7690D" w:rsidRPr="00103547" w:rsidRDefault="00D7690D" w:rsidP="00D7690D">
            <w:pPr>
              <w:jc w:val="center"/>
            </w:pPr>
            <w:r w:rsidRPr="00103547">
              <w:rPr>
                <w:rFonts w:cs="Times New Roman"/>
                <w:sz w:val="16"/>
                <w:szCs w:val="16"/>
              </w:rPr>
              <w:t>Управление образования</w:t>
            </w:r>
          </w:p>
        </w:tc>
        <w:tc>
          <w:tcPr>
            <w:tcW w:w="1702" w:type="dxa"/>
            <w:vMerge/>
            <w:shd w:val="clear" w:color="auto" w:fill="auto"/>
          </w:tcPr>
          <w:p w:rsidR="00D7690D" w:rsidRPr="00103547" w:rsidRDefault="00D7690D" w:rsidP="00D7690D">
            <w:pPr>
              <w:rPr>
                <w:rFonts w:cs="Times New Roman"/>
                <w:sz w:val="16"/>
                <w:szCs w:val="16"/>
              </w:rPr>
            </w:pPr>
          </w:p>
        </w:tc>
      </w:tr>
      <w:tr w:rsidR="00103547" w:rsidRPr="00103547" w:rsidTr="00A87F8D">
        <w:trPr>
          <w:trHeight w:val="20"/>
        </w:trPr>
        <w:tc>
          <w:tcPr>
            <w:tcW w:w="700" w:type="dxa"/>
            <w:vMerge/>
          </w:tcPr>
          <w:p w:rsidR="00D7690D" w:rsidRPr="00103547" w:rsidRDefault="00D7690D" w:rsidP="00D7690D">
            <w:pPr>
              <w:rPr>
                <w:rFonts w:cs="Times New Roman"/>
                <w:sz w:val="16"/>
                <w:szCs w:val="16"/>
              </w:rPr>
            </w:pPr>
          </w:p>
        </w:tc>
        <w:tc>
          <w:tcPr>
            <w:tcW w:w="2561" w:type="dxa"/>
            <w:vMerge/>
          </w:tcPr>
          <w:p w:rsidR="00D7690D" w:rsidRPr="00103547" w:rsidRDefault="00D7690D" w:rsidP="00D7690D">
            <w:pPr>
              <w:rPr>
                <w:rFonts w:cs="Times New Roman"/>
                <w:sz w:val="16"/>
                <w:szCs w:val="16"/>
              </w:rPr>
            </w:pPr>
          </w:p>
        </w:tc>
        <w:tc>
          <w:tcPr>
            <w:tcW w:w="1134" w:type="dxa"/>
            <w:vMerge/>
          </w:tcPr>
          <w:p w:rsidR="00D7690D" w:rsidRPr="00103547" w:rsidRDefault="00D7690D" w:rsidP="00D7690D">
            <w:pPr>
              <w:jc w:val="center"/>
              <w:rPr>
                <w:rFonts w:cs="Times New Roman"/>
                <w:sz w:val="16"/>
                <w:szCs w:val="16"/>
              </w:rPr>
            </w:pPr>
          </w:p>
        </w:tc>
        <w:tc>
          <w:tcPr>
            <w:tcW w:w="1984" w:type="dxa"/>
            <w:shd w:val="clear" w:color="auto" w:fill="auto"/>
          </w:tcPr>
          <w:p w:rsidR="00D7690D" w:rsidRPr="00103547" w:rsidRDefault="00D7690D" w:rsidP="00D7690D">
            <w:pPr>
              <w:rPr>
                <w:rFonts w:cs="Times New Roman"/>
                <w:iCs/>
                <w:sz w:val="16"/>
                <w:szCs w:val="16"/>
              </w:rPr>
            </w:pPr>
            <w:r w:rsidRPr="00103547">
              <w:rPr>
                <w:rFonts w:cs="Times New Roman"/>
                <w:iCs/>
                <w:sz w:val="16"/>
                <w:szCs w:val="16"/>
              </w:rPr>
              <w:t>Средства бюджета Московской области</w:t>
            </w:r>
          </w:p>
        </w:tc>
        <w:tc>
          <w:tcPr>
            <w:tcW w:w="1134" w:type="dxa"/>
            <w:shd w:val="clear" w:color="auto" w:fill="auto"/>
          </w:tcPr>
          <w:p w:rsidR="00D7690D" w:rsidRPr="00103547" w:rsidRDefault="00D7690D" w:rsidP="00D7690D">
            <w:pPr>
              <w:jc w:val="center"/>
              <w:rPr>
                <w:sz w:val="16"/>
                <w:szCs w:val="16"/>
              </w:rPr>
            </w:pPr>
            <w:r w:rsidRPr="00103547">
              <w:rPr>
                <w:sz w:val="16"/>
                <w:szCs w:val="16"/>
              </w:rPr>
              <w:t>186,75</w:t>
            </w:r>
          </w:p>
        </w:tc>
        <w:tc>
          <w:tcPr>
            <w:tcW w:w="992" w:type="dxa"/>
            <w:shd w:val="clear" w:color="auto" w:fill="auto"/>
          </w:tcPr>
          <w:p w:rsidR="00D7690D" w:rsidRPr="00103547" w:rsidRDefault="00D7690D" w:rsidP="00D7690D">
            <w:pPr>
              <w:jc w:val="center"/>
              <w:rPr>
                <w:sz w:val="16"/>
                <w:szCs w:val="16"/>
              </w:rPr>
            </w:pPr>
            <w:r w:rsidRPr="00103547">
              <w:rPr>
                <w:sz w:val="16"/>
                <w:szCs w:val="16"/>
              </w:rPr>
              <w:t>0,0</w:t>
            </w:r>
          </w:p>
        </w:tc>
        <w:tc>
          <w:tcPr>
            <w:tcW w:w="993" w:type="dxa"/>
            <w:shd w:val="clear" w:color="auto" w:fill="auto"/>
          </w:tcPr>
          <w:p w:rsidR="00D7690D" w:rsidRPr="00103547" w:rsidRDefault="00D7690D" w:rsidP="00D7690D">
            <w:pPr>
              <w:jc w:val="center"/>
              <w:rPr>
                <w:sz w:val="16"/>
                <w:szCs w:val="16"/>
              </w:rPr>
            </w:pPr>
            <w:r w:rsidRPr="00103547">
              <w:rPr>
                <w:sz w:val="16"/>
                <w:szCs w:val="16"/>
              </w:rPr>
              <w:t>186,75</w:t>
            </w:r>
          </w:p>
        </w:tc>
        <w:tc>
          <w:tcPr>
            <w:tcW w:w="851" w:type="dxa"/>
            <w:shd w:val="clear" w:color="auto" w:fill="auto"/>
          </w:tcPr>
          <w:p w:rsidR="00D7690D" w:rsidRPr="00103547" w:rsidRDefault="00D7690D" w:rsidP="00D7690D">
            <w:pPr>
              <w:jc w:val="center"/>
              <w:rPr>
                <w:sz w:val="16"/>
                <w:szCs w:val="16"/>
              </w:rPr>
            </w:pPr>
            <w:r w:rsidRPr="00103547">
              <w:rPr>
                <w:sz w:val="16"/>
                <w:szCs w:val="16"/>
              </w:rPr>
              <w:t>0,0</w:t>
            </w:r>
          </w:p>
        </w:tc>
        <w:tc>
          <w:tcPr>
            <w:tcW w:w="850" w:type="dxa"/>
            <w:shd w:val="clear" w:color="auto" w:fill="auto"/>
          </w:tcPr>
          <w:p w:rsidR="00D7690D" w:rsidRPr="00103547" w:rsidRDefault="00D7690D" w:rsidP="00D7690D">
            <w:pPr>
              <w:jc w:val="center"/>
              <w:rPr>
                <w:sz w:val="16"/>
                <w:szCs w:val="16"/>
              </w:rPr>
            </w:pPr>
            <w:r w:rsidRPr="00103547">
              <w:rPr>
                <w:sz w:val="16"/>
                <w:szCs w:val="16"/>
              </w:rPr>
              <w:t>0,0</w:t>
            </w:r>
          </w:p>
        </w:tc>
        <w:tc>
          <w:tcPr>
            <w:tcW w:w="851" w:type="dxa"/>
            <w:shd w:val="clear" w:color="auto" w:fill="auto"/>
          </w:tcPr>
          <w:p w:rsidR="00D7690D" w:rsidRPr="00103547" w:rsidRDefault="00D7690D" w:rsidP="00D7690D">
            <w:pPr>
              <w:jc w:val="center"/>
              <w:rPr>
                <w:sz w:val="16"/>
                <w:szCs w:val="16"/>
              </w:rPr>
            </w:pPr>
            <w:r w:rsidRPr="00103547">
              <w:rPr>
                <w:sz w:val="16"/>
                <w:szCs w:val="16"/>
              </w:rPr>
              <w:t>0,0</w:t>
            </w:r>
          </w:p>
        </w:tc>
        <w:tc>
          <w:tcPr>
            <w:tcW w:w="1417" w:type="dxa"/>
            <w:vMerge/>
            <w:shd w:val="clear" w:color="auto" w:fill="auto"/>
          </w:tcPr>
          <w:p w:rsidR="00D7690D" w:rsidRPr="00103547" w:rsidRDefault="00D7690D" w:rsidP="00D7690D">
            <w:pPr>
              <w:jc w:val="center"/>
              <w:rPr>
                <w:rFonts w:cs="Times New Roman"/>
                <w:sz w:val="16"/>
                <w:szCs w:val="16"/>
              </w:rPr>
            </w:pPr>
          </w:p>
        </w:tc>
        <w:tc>
          <w:tcPr>
            <w:tcW w:w="1702" w:type="dxa"/>
            <w:vMerge/>
            <w:shd w:val="clear" w:color="auto" w:fill="auto"/>
          </w:tcPr>
          <w:p w:rsidR="00D7690D" w:rsidRPr="00103547" w:rsidRDefault="00D7690D" w:rsidP="00D7690D">
            <w:pPr>
              <w:rPr>
                <w:rFonts w:cs="Times New Roman"/>
                <w:sz w:val="16"/>
                <w:szCs w:val="16"/>
              </w:rPr>
            </w:pPr>
          </w:p>
        </w:tc>
      </w:tr>
      <w:tr w:rsidR="00103547" w:rsidRPr="00103547" w:rsidTr="00A87F8D">
        <w:trPr>
          <w:trHeight w:val="20"/>
        </w:trPr>
        <w:tc>
          <w:tcPr>
            <w:tcW w:w="700" w:type="dxa"/>
            <w:vMerge/>
          </w:tcPr>
          <w:p w:rsidR="00D7690D" w:rsidRPr="00103547" w:rsidRDefault="00D7690D" w:rsidP="00D7690D">
            <w:pPr>
              <w:rPr>
                <w:rFonts w:cs="Times New Roman"/>
                <w:sz w:val="16"/>
                <w:szCs w:val="16"/>
              </w:rPr>
            </w:pPr>
          </w:p>
        </w:tc>
        <w:tc>
          <w:tcPr>
            <w:tcW w:w="2561" w:type="dxa"/>
            <w:vMerge/>
          </w:tcPr>
          <w:p w:rsidR="00D7690D" w:rsidRPr="00103547" w:rsidRDefault="00D7690D" w:rsidP="00D7690D">
            <w:pPr>
              <w:rPr>
                <w:rFonts w:cs="Times New Roman"/>
                <w:sz w:val="16"/>
                <w:szCs w:val="16"/>
              </w:rPr>
            </w:pPr>
          </w:p>
        </w:tc>
        <w:tc>
          <w:tcPr>
            <w:tcW w:w="1134" w:type="dxa"/>
            <w:vMerge/>
          </w:tcPr>
          <w:p w:rsidR="00D7690D" w:rsidRPr="00103547" w:rsidRDefault="00D7690D" w:rsidP="00D7690D">
            <w:pPr>
              <w:jc w:val="center"/>
              <w:rPr>
                <w:rFonts w:cs="Times New Roman"/>
                <w:sz w:val="16"/>
                <w:szCs w:val="16"/>
              </w:rPr>
            </w:pPr>
          </w:p>
        </w:tc>
        <w:tc>
          <w:tcPr>
            <w:tcW w:w="1984" w:type="dxa"/>
            <w:shd w:val="clear" w:color="auto" w:fill="auto"/>
          </w:tcPr>
          <w:p w:rsidR="00D7690D" w:rsidRPr="00103547" w:rsidRDefault="00D7690D" w:rsidP="00D7690D">
            <w:pPr>
              <w:rPr>
                <w:rFonts w:cs="Times New Roman"/>
                <w:sz w:val="16"/>
                <w:szCs w:val="16"/>
              </w:rPr>
            </w:pPr>
            <w:r w:rsidRPr="00103547">
              <w:rPr>
                <w:rFonts w:cs="Times New Roman"/>
                <w:sz w:val="16"/>
                <w:szCs w:val="16"/>
              </w:rPr>
              <w:t>Средства бюджета городского округа Электросталь</w:t>
            </w:r>
          </w:p>
        </w:tc>
        <w:tc>
          <w:tcPr>
            <w:tcW w:w="1134" w:type="dxa"/>
            <w:shd w:val="clear" w:color="auto" w:fill="auto"/>
          </w:tcPr>
          <w:p w:rsidR="00D7690D" w:rsidRPr="00103547" w:rsidRDefault="00D7690D" w:rsidP="00D7690D">
            <w:pPr>
              <w:jc w:val="center"/>
              <w:rPr>
                <w:sz w:val="16"/>
                <w:szCs w:val="16"/>
              </w:rPr>
            </w:pPr>
            <w:r w:rsidRPr="00103547">
              <w:rPr>
                <w:sz w:val="16"/>
                <w:szCs w:val="16"/>
              </w:rPr>
              <w:t>63,25</w:t>
            </w:r>
          </w:p>
        </w:tc>
        <w:tc>
          <w:tcPr>
            <w:tcW w:w="992" w:type="dxa"/>
            <w:shd w:val="clear" w:color="auto" w:fill="auto"/>
          </w:tcPr>
          <w:p w:rsidR="00D7690D" w:rsidRPr="00103547" w:rsidRDefault="00D7690D" w:rsidP="00D7690D">
            <w:pPr>
              <w:jc w:val="center"/>
              <w:rPr>
                <w:sz w:val="16"/>
                <w:szCs w:val="16"/>
              </w:rPr>
            </w:pPr>
            <w:r w:rsidRPr="00103547">
              <w:rPr>
                <w:sz w:val="16"/>
                <w:szCs w:val="16"/>
                <w:lang w:val="en-US"/>
              </w:rPr>
              <w:t>0,0</w:t>
            </w:r>
          </w:p>
        </w:tc>
        <w:tc>
          <w:tcPr>
            <w:tcW w:w="993" w:type="dxa"/>
            <w:shd w:val="clear" w:color="auto" w:fill="auto"/>
          </w:tcPr>
          <w:p w:rsidR="00D7690D" w:rsidRPr="00103547" w:rsidRDefault="00D7690D" w:rsidP="00D7690D">
            <w:pPr>
              <w:jc w:val="center"/>
              <w:rPr>
                <w:sz w:val="16"/>
                <w:szCs w:val="16"/>
              </w:rPr>
            </w:pPr>
            <w:r w:rsidRPr="00103547">
              <w:rPr>
                <w:sz w:val="16"/>
                <w:szCs w:val="16"/>
              </w:rPr>
              <w:t>63,25</w:t>
            </w:r>
          </w:p>
        </w:tc>
        <w:tc>
          <w:tcPr>
            <w:tcW w:w="851" w:type="dxa"/>
            <w:shd w:val="clear" w:color="auto" w:fill="auto"/>
          </w:tcPr>
          <w:p w:rsidR="00D7690D" w:rsidRPr="00103547" w:rsidRDefault="00D7690D" w:rsidP="00D7690D">
            <w:pPr>
              <w:jc w:val="center"/>
              <w:rPr>
                <w:sz w:val="16"/>
                <w:szCs w:val="16"/>
              </w:rPr>
            </w:pPr>
            <w:r w:rsidRPr="00103547">
              <w:rPr>
                <w:sz w:val="16"/>
                <w:szCs w:val="16"/>
                <w:lang w:val="en-US"/>
              </w:rPr>
              <w:t>0,0</w:t>
            </w:r>
          </w:p>
        </w:tc>
        <w:tc>
          <w:tcPr>
            <w:tcW w:w="850" w:type="dxa"/>
            <w:shd w:val="clear" w:color="auto" w:fill="auto"/>
          </w:tcPr>
          <w:p w:rsidR="00D7690D" w:rsidRPr="00103547" w:rsidRDefault="00D7690D" w:rsidP="00D7690D">
            <w:pPr>
              <w:jc w:val="center"/>
              <w:rPr>
                <w:sz w:val="16"/>
                <w:szCs w:val="16"/>
              </w:rPr>
            </w:pPr>
            <w:r w:rsidRPr="00103547">
              <w:rPr>
                <w:sz w:val="16"/>
                <w:szCs w:val="16"/>
                <w:lang w:val="en-US"/>
              </w:rPr>
              <w:t>0,0</w:t>
            </w:r>
          </w:p>
        </w:tc>
        <w:tc>
          <w:tcPr>
            <w:tcW w:w="851" w:type="dxa"/>
            <w:shd w:val="clear" w:color="auto" w:fill="auto"/>
          </w:tcPr>
          <w:p w:rsidR="00D7690D" w:rsidRPr="00103547" w:rsidRDefault="00D7690D" w:rsidP="00D7690D">
            <w:pPr>
              <w:jc w:val="center"/>
              <w:rPr>
                <w:sz w:val="16"/>
                <w:szCs w:val="16"/>
              </w:rPr>
            </w:pPr>
            <w:r w:rsidRPr="00103547">
              <w:rPr>
                <w:sz w:val="16"/>
                <w:szCs w:val="16"/>
                <w:lang w:val="en-US"/>
              </w:rPr>
              <w:t>0,0</w:t>
            </w:r>
          </w:p>
        </w:tc>
        <w:tc>
          <w:tcPr>
            <w:tcW w:w="1417" w:type="dxa"/>
            <w:vMerge/>
            <w:shd w:val="clear" w:color="auto" w:fill="auto"/>
          </w:tcPr>
          <w:p w:rsidR="00D7690D" w:rsidRPr="00103547" w:rsidRDefault="00D7690D" w:rsidP="00D7690D">
            <w:pPr>
              <w:jc w:val="center"/>
              <w:rPr>
                <w:rFonts w:cs="Times New Roman"/>
                <w:sz w:val="16"/>
                <w:szCs w:val="16"/>
              </w:rPr>
            </w:pPr>
          </w:p>
        </w:tc>
        <w:tc>
          <w:tcPr>
            <w:tcW w:w="1702" w:type="dxa"/>
            <w:vMerge/>
            <w:shd w:val="clear" w:color="auto" w:fill="auto"/>
          </w:tcPr>
          <w:p w:rsidR="00D7690D" w:rsidRPr="00103547" w:rsidRDefault="00D7690D" w:rsidP="00D7690D">
            <w:pPr>
              <w:rPr>
                <w:rFonts w:cs="Times New Roman"/>
                <w:sz w:val="16"/>
                <w:szCs w:val="16"/>
              </w:rPr>
            </w:pPr>
          </w:p>
        </w:tc>
      </w:tr>
      <w:tr w:rsidR="00103547" w:rsidRPr="00103547" w:rsidTr="00A87F8D">
        <w:trPr>
          <w:trHeight w:val="20"/>
        </w:trPr>
        <w:tc>
          <w:tcPr>
            <w:tcW w:w="700" w:type="dxa"/>
            <w:vMerge/>
          </w:tcPr>
          <w:p w:rsidR="00D7690D" w:rsidRPr="00103547" w:rsidRDefault="00D7690D" w:rsidP="00D7690D">
            <w:pPr>
              <w:rPr>
                <w:rFonts w:cs="Times New Roman"/>
                <w:sz w:val="16"/>
                <w:szCs w:val="16"/>
              </w:rPr>
            </w:pPr>
          </w:p>
        </w:tc>
        <w:tc>
          <w:tcPr>
            <w:tcW w:w="2561" w:type="dxa"/>
            <w:vMerge/>
          </w:tcPr>
          <w:p w:rsidR="00D7690D" w:rsidRPr="00103547" w:rsidRDefault="00D7690D" w:rsidP="00D7690D">
            <w:pPr>
              <w:rPr>
                <w:rFonts w:cs="Times New Roman"/>
                <w:sz w:val="16"/>
                <w:szCs w:val="16"/>
              </w:rPr>
            </w:pPr>
          </w:p>
        </w:tc>
        <w:tc>
          <w:tcPr>
            <w:tcW w:w="1134" w:type="dxa"/>
            <w:vMerge/>
          </w:tcPr>
          <w:p w:rsidR="00D7690D" w:rsidRPr="00103547" w:rsidRDefault="00D7690D" w:rsidP="00D7690D">
            <w:pPr>
              <w:jc w:val="center"/>
              <w:rPr>
                <w:rFonts w:cs="Times New Roman"/>
                <w:sz w:val="16"/>
                <w:szCs w:val="16"/>
              </w:rPr>
            </w:pPr>
          </w:p>
        </w:tc>
        <w:tc>
          <w:tcPr>
            <w:tcW w:w="1984" w:type="dxa"/>
            <w:shd w:val="clear" w:color="auto" w:fill="auto"/>
          </w:tcPr>
          <w:p w:rsidR="00D7690D" w:rsidRPr="00103547" w:rsidRDefault="00D7690D" w:rsidP="00D7690D">
            <w:pPr>
              <w:rPr>
                <w:rFonts w:cs="Times New Roman"/>
                <w:sz w:val="16"/>
                <w:szCs w:val="16"/>
              </w:rPr>
            </w:pPr>
            <w:r w:rsidRPr="00103547">
              <w:rPr>
                <w:rFonts w:cs="Times New Roman"/>
                <w:sz w:val="16"/>
                <w:szCs w:val="16"/>
              </w:rPr>
              <w:t>в том числе безвозмездные поступления от физических лиц (жителей)</w:t>
            </w:r>
          </w:p>
        </w:tc>
        <w:tc>
          <w:tcPr>
            <w:tcW w:w="1134" w:type="dxa"/>
            <w:shd w:val="clear" w:color="auto" w:fill="auto"/>
          </w:tcPr>
          <w:p w:rsidR="00D7690D" w:rsidRPr="00103547" w:rsidRDefault="00D7690D" w:rsidP="00D7690D">
            <w:pPr>
              <w:jc w:val="center"/>
              <w:rPr>
                <w:sz w:val="16"/>
                <w:szCs w:val="16"/>
              </w:rPr>
            </w:pPr>
            <w:r w:rsidRPr="00103547">
              <w:rPr>
                <w:sz w:val="16"/>
                <w:szCs w:val="16"/>
              </w:rPr>
              <w:t>2,5</w:t>
            </w:r>
            <w:r w:rsidR="00A60ED5" w:rsidRPr="00103547">
              <w:rPr>
                <w:sz w:val="16"/>
                <w:szCs w:val="16"/>
              </w:rPr>
              <w:t>0</w:t>
            </w:r>
          </w:p>
        </w:tc>
        <w:tc>
          <w:tcPr>
            <w:tcW w:w="992" w:type="dxa"/>
            <w:shd w:val="clear" w:color="auto" w:fill="auto"/>
          </w:tcPr>
          <w:p w:rsidR="00D7690D" w:rsidRPr="00103547" w:rsidRDefault="00D7690D" w:rsidP="00D7690D">
            <w:pPr>
              <w:jc w:val="center"/>
              <w:rPr>
                <w:sz w:val="16"/>
                <w:szCs w:val="16"/>
              </w:rPr>
            </w:pPr>
            <w:r w:rsidRPr="00103547">
              <w:rPr>
                <w:sz w:val="16"/>
                <w:szCs w:val="16"/>
                <w:lang w:val="en-US"/>
              </w:rPr>
              <w:t>0,0</w:t>
            </w:r>
          </w:p>
        </w:tc>
        <w:tc>
          <w:tcPr>
            <w:tcW w:w="993" w:type="dxa"/>
            <w:shd w:val="clear" w:color="auto" w:fill="auto"/>
          </w:tcPr>
          <w:p w:rsidR="00D7690D" w:rsidRPr="00103547" w:rsidRDefault="00D7690D" w:rsidP="00D7690D">
            <w:pPr>
              <w:jc w:val="center"/>
              <w:rPr>
                <w:sz w:val="16"/>
                <w:szCs w:val="16"/>
              </w:rPr>
            </w:pPr>
            <w:r w:rsidRPr="00103547">
              <w:rPr>
                <w:sz w:val="16"/>
                <w:szCs w:val="16"/>
              </w:rPr>
              <w:t>2,5</w:t>
            </w:r>
            <w:r w:rsidR="00A60ED5" w:rsidRPr="00103547">
              <w:rPr>
                <w:sz w:val="16"/>
                <w:szCs w:val="16"/>
              </w:rPr>
              <w:t>0</w:t>
            </w:r>
          </w:p>
        </w:tc>
        <w:tc>
          <w:tcPr>
            <w:tcW w:w="851" w:type="dxa"/>
            <w:shd w:val="clear" w:color="auto" w:fill="auto"/>
          </w:tcPr>
          <w:p w:rsidR="00D7690D" w:rsidRPr="00103547" w:rsidRDefault="00D7690D" w:rsidP="00D7690D">
            <w:pPr>
              <w:jc w:val="center"/>
              <w:rPr>
                <w:sz w:val="16"/>
                <w:szCs w:val="16"/>
              </w:rPr>
            </w:pPr>
            <w:r w:rsidRPr="00103547">
              <w:rPr>
                <w:sz w:val="16"/>
                <w:szCs w:val="16"/>
                <w:lang w:val="en-US"/>
              </w:rPr>
              <w:t>0,0</w:t>
            </w:r>
          </w:p>
        </w:tc>
        <w:tc>
          <w:tcPr>
            <w:tcW w:w="850" w:type="dxa"/>
            <w:shd w:val="clear" w:color="auto" w:fill="auto"/>
          </w:tcPr>
          <w:p w:rsidR="00D7690D" w:rsidRPr="00103547" w:rsidRDefault="00D7690D" w:rsidP="00D7690D">
            <w:pPr>
              <w:jc w:val="center"/>
              <w:rPr>
                <w:sz w:val="16"/>
                <w:szCs w:val="16"/>
              </w:rPr>
            </w:pPr>
            <w:r w:rsidRPr="00103547">
              <w:rPr>
                <w:sz w:val="16"/>
                <w:szCs w:val="16"/>
                <w:lang w:val="en-US"/>
              </w:rPr>
              <w:t>0,0</w:t>
            </w:r>
          </w:p>
        </w:tc>
        <w:tc>
          <w:tcPr>
            <w:tcW w:w="851" w:type="dxa"/>
            <w:shd w:val="clear" w:color="auto" w:fill="auto"/>
          </w:tcPr>
          <w:p w:rsidR="00D7690D" w:rsidRPr="00103547" w:rsidRDefault="00D7690D" w:rsidP="00D7690D">
            <w:pPr>
              <w:jc w:val="center"/>
              <w:rPr>
                <w:sz w:val="16"/>
                <w:szCs w:val="16"/>
              </w:rPr>
            </w:pPr>
            <w:r w:rsidRPr="00103547">
              <w:rPr>
                <w:sz w:val="16"/>
                <w:szCs w:val="16"/>
                <w:lang w:val="en-US"/>
              </w:rPr>
              <w:t>0,0</w:t>
            </w:r>
          </w:p>
        </w:tc>
        <w:tc>
          <w:tcPr>
            <w:tcW w:w="1417" w:type="dxa"/>
            <w:vMerge/>
            <w:shd w:val="clear" w:color="auto" w:fill="auto"/>
          </w:tcPr>
          <w:p w:rsidR="00D7690D" w:rsidRPr="00103547" w:rsidRDefault="00D7690D" w:rsidP="00D7690D">
            <w:pPr>
              <w:jc w:val="center"/>
              <w:rPr>
                <w:rFonts w:cs="Times New Roman"/>
                <w:sz w:val="16"/>
                <w:szCs w:val="16"/>
              </w:rPr>
            </w:pPr>
          </w:p>
        </w:tc>
        <w:tc>
          <w:tcPr>
            <w:tcW w:w="1702" w:type="dxa"/>
            <w:vMerge/>
            <w:shd w:val="clear" w:color="auto" w:fill="auto"/>
          </w:tcPr>
          <w:p w:rsidR="00D7690D" w:rsidRPr="00103547" w:rsidRDefault="00D7690D" w:rsidP="00D7690D">
            <w:pPr>
              <w:rPr>
                <w:rFonts w:cs="Times New Roman"/>
                <w:sz w:val="16"/>
                <w:szCs w:val="16"/>
              </w:rPr>
            </w:pPr>
          </w:p>
        </w:tc>
      </w:tr>
      <w:tr w:rsidR="00103547" w:rsidRPr="00103547" w:rsidTr="00A87F8D">
        <w:trPr>
          <w:trHeight w:val="20"/>
        </w:trPr>
        <w:tc>
          <w:tcPr>
            <w:tcW w:w="700" w:type="dxa"/>
            <w:vMerge w:val="restart"/>
          </w:tcPr>
          <w:p w:rsidR="006B39B8" w:rsidRPr="00103547" w:rsidRDefault="006B39B8" w:rsidP="00BC1212">
            <w:pPr>
              <w:rPr>
                <w:rFonts w:cs="Times New Roman"/>
                <w:sz w:val="16"/>
                <w:szCs w:val="16"/>
              </w:rPr>
            </w:pPr>
            <w:r w:rsidRPr="00103547">
              <w:rPr>
                <w:rFonts w:cs="Times New Roman"/>
                <w:sz w:val="16"/>
                <w:szCs w:val="16"/>
              </w:rPr>
              <w:t>1.1.8.</w:t>
            </w:r>
          </w:p>
        </w:tc>
        <w:tc>
          <w:tcPr>
            <w:tcW w:w="2561" w:type="dxa"/>
            <w:vMerge w:val="restart"/>
          </w:tcPr>
          <w:p w:rsidR="006B39B8" w:rsidRPr="00103547" w:rsidRDefault="006B39B8" w:rsidP="00BC1212">
            <w:pPr>
              <w:rPr>
                <w:rFonts w:cs="Times New Roman"/>
                <w:sz w:val="16"/>
                <w:szCs w:val="16"/>
              </w:rPr>
            </w:pPr>
            <w:r w:rsidRPr="00103547">
              <w:rPr>
                <w:rFonts w:cs="Times New Roman"/>
                <w:sz w:val="16"/>
                <w:szCs w:val="16"/>
              </w:rPr>
              <w:t>Приобретение школьной мебели для МОУ «СОШ №20»</w:t>
            </w:r>
          </w:p>
        </w:tc>
        <w:tc>
          <w:tcPr>
            <w:tcW w:w="1134" w:type="dxa"/>
            <w:vMerge w:val="restart"/>
          </w:tcPr>
          <w:p w:rsidR="006B39B8" w:rsidRPr="00103547" w:rsidRDefault="006B39B8" w:rsidP="00BC1212">
            <w:pPr>
              <w:jc w:val="center"/>
            </w:pPr>
            <w:r w:rsidRPr="00103547">
              <w:rPr>
                <w:rFonts w:cs="Times New Roman"/>
                <w:sz w:val="16"/>
                <w:szCs w:val="16"/>
              </w:rPr>
              <w:t>2021</w:t>
            </w:r>
          </w:p>
        </w:tc>
        <w:tc>
          <w:tcPr>
            <w:tcW w:w="1984" w:type="dxa"/>
            <w:shd w:val="clear" w:color="auto" w:fill="auto"/>
          </w:tcPr>
          <w:p w:rsidR="006B39B8" w:rsidRPr="00103547" w:rsidRDefault="006B39B8" w:rsidP="00BC1212">
            <w:pPr>
              <w:rPr>
                <w:rFonts w:cs="Times New Roman"/>
                <w:sz w:val="16"/>
                <w:szCs w:val="16"/>
              </w:rPr>
            </w:pPr>
            <w:r w:rsidRPr="00103547">
              <w:rPr>
                <w:rFonts w:cs="Times New Roman"/>
                <w:sz w:val="16"/>
                <w:szCs w:val="16"/>
              </w:rPr>
              <w:t>Итого</w:t>
            </w:r>
          </w:p>
        </w:tc>
        <w:tc>
          <w:tcPr>
            <w:tcW w:w="1134" w:type="dxa"/>
            <w:shd w:val="clear" w:color="auto" w:fill="auto"/>
          </w:tcPr>
          <w:p w:rsidR="006B39B8" w:rsidRPr="00103547" w:rsidRDefault="00444389" w:rsidP="00BC1212">
            <w:pPr>
              <w:jc w:val="center"/>
              <w:rPr>
                <w:sz w:val="16"/>
                <w:szCs w:val="16"/>
              </w:rPr>
            </w:pPr>
            <w:r w:rsidRPr="00103547">
              <w:rPr>
                <w:sz w:val="16"/>
                <w:szCs w:val="16"/>
              </w:rPr>
              <w:t>250,00</w:t>
            </w:r>
          </w:p>
        </w:tc>
        <w:tc>
          <w:tcPr>
            <w:tcW w:w="992" w:type="dxa"/>
            <w:shd w:val="clear" w:color="auto" w:fill="auto"/>
          </w:tcPr>
          <w:p w:rsidR="006B39B8" w:rsidRPr="00103547" w:rsidRDefault="006B39B8" w:rsidP="00BC1212">
            <w:pPr>
              <w:jc w:val="center"/>
              <w:rPr>
                <w:sz w:val="16"/>
                <w:szCs w:val="16"/>
              </w:rPr>
            </w:pPr>
            <w:r w:rsidRPr="00103547">
              <w:rPr>
                <w:sz w:val="16"/>
                <w:szCs w:val="16"/>
                <w:lang w:val="en-US"/>
              </w:rPr>
              <w:t>0,0</w:t>
            </w:r>
          </w:p>
        </w:tc>
        <w:tc>
          <w:tcPr>
            <w:tcW w:w="993" w:type="dxa"/>
            <w:shd w:val="clear" w:color="auto" w:fill="auto"/>
          </w:tcPr>
          <w:p w:rsidR="006B39B8" w:rsidRPr="00103547" w:rsidRDefault="00444389" w:rsidP="00BC1212">
            <w:pPr>
              <w:jc w:val="center"/>
              <w:rPr>
                <w:sz w:val="16"/>
                <w:szCs w:val="16"/>
              </w:rPr>
            </w:pPr>
            <w:r w:rsidRPr="00103547">
              <w:rPr>
                <w:sz w:val="16"/>
                <w:szCs w:val="16"/>
              </w:rPr>
              <w:t>250,00</w:t>
            </w:r>
          </w:p>
        </w:tc>
        <w:tc>
          <w:tcPr>
            <w:tcW w:w="851" w:type="dxa"/>
            <w:shd w:val="clear" w:color="auto" w:fill="auto"/>
          </w:tcPr>
          <w:p w:rsidR="006B39B8" w:rsidRPr="00103547" w:rsidRDefault="006B39B8" w:rsidP="00BC1212">
            <w:pPr>
              <w:jc w:val="center"/>
              <w:rPr>
                <w:sz w:val="16"/>
                <w:szCs w:val="16"/>
              </w:rPr>
            </w:pPr>
            <w:r w:rsidRPr="00103547">
              <w:rPr>
                <w:sz w:val="16"/>
                <w:szCs w:val="16"/>
                <w:lang w:val="en-US"/>
              </w:rPr>
              <w:t>0,0</w:t>
            </w:r>
          </w:p>
        </w:tc>
        <w:tc>
          <w:tcPr>
            <w:tcW w:w="850" w:type="dxa"/>
            <w:shd w:val="clear" w:color="auto" w:fill="auto"/>
          </w:tcPr>
          <w:p w:rsidR="006B39B8" w:rsidRPr="00103547" w:rsidRDefault="006B39B8" w:rsidP="00BC1212">
            <w:pPr>
              <w:jc w:val="center"/>
              <w:rPr>
                <w:sz w:val="16"/>
                <w:szCs w:val="16"/>
              </w:rPr>
            </w:pPr>
            <w:r w:rsidRPr="00103547">
              <w:rPr>
                <w:sz w:val="16"/>
                <w:szCs w:val="16"/>
                <w:lang w:val="en-US"/>
              </w:rPr>
              <w:t>0,0</w:t>
            </w:r>
          </w:p>
        </w:tc>
        <w:tc>
          <w:tcPr>
            <w:tcW w:w="851" w:type="dxa"/>
            <w:shd w:val="clear" w:color="auto" w:fill="auto"/>
          </w:tcPr>
          <w:p w:rsidR="006B39B8" w:rsidRPr="00103547" w:rsidRDefault="006B39B8" w:rsidP="00BC1212">
            <w:pPr>
              <w:jc w:val="center"/>
              <w:rPr>
                <w:sz w:val="16"/>
                <w:szCs w:val="16"/>
              </w:rPr>
            </w:pPr>
            <w:r w:rsidRPr="00103547">
              <w:rPr>
                <w:sz w:val="16"/>
                <w:szCs w:val="16"/>
                <w:lang w:val="en-US"/>
              </w:rPr>
              <w:t>0,0</w:t>
            </w:r>
          </w:p>
        </w:tc>
        <w:tc>
          <w:tcPr>
            <w:tcW w:w="1417" w:type="dxa"/>
            <w:vMerge w:val="restart"/>
            <w:shd w:val="clear" w:color="auto" w:fill="auto"/>
          </w:tcPr>
          <w:p w:rsidR="006B39B8" w:rsidRPr="00103547" w:rsidRDefault="006B39B8" w:rsidP="00BC1212">
            <w:pPr>
              <w:jc w:val="center"/>
            </w:pPr>
            <w:r w:rsidRPr="00103547">
              <w:rPr>
                <w:rFonts w:cs="Times New Roman"/>
                <w:sz w:val="16"/>
                <w:szCs w:val="16"/>
              </w:rPr>
              <w:t>Управление образования</w:t>
            </w:r>
          </w:p>
        </w:tc>
        <w:tc>
          <w:tcPr>
            <w:tcW w:w="1702" w:type="dxa"/>
            <w:vMerge/>
            <w:shd w:val="clear" w:color="auto" w:fill="auto"/>
          </w:tcPr>
          <w:p w:rsidR="006B39B8" w:rsidRPr="00103547" w:rsidRDefault="006B39B8" w:rsidP="00BC1212">
            <w:pPr>
              <w:rPr>
                <w:rFonts w:cs="Times New Roman"/>
                <w:sz w:val="16"/>
                <w:szCs w:val="16"/>
              </w:rPr>
            </w:pPr>
          </w:p>
        </w:tc>
      </w:tr>
      <w:tr w:rsidR="00103547" w:rsidRPr="00103547" w:rsidTr="00A87F8D">
        <w:trPr>
          <w:trHeight w:val="20"/>
        </w:trPr>
        <w:tc>
          <w:tcPr>
            <w:tcW w:w="700" w:type="dxa"/>
            <w:vMerge/>
          </w:tcPr>
          <w:p w:rsidR="006B39B8" w:rsidRPr="00103547" w:rsidRDefault="006B39B8" w:rsidP="00BC1212">
            <w:pPr>
              <w:rPr>
                <w:rFonts w:cs="Times New Roman"/>
                <w:sz w:val="16"/>
                <w:szCs w:val="16"/>
              </w:rPr>
            </w:pPr>
          </w:p>
        </w:tc>
        <w:tc>
          <w:tcPr>
            <w:tcW w:w="2561" w:type="dxa"/>
            <w:vMerge/>
          </w:tcPr>
          <w:p w:rsidR="006B39B8" w:rsidRPr="00103547" w:rsidRDefault="006B39B8" w:rsidP="00BC1212">
            <w:pPr>
              <w:rPr>
                <w:rFonts w:cs="Times New Roman"/>
                <w:sz w:val="16"/>
                <w:szCs w:val="16"/>
              </w:rPr>
            </w:pPr>
          </w:p>
        </w:tc>
        <w:tc>
          <w:tcPr>
            <w:tcW w:w="1134" w:type="dxa"/>
            <w:vMerge/>
          </w:tcPr>
          <w:p w:rsidR="006B39B8" w:rsidRPr="00103547" w:rsidRDefault="006B39B8" w:rsidP="00BC1212">
            <w:pPr>
              <w:jc w:val="center"/>
              <w:rPr>
                <w:rFonts w:cs="Times New Roman"/>
                <w:sz w:val="16"/>
                <w:szCs w:val="16"/>
              </w:rPr>
            </w:pPr>
          </w:p>
        </w:tc>
        <w:tc>
          <w:tcPr>
            <w:tcW w:w="1984" w:type="dxa"/>
            <w:shd w:val="clear" w:color="auto" w:fill="auto"/>
          </w:tcPr>
          <w:p w:rsidR="006B39B8" w:rsidRPr="00103547" w:rsidRDefault="006B39B8" w:rsidP="00BC1212">
            <w:pPr>
              <w:rPr>
                <w:rFonts w:cs="Times New Roman"/>
                <w:iCs/>
                <w:sz w:val="16"/>
                <w:szCs w:val="16"/>
              </w:rPr>
            </w:pPr>
            <w:r w:rsidRPr="00103547">
              <w:rPr>
                <w:rFonts w:cs="Times New Roman"/>
                <w:iCs/>
                <w:sz w:val="16"/>
                <w:szCs w:val="16"/>
              </w:rPr>
              <w:t>Средства бюджета Московской области</w:t>
            </w:r>
          </w:p>
        </w:tc>
        <w:tc>
          <w:tcPr>
            <w:tcW w:w="1134" w:type="dxa"/>
            <w:shd w:val="clear" w:color="auto" w:fill="auto"/>
          </w:tcPr>
          <w:p w:rsidR="006B39B8" w:rsidRPr="00103547" w:rsidRDefault="00444389" w:rsidP="00BC1212">
            <w:pPr>
              <w:jc w:val="center"/>
              <w:rPr>
                <w:sz w:val="16"/>
                <w:szCs w:val="16"/>
              </w:rPr>
            </w:pPr>
            <w:r w:rsidRPr="00103547">
              <w:rPr>
                <w:sz w:val="16"/>
                <w:szCs w:val="16"/>
              </w:rPr>
              <w:t>186,75</w:t>
            </w:r>
          </w:p>
        </w:tc>
        <w:tc>
          <w:tcPr>
            <w:tcW w:w="992" w:type="dxa"/>
            <w:shd w:val="clear" w:color="auto" w:fill="auto"/>
          </w:tcPr>
          <w:p w:rsidR="006B39B8" w:rsidRPr="00103547" w:rsidRDefault="006B39B8" w:rsidP="00BC1212">
            <w:pPr>
              <w:jc w:val="center"/>
              <w:rPr>
                <w:sz w:val="16"/>
                <w:szCs w:val="16"/>
              </w:rPr>
            </w:pPr>
            <w:r w:rsidRPr="00103547">
              <w:rPr>
                <w:sz w:val="16"/>
                <w:szCs w:val="16"/>
              </w:rPr>
              <w:t>0,0</w:t>
            </w:r>
          </w:p>
        </w:tc>
        <w:tc>
          <w:tcPr>
            <w:tcW w:w="993" w:type="dxa"/>
            <w:shd w:val="clear" w:color="auto" w:fill="auto"/>
          </w:tcPr>
          <w:p w:rsidR="006B39B8" w:rsidRPr="00103547" w:rsidRDefault="00104644" w:rsidP="00BC1212">
            <w:pPr>
              <w:jc w:val="center"/>
              <w:rPr>
                <w:sz w:val="16"/>
                <w:szCs w:val="16"/>
              </w:rPr>
            </w:pPr>
            <w:r w:rsidRPr="00103547">
              <w:rPr>
                <w:sz w:val="16"/>
                <w:szCs w:val="16"/>
              </w:rPr>
              <w:t>186,75</w:t>
            </w:r>
          </w:p>
        </w:tc>
        <w:tc>
          <w:tcPr>
            <w:tcW w:w="851" w:type="dxa"/>
            <w:shd w:val="clear" w:color="auto" w:fill="auto"/>
          </w:tcPr>
          <w:p w:rsidR="006B39B8" w:rsidRPr="00103547" w:rsidRDefault="006B39B8" w:rsidP="00BC1212">
            <w:pPr>
              <w:jc w:val="center"/>
              <w:rPr>
                <w:sz w:val="16"/>
                <w:szCs w:val="16"/>
              </w:rPr>
            </w:pPr>
            <w:r w:rsidRPr="00103547">
              <w:rPr>
                <w:sz w:val="16"/>
                <w:szCs w:val="16"/>
              </w:rPr>
              <w:t>0,0</w:t>
            </w:r>
          </w:p>
        </w:tc>
        <w:tc>
          <w:tcPr>
            <w:tcW w:w="850" w:type="dxa"/>
            <w:shd w:val="clear" w:color="auto" w:fill="auto"/>
          </w:tcPr>
          <w:p w:rsidR="006B39B8" w:rsidRPr="00103547" w:rsidRDefault="006B39B8" w:rsidP="00BC1212">
            <w:pPr>
              <w:jc w:val="center"/>
              <w:rPr>
                <w:sz w:val="16"/>
                <w:szCs w:val="16"/>
              </w:rPr>
            </w:pPr>
            <w:r w:rsidRPr="00103547">
              <w:rPr>
                <w:sz w:val="16"/>
                <w:szCs w:val="16"/>
              </w:rPr>
              <w:t>0,0</w:t>
            </w:r>
          </w:p>
        </w:tc>
        <w:tc>
          <w:tcPr>
            <w:tcW w:w="851" w:type="dxa"/>
            <w:shd w:val="clear" w:color="auto" w:fill="auto"/>
          </w:tcPr>
          <w:p w:rsidR="006B39B8" w:rsidRPr="00103547" w:rsidRDefault="006B39B8" w:rsidP="00BC1212">
            <w:pPr>
              <w:jc w:val="center"/>
              <w:rPr>
                <w:sz w:val="16"/>
                <w:szCs w:val="16"/>
              </w:rPr>
            </w:pPr>
            <w:r w:rsidRPr="00103547">
              <w:rPr>
                <w:sz w:val="16"/>
                <w:szCs w:val="16"/>
              </w:rPr>
              <w:t>0,0</w:t>
            </w:r>
          </w:p>
        </w:tc>
        <w:tc>
          <w:tcPr>
            <w:tcW w:w="1417" w:type="dxa"/>
            <w:vMerge/>
            <w:shd w:val="clear" w:color="auto" w:fill="auto"/>
          </w:tcPr>
          <w:p w:rsidR="006B39B8" w:rsidRPr="00103547" w:rsidRDefault="006B39B8" w:rsidP="00BC1212">
            <w:pPr>
              <w:jc w:val="center"/>
              <w:rPr>
                <w:rFonts w:cs="Times New Roman"/>
                <w:sz w:val="16"/>
                <w:szCs w:val="16"/>
              </w:rPr>
            </w:pPr>
          </w:p>
        </w:tc>
        <w:tc>
          <w:tcPr>
            <w:tcW w:w="1702" w:type="dxa"/>
            <w:vMerge/>
            <w:shd w:val="clear" w:color="auto" w:fill="auto"/>
          </w:tcPr>
          <w:p w:rsidR="006B39B8" w:rsidRPr="00103547" w:rsidRDefault="006B39B8" w:rsidP="00BC1212">
            <w:pPr>
              <w:rPr>
                <w:rFonts w:cs="Times New Roman"/>
                <w:sz w:val="16"/>
                <w:szCs w:val="16"/>
              </w:rPr>
            </w:pPr>
          </w:p>
        </w:tc>
      </w:tr>
      <w:tr w:rsidR="00103547" w:rsidRPr="00103547" w:rsidTr="00A87F8D">
        <w:trPr>
          <w:trHeight w:val="20"/>
        </w:trPr>
        <w:tc>
          <w:tcPr>
            <w:tcW w:w="700" w:type="dxa"/>
            <w:vMerge/>
          </w:tcPr>
          <w:p w:rsidR="006B39B8" w:rsidRPr="00103547" w:rsidRDefault="006B39B8" w:rsidP="00BC1212">
            <w:pPr>
              <w:rPr>
                <w:rFonts w:cs="Times New Roman"/>
                <w:sz w:val="16"/>
                <w:szCs w:val="16"/>
              </w:rPr>
            </w:pPr>
          </w:p>
        </w:tc>
        <w:tc>
          <w:tcPr>
            <w:tcW w:w="2561" w:type="dxa"/>
            <w:vMerge/>
          </w:tcPr>
          <w:p w:rsidR="006B39B8" w:rsidRPr="00103547" w:rsidRDefault="006B39B8" w:rsidP="00BC1212">
            <w:pPr>
              <w:rPr>
                <w:rFonts w:cs="Times New Roman"/>
                <w:sz w:val="16"/>
                <w:szCs w:val="16"/>
              </w:rPr>
            </w:pPr>
          </w:p>
        </w:tc>
        <w:tc>
          <w:tcPr>
            <w:tcW w:w="1134" w:type="dxa"/>
            <w:vMerge/>
          </w:tcPr>
          <w:p w:rsidR="006B39B8" w:rsidRPr="00103547" w:rsidRDefault="006B39B8" w:rsidP="00BC1212">
            <w:pPr>
              <w:jc w:val="center"/>
              <w:rPr>
                <w:rFonts w:cs="Times New Roman"/>
                <w:sz w:val="16"/>
                <w:szCs w:val="16"/>
              </w:rPr>
            </w:pPr>
          </w:p>
        </w:tc>
        <w:tc>
          <w:tcPr>
            <w:tcW w:w="1984" w:type="dxa"/>
            <w:shd w:val="clear" w:color="auto" w:fill="auto"/>
          </w:tcPr>
          <w:p w:rsidR="006B39B8" w:rsidRPr="00103547" w:rsidRDefault="006B39B8" w:rsidP="00BC1212">
            <w:pPr>
              <w:rPr>
                <w:rFonts w:cs="Times New Roman"/>
                <w:sz w:val="16"/>
                <w:szCs w:val="16"/>
              </w:rPr>
            </w:pPr>
            <w:r w:rsidRPr="00103547">
              <w:rPr>
                <w:rFonts w:cs="Times New Roman"/>
                <w:sz w:val="16"/>
                <w:szCs w:val="16"/>
              </w:rPr>
              <w:t>Средства бюджета городского округа Электросталь</w:t>
            </w:r>
          </w:p>
        </w:tc>
        <w:tc>
          <w:tcPr>
            <w:tcW w:w="1134" w:type="dxa"/>
            <w:shd w:val="clear" w:color="auto" w:fill="auto"/>
          </w:tcPr>
          <w:p w:rsidR="006B39B8" w:rsidRPr="00103547" w:rsidRDefault="006B39B8" w:rsidP="00BC1212">
            <w:pPr>
              <w:jc w:val="center"/>
              <w:rPr>
                <w:sz w:val="16"/>
                <w:szCs w:val="16"/>
              </w:rPr>
            </w:pPr>
            <w:r w:rsidRPr="00103547">
              <w:rPr>
                <w:sz w:val="16"/>
                <w:szCs w:val="16"/>
              </w:rPr>
              <w:t>63,25</w:t>
            </w:r>
          </w:p>
        </w:tc>
        <w:tc>
          <w:tcPr>
            <w:tcW w:w="992" w:type="dxa"/>
            <w:shd w:val="clear" w:color="auto" w:fill="auto"/>
          </w:tcPr>
          <w:p w:rsidR="006B39B8" w:rsidRPr="00103547" w:rsidRDefault="006B39B8" w:rsidP="00BC1212">
            <w:pPr>
              <w:jc w:val="center"/>
              <w:rPr>
                <w:sz w:val="16"/>
                <w:szCs w:val="16"/>
              </w:rPr>
            </w:pPr>
            <w:r w:rsidRPr="00103547">
              <w:rPr>
                <w:sz w:val="16"/>
                <w:szCs w:val="16"/>
                <w:lang w:val="en-US"/>
              </w:rPr>
              <w:t>0,0</w:t>
            </w:r>
          </w:p>
        </w:tc>
        <w:tc>
          <w:tcPr>
            <w:tcW w:w="993" w:type="dxa"/>
            <w:shd w:val="clear" w:color="auto" w:fill="auto"/>
          </w:tcPr>
          <w:p w:rsidR="006B39B8" w:rsidRPr="00103547" w:rsidRDefault="006B39B8" w:rsidP="00BC1212">
            <w:pPr>
              <w:jc w:val="center"/>
              <w:rPr>
                <w:sz w:val="16"/>
                <w:szCs w:val="16"/>
              </w:rPr>
            </w:pPr>
            <w:r w:rsidRPr="00103547">
              <w:rPr>
                <w:sz w:val="16"/>
                <w:szCs w:val="16"/>
              </w:rPr>
              <w:t>63,25</w:t>
            </w:r>
          </w:p>
        </w:tc>
        <w:tc>
          <w:tcPr>
            <w:tcW w:w="851" w:type="dxa"/>
            <w:shd w:val="clear" w:color="auto" w:fill="auto"/>
          </w:tcPr>
          <w:p w:rsidR="006B39B8" w:rsidRPr="00103547" w:rsidRDefault="006B39B8" w:rsidP="00BC1212">
            <w:pPr>
              <w:jc w:val="center"/>
              <w:rPr>
                <w:sz w:val="16"/>
                <w:szCs w:val="16"/>
              </w:rPr>
            </w:pPr>
            <w:r w:rsidRPr="00103547">
              <w:rPr>
                <w:sz w:val="16"/>
                <w:szCs w:val="16"/>
                <w:lang w:val="en-US"/>
              </w:rPr>
              <w:t>0,0</w:t>
            </w:r>
          </w:p>
        </w:tc>
        <w:tc>
          <w:tcPr>
            <w:tcW w:w="850" w:type="dxa"/>
            <w:shd w:val="clear" w:color="auto" w:fill="auto"/>
          </w:tcPr>
          <w:p w:rsidR="006B39B8" w:rsidRPr="00103547" w:rsidRDefault="006B39B8" w:rsidP="00BC1212">
            <w:pPr>
              <w:jc w:val="center"/>
              <w:rPr>
                <w:sz w:val="16"/>
                <w:szCs w:val="16"/>
              </w:rPr>
            </w:pPr>
            <w:r w:rsidRPr="00103547">
              <w:rPr>
                <w:sz w:val="16"/>
                <w:szCs w:val="16"/>
                <w:lang w:val="en-US"/>
              </w:rPr>
              <w:t>0,0</w:t>
            </w:r>
          </w:p>
        </w:tc>
        <w:tc>
          <w:tcPr>
            <w:tcW w:w="851" w:type="dxa"/>
            <w:shd w:val="clear" w:color="auto" w:fill="auto"/>
          </w:tcPr>
          <w:p w:rsidR="006B39B8" w:rsidRPr="00103547" w:rsidRDefault="006B39B8" w:rsidP="00BC1212">
            <w:pPr>
              <w:jc w:val="center"/>
              <w:rPr>
                <w:sz w:val="16"/>
                <w:szCs w:val="16"/>
              </w:rPr>
            </w:pPr>
            <w:r w:rsidRPr="00103547">
              <w:rPr>
                <w:sz w:val="16"/>
                <w:szCs w:val="16"/>
                <w:lang w:val="en-US"/>
              </w:rPr>
              <w:t>0,0</w:t>
            </w:r>
          </w:p>
        </w:tc>
        <w:tc>
          <w:tcPr>
            <w:tcW w:w="1417" w:type="dxa"/>
            <w:vMerge/>
            <w:shd w:val="clear" w:color="auto" w:fill="auto"/>
          </w:tcPr>
          <w:p w:rsidR="006B39B8" w:rsidRPr="00103547" w:rsidRDefault="006B39B8" w:rsidP="00BC1212">
            <w:pPr>
              <w:jc w:val="center"/>
              <w:rPr>
                <w:rFonts w:cs="Times New Roman"/>
                <w:sz w:val="16"/>
                <w:szCs w:val="16"/>
              </w:rPr>
            </w:pPr>
          </w:p>
        </w:tc>
        <w:tc>
          <w:tcPr>
            <w:tcW w:w="1702" w:type="dxa"/>
            <w:vMerge/>
            <w:shd w:val="clear" w:color="auto" w:fill="auto"/>
          </w:tcPr>
          <w:p w:rsidR="006B39B8" w:rsidRPr="00103547" w:rsidRDefault="006B39B8" w:rsidP="00BC1212">
            <w:pPr>
              <w:rPr>
                <w:rFonts w:cs="Times New Roman"/>
                <w:sz w:val="16"/>
                <w:szCs w:val="16"/>
              </w:rPr>
            </w:pPr>
          </w:p>
        </w:tc>
      </w:tr>
      <w:tr w:rsidR="00103547" w:rsidRPr="00103547" w:rsidTr="00A87F8D">
        <w:trPr>
          <w:trHeight w:val="20"/>
        </w:trPr>
        <w:tc>
          <w:tcPr>
            <w:tcW w:w="700" w:type="dxa"/>
            <w:vMerge/>
          </w:tcPr>
          <w:p w:rsidR="006B39B8" w:rsidRPr="00103547" w:rsidRDefault="006B39B8" w:rsidP="00BC1212">
            <w:pPr>
              <w:rPr>
                <w:rFonts w:cs="Times New Roman"/>
                <w:sz w:val="16"/>
                <w:szCs w:val="16"/>
              </w:rPr>
            </w:pPr>
          </w:p>
        </w:tc>
        <w:tc>
          <w:tcPr>
            <w:tcW w:w="2561" w:type="dxa"/>
            <w:vMerge/>
          </w:tcPr>
          <w:p w:rsidR="006B39B8" w:rsidRPr="00103547" w:rsidRDefault="006B39B8" w:rsidP="00BC1212">
            <w:pPr>
              <w:rPr>
                <w:rFonts w:cs="Times New Roman"/>
                <w:sz w:val="16"/>
                <w:szCs w:val="16"/>
              </w:rPr>
            </w:pPr>
          </w:p>
        </w:tc>
        <w:tc>
          <w:tcPr>
            <w:tcW w:w="1134" w:type="dxa"/>
            <w:vMerge/>
          </w:tcPr>
          <w:p w:rsidR="006B39B8" w:rsidRPr="00103547" w:rsidRDefault="006B39B8" w:rsidP="00BC1212">
            <w:pPr>
              <w:jc w:val="center"/>
              <w:rPr>
                <w:rFonts w:cs="Times New Roman"/>
                <w:sz w:val="16"/>
                <w:szCs w:val="16"/>
              </w:rPr>
            </w:pPr>
          </w:p>
        </w:tc>
        <w:tc>
          <w:tcPr>
            <w:tcW w:w="1984" w:type="dxa"/>
            <w:shd w:val="clear" w:color="auto" w:fill="auto"/>
          </w:tcPr>
          <w:p w:rsidR="006B39B8" w:rsidRPr="00103547" w:rsidRDefault="006B39B8" w:rsidP="00BC1212">
            <w:pPr>
              <w:rPr>
                <w:rFonts w:cs="Times New Roman"/>
                <w:sz w:val="16"/>
                <w:szCs w:val="16"/>
              </w:rPr>
            </w:pPr>
            <w:r w:rsidRPr="00103547">
              <w:rPr>
                <w:rFonts w:cs="Times New Roman"/>
                <w:sz w:val="16"/>
                <w:szCs w:val="16"/>
              </w:rPr>
              <w:t>в том числе безвозмездные поступления от физических лиц (жителей)</w:t>
            </w:r>
          </w:p>
        </w:tc>
        <w:tc>
          <w:tcPr>
            <w:tcW w:w="1134" w:type="dxa"/>
            <w:shd w:val="clear" w:color="auto" w:fill="auto"/>
          </w:tcPr>
          <w:p w:rsidR="006B39B8" w:rsidRPr="00103547" w:rsidRDefault="006B39B8" w:rsidP="00BC1212">
            <w:pPr>
              <w:jc w:val="center"/>
              <w:rPr>
                <w:sz w:val="16"/>
                <w:szCs w:val="16"/>
              </w:rPr>
            </w:pPr>
            <w:r w:rsidRPr="00103547">
              <w:rPr>
                <w:sz w:val="16"/>
                <w:szCs w:val="16"/>
              </w:rPr>
              <w:t>2,5</w:t>
            </w:r>
            <w:r w:rsidR="00A60ED5" w:rsidRPr="00103547">
              <w:rPr>
                <w:sz w:val="16"/>
                <w:szCs w:val="16"/>
              </w:rPr>
              <w:t>0</w:t>
            </w:r>
          </w:p>
        </w:tc>
        <w:tc>
          <w:tcPr>
            <w:tcW w:w="992" w:type="dxa"/>
            <w:shd w:val="clear" w:color="auto" w:fill="auto"/>
          </w:tcPr>
          <w:p w:rsidR="006B39B8" w:rsidRPr="00103547" w:rsidRDefault="006B39B8" w:rsidP="00BC1212">
            <w:pPr>
              <w:jc w:val="center"/>
              <w:rPr>
                <w:sz w:val="16"/>
                <w:szCs w:val="16"/>
              </w:rPr>
            </w:pPr>
            <w:r w:rsidRPr="00103547">
              <w:rPr>
                <w:sz w:val="16"/>
                <w:szCs w:val="16"/>
                <w:lang w:val="en-US"/>
              </w:rPr>
              <w:t>0,0</w:t>
            </w:r>
          </w:p>
        </w:tc>
        <w:tc>
          <w:tcPr>
            <w:tcW w:w="993" w:type="dxa"/>
            <w:shd w:val="clear" w:color="auto" w:fill="auto"/>
          </w:tcPr>
          <w:p w:rsidR="006B39B8" w:rsidRPr="00103547" w:rsidRDefault="006B39B8" w:rsidP="00BC1212">
            <w:pPr>
              <w:jc w:val="center"/>
              <w:rPr>
                <w:sz w:val="16"/>
                <w:szCs w:val="16"/>
              </w:rPr>
            </w:pPr>
            <w:r w:rsidRPr="00103547">
              <w:rPr>
                <w:sz w:val="16"/>
                <w:szCs w:val="16"/>
              </w:rPr>
              <w:t>2,5</w:t>
            </w:r>
            <w:r w:rsidR="00A60ED5" w:rsidRPr="00103547">
              <w:rPr>
                <w:sz w:val="16"/>
                <w:szCs w:val="16"/>
              </w:rPr>
              <w:t>0</w:t>
            </w:r>
          </w:p>
        </w:tc>
        <w:tc>
          <w:tcPr>
            <w:tcW w:w="851" w:type="dxa"/>
            <w:shd w:val="clear" w:color="auto" w:fill="auto"/>
          </w:tcPr>
          <w:p w:rsidR="006B39B8" w:rsidRPr="00103547" w:rsidRDefault="006B39B8" w:rsidP="00BC1212">
            <w:pPr>
              <w:jc w:val="center"/>
              <w:rPr>
                <w:sz w:val="16"/>
                <w:szCs w:val="16"/>
              </w:rPr>
            </w:pPr>
            <w:r w:rsidRPr="00103547">
              <w:rPr>
                <w:sz w:val="16"/>
                <w:szCs w:val="16"/>
                <w:lang w:val="en-US"/>
              </w:rPr>
              <w:t>0,0</w:t>
            </w:r>
          </w:p>
        </w:tc>
        <w:tc>
          <w:tcPr>
            <w:tcW w:w="850" w:type="dxa"/>
            <w:shd w:val="clear" w:color="auto" w:fill="auto"/>
          </w:tcPr>
          <w:p w:rsidR="006B39B8" w:rsidRPr="00103547" w:rsidRDefault="006B39B8" w:rsidP="00BC1212">
            <w:pPr>
              <w:jc w:val="center"/>
              <w:rPr>
                <w:sz w:val="16"/>
                <w:szCs w:val="16"/>
              </w:rPr>
            </w:pPr>
            <w:r w:rsidRPr="00103547">
              <w:rPr>
                <w:sz w:val="16"/>
                <w:szCs w:val="16"/>
                <w:lang w:val="en-US"/>
              </w:rPr>
              <w:t>0,0</w:t>
            </w:r>
          </w:p>
        </w:tc>
        <w:tc>
          <w:tcPr>
            <w:tcW w:w="851" w:type="dxa"/>
            <w:shd w:val="clear" w:color="auto" w:fill="auto"/>
          </w:tcPr>
          <w:p w:rsidR="006B39B8" w:rsidRPr="00103547" w:rsidRDefault="006B39B8" w:rsidP="00BC1212">
            <w:pPr>
              <w:jc w:val="center"/>
              <w:rPr>
                <w:sz w:val="16"/>
                <w:szCs w:val="16"/>
              </w:rPr>
            </w:pPr>
            <w:r w:rsidRPr="00103547">
              <w:rPr>
                <w:sz w:val="16"/>
                <w:szCs w:val="16"/>
                <w:lang w:val="en-US"/>
              </w:rPr>
              <w:t>0,0</w:t>
            </w:r>
          </w:p>
        </w:tc>
        <w:tc>
          <w:tcPr>
            <w:tcW w:w="1417" w:type="dxa"/>
            <w:vMerge/>
            <w:shd w:val="clear" w:color="auto" w:fill="auto"/>
          </w:tcPr>
          <w:p w:rsidR="006B39B8" w:rsidRPr="00103547" w:rsidRDefault="006B39B8" w:rsidP="00BC1212">
            <w:pPr>
              <w:jc w:val="center"/>
              <w:rPr>
                <w:rFonts w:cs="Times New Roman"/>
                <w:sz w:val="16"/>
                <w:szCs w:val="16"/>
              </w:rPr>
            </w:pPr>
          </w:p>
        </w:tc>
        <w:tc>
          <w:tcPr>
            <w:tcW w:w="1702" w:type="dxa"/>
            <w:vMerge/>
            <w:shd w:val="clear" w:color="auto" w:fill="auto"/>
          </w:tcPr>
          <w:p w:rsidR="006B39B8" w:rsidRPr="00103547" w:rsidRDefault="006B39B8" w:rsidP="00BC1212">
            <w:pPr>
              <w:rPr>
                <w:rFonts w:cs="Times New Roman"/>
                <w:sz w:val="16"/>
                <w:szCs w:val="16"/>
              </w:rPr>
            </w:pPr>
          </w:p>
        </w:tc>
      </w:tr>
      <w:tr w:rsidR="00103547" w:rsidRPr="00103547" w:rsidTr="00A87F8D">
        <w:trPr>
          <w:trHeight w:val="20"/>
        </w:trPr>
        <w:tc>
          <w:tcPr>
            <w:tcW w:w="700" w:type="dxa"/>
            <w:vMerge w:val="restart"/>
          </w:tcPr>
          <w:p w:rsidR="006B39B8" w:rsidRPr="00103547" w:rsidRDefault="006B39B8" w:rsidP="00BC1212">
            <w:pPr>
              <w:rPr>
                <w:rFonts w:cs="Times New Roman"/>
                <w:sz w:val="16"/>
                <w:szCs w:val="16"/>
              </w:rPr>
            </w:pPr>
            <w:r w:rsidRPr="00103547">
              <w:rPr>
                <w:rFonts w:cs="Times New Roman"/>
                <w:sz w:val="16"/>
                <w:szCs w:val="16"/>
              </w:rPr>
              <w:t>1.1.9.</w:t>
            </w:r>
          </w:p>
        </w:tc>
        <w:tc>
          <w:tcPr>
            <w:tcW w:w="2561" w:type="dxa"/>
            <w:vMerge w:val="restart"/>
          </w:tcPr>
          <w:p w:rsidR="006B39B8" w:rsidRPr="00103547" w:rsidRDefault="006B39B8" w:rsidP="00BC1212">
            <w:pPr>
              <w:rPr>
                <w:rFonts w:cs="Times New Roman"/>
                <w:sz w:val="16"/>
                <w:szCs w:val="16"/>
              </w:rPr>
            </w:pPr>
            <w:r w:rsidRPr="00103547">
              <w:rPr>
                <w:rFonts w:cs="Times New Roman"/>
                <w:sz w:val="16"/>
                <w:szCs w:val="16"/>
              </w:rPr>
              <w:t xml:space="preserve">Благоустройство территории, изготовление и установка АРТ объекта «Декоративная стена» на участке ул. </w:t>
            </w:r>
            <w:proofErr w:type="spellStart"/>
            <w:r w:rsidRPr="00103547">
              <w:rPr>
                <w:rFonts w:cs="Times New Roman"/>
                <w:sz w:val="16"/>
                <w:szCs w:val="16"/>
              </w:rPr>
              <w:t>Корешкова</w:t>
            </w:r>
            <w:proofErr w:type="spellEnd"/>
            <w:r w:rsidRPr="00103547">
              <w:rPr>
                <w:rFonts w:cs="Times New Roman"/>
                <w:sz w:val="16"/>
                <w:szCs w:val="16"/>
              </w:rPr>
              <w:t xml:space="preserve">, около историко-художественного музея по адресу: ул. Николаева, д. 30а, </w:t>
            </w:r>
            <w:proofErr w:type="spellStart"/>
            <w:r w:rsidRPr="00103547">
              <w:rPr>
                <w:rFonts w:cs="Times New Roman"/>
                <w:sz w:val="16"/>
                <w:szCs w:val="16"/>
              </w:rPr>
              <w:t>г.Электросталь</w:t>
            </w:r>
            <w:proofErr w:type="spellEnd"/>
            <w:r w:rsidRPr="00103547">
              <w:rPr>
                <w:rFonts w:cs="Times New Roman"/>
                <w:sz w:val="16"/>
                <w:szCs w:val="16"/>
              </w:rPr>
              <w:t>, Московская область</w:t>
            </w:r>
          </w:p>
        </w:tc>
        <w:tc>
          <w:tcPr>
            <w:tcW w:w="1134" w:type="dxa"/>
            <w:vMerge w:val="restart"/>
          </w:tcPr>
          <w:p w:rsidR="006B39B8" w:rsidRPr="00103547" w:rsidRDefault="006B39B8" w:rsidP="00BC1212">
            <w:pPr>
              <w:jc w:val="center"/>
            </w:pPr>
            <w:r w:rsidRPr="00103547">
              <w:rPr>
                <w:rFonts w:cs="Times New Roman"/>
                <w:sz w:val="16"/>
                <w:szCs w:val="16"/>
              </w:rPr>
              <w:t>2021</w:t>
            </w:r>
          </w:p>
        </w:tc>
        <w:tc>
          <w:tcPr>
            <w:tcW w:w="1984" w:type="dxa"/>
            <w:shd w:val="clear" w:color="auto" w:fill="auto"/>
          </w:tcPr>
          <w:p w:rsidR="006B39B8" w:rsidRPr="00103547" w:rsidRDefault="006B39B8" w:rsidP="00BC1212">
            <w:pPr>
              <w:rPr>
                <w:rFonts w:cs="Times New Roman"/>
                <w:sz w:val="16"/>
                <w:szCs w:val="16"/>
              </w:rPr>
            </w:pPr>
            <w:r w:rsidRPr="00103547">
              <w:rPr>
                <w:rFonts w:cs="Times New Roman"/>
                <w:sz w:val="16"/>
                <w:szCs w:val="16"/>
              </w:rPr>
              <w:t>Итого</w:t>
            </w:r>
          </w:p>
        </w:tc>
        <w:tc>
          <w:tcPr>
            <w:tcW w:w="1134" w:type="dxa"/>
            <w:shd w:val="clear" w:color="auto" w:fill="auto"/>
          </w:tcPr>
          <w:p w:rsidR="006B39B8" w:rsidRPr="00103547" w:rsidRDefault="00444389" w:rsidP="00BC1212">
            <w:pPr>
              <w:jc w:val="center"/>
              <w:rPr>
                <w:sz w:val="16"/>
                <w:szCs w:val="16"/>
              </w:rPr>
            </w:pPr>
            <w:r w:rsidRPr="00103547">
              <w:rPr>
                <w:sz w:val="16"/>
                <w:szCs w:val="16"/>
              </w:rPr>
              <w:t>6358,79</w:t>
            </w:r>
          </w:p>
        </w:tc>
        <w:tc>
          <w:tcPr>
            <w:tcW w:w="992" w:type="dxa"/>
            <w:shd w:val="clear" w:color="auto" w:fill="auto"/>
          </w:tcPr>
          <w:p w:rsidR="006B39B8" w:rsidRPr="00103547" w:rsidRDefault="006B39B8" w:rsidP="00BC1212">
            <w:pPr>
              <w:jc w:val="center"/>
              <w:rPr>
                <w:sz w:val="16"/>
                <w:szCs w:val="16"/>
              </w:rPr>
            </w:pPr>
            <w:r w:rsidRPr="00103547">
              <w:rPr>
                <w:sz w:val="16"/>
                <w:szCs w:val="16"/>
                <w:lang w:val="en-US"/>
              </w:rPr>
              <w:t>0,0</w:t>
            </w:r>
          </w:p>
        </w:tc>
        <w:tc>
          <w:tcPr>
            <w:tcW w:w="993" w:type="dxa"/>
            <w:shd w:val="clear" w:color="auto" w:fill="auto"/>
          </w:tcPr>
          <w:p w:rsidR="006B39B8" w:rsidRPr="00103547" w:rsidRDefault="00444389" w:rsidP="00BC1212">
            <w:pPr>
              <w:jc w:val="center"/>
              <w:rPr>
                <w:sz w:val="16"/>
                <w:szCs w:val="16"/>
              </w:rPr>
            </w:pPr>
            <w:r w:rsidRPr="00103547">
              <w:rPr>
                <w:sz w:val="16"/>
                <w:szCs w:val="16"/>
              </w:rPr>
              <w:t>6358,79</w:t>
            </w:r>
          </w:p>
        </w:tc>
        <w:tc>
          <w:tcPr>
            <w:tcW w:w="851" w:type="dxa"/>
            <w:shd w:val="clear" w:color="auto" w:fill="auto"/>
          </w:tcPr>
          <w:p w:rsidR="006B39B8" w:rsidRPr="00103547" w:rsidRDefault="006B39B8" w:rsidP="00BC1212">
            <w:pPr>
              <w:jc w:val="center"/>
              <w:rPr>
                <w:sz w:val="16"/>
                <w:szCs w:val="16"/>
              </w:rPr>
            </w:pPr>
            <w:r w:rsidRPr="00103547">
              <w:rPr>
                <w:sz w:val="16"/>
                <w:szCs w:val="16"/>
                <w:lang w:val="en-US"/>
              </w:rPr>
              <w:t>0,0</w:t>
            </w:r>
          </w:p>
        </w:tc>
        <w:tc>
          <w:tcPr>
            <w:tcW w:w="850" w:type="dxa"/>
            <w:shd w:val="clear" w:color="auto" w:fill="auto"/>
          </w:tcPr>
          <w:p w:rsidR="006B39B8" w:rsidRPr="00103547" w:rsidRDefault="006B39B8" w:rsidP="00BC1212">
            <w:pPr>
              <w:jc w:val="center"/>
              <w:rPr>
                <w:sz w:val="16"/>
                <w:szCs w:val="16"/>
              </w:rPr>
            </w:pPr>
            <w:r w:rsidRPr="00103547">
              <w:rPr>
                <w:sz w:val="16"/>
                <w:szCs w:val="16"/>
                <w:lang w:val="en-US"/>
              </w:rPr>
              <w:t>0,0</w:t>
            </w:r>
          </w:p>
        </w:tc>
        <w:tc>
          <w:tcPr>
            <w:tcW w:w="851" w:type="dxa"/>
            <w:shd w:val="clear" w:color="auto" w:fill="auto"/>
          </w:tcPr>
          <w:p w:rsidR="006B39B8" w:rsidRPr="00103547" w:rsidRDefault="006B39B8" w:rsidP="00BC1212">
            <w:pPr>
              <w:jc w:val="center"/>
              <w:rPr>
                <w:sz w:val="16"/>
                <w:szCs w:val="16"/>
              </w:rPr>
            </w:pPr>
            <w:r w:rsidRPr="00103547">
              <w:rPr>
                <w:sz w:val="16"/>
                <w:szCs w:val="16"/>
                <w:lang w:val="en-US"/>
              </w:rPr>
              <w:t>0,0</w:t>
            </w:r>
          </w:p>
        </w:tc>
        <w:tc>
          <w:tcPr>
            <w:tcW w:w="1417" w:type="dxa"/>
            <w:vMerge w:val="restart"/>
            <w:shd w:val="clear" w:color="auto" w:fill="auto"/>
          </w:tcPr>
          <w:p w:rsidR="006B39B8" w:rsidRPr="00103547" w:rsidRDefault="006B39B8" w:rsidP="00BC1212">
            <w:pPr>
              <w:jc w:val="center"/>
              <w:rPr>
                <w:rFonts w:cs="Times New Roman"/>
                <w:sz w:val="16"/>
                <w:szCs w:val="16"/>
              </w:rPr>
            </w:pPr>
            <w:r w:rsidRPr="00103547">
              <w:rPr>
                <w:rFonts w:cs="Times New Roman"/>
                <w:sz w:val="16"/>
                <w:szCs w:val="16"/>
              </w:rPr>
              <w:t>Комитет по строительству, дорожной деятельности и благоустройства</w:t>
            </w:r>
          </w:p>
          <w:p w:rsidR="006B39B8" w:rsidRPr="00103547" w:rsidRDefault="006B39B8" w:rsidP="00BC1212">
            <w:pPr>
              <w:jc w:val="center"/>
              <w:rPr>
                <w:rFonts w:cs="Times New Roman"/>
                <w:sz w:val="16"/>
                <w:szCs w:val="16"/>
              </w:rPr>
            </w:pPr>
          </w:p>
        </w:tc>
        <w:tc>
          <w:tcPr>
            <w:tcW w:w="1702" w:type="dxa"/>
            <w:vMerge/>
            <w:shd w:val="clear" w:color="auto" w:fill="auto"/>
          </w:tcPr>
          <w:p w:rsidR="006B39B8" w:rsidRPr="00103547" w:rsidRDefault="006B39B8" w:rsidP="00BC1212">
            <w:pPr>
              <w:rPr>
                <w:rFonts w:cs="Times New Roman"/>
                <w:sz w:val="16"/>
                <w:szCs w:val="16"/>
              </w:rPr>
            </w:pPr>
          </w:p>
        </w:tc>
      </w:tr>
      <w:tr w:rsidR="00103547" w:rsidRPr="00103547" w:rsidTr="00A87F8D">
        <w:trPr>
          <w:trHeight w:val="20"/>
        </w:trPr>
        <w:tc>
          <w:tcPr>
            <w:tcW w:w="700" w:type="dxa"/>
            <w:vMerge/>
          </w:tcPr>
          <w:p w:rsidR="006B39B8" w:rsidRPr="00103547" w:rsidRDefault="006B39B8" w:rsidP="00BC1212">
            <w:pPr>
              <w:rPr>
                <w:rFonts w:cs="Times New Roman"/>
                <w:sz w:val="16"/>
                <w:szCs w:val="16"/>
              </w:rPr>
            </w:pPr>
          </w:p>
        </w:tc>
        <w:tc>
          <w:tcPr>
            <w:tcW w:w="2561" w:type="dxa"/>
            <w:vMerge/>
          </w:tcPr>
          <w:p w:rsidR="006B39B8" w:rsidRPr="00103547" w:rsidRDefault="006B39B8" w:rsidP="00BC1212">
            <w:pPr>
              <w:rPr>
                <w:rFonts w:cs="Times New Roman"/>
                <w:sz w:val="16"/>
                <w:szCs w:val="16"/>
              </w:rPr>
            </w:pPr>
          </w:p>
        </w:tc>
        <w:tc>
          <w:tcPr>
            <w:tcW w:w="1134" w:type="dxa"/>
            <w:vMerge/>
          </w:tcPr>
          <w:p w:rsidR="006B39B8" w:rsidRPr="00103547" w:rsidRDefault="006B39B8" w:rsidP="00BC1212">
            <w:pPr>
              <w:rPr>
                <w:rFonts w:cs="Times New Roman"/>
                <w:sz w:val="16"/>
                <w:szCs w:val="16"/>
              </w:rPr>
            </w:pPr>
          </w:p>
        </w:tc>
        <w:tc>
          <w:tcPr>
            <w:tcW w:w="1984" w:type="dxa"/>
            <w:shd w:val="clear" w:color="auto" w:fill="auto"/>
          </w:tcPr>
          <w:p w:rsidR="006B39B8" w:rsidRPr="00103547" w:rsidRDefault="006B39B8" w:rsidP="00BC1212">
            <w:pPr>
              <w:rPr>
                <w:rFonts w:cs="Times New Roman"/>
                <w:iCs/>
                <w:sz w:val="16"/>
                <w:szCs w:val="16"/>
              </w:rPr>
            </w:pPr>
            <w:r w:rsidRPr="00103547">
              <w:rPr>
                <w:rFonts w:cs="Times New Roman"/>
                <w:iCs/>
                <w:sz w:val="16"/>
                <w:szCs w:val="16"/>
              </w:rPr>
              <w:t>Средства бюджета Московской области</w:t>
            </w:r>
          </w:p>
        </w:tc>
        <w:tc>
          <w:tcPr>
            <w:tcW w:w="1134" w:type="dxa"/>
            <w:shd w:val="clear" w:color="auto" w:fill="auto"/>
          </w:tcPr>
          <w:p w:rsidR="006B39B8" w:rsidRPr="00103547" w:rsidRDefault="00444389" w:rsidP="00BC1212">
            <w:pPr>
              <w:jc w:val="center"/>
              <w:rPr>
                <w:sz w:val="16"/>
                <w:szCs w:val="16"/>
              </w:rPr>
            </w:pPr>
            <w:r w:rsidRPr="00103547">
              <w:rPr>
                <w:sz w:val="16"/>
                <w:szCs w:val="16"/>
              </w:rPr>
              <w:t>4750,00</w:t>
            </w:r>
          </w:p>
        </w:tc>
        <w:tc>
          <w:tcPr>
            <w:tcW w:w="992" w:type="dxa"/>
            <w:shd w:val="clear" w:color="auto" w:fill="auto"/>
          </w:tcPr>
          <w:p w:rsidR="006B39B8" w:rsidRPr="00103547" w:rsidRDefault="006B39B8" w:rsidP="00BC1212">
            <w:pPr>
              <w:jc w:val="center"/>
              <w:rPr>
                <w:sz w:val="16"/>
                <w:szCs w:val="16"/>
              </w:rPr>
            </w:pPr>
            <w:r w:rsidRPr="00103547">
              <w:rPr>
                <w:sz w:val="16"/>
                <w:szCs w:val="16"/>
              </w:rPr>
              <w:t>0,0</w:t>
            </w:r>
          </w:p>
        </w:tc>
        <w:tc>
          <w:tcPr>
            <w:tcW w:w="993" w:type="dxa"/>
            <w:shd w:val="clear" w:color="auto" w:fill="auto"/>
          </w:tcPr>
          <w:p w:rsidR="006B39B8" w:rsidRPr="00103547" w:rsidRDefault="00104644" w:rsidP="00BC1212">
            <w:pPr>
              <w:jc w:val="center"/>
              <w:rPr>
                <w:sz w:val="16"/>
                <w:szCs w:val="16"/>
              </w:rPr>
            </w:pPr>
            <w:r w:rsidRPr="00103547">
              <w:rPr>
                <w:sz w:val="16"/>
                <w:szCs w:val="16"/>
              </w:rPr>
              <w:t>4750,00</w:t>
            </w:r>
          </w:p>
        </w:tc>
        <w:tc>
          <w:tcPr>
            <w:tcW w:w="851" w:type="dxa"/>
            <w:shd w:val="clear" w:color="auto" w:fill="auto"/>
          </w:tcPr>
          <w:p w:rsidR="006B39B8" w:rsidRPr="00103547" w:rsidRDefault="006B39B8" w:rsidP="00BC1212">
            <w:pPr>
              <w:jc w:val="center"/>
              <w:rPr>
                <w:sz w:val="16"/>
                <w:szCs w:val="16"/>
              </w:rPr>
            </w:pPr>
            <w:r w:rsidRPr="00103547">
              <w:rPr>
                <w:sz w:val="16"/>
                <w:szCs w:val="16"/>
              </w:rPr>
              <w:t>0,0</w:t>
            </w:r>
          </w:p>
        </w:tc>
        <w:tc>
          <w:tcPr>
            <w:tcW w:w="850" w:type="dxa"/>
            <w:shd w:val="clear" w:color="auto" w:fill="auto"/>
          </w:tcPr>
          <w:p w:rsidR="006B39B8" w:rsidRPr="00103547" w:rsidRDefault="006B39B8" w:rsidP="00BC1212">
            <w:pPr>
              <w:jc w:val="center"/>
              <w:rPr>
                <w:sz w:val="16"/>
                <w:szCs w:val="16"/>
              </w:rPr>
            </w:pPr>
            <w:r w:rsidRPr="00103547">
              <w:rPr>
                <w:sz w:val="16"/>
                <w:szCs w:val="16"/>
              </w:rPr>
              <w:t>0,0</w:t>
            </w:r>
          </w:p>
        </w:tc>
        <w:tc>
          <w:tcPr>
            <w:tcW w:w="851" w:type="dxa"/>
            <w:shd w:val="clear" w:color="auto" w:fill="auto"/>
          </w:tcPr>
          <w:p w:rsidR="006B39B8" w:rsidRPr="00103547" w:rsidRDefault="006B39B8" w:rsidP="00BC1212">
            <w:pPr>
              <w:jc w:val="center"/>
              <w:rPr>
                <w:sz w:val="16"/>
                <w:szCs w:val="16"/>
              </w:rPr>
            </w:pPr>
            <w:r w:rsidRPr="00103547">
              <w:rPr>
                <w:sz w:val="16"/>
                <w:szCs w:val="16"/>
              </w:rPr>
              <w:t>0,0</w:t>
            </w:r>
          </w:p>
        </w:tc>
        <w:tc>
          <w:tcPr>
            <w:tcW w:w="1417" w:type="dxa"/>
            <w:vMerge/>
            <w:shd w:val="clear" w:color="auto" w:fill="auto"/>
          </w:tcPr>
          <w:p w:rsidR="006B39B8" w:rsidRPr="00103547" w:rsidRDefault="006B39B8" w:rsidP="00BC1212">
            <w:pPr>
              <w:jc w:val="center"/>
              <w:rPr>
                <w:rFonts w:cs="Times New Roman"/>
                <w:sz w:val="16"/>
                <w:szCs w:val="16"/>
              </w:rPr>
            </w:pPr>
          </w:p>
        </w:tc>
        <w:tc>
          <w:tcPr>
            <w:tcW w:w="1702" w:type="dxa"/>
            <w:vMerge/>
            <w:shd w:val="clear" w:color="auto" w:fill="auto"/>
          </w:tcPr>
          <w:p w:rsidR="006B39B8" w:rsidRPr="00103547" w:rsidRDefault="006B39B8" w:rsidP="00BC1212">
            <w:pPr>
              <w:rPr>
                <w:rFonts w:cs="Times New Roman"/>
                <w:sz w:val="16"/>
                <w:szCs w:val="16"/>
              </w:rPr>
            </w:pPr>
          </w:p>
        </w:tc>
      </w:tr>
      <w:tr w:rsidR="00103547" w:rsidRPr="00103547" w:rsidTr="00A87F8D">
        <w:trPr>
          <w:trHeight w:val="20"/>
        </w:trPr>
        <w:tc>
          <w:tcPr>
            <w:tcW w:w="700" w:type="dxa"/>
            <w:vMerge/>
          </w:tcPr>
          <w:p w:rsidR="006B39B8" w:rsidRPr="00103547" w:rsidRDefault="006B39B8" w:rsidP="00BC1212">
            <w:pPr>
              <w:rPr>
                <w:rFonts w:cs="Times New Roman"/>
                <w:sz w:val="16"/>
                <w:szCs w:val="16"/>
              </w:rPr>
            </w:pPr>
          </w:p>
        </w:tc>
        <w:tc>
          <w:tcPr>
            <w:tcW w:w="2561" w:type="dxa"/>
            <w:vMerge/>
          </w:tcPr>
          <w:p w:rsidR="006B39B8" w:rsidRPr="00103547" w:rsidRDefault="006B39B8" w:rsidP="00BC1212">
            <w:pPr>
              <w:rPr>
                <w:rFonts w:cs="Times New Roman"/>
                <w:sz w:val="16"/>
                <w:szCs w:val="16"/>
              </w:rPr>
            </w:pPr>
          </w:p>
        </w:tc>
        <w:tc>
          <w:tcPr>
            <w:tcW w:w="1134" w:type="dxa"/>
            <w:vMerge/>
          </w:tcPr>
          <w:p w:rsidR="006B39B8" w:rsidRPr="00103547" w:rsidRDefault="006B39B8" w:rsidP="00BC1212">
            <w:pPr>
              <w:rPr>
                <w:rFonts w:cs="Times New Roman"/>
                <w:sz w:val="16"/>
                <w:szCs w:val="16"/>
              </w:rPr>
            </w:pPr>
          </w:p>
        </w:tc>
        <w:tc>
          <w:tcPr>
            <w:tcW w:w="1984" w:type="dxa"/>
            <w:shd w:val="clear" w:color="auto" w:fill="auto"/>
          </w:tcPr>
          <w:p w:rsidR="006B39B8" w:rsidRPr="00103547" w:rsidRDefault="006B39B8" w:rsidP="00BC1212">
            <w:pPr>
              <w:rPr>
                <w:rFonts w:cs="Times New Roman"/>
                <w:sz w:val="16"/>
                <w:szCs w:val="16"/>
              </w:rPr>
            </w:pPr>
            <w:r w:rsidRPr="00103547">
              <w:rPr>
                <w:rFonts w:cs="Times New Roman"/>
                <w:sz w:val="16"/>
                <w:szCs w:val="16"/>
              </w:rPr>
              <w:t>Средства бюджета городского округа Электросталь</w:t>
            </w:r>
          </w:p>
        </w:tc>
        <w:tc>
          <w:tcPr>
            <w:tcW w:w="1134" w:type="dxa"/>
            <w:shd w:val="clear" w:color="auto" w:fill="auto"/>
          </w:tcPr>
          <w:p w:rsidR="006B39B8" w:rsidRPr="00103547" w:rsidRDefault="006B39B8" w:rsidP="00BC1212">
            <w:pPr>
              <w:jc w:val="center"/>
              <w:rPr>
                <w:sz w:val="16"/>
                <w:szCs w:val="16"/>
              </w:rPr>
            </w:pPr>
            <w:r w:rsidRPr="00103547">
              <w:rPr>
                <w:sz w:val="16"/>
                <w:szCs w:val="16"/>
              </w:rPr>
              <w:t>1 608,79</w:t>
            </w:r>
          </w:p>
        </w:tc>
        <w:tc>
          <w:tcPr>
            <w:tcW w:w="992" w:type="dxa"/>
            <w:shd w:val="clear" w:color="auto" w:fill="auto"/>
          </w:tcPr>
          <w:p w:rsidR="006B39B8" w:rsidRPr="00103547" w:rsidRDefault="006B39B8" w:rsidP="00BC1212">
            <w:pPr>
              <w:jc w:val="center"/>
              <w:rPr>
                <w:sz w:val="16"/>
                <w:szCs w:val="16"/>
              </w:rPr>
            </w:pPr>
            <w:r w:rsidRPr="00103547">
              <w:rPr>
                <w:sz w:val="16"/>
                <w:szCs w:val="16"/>
                <w:lang w:val="en-US"/>
              </w:rPr>
              <w:t>0,0</w:t>
            </w:r>
          </w:p>
        </w:tc>
        <w:tc>
          <w:tcPr>
            <w:tcW w:w="993" w:type="dxa"/>
            <w:shd w:val="clear" w:color="auto" w:fill="auto"/>
          </w:tcPr>
          <w:p w:rsidR="006B39B8" w:rsidRPr="00103547" w:rsidRDefault="006B39B8" w:rsidP="00BC1212">
            <w:pPr>
              <w:jc w:val="center"/>
              <w:rPr>
                <w:sz w:val="16"/>
                <w:szCs w:val="16"/>
              </w:rPr>
            </w:pPr>
            <w:r w:rsidRPr="00103547">
              <w:rPr>
                <w:sz w:val="16"/>
                <w:szCs w:val="16"/>
              </w:rPr>
              <w:t>1 608,79</w:t>
            </w:r>
          </w:p>
        </w:tc>
        <w:tc>
          <w:tcPr>
            <w:tcW w:w="851" w:type="dxa"/>
            <w:shd w:val="clear" w:color="auto" w:fill="auto"/>
          </w:tcPr>
          <w:p w:rsidR="006B39B8" w:rsidRPr="00103547" w:rsidRDefault="006B39B8" w:rsidP="00BC1212">
            <w:pPr>
              <w:jc w:val="center"/>
              <w:rPr>
                <w:sz w:val="16"/>
                <w:szCs w:val="16"/>
              </w:rPr>
            </w:pPr>
            <w:r w:rsidRPr="00103547">
              <w:rPr>
                <w:sz w:val="16"/>
                <w:szCs w:val="16"/>
                <w:lang w:val="en-US"/>
              </w:rPr>
              <w:t>0,0</w:t>
            </w:r>
          </w:p>
        </w:tc>
        <w:tc>
          <w:tcPr>
            <w:tcW w:w="850" w:type="dxa"/>
            <w:shd w:val="clear" w:color="auto" w:fill="auto"/>
          </w:tcPr>
          <w:p w:rsidR="006B39B8" w:rsidRPr="00103547" w:rsidRDefault="006B39B8" w:rsidP="00BC1212">
            <w:pPr>
              <w:jc w:val="center"/>
              <w:rPr>
                <w:sz w:val="16"/>
                <w:szCs w:val="16"/>
              </w:rPr>
            </w:pPr>
            <w:r w:rsidRPr="00103547">
              <w:rPr>
                <w:sz w:val="16"/>
                <w:szCs w:val="16"/>
                <w:lang w:val="en-US"/>
              </w:rPr>
              <w:t>0,0</w:t>
            </w:r>
          </w:p>
        </w:tc>
        <w:tc>
          <w:tcPr>
            <w:tcW w:w="851" w:type="dxa"/>
            <w:shd w:val="clear" w:color="auto" w:fill="auto"/>
          </w:tcPr>
          <w:p w:rsidR="006B39B8" w:rsidRPr="00103547" w:rsidRDefault="006B39B8" w:rsidP="00BC1212">
            <w:pPr>
              <w:jc w:val="center"/>
              <w:rPr>
                <w:sz w:val="16"/>
                <w:szCs w:val="16"/>
              </w:rPr>
            </w:pPr>
            <w:r w:rsidRPr="00103547">
              <w:rPr>
                <w:sz w:val="16"/>
                <w:szCs w:val="16"/>
                <w:lang w:val="en-US"/>
              </w:rPr>
              <w:t>0,0</w:t>
            </w:r>
          </w:p>
        </w:tc>
        <w:tc>
          <w:tcPr>
            <w:tcW w:w="1417" w:type="dxa"/>
            <w:vMerge/>
            <w:shd w:val="clear" w:color="auto" w:fill="auto"/>
          </w:tcPr>
          <w:p w:rsidR="006B39B8" w:rsidRPr="00103547" w:rsidRDefault="006B39B8" w:rsidP="00BC1212">
            <w:pPr>
              <w:jc w:val="center"/>
              <w:rPr>
                <w:rFonts w:cs="Times New Roman"/>
                <w:sz w:val="16"/>
                <w:szCs w:val="16"/>
              </w:rPr>
            </w:pPr>
          </w:p>
        </w:tc>
        <w:tc>
          <w:tcPr>
            <w:tcW w:w="1702" w:type="dxa"/>
            <w:vMerge/>
            <w:shd w:val="clear" w:color="auto" w:fill="auto"/>
          </w:tcPr>
          <w:p w:rsidR="006B39B8" w:rsidRPr="00103547" w:rsidRDefault="006B39B8" w:rsidP="00BC1212">
            <w:pPr>
              <w:rPr>
                <w:rFonts w:cs="Times New Roman"/>
                <w:sz w:val="16"/>
                <w:szCs w:val="16"/>
              </w:rPr>
            </w:pPr>
          </w:p>
        </w:tc>
      </w:tr>
      <w:tr w:rsidR="00103547" w:rsidRPr="00103547" w:rsidTr="00A87F8D">
        <w:trPr>
          <w:trHeight w:val="72"/>
        </w:trPr>
        <w:tc>
          <w:tcPr>
            <w:tcW w:w="700" w:type="dxa"/>
            <w:vMerge/>
          </w:tcPr>
          <w:p w:rsidR="006B39B8" w:rsidRPr="00103547" w:rsidRDefault="006B39B8" w:rsidP="00BC1212">
            <w:pPr>
              <w:rPr>
                <w:rFonts w:cs="Times New Roman"/>
                <w:sz w:val="16"/>
                <w:szCs w:val="16"/>
              </w:rPr>
            </w:pPr>
          </w:p>
        </w:tc>
        <w:tc>
          <w:tcPr>
            <w:tcW w:w="2561" w:type="dxa"/>
            <w:vMerge/>
          </w:tcPr>
          <w:p w:rsidR="006B39B8" w:rsidRPr="00103547" w:rsidRDefault="006B39B8" w:rsidP="00BC1212">
            <w:pPr>
              <w:rPr>
                <w:rFonts w:cs="Times New Roman"/>
                <w:sz w:val="16"/>
                <w:szCs w:val="16"/>
              </w:rPr>
            </w:pPr>
          </w:p>
        </w:tc>
        <w:tc>
          <w:tcPr>
            <w:tcW w:w="1134" w:type="dxa"/>
            <w:vMerge/>
          </w:tcPr>
          <w:p w:rsidR="006B39B8" w:rsidRPr="00103547" w:rsidRDefault="006B39B8" w:rsidP="00BC1212">
            <w:pPr>
              <w:rPr>
                <w:rFonts w:cs="Times New Roman"/>
                <w:sz w:val="16"/>
                <w:szCs w:val="16"/>
              </w:rPr>
            </w:pPr>
          </w:p>
        </w:tc>
        <w:tc>
          <w:tcPr>
            <w:tcW w:w="1984" w:type="dxa"/>
            <w:shd w:val="clear" w:color="auto" w:fill="auto"/>
          </w:tcPr>
          <w:p w:rsidR="006B39B8" w:rsidRPr="00103547" w:rsidRDefault="006B39B8" w:rsidP="00BC1212">
            <w:pPr>
              <w:rPr>
                <w:rFonts w:cs="Times New Roman"/>
                <w:sz w:val="16"/>
                <w:szCs w:val="16"/>
              </w:rPr>
            </w:pPr>
            <w:r w:rsidRPr="00103547">
              <w:rPr>
                <w:rFonts w:cs="Times New Roman"/>
                <w:sz w:val="16"/>
                <w:szCs w:val="16"/>
              </w:rPr>
              <w:t>в том числе безвозмездные поступления от физических лиц (жителей)</w:t>
            </w:r>
          </w:p>
        </w:tc>
        <w:tc>
          <w:tcPr>
            <w:tcW w:w="1134" w:type="dxa"/>
            <w:shd w:val="clear" w:color="auto" w:fill="auto"/>
          </w:tcPr>
          <w:p w:rsidR="006B39B8" w:rsidRPr="00103547" w:rsidRDefault="006B39B8" w:rsidP="00BC1212">
            <w:pPr>
              <w:jc w:val="center"/>
              <w:rPr>
                <w:sz w:val="16"/>
                <w:szCs w:val="16"/>
              </w:rPr>
            </w:pPr>
            <w:r w:rsidRPr="00103547">
              <w:rPr>
                <w:sz w:val="16"/>
                <w:szCs w:val="16"/>
              </w:rPr>
              <w:t>63,59</w:t>
            </w:r>
          </w:p>
        </w:tc>
        <w:tc>
          <w:tcPr>
            <w:tcW w:w="992" w:type="dxa"/>
            <w:shd w:val="clear" w:color="auto" w:fill="auto"/>
          </w:tcPr>
          <w:p w:rsidR="006B39B8" w:rsidRPr="00103547" w:rsidRDefault="006B39B8" w:rsidP="00BC1212">
            <w:pPr>
              <w:jc w:val="center"/>
              <w:rPr>
                <w:sz w:val="16"/>
                <w:szCs w:val="16"/>
              </w:rPr>
            </w:pPr>
            <w:r w:rsidRPr="00103547">
              <w:rPr>
                <w:sz w:val="16"/>
                <w:szCs w:val="16"/>
                <w:lang w:val="en-US"/>
              </w:rPr>
              <w:t>0,0</w:t>
            </w:r>
          </w:p>
        </w:tc>
        <w:tc>
          <w:tcPr>
            <w:tcW w:w="993" w:type="dxa"/>
            <w:shd w:val="clear" w:color="auto" w:fill="auto"/>
          </w:tcPr>
          <w:p w:rsidR="006B39B8" w:rsidRPr="00103547" w:rsidRDefault="006B39B8" w:rsidP="00BC1212">
            <w:pPr>
              <w:jc w:val="center"/>
              <w:rPr>
                <w:sz w:val="16"/>
                <w:szCs w:val="16"/>
              </w:rPr>
            </w:pPr>
            <w:r w:rsidRPr="00103547">
              <w:rPr>
                <w:sz w:val="16"/>
                <w:szCs w:val="16"/>
              </w:rPr>
              <w:t>63,59</w:t>
            </w:r>
          </w:p>
        </w:tc>
        <w:tc>
          <w:tcPr>
            <w:tcW w:w="851" w:type="dxa"/>
            <w:shd w:val="clear" w:color="auto" w:fill="auto"/>
          </w:tcPr>
          <w:p w:rsidR="006B39B8" w:rsidRPr="00103547" w:rsidRDefault="006B39B8" w:rsidP="00BC1212">
            <w:pPr>
              <w:jc w:val="center"/>
              <w:rPr>
                <w:sz w:val="16"/>
                <w:szCs w:val="16"/>
              </w:rPr>
            </w:pPr>
            <w:r w:rsidRPr="00103547">
              <w:rPr>
                <w:sz w:val="16"/>
                <w:szCs w:val="16"/>
                <w:lang w:val="en-US"/>
              </w:rPr>
              <w:t>0,0</w:t>
            </w:r>
          </w:p>
        </w:tc>
        <w:tc>
          <w:tcPr>
            <w:tcW w:w="850" w:type="dxa"/>
            <w:shd w:val="clear" w:color="auto" w:fill="auto"/>
          </w:tcPr>
          <w:p w:rsidR="006B39B8" w:rsidRPr="00103547" w:rsidRDefault="006B39B8" w:rsidP="00BC1212">
            <w:pPr>
              <w:jc w:val="center"/>
              <w:rPr>
                <w:sz w:val="16"/>
                <w:szCs w:val="16"/>
              </w:rPr>
            </w:pPr>
            <w:r w:rsidRPr="00103547">
              <w:rPr>
                <w:sz w:val="16"/>
                <w:szCs w:val="16"/>
                <w:lang w:val="en-US"/>
              </w:rPr>
              <w:t>0,0</w:t>
            </w:r>
          </w:p>
        </w:tc>
        <w:tc>
          <w:tcPr>
            <w:tcW w:w="851" w:type="dxa"/>
            <w:shd w:val="clear" w:color="auto" w:fill="auto"/>
          </w:tcPr>
          <w:p w:rsidR="006B39B8" w:rsidRPr="00103547" w:rsidRDefault="006B39B8" w:rsidP="00BC1212">
            <w:pPr>
              <w:jc w:val="center"/>
              <w:rPr>
                <w:sz w:val="16"/>
                <w:szCs w:val="16"/>
              </w:rPr>
            </w:pPr>
            <w:r w:rsidRPr="00103547">
              <w:rPr>
                <w:sz w:val="16"/>
                <w:szCs w:val="16"/>
                <w:lang w:val="en-US"/>
              </w:rPr>
              <w:t>0,0</w:t>
            </w:r>
          </w:p>
        </w:tc>
        <w:tc>
          <w:tcPr>
            <w:tcW w:w="1417" w:type="dxa"/>
            <w:vMerge/>
            <w:shd w:val="clear" w:color="auto" w:fill="auto"/>
          </w:tcPr>
          <w:p w:rsidR="006B39B8" w:rsidRPr="00103547" w:rsidRDefault="006B39B8" w:rsidP="00BC1212">
            <w:pPr>
              <w:jc w:val="center"/>
              <w:rPr>
                <w:rFonts w:cs="Times New Roman"/>
                <w:sz w:val="16"/>
                <w:szCs w:val="16"/>
              </w:rPr>
            </w:pPr>
          </w:p>
        </w:tc>
        <w:tc>
          <w:tcPr>
            <w:tcW w:w="1702" w:type="dxa"/>
            <w:vMerge/>
            <w:shd w:val="clear" w:color="auto" w:fill="auto"/>
          </w:tcPr>
          <w:p w:rsidR="006B39B8" w:rsidRPr="00103547" w:rsidRDefault="006B39B8" w:rsidP="00BC1212">
            <w:pPr>
              <w:rPr>
                <w:rFonts w:cs="Times New Roman"/>
                <w:sz w:val="16"/>
                <w:szCs w:val="16"/>
              </w:rPr>
            </w:pPr>
          </w:p>
        </w:tc>
      </w:tr>
      <w:tr w:rsidR="00AB10B9" w:rsidRPr="00103547" w:rsidTr="00A87F8D">
        <w:trPr>
          <w:trHeight w:val="20"/>
        </w:trPr>
        <w:tc>
          <w:tcPr>
            <w:tcW w:w="700" w:type="dxa"/>
            <w:vMerge w:val="restart"/>
          </w:tcPr>
          <w:p w:rsidR="00AB10B9" w:rsidRPr="00103547" w:rsidRDefault="00AB10B9" w:rsidP="00AB10B9">
            <w:pPr>
              <w:rPr>
                <w:rFonts w:cs="Times New Roman"/>
                <w:sz w:val="16"/>
                <w:szCs w:val="16"/>
              </w:rPr>
            </w:pPr>
            <w:r w:rsidRPr="00103547">
              <w:rPr>
                <w:rFonts w:cs="Times New Roman"/>
                <w:sz w:val="16"/>
                <w:szCs w:val="16"/>
              </w:rPr>
              <w:t>1.1.</w:t>
            </w:r>
            <w:r>
              <w:rPr>
                <w:rFonts w:cs="Times New Roman"/>
                <w:sz w:val="16"/>
                <w:szCs w:val="16"/>
              </w:rPr>
              <w:t>10</w:t>
            </w:r>
            <w:r w:rsidRPr="00103547">
              <w:rPr>
                <w:rFonts w:cs="Times New Roman"/>
                <w:sz w:val="16"/>
                <w:szCs w:val="16"/>
              </w:rPr>
              <w:t>.</w:t>
            </w:r>
          </w:p>
        </w:tc>
        <w:tc>
          <w:tcPr>
            <w:tcW w:w="2561" w:type="dxa"/>
            <w:vMerge w:val="restart"/>
          </w:tcPr>
          <w:p w:rsidR="00AB10B9" w:rsidRPr="00AB10B9" w:rsidRDefault="00AB10B9" w:rsidP="00AB10B9">
            <w:pPr>
              <w:spacing w:line="276" w:lineRule="auto"/>
              <w:rPr>
                <w:rFonts w:cs="Times New Roman"/>
                <w:sz w:val="20"/>
                <w:szCs w:val="20"/>
              </w:rPr>
            </w:pPr>
            <w:r w:rsidRPr="00AB10B9">
              <w:rPr>
                <w:rFonts w:cs="Times New Roman"/>
                <w:sz w:val="20"/>
                <w:szCs w:val="20"/>
              </w:rPr>
              <w:t>Закупка оборудования для создания технологической лаборатории в МОУ «Гимназия №17»</w:t>
            </w:r>
          </w:p>
          <w:p w:rsidR="00AB10B9" w:rsidRPr="00AB10B9" w:rsidRDefault="00AB10B9" w:rsidP="00AB10B9">
            <w:pPr>
              <w:rPr>
                <w:rFonts w:cs="Times New Roman"/>
                <w:sz w:val="20"/>
                <w:szCs w:val="20"/>
              </w:rPr>
            </w:pPr>
          </w:p>
        </w:tc>
        <w:tc>
          <w:tcPr>
            <w:tcW w:w="1134" w:type="dxa"/>
            <w:vMerge w:val="restart"/>
          </w:tcPr>
          <w:p w:rsidR="00AB10B9" w:rsidRPr="00103547" w:rsidRDefault="00AB10B9" w:rsidP="00AB10B9">
            <w:pPr>
              <w:jc w:val="center"/>
            </w:pPr>
            <w:r w:rsidRPr="00103547">
              <w:rPr>
                <w:rFonts w:cs="Times New Roman"/>
                <w:sz w:val="16"/>
                <w:szCs w:val="16"/>
              </w:rPr>
              <w:t>202</w:t>
            </w:r>
            <w:r>
              <w:rPr>
                <w:rFonts w:cs="Times New Roman"/>
                <w:sz w:val="16"/>
                <w:szCs w:val="16"/>
              </w:rPr>
              <w:t>2</w:t>
            </w:r>
          </w:p>
        </w:tc>
        <w:tc>
          <w:tcPr>
            <w:tcW w:w="1984" w:type="dxa"/>
            <w:shd w:val="clear" w:color="auto" w:fill="auto"/>
          </w:tcPr>
          <w:p w:rsidR="00AB10B9" w:rsidRPr="00103547" w:rsidRDefault="00AB10B9" w:rsidP="00AB10B9">
            <w:pPr>
              <w:rPr>
                <w:rFonts w:cs="Times New Roman"/>
                <w:sz w:val="16"/>
                <w:szCs w:val="16"/>
              </w:rPr>
            </w:pPr>
            <w:r w:rsidRPr="00103547">
              <w:rPr>
                <w:rFonts w:cs="Times New Roman"/>
                <w:sz w:val="16"/>
                <w:szCs w:val="16"/>
              </w:rPr>
              <w:t>Итого</w:t>
            </w:r>
          </w:p>
        </w:tc>
        <w:tc>
          <w:tcPr>
            <w:tcW w:w="1134" w:type="dxa"/>
            <w:shd w:val="clear" w:color="auto" w:fill="auto"/>
          </w:tcPr>
          <w:p w:rsidR="00AB10B9" w:rsidRPr="00103547" w:rsidRDefault="00AB10B9" w:rsidP="00AB10B9">
            <w:pPr>
              <w:jc w:val="center"/>
              <w:rPr>
                <w:sz w:val="16"/>
                <w:szCs w:val="16"/>
              </w:rPr>
            </w:pPr>
            <w:r>
              <w:rPr>
                <w:sz w:val="16"/>
                <w:szCs w:val="16"/>
              </w:rPr>
              <w:t>79,20</w:t>
            </w:r>
          </w:p>
        </w:tc>
        <w:tc>
          <w:tcPr>
            <w:tcW w:w="992" w:type="dxa"/>
            <w:shd w:val="clear" w:color="auto" w:fill="auto"/>
          </w:tcPr>
          <w:p w:rsidR="00AB10B9" w:rsidRPr="00103547" w:rsidRDefault="00AB10B9" w:rsidP="00AB10B9">
            <w:pPr>
              <w:jc w:val="center"/>
              <w:rPr>
                <w:sz w:val="16"/>
                <w:szCs w:val="16"/>
              </w:rPr>
            </w:pPr>
            <w:r w:rsidRPr="00103547">
              <w:rPr>
                <w:sz w:val="16"/>
                <w:szCs w:val="16"/>
                <w:lang w:val="en-US"/>
              </w:rPr>
              <w:t>0,0</w:t>
            </w:r>
          </w:p>
        </w:tc>
        <w:tc>
          <w:tcPr>
            <w:tcW w:w="993" w:type="dxa"/>
            <w:shd w:val="clear" w:color="auto" w:fill="auto"/>
          </w:tcPr>
          <w:p w:rsidR="00AB10B9" w:rsidRPr="00103547" w:rsidRDefault="00AB10B9" w:rsidP="00AB10B9">
            <w:pPr>
              <w:jc w:val="center"/>
              <w:rPr>
                <w:sz w:val="16"/>
                <w:szCs w:val="16"/>
              </w:rPr>
            </w:pPr>
            <w:r w:rsidRPr="00103547">
              <w:rPr>
                <w:sz w:val="16"/>
                <w:szCs w:val="16"/>
                <w:lang w:val="en-US"/>
              </w:rPr>
              <w:t>0,0</w:t>
            </w:r>
          </w:p>
        </w:tc>
        <w:tc>
          <w:tcPr>
            <w:tcW w:w="851" w:type="dxa"/>
            <w:shd w:val="clear" w:color="auto" w:fill="auto"/>
          </w:tcPr>
          <w:p w:rsidR="00AB10B9" w:rsidRPr="00103547" w:rsidRDefault="00AB10B9" w:rsidP="00AB10B9">
            <w:pPr>
              <w:jc w:val="center"/>
              <w:rPr>
                <w:sz w:val="16"/>
                <w:szCs w:val="16"/>
              </w:rPr>
            </w:pPr>
            <w:r>
              <w:rPr>
                <w:sz w:val="16"/>
                <w:szCs w:val="16"/>
              </w:rPr>
              <w:t>79,20</w:t>
            </w:r>
          </w:p>
        </w:tc>
        <w:tc>
          <w:tcPr>
            <w:tcW w:w="850" w:type="dxa"/>
            <w:shd w:val="clear" w:color="auto" w:fill="auto"/>
          </w:tcPr>
          <w:p w:rsidR="00AB10B9" w:rsidRPr="00103547" w:rsidRDefault="00AB10B9" w:rsidP="00AB10B9">
            <w:pPr>
              <w:jc w:val="center"/>
              <w:rPr>
                <w:sz w:val="16"/>
                <w:szCs w:val="16"/>
              </w:rPr>
            </w:pPr>
            <w:r w:rsidRPr="00103547">
              <w:rPr>
                <w:sz w:val="16"/>
                <w:szCs w:val="16"/>
                <w:lang w:val="en-US"/>
              </w:rPr>
              <w:t>0,0</w:t>
            </w:r>
          </w:p>
        </w:tc>
        <w:tc>
          <w:tcPr>
            <w:tcW w:w="851" w:type="dxa"/>
            <w:shd w:val="clear" w:color="auto" w:fill="auto"/>
          </w:tcPr>
          <w:p w:rsidR="00AB10B9" w:rsidRPr="00103547" w:rsidRDefault="00AB10B9" w:rsidP="00AB10B9">
            <w:pPr>
              <w:jc w:val="center"/>
              <w:rPr>
                <w:sz w:val="16"/>
                <w:szCs w:val="16"/>
              </w:rPr>
            </w:pPr>
            <w:r w:rsidRPr="00103547">
              <w:rPr>
                <w:sz w:val="16"/>
                <w:szCs w:val="16"/>
                <w:lang w:val="en-US"/>
              </w:rPr>
              <w:t>0,0</w:t>
            </w:r>
          </w:p>
        </w:tc>
        <w:tc>
          <w:tcPr>
            <w:tcW w:w="1417" w:type="dxa"/>
            <w:vMerge w:val="restart"/>
            <w:shd w:val="clear" w:color="auto" w:fill="auto"/>
          </w:tcPr>
          <w:p w:rsidR="00AB10B9" w:rsidRPr="00103547" w:rsidRDefault="00AB10B9" w:rsidP="00AB10B9">
            <w:pPr>
              <w:jc w:val="center"/>
              <w:rPr>
                <w:rFonts w:cs="Times New Roman"/>
                <w:sz w:val="16"/>
                <w:szCs w:val="16"/>
              </w:rPr>
            </w:pPr>
            <w:r w:rsidRPr="00103547">
              <w:rPr>
                <w:rFonts w:cs="Times New Roman"/>
                <w:sz w:val="16"/>
                <w:szCs w:val="16"/>
              </w:rPr>
              <w:t xml:space="preserve">Управление образования </w:t>
            </w:r>
          </w:p>
        </w:tc>
        <w:tc>
          <w:tcPr>
            <w:tcW w:w="1702" w:type="dxa"/>
            <w:vMerge w:val="restart"/>
            <w:shd w:val="clear" w:color="auto" w:fill="auto"/>
          </w:tcPr>
          <w:p w:rsidR="00AB10B9" w:rsidRPr="00103547" w:rsidRDefault="00AB10B9" w:rsidP="00AB10B9">
            <w:pPr>
              <w:rPr>
                <w:rFonts w:cs="Times New Roman"/>
                <w:sz w:val="16"/>
                <w:szCs w:val="16"/>
              </w:rPr>
            </w:pPr>
          </w:p>
        </w:tc>
      </w:tr>
      <w:tr w:rsidR="00AB10B9" w:rsidRPr="00103547" w:rsidTr="00A87F8D">
        <w:trPr>
          <w:trHeight w:val="20"/>
        </w:trPr>
        <w:tc>
          <w:tcPr>
            <w:tcW w:w="700" w:type="dxa"/>
            <w:vMerge/>
          </w:tcPr>
          <w:p w:rsidR="00AB10B9" w:rsidRPr="00103547" w:rsidRDefault="00AB10B9" w:rsidP="00AB10B9">
            <w:pPr>
              <w:rPr>
                <w:rFonts w:cs="Times New Roman"/>
                <w:sz w:val="16"/>
                <w:szCs w:val="16"/>
              </w:rPr>
            </w:pPr>
          </w:p>
        </w:tc>
        <w:tc>
          <w:tcPr>
            <w:tcW w:w="2561" w:type="dxa"/>
            <w:vMerge/>
          </w:tcPr>
          <w:p w:rsidR="00AB10B9" w:rsidRPr="00AB10B9" w:rsidRDefault="00AB10B9" w:rsidP="00AB10B9">
            <w:pPr>
              <w:rPr>
                <w:rFonts w:cs="Times New Roman"/>
                <w:sz w:val="20"/>
                <w:szCs w:val="20"/>
              </w:rPr>
            </w:pPr>
          </w:p>
        </w:tc>
        <w:tc>
          <w:tcPr>
            <w:tcW w:w="1134" w:type="dxa"/>
            <w:vMerge/>
          </w:tcPr>
          <w:p w:rsidR="00AB10B9" w:rsidRPr="00103547" w:rsidRDefault="00AB10B9" w:rsidP="00AB10B9">
            <w:pPr>
              <w:rPr>
                <w:rFonts w:cs="Times New Roman"/>
                <w:sz w:val="16"/>
                <w:szCs w:val="16"/>
              </w:rPr>
            </w:pPr>
          </w:p>
        </w:tc>
        <w:tc>
          <w:tcPr>
            <w:tcW w:w="1984" w:type="dxa"/>
            <w:shd w:val="clear" w:color="auto" w:fill="auto"/>
          </w:tcPr>
          <w:p w:rsidR="00AB10B9" w:rsidRPr="00103547" w:rsidRDefault="00AB10B9" w:rsidP="00AB10B9">
            <w:pPr>
              <w:rPr>
                <w:rFonts w:cs="Times New Roman"/>
                <w:iCs/>
                <w:sz w:val="16"/>
                <w:szCs w:val="16"/>
              </w:rPr>
            </w:pPr>
            <w:r w:rsidRPr="00103547">
              <w:rPr>
                <w:rFonts w:cs="Times New Roman"/>
                <w:iCs/>
                <w:sz w:val="16"/>
                <w:szCs w:val="16"/>
              </w:rPr>
              <w:t>Средства бюджета Московской области</w:t>
            </w:r>
          </w:p>
        </w:tc>
        <w:tc>
          <w:tcPr>
            <w:tcW w:w="1134" w:type="dxa"/>
            <w:shd w:val="clear" w:color="auto" w:fill="auto"/>
          </w:tcPr>
          <w:p w:rsidR="00AB10B9" w:rsidRPr="00103547" w:rsidRDefault="00AB10B9" w:rsidP="00AB10B9">
            <w:pPr>
              <w:jc w:val="center"/>
              <w:rPr>
                <w:sz w:val="16"/>
                <w:szCs w:val="16"/>
              </w:rPr>
            </w:pPr>
            <w:r w:rsidRPr="00103547">
              <w:rPr>
                <w:sz w:val="16"/>
                <w:szCs w:val="16"/>
              </w:rPr>
              <w:t>0,0</w:t>
            </w:r>
          </w:p>
        </w:tc>
        <w:tc>
          <w:tcPr>
            <w:tcW w:w="992" w:type="dxa"/>
            <w:shd w:val="clear" w:color="auto" w:fill="auto"/>
          </w:tcPr>
          <w:p w:rsidR="00AB10B9" w:rsidRPr="00103547" w:rsidRDefault="00AB10B9" w:rsidP="00AB10B9">
            <w:pPr>
              <w:jc w:val="center"/>
              <w:rPr>
                <w:sz w:val="16"/>
                <w:szCs w:val="16"/>
              </w:rPr>
            </w:pPr>
            <w:r w:rsidRPr="00103547">
              <w:rPr>
                <w:sz w:val="16"/>
                <w:szCs w:val="16"/>
              </w:rPr>
              <w:t>0,0</w:t>
            </w:r>
          </w:p>
        </w:tc>
        <w:tc>
          <w:tcPr>
            <w:tcW w:w="993" w:type="dxa"/>
            <w:shd w:val="clear" w:color="auto" w:fill="auto"/>
          </w:tcPr>
          <w:p w:rsidR="00AB10B9" w:rsidRPr="00103547" w:rsidRDefault="00AB10B9" w:rsidP="00AB10B9">
            <w:pPr>
              <w:jc w:val="center"/>
              <w:rPr>
                <w:sz w:val="16"/>
                <w:szCs w:val="16"/>
              </w:rPr>
            </w:pPr>
            <w:r w:rsidRPr="00103547">
              <w:rPr>
                <w:sz w:val="16"/>
                <w:szCs w:val="16"/>
              </w:rPr>
              <w:t>0,0</w:t>
            </w:r>
          </w:p>
        </w:tc>
        <w:tc>
          <w:tcPr>
            <w:tcW w:w="851" w:type="dxa"/>
            <w:shd w:val="clear" w:color="auto" w:fill="auto"/>
          </w:tcPr>
          <w:p w:rsidR="00AB10B9" w:rsidRPr="00103547" w:rsidRDefault="00AB10B9" w:rsidP="00AB10B9">
            <w:pPr>
              <w:jc w:val="center"/>
              <w:rPr>
                <w:sz w:val="16"/>
                <w:szCs w:val="16"/>
              </w:rPr>
            </w:pPr>
            <w:r w:rsidRPr="00103547">
              <w:rPr>
                <w:sz w:val="16"/>
                <w:szCs w:val="16"/>
              </w:rPr>
              <w:t>0,0</w:t>
            </w:r>
          </w:p>
        </w:tc>
        <w:tc>
          <w:tcPr>
            <w:tcW w:w="850" w:type="dxa"/>
            <w:shd w:val="clear" w:color="auto" w:fill="auto"/>
          </w:tcPr>
          <w:p w:rsidR="00AB10B9" w:rsidRPr="00103547" w:rsidRDefault="00AB10B9" w:rsidP="00AB10B9">
            <w:pPr>
              <w:jc w:val="center"/>
              <w:rPr>
                <w:sz w:val="16"/>
                <w:szCs w:val="16"/>
              </w:rPr>
            </w:pPr>
            <w:r w:rsidRPr="00103547">
              <w:rPr>
                <w:sz w:val="16"/>
                <w:szCs w:val="16"/>
              </w:rPr>
              <w:t>0,0</w:t>
            </w:r>
          </w:p>
        </w:tc>
        <w:tc>
          <w:tcPr>
            <w:tcW w:w="851" w:type="dxa"/>
            <w:shd w:val="clear" w:color="auto" w:fill="auto"/>
          </w:tcPr>
          <w:p w:rsidR="00AB10B9" w:rsidRPr="00103547" w:rsidRDefault="00AB10B9" w:rsidP="00AB10B9">
            <w:pPr>
              <w:jc w:val="center"/>
              <w:rPr>
                <w:sz w:val="16"/>
                <w:szCs w:val="16"/>
              </w:rPr>
            </w:pPr>
            <w:r w:rsidRPr="00103547">
              <w:rPr>
                <w:sz w:val="16"/>
                <w:szCs w:val="16"/>
              </w:rPr>
              <w:t>0,0</w:t>
            </w:r>
          </w:p>
        </w:tc>
        <w:tc>
          <w:tcPr>
            <w:tcW w:w="1417" w:type="dxa"/>
            <w:vMerge/>
            <w:shd w:val="clear" w:color="auto" w:fill="auto"/>
          </w:tcPr>
          <w:p w:rsidR="00AB10B9" w:rsidRPr="00103547" w:rsidRDefault="00AB10B9" w:rsidP="00AB10B9">
            <w:pPr>
              <w:jc w:val="center"/>
              <w:rPr>
                <w:rFonts w:cs="Times New Roman"/>
                <w:sz w:val="16"/>
                <w:szCs w:val="16"/>
              </w:rPr>
            </w:pPr>
          </w:p>
        </w:tc>
        <w:tc>
          <w:tcPr>
            <w:tcW w:w="1702" w:type="dxa"/>
            <w:vMerge/>
            <w:shd w:val="clear" w:color="auto" w:fill="auto"/>
          </w:tcPr>
          <w:p w:rsidR="00AB10B9" w:rsidRPr="00103547" w:rsidRDefault="00AB10B9" w:rsidP="00AB10B9">
            <w:pPr>
              <w:rPr>
                <w:rFonts w:cs="Times New Roman"/>
                <w:sz w:val="16"/>
                <w:szCs w:val="16"/>
              </w:rPr>
            </w:pPr>
          </w:p>
        </w:tc>
      </w:tr>
      <w:tr w:rsidR="00AB10B9" w:rsidRPr="00103547" w:rsidTr="00A87F8D">
        <w:trPr>
          <w:trHeight w:val="20"/>
        </w:trPr>
        <w:tc>
          <w:tcPr>
            <w:tcW w:w="700" w:type="dxa"/>
            <w:vMerge/>
          </w:tcPr>
          <w:p w:rsidR="00AB10B9" w:rsidRPr="00103547" w:rsidRDefault="00AB10B9" w:rsidP="00AB10B9">
            <w:pPr>
              <w:rPr>
                <w:rFonts w:cs="Times New Roman"/>
                <w:sz w:val="16"/>
                <w:szCs w:val="16"/>
              </w:rPr>
            </w:pPr>
          </w:p>
        </w:tc>
        <w:tc>
          <w:tcPr>
            <w:tcW w:w="2561" w:type="dxa"/>
            <w:vMerge/>
          </w:tcPr>
          <w:p w:rsidR="00AB10B9" w:rsidRPr="00AB10B9" w:rsidRDefault="00AB10B9" w:rsidP="00AB10B9">
            <w:pPr>
              <w:rPr>
                <w:rFonts w:cs="Times New Roman"/>
                <w:sz w:val="20"/>
                <w:szCs w:val="20"/>
              </w:rPr>
            </w:pPr>
          </w:p>
        </w:tc>
        <w:tc>
          <w:tcPr>
            <w:tcW w:w="1134" w:type="dxa"/>
            <w:vMerge/>
          </w:tcPr>
          <w:p w:rsidR="00AB10B9" w:rsidRPr="00103547" w:rsidRDefault="00AB10B9" w:rsidP="00AB10B9">
            <w:pPr>
              <w:rPr>
                <w:rFonts w:cs="Times New Roman"/>
                <w:sz w:val="16"/>
                <w:szCs w:val="16"/>
              </w:rPr>
            </w:pPr>
          </w:p>
        </w:tc>
        <w:tc>
          <w:tcPr>
            <w:tcW w:w="1984" w:type="dxa"/>
            <w:shd w:val="clear" w:color="auto" w:fill="auto"/>
          </w:tcPr>
          <w:p w:rsidR="00AB10B9" w:rsidRPr="00103547" w:rsidRDefault="00AB10B9" w:rsidP="00AB10B9">
            <w:pPr>
              <w:rPr>
                <w:rFonts w:cs="Times New Roman"/>
                <w:sz w:val="16"/>
                <w:szCs w:val="16"/>
              </w:rPr>
            </w:pPr>
            <w:r w:rsidRPr="00103547">
              <w:rPr>
                <w:rFonts w:cs="Times New Roman"/>
                <w:sz w:val="16"/>
                <w:szCs w:val="16"/>
              </w:rPr>
              <w:t>Средства бюджета городского округа Электросталь</w:t>
            </w:r>
          </w:p>
        </w:tc>
        <w:tc>
          <w:tcPr>
            <w:tcW w:w="1134" w:type="dxa"/>
            <w:shd w:val="clear" w:color="auto" w:fill="auto"/>
          </w:tcPr>
          <w:p w:rsidR="00AB10B9" w:rsidRPr="00103547" w:rsidRDefault="00AB10B9" w:rsidP="00AB10B9">
            <w:pPr>
              <w:jc w:val="center"/>
              <w:rPr>
                <w:sz w:val="16"/>
                <w:szCs w:val="16"/>
              </w:rPr>
            </w:pPr>
            <w:r>
              <w:rPr>
                <w:sz w:val="16"/>
                <w:szCs w:val="16"/>
              </w:rPr>
              <w:t>79,20</w:t>
            </w:r>
          </w:p>
        </w:tc>
        <w:tc>
          <w:tcPr>
            <w:tcW w:w="992" w:type="dxa"/>
            <w:shd w:val="clear" w:color="auto" w:fill="auto"/>
          </w:tcPr>
          <w:p w:rsidR="00AB10B9" w:rsidRPr="00103547" w:rsidRDefault="00AB10B9" w:rsidP="00AB10B9">
            <w:pPr>
              <w:jc w:val="center"/>
              <w:rPr>
                <w:sz w:val="16"/>
                <w:szCs w:val="16"/>
              </w:rPr>
            </w:pPr>
            <w:r w:rsidRPr="00103547">
              <w:rPr>
                <w:sz w:val="16"/>
                <w:szCs w:val="16"/>
                <w:lang w:val="en-US"/>
              </w:rPr>
              <w:t>0,0</w:t>
            </w:r>
          </w:p>
        </w:tc>
        <w:tc>
          <w:tcPr>
            <w:tcW w:w="993" w:type="dxa"/>
            <w:shd w:val="clear" w:color="auto" w:fill="auto"/>
          </w:tcPr>
          <w:p w:rsidR="00AB10B9" w:rsidRPr="00103547" w:rsidRDefault="00AB10B9" w:rsidP="00AB10B9">
            <w:pPr>
              <w:jc w:val="center"/>
              <w:rPr>
                <w:sz w:val="16"/>
                <w:szCs w:val="16"/>
              </w:rPr>
            </w:pPr>
            <w:r w:rsidRPr="00103547">
              <w:rPr>
                <w:sz w:val="16"/>
                <w:szCs w:val="16"/>
                <w:lang w:val="en-US"/>
              </w:rPr>
              <w:t>0,0</w:t>
            </w:r>
          </w:p>
        </w:tc>
        <w:tc>
          <w:tcPr>
            <w:tcW w:w="851" w:type="dxa"/>
            <w:shd w:val="clear" w:color="auto" w:fill="auto"/>
          </w:tcPr>
          <w:p w:rsidR="00AB10B9" w:rsidRPr="00103547" w:rsidRDefault="00AB10B9" w:rsidP="00AB10B9">
            <w:pPr>
              <w:jc w:val="center"/>
              <w:rPr>
                <w:sz w:val="16"/>
                <w:szCs w:val="16"/>
              </w:rPr>
            </w:pPr>
            <w:r>
              <w:rPr>
                <w:sz w:val="16"/>
                <w:szCs w:val="16"/>
              </w:rPr>
              <w:t>79,20</w:t>
            </w:r>
          </w:p>
        </w:tc>
        <w:tc>
          <w:tcPr>
            <w:tcW w:w="850" w:type="dxa"/>
            <w:shd w:val="clear" w:color="auto" w:fill="auto"/>
          </w:tcPr>
          <w:p w:rsidR="00AB10B9" w:rsidRPr="00103547" w:rsidRDefault="00AB10B9" w:rsidP="00AB10B9">
            <w:pPr>
              <w:jc w:val="center"/>
              <w:rPr>
                <w:sz w:val="16"/>
                <w:szCs w:val="16"/>
              </w:rPr>
            </w:pPr>
            <w:r w:rsidRPr="00103547">
              <w:rPr>
                <w:sz w:val="16"/>
                <w:szCs w:val="16"/>
                <w:lang w:val="en-US"/>
              </w:rPr>
              <w:t>0,0</w:t>
            </w:r>
          </w:p>
        </w:tc>
        <w:tc>
          <w:tcPr>
            <w:tcW w:w="851" w:type="dxa"/>
            <w:shd w:val="clear" w:color="auto" w:fill="auto"/>
          </w:tcPr>
          <w:p w:rsidR="00AB10B9" w:rsidRPr="00103547" w:rsidRDefault="00AB10B9" w:rsidP="00AB10B9">
            <w:pPr>
              <w:jc w:val="center"/>
              <w:rPr>
                <w:sz w:val="16"/>
                <w:szCs w:val="16"/>
              </w:rPr>
            </w:pPr>
            <w:r w:rsidRPr="00103547">
              <w:rPr>
                <w:sz w:val="16"/>
                <w:szCs w:val="16"/>
                <w:lang w:val="en-US"/>
              </w:rPr>
              <w:t>0,0</w:t>
            </w:r>
          </w:p>
        </w:tc>
        <w:tc>
          <w:tcPr>
            <w:tcW w:w="1417" w:type="dxa"/>
            <w:vMerge/>
            <w:shd w:val="clear" w:color="auto" w:fill="auto"/>
          </w:tcPr>
          <w:p w:rsidR="00AB10B9" w:rsidRPr="00103547" w:rsidRDefault="00AB10B9" w:rsidP="00AB10B9">
            <w:pPr>
              <w:jc w:val="center"/>
              <w:rPr>
                <w:rFonts w:cs="Times New Roman"/>
                <w:sz w:val="16"/>
                <w:szCs w:val="16"/>
              </w:rPr>
            </w:pPr>
          </w:p>
        </w:tc>
        <w:tc>
          <w:tcPr>
            <w:tcW w:w="1702" w:type="dxa"/>
            <w:vMerge/>
            <w:shd w:val="clear" w:color="auto" w:fill="auto"/>
          </w:tcPr>
          <w:p w:rsidR="00AB10B9" w:rsidRPr="00103547" w:rsidRDefault="00AB10B9" w:rsidP="00AB10B9">
            <w:pPr>
              <w:rPr>
                <w:rFonts w:cs="Times New Roman"/>
                <w:sz w:val="16"/>
                <w:szCs w:val="16"/>
              </w:rPr>
            </w:pPr>
          </w:p>
        </w:tc>
      </w:tr>
      <w:tr w:rsidR="00AB10B9" w:rsidRPr="00103547" w:rsidTr="00A87F8D">
        <w:trPr>
          <w:trHeight w:val="72"/>
        </w:trPr>
        <w:tc>
          <w:tcPr>
            <w:tcW w:w="700" w:type="dxa"/>
            <w:vMerge/>
          </w:tcPr>
          <w:p w:rsidR="00AB10B9" w:rsidRPr="00103547" w:rsidRDefault="00AB10B9" w:rsidP="00AB10B9">
            <w:pPr>
              <w:rPr>
                <w:rFonts w:cs="Times New Roman"/>
                <w:sz w:val="16"/>
                <w:szCs w:val="16"/>
              </w:rPr>
            </w:pPr>
          </w:p>
        </w:tc>
        <w:tc>
          <w:tcPr>
            <w:tcW w:w="2561" w:type="dxa"/>
            <w:vMerge/>
          </w:tcPr>
          <w:p w:rsidR="00AB10B9" w:rsidRPr="00AB10B9" w:rsidRDefault="00AB10B9" w:rsidP="00AB10B9">
            <w:pPr>
              <w:rPr>
                <w:rFonts w:cs="Times New Roman"/>
                <w:sz w:val="20"/>
                <w:szCs w:val="20"/>
              </w:rPr>
            </w:pPr>
          </w:p>
        </w:tc>
        <w:tc>
          <w:tcPr>
            <w:tcW w:w="1134" w:type="dxa"/>
            <w:vMerge/>
          </w:tcPr>
          <w:p w:rsidR="00AB10B9" w:rsidRPr="00103547" w:rsidRDefault="00AB10B9" w:rsidP="00AB10B9">
            <w:pPr>
              <w:rPr>
                <w:rFonts w:cs="Times New Roman"/>
                <w:sz w:val="16"/>
                <w:szCs w:val="16"/>
              </w:rPr>
            </w:pPr>
          </w:p>
        </w:tc>
        <w:tc>
          <w:tcPr>
            <w:tcW w:w="1984" w:type="dxa"/>
            <w:shd w:val="clear" w:color="auto" w:fill="auto"/>
          </w:tcPr>
          <w:p w:rsidR="00AB10B9" w:rsidRPr="00103547" w:rsidRDefault="00AB10B9" w:rsidP="00AB10B9">
            <w:pPr>
              <w:rPr>
                <w:rFonts w:cs="Times New Roman"/>
                <w:sz w:val="16"/>
                <w:szCs w:val="16"/>
              </w:rPr>
            </w:pPr>
            <w:r w:rsidRPr="00103547">
              <w:rPr>
                <w:rFonts w:cs="Times New Roman"/>
                <w:sz w:val="16"/>
                <w:szCs w:val="16"/>
              </w:rPr>
              <w:t>в том числе безвозмездные поступления от физических лиц (жителей)</w:t>
            </w:r>
          </w:p>
        </w:tc>
        <w:tc>
          <w:tcPr>
            <w:tcW w:w="1134" w:type="dxa"/>
            <w:shd w:val="clear" w:color="auto" w:fill="auto"/>
          </w:tcPr>
          <w:p w:rsidR="00AB10B9" w:rsidRPr="00103547" w:rsidRDefault="00AB10B9" w:rsidP="00AB10B9">
            <w:pPr>
              <w:jc w:val="center"/>
              <w:rPr>
                <w:sz w:val="16"/>
                <w:szCs w:val="16"/>
              </w:rPr>
            </w:pPr>
            <w:r>
              <w:rPr>
                <w:sz w:val="16"/>
                <w:szCs w:val="16"/>
              </w:rPr>
              <w:t>4</w:t>
            </w:r>
            <w:r w:rsidRPr="00103547">
              <w:rPr>
                <w:sz w:val="16"/>
                <w:szCs w:val="16"/>
                <w:lang w:val="en-US"/>
              </w:rPr>
              <w:t>,0</w:t>
            </w:r>
          </w:p>
        </w:tc>
        <w:tc>
          <w:tcPr>
            <w:tcW w:w="992" w:type="dxa"/>
            <w:shd w:val="clear" w:color="auto" w:fill="auto"/>
          </w:tcPr>
          <w:p w:rsidR="00AB10B9" w:rsidRPr="00103547" w:rsidRDefault="00AB10B9" w:rsidP="00AB10B9">
            <w:pPr>
              <w:jc w:val="center"/>
              <w:rPr>
                <w:sz w:val="16"/>
                <w:szCs w:val="16"/>
              </w:rPr>
            </w:pPr>
            <w:r w:rsidRPr="00103547">
              <w:rPr>
                <w:sz w:val="16"/>
                <w:szCs w:val="16"/>
                <w:lang w:val="en-US"/>
              </w:rPr>
              <w:t>0,0</w:t>
            </w:r>
          </w:p>
        </w:tc>
        <w:tc>
          <w:tcPr>
            <w:tcW w:w="993" w:type="dxa"/>
            <w:shd w:val="clear" w:color="auto" w:fill="auto"/>
          </w:tcPr>
          <w:p w:rsidR="00AB10B9" w:rsidRPr="00103547" w:rsidRDefault="00AB10B9" w:rsidP="00AB10B9">
            <w:pPr>
              <w:jc w:val="center"/>
              <w:rPr>
                <w:sz w:val="16"/>
                <w:szCs w:val="16"/>
              </w:rPr>
            </w:pPr>
            <w:r w:rsidRPr="00103547">
              <w:rPr>
                <w:sz w:val="16"/>
                <w:szCs w:val="16"/>
                <w:lang w:val="en-US"/>
              </w:rPr>
              <w:t>0,0</w:t>
            </w:r>
          </w:p>
        </w:tc>
        <w:tc>
          <w:tcPr>
            <w:tcW w:w="851" w:type="dxa"/>
            <w:shd w:val="clear" w:color="auto" w:fill="auto"/>
          </w:tcPr>
          <w:p w:rsidR="00AB10B9" w:rsidRPr="00103547" w:rsidRDefault="00AB10B9" w:rsidP="00AB10B9">
            <w:pPr>
              <w:jc w:val="center"/>
              <w:rPr>
                <w:sz w:val="16"/>
                <w:szCs w:val="16"/>
              </w:rPr>
            </w:pPr>
            <w:r>
              <w:rPr>
                <w:sz w:val="16"/>
                <w:szCs w:val="16"/>
              </w:rPr>
              <w:t>4</w:t>
            </w:r>
            <w:r w:rsidRPr="00103547">
              <w:rPr>
                <w:sz w:val="16"/>
                <w:szCs w:val="16"/>
                <w:lang w:val="en-US"/>
              </w:rPr>
              <w:t>,0</w:t>
            </w:r>
          </w:p>
        </w:tc>
        <w:tc>
          <w:tcPr>
            <w:tcW w:w="850" w:type="dxa"/>
            <w:shd w:val="clear" w:color="auto" w:fill="auto"/>
          </w:tcPr>
          <w:p w:rsidR="00AB10B9" w:rsidRPr="00103547" w:rsidRDefault="00AB10B9" w:rsidP="00AB10B9">
            <w:pPr>
              <w:jc w:val="center"/>
              <w:rPr>
                <w:sz w:val="16"/>
                <w:szCs w:val="16"/>
              </w:rPr>
            </w:pPr>
            <w:r w:rsidRPr="00103547">
              <w:rPr>
                <w:sz w:val="16"/>
                <w:szCs w:val="16"/>
                <w:lang w:val="en-US"/>
              </w:rPr>
              <w:t>0,0</w:t>
            </w:r>
          </w:p>
        </w:tc>
        <w:tc>
          <w:tcPr>
            <w:tcW w:w="851" w:type="dxa"/>
            <w:shd w:val="clear" w:color="auto" w:fill="auto"/>
          </w:tcPr>
          <w:p w:rsidR="00AB10B9" w:rsidRPr="00103547" w:rsidRDefault="00AB10B9" w:rsidP="00AB10B9">
            <w:pPr>
              <w:jc w:val="center"/>
              <w:rPr>
                <w:sz w:val="16"/>
                <w:szCs w:val="16"/>
              </w:rPr>
            </w:pPr>
            <w:r w:rsidRPr="00103547">
              <w:rPr>
                <w:sz w:val="16"/>
                <w:szCs w:val="16"/>
                <w:lang w:val="en-US"/>
              </w:rPr>
              <w:t>0,0</w:t>
            </w:r>
          </w:p>
        </w:tc>
        <w:tc>
          <w:tcPr>
            <w:tcW w:w="1417" w:type="dxa"/>
            <w:vMerge/>
            <w:shd w:val="clear" w:color="auto" w:fill="auto"/>
          </w:tcPr>
          <w:p w:rsidR="00AB10B9" w:rsidRPr="00103547" w:rsidRDefault="00AB10B9" w:rsidP="00AB10B9">
            <w:pPr>
              <w:jc w:val="center"/>
              <w:rPr>
                <w:rFonts w:cs="Times New Roman"/>
                <w:sz w:val="16"/>
                <w:szCs w:val="16"/>
              </w:rPr>
            </w:pPr>
          </w:p>
        </w:tc>
        <w:tc>
          <w:tcPr>
            <w:tcW w:w="1702" w:type="dxa"/>
            <w:vMerge/>
            <w:shd w:val="clear" w:color="auto" w:fill="auto"/>
          </w:tcPr>
          <w:p w:rsidR="00AB10B9" w:rsidRPr="00103547" w:rsidRDefault="00AB10B9" w:rsidP="00AB10B9">
            <w:pPr>
              <w:rPr>
                <w:rFonts w:cs="Times New Roman"/>
                <w:sz w:val="16"/>
                <w:szCs w:val="16"/>
              </w:rPr>
            </w:pPr>
          </w:p>
        </w:tc>
      </w:tr>
      <w:tr w:rsidR="00AB10B9" w:rsidRPr="00103547" w:rsidTr="00A87F8D">
        <w:trPr>
          <w:trHeight w:val="20"/>
        </w:trPr>
        <w:tc>
          <w:tcPr>
            <w:tcW w:w="700" w:type="dxa"/>
            <w:vMerge w:val="restart"/>
          </w:tcPr>
          <w:p w:rsidR="00AB10B9" w:rsidRPr="00103547" w:rsidRDefault="00AB10B9" w:rsidP="00AB10B9">
            <w:pPr>
              <w:rPr>
                <w:rFonts w:cs="Times New Roman"/>
                <w:sz w:val="16"/>
                <w:szCs w:val="16"/>
              </w:rPr>
            </w:pPr>
            <w:r w:rsidRPr="00103547">
              <w:rPr>
                <w:rFonts w:cs="Times New Roman"/>
                <w:sz w:val="16"/>
                <w:szCs w:val="16"/>
              </w:rPr>
              <w:t>1.1.</w:t>
            </w:r>
            <w:r>
              <w:rPr>
                <w:rFonts w:cs="Times New Roman"/>
                <w:sz w:val="16"/>
                <w:szCs w:val="16"/>
              </w:rPr>
              <w:t>11</w:t>
            </w:r>
            <w:r w:rsidRPr="00103547">
              <w:rPr>
                <w:rFonts w:cs="Times New Roman"/>
                <w:sz w:val="16"/>
                <w:szCs w:val="16"/>
              </w:rPr>
              <w:t>.</w:t>
            </w:r>
          </w:p>
        </w:tc>
        <w:tc>
          <w:tcPr>
            <w:tcW w:w="2561" w:type="dxa"/>
            <w:vMerge w:val="restart"/>
          </w:tcPr>
          <w:p w:rsidR="00AB10B9" w:rsidRPr="00AB10B9" w:rsidRDefault="00AB10B9" w:rsidP="00AB10B9">
            <w:pPr>
              <w:spacing w:line="276" w:lineRule="auto"/>
              <w:rPr>
                <w:rFonts w:cs="Times New Roman"/>
                <w:sz w:val="20"/>
                <w:szCs w:val="20"/>
              </w:rPr>
            </w:pPr>
            <w:r w:rsidRPr="00AB10B9">
              <w:rPr>
                <w:rFonts w:cs="Times New Roman"/>
                <w:sz w:val="20"/>
                <w:szCs w:val="20"/>
              </w:rPr>
              <w:t>Приобретение оборудования и мебели для детей с РАС в МБОУ «Школа-</w:t>
            </w:r>
            <w:proofErr w:type="gramStart"/>
            <w:r w:rsidRPr="00AB10B9">
              <w:rPr>
                <w:rFonts w:cs="Times New Roman"/>
                <w:sz w:val="20"/>
                <w:szCs w:val="20"/>
              </w:rPr>
              <w:t>интернат  №</w:t>
            </w:r>
            <w:proofErr w:type="gramEnd"/>
            <w:r w:rsidRPr="00AB10B9">
              <w:rPr>
                <w:rFonts w:cs="Times New Roman"/>
                <w:sz w:val="20"/>
                <w:szCs w:val="20"/>
              </w:rPr>
              <w:t>1"</w:t>
            </w:r>
          </w:p>
          <w:p w:rsidR="00AB10B9" w:rsidRPr="00AB10B9" w:rsidRDefault="00AB10B9" w:rsidP="00AB10B9">
            <w:pPr>
              <w:rPr>
                <w:rFonts w:cs="Times New Roman"/>
                <w:sz w:val="20"/>
                <w:szCs w:val="20"/>
              </w:rPr>
            </w:pPr>
          </w:p>
        </w:tc>
        <w:tc>
          <w:tcPr>
            <w:tcW w:w="1134" w:type="dxa"/>
            <w:vMerge w:val="restart"/>
          </w:tcPr>
          <w:p w:rsidR="00AB10B9" w:rsidRPr="00103547" w:rsidRDefault="00AB10B9" w:rsidP="00AB10B9">
            <w:pPr>
              <w:jc w:val="center"/>
            </w:pPr>
            <w:r w:rsidRPr="00103547">
              <w:rPr>
                <w:rFonts w:cs="Times New Roman"/>
                <w:sz w:val="16"/>
                <w:szCs w:val="16"/>
              </w:rPr>
              <w:t>202</w:t>
            </w:r>
            <w:r>
              <w:rPr>
                <w:rFonts w:cs="Times New Roman"/>
                <w:sz w:val="16"/>
                <w:szCs w:val="16"/>
              </w:rPr>
              <w:t>2</w:t>
            </w:r>
          </w:p>
        </w:tc>
        <w:tc>
          <w:tcPr>
            <w:tcW w:w="1984" w:type="dxa"/>
            <w:shd w:val="clear" w:color="auto" w:fill="auto"/>
          </w:tcPr>
          <w:p w:rsidR="00AB10B9" w:rsidRPr="00103547" w:rsidRDefault="00AB10B9" w:rsidP="00AB10B9">
            <w:pPr>
              <w:rPr>
                <w:rFonts w:cs="Times New Roman"/>
                <w:sz w:val="16"/>
                <w:szCs w:val="16"/>
              </w:rPr>
            </w:pPr>
            <w:r w:rsidRPr="00103547">
              <w:rPr>
                <w:rFonts w:cs="Times New Roman"/>
                <w:sz w:val="16"/>
                <w:szCs w:val="16"/>
              </w:rPr>
              <w:t>Итого</w:t>
            </w:r>
          </w:p>
        </w:tc>
        <w:tc>
          <w:tcPr>
            <w:tcW w:w="1134" w:type="dxa"/>
            <w:shd w:val="clear" w:color="auto" w:fill="auto"/>
          </w:tcPr>
          <w:p w:rsidR="00AB10B9" w:rsidRPr="00103547" w:rsidRDefault="00AB10B9" w:rsidP="00AB10B9">
            <w:pPr>
              <w:jc w:val="center"/>
              <w:rPr>
                <w:sz w:val="16"/>
                <w:szCs w:val="16"/>
              </w:rPr>
            </w:pPr>
            <w:r>
              <w:rPr>
                <w:sz w:val="16"/>
                <w:szCs w:val="16"/>
              </w:rPr>
              <w:t>113,256</w:t>
            </w:r>
          </w:p>
        </w:tc>
        <w:tc>
          <w:tcPr>
            <w:tcW w:w="992" w:type="dxa"/>
            <w:shd w:val="clear" w:color="auto" w:fill="auto"/>
          </w:tcPr>
          <w:p w:rsidR="00AB10B9" w:rsidRPr="00103547" w:rsidRDefault="00AB10B9" w:rsidP="00AB10B9">
            <w:pPr>
              <w:jc w:val="center"/>
              <w:rPr>
                <w:sz w:val="16"/>
                <w:szCs w:val="16"/>
              </w:rPr>
            </w:pPr>
            <w:r w:rsidRPr="00103547">
              <w:rPr>
                <w:sz w:val="16"/>
                <w:szCs w:val="16"/>
                <w:lang w:val="en-US"/>
              </w:rPr>
              <w:t>0,0</w:t>
            </w:r>
          </w:p>
        </w:tc>
        <w:tc>
          <w:tcPr>
            <w:tcW w:w="993" w:type="dxa"/>
            <w:shd w:val="clear" w:color="auto" w:fill="auto"/>
          </w:tcPr>
          <w:p w:rsidR="00AB10B9" w:rsidRPr="00103547" w:rsidRDefault="00AB10B9" w:rsidP="00AB10B9">
            <w:pPr>
              <w:jc w:val="center"/>
              <w:rPr>
                <w:sz w:val="16"/>
                <w:szCs w:val="16"/>
              </w:rPr>
            </w:pPr>
            <w:r w:rsidRPr="00103547">
              <w:rPr>
                <w:sz w:val="16"/>
                <w:szCs w:val="16"/>
                <w:lang w:val="en-US"/>
              </w:rPr>
              <w:t>0,0</w:t>
            </w:r>
          </w:p>
        </w:tc>
        <w:tc>
          <w:tcPr>
            <w:tcW w:w="851" w:type="dxa"/>
            <w:shd w:val="clear" w:color="auto" w:fill="auto"/>
          </w:tcPr>
          <w:p w:rsidR="00AB10B9" w:rsidRPr="00103547" w:rsidRDefault="00AB10B9" w:rsidP="00AB10B9">
            <w:pPr>
              <w:jc w:val="center"/>
              <w:rPr>
                <w:sz w:val="16"/>
                <w:szCs w:val="16"/>
              </w:rPr>
            </w:pPr>
            <w:r>
              <w:rPr>
                <w:sz w:val="16"/>
                <w:szCs w:val="16"/>
              </w:rPr>
              <w:t>113,256</w:t>
            </w:r>
          </w:p>
        </w:tc>
        <w:tc>
          <w:tcPr>
            <w:tcW w:w="850" w:type="dxa"/>
            <w:shd w:val="clear" w:color="auto" w:fill="auto"/>
          </w:tcPr>
          <w:p w:rsidR="00AB10B9" w:rsidRPr="00103547" w:rsidRDefault="00AB10B9" w:rsidP="00AB10B9">
            <w:pPr>
              <w:jc w:val="center"/>
              <w:rPr>
                <w:sz w:val="16"/>
                <w:szCs w:val="16"/>
              </w:rPr>
            </w:pPr>
            <w:r w:rsidRPr="00103547">
              <w:rPr>
                <w:sz w:val="16"/>
                <w:szCs w:val="16"/>
                <w:lang w:val="en-US"/>
              </w:rPr>
              <w:t>0,0</w:t>
            </w:r>
          </w:p>
        </w:tc>
        <w:tc>
          <w:tcPr>
            <w:tcW w:w="851" w:type="dxa"/>
            <w:shd w:val="clear" w:color="auto" w:fill="auto"/>
          </w:tcPr>
          <w:p w:rsidR="00AB10B9" w:rsidRPr="00103547" w:rsidRDefault="00AB10B9" w:rsidP="00AB10B9">
            <w:pPr>
              <w:jc w:val="center"/>
              <w:rPr>
                <w:sz w:val="16"/>
                <w:szCs w:val="16"/>
              </w:rPr>
            </w:pPr>
            <w:r w:rsidRPr="00103547">
              <w:rPr>
                <w:sz w:val="16"/>
                <w:szCs w:val="16"/>
                <w:lang w:val="en-US"/>
              </w:rPr>
              <w:t>0,0</w:t>
            </w:r>
          </w:p>
        </w:tc>
        <w:tc>
          <w:tcPr>
            <w:tcW w:w="1417" w:type="dxa"/>
            <w:vMerge w:val="restart"/>
            <w:shd w:val="clear" w:color="auto" w:fill="auto"/>
          </w:tcPr>
          <w:p w:rsidR="00AB10B9" w:rsidRPr="00103547" w:rsidRDefault="00AB10B9" w:rsidP="00AB10B9">
            <w:pPr>
              <w:jc w:val="center"/>
              <w:rPr>
                <w:rFonts w:cs="Times New Roman"/>
                <w:sz w:val="16"/>
                <w:szCs w:val="16"/>
              </w:rPr>
            </w:pPr>
            <w:r w:rsidRPr="00103547">
              <w:rPr>
                <w:rFonts w:cs="Times New Roman"/>
                <w:sz w:val="16"/>
                <w:szCs w:val="16"/>
              </w:rPr>
              <w:t xml:space="preserve">Управление образования </w:t>
            </w:r>
          </w:p>
        </w:tc>
        <w:tc>
          <w:tcPr>
            <w:tcW w:w="1702" w:type="dxa"/>
            <w:vMerge w:val="restart"/>
            <w:shd w:val="clear" w:color="auto" w:fill="auto"/>
          </w:tcPr>
          <w:p w:rsidR="00AB10B9" w:rsidRPr="00103547" w:rsidRDefault="00AB10B9" w:rsidP="00AB10B9">
            <w:pPr>
              <w:rPr>
                <w:rFonts w:cs="Times New Roman"/>
                <w:sz w:val="16"/>
                <w:szCs w:val="16"/>
              </w:rPr>
            </w:pPr>
          </w:p>
        </w:tc>
      </w:tr>
      <w:tr w:rsidR="00AB10B9" w:rsidRPr="00103547" w:rsidTr="00A87F8D">
        <w:trPr>
          <w:trHeight w:val="20"/>
        </w:trPr>
        <w:tc>
          <w:tcPr>
            <w:tcW w:w="700" w:type="dxa"/>
            <w:vMerge/>
          </w:tcPr>
          <w:p w:rsidR="00AB10B9" w:rsidRPr="00103547" w:rsidRDefault="00AB10B9" w:rsidP="00AB10B9">
            <w:pPr>
              <w:rPr>
                <w:rFonts w:cs="Times New Roman"/>
                <w:sz w:val="16"/>
                <w:szCs w:val="16"/>
              </w:rPr>
            </w:pPr>
          </w:p>
        </w:tc>
        <w:tc>
          <w:tcPr>
            <w:tcW w:w="2561" w:type="dxa"/>
            <w:vMerge/>
          </w:tcPr>
          <w:p w:rsidR="00AB10B9" w:rsidRPr="00103547" w:rsidRDefault="00AB10B9" w:rsidP="00AB10B9">
            <w:pPr>
              <w:rPr>
                <w:rFonts w:cs="Times New Roman"/>
                <w:sz w:val="16"/>
                <w:szCs w:val="16"/>
              </w:rPr>
            </w:pPr>
          </w:p>
        </w:tc>
        <w:tc>
          <w:tcPr>
            <w:tcW w:w="1134" w:type="dxa"/>
            <w:vMerge/>
          </w:tcPr>
          <w:p w:rsidR="00AB10B9" w:rsidRPr="00103547" w:rsidRDefault="00AB10B9" w:rsidP="00AB10B9">
            <w:pPr>
              <w:rPr>
                <w:rFonts w:cs="Times New Roman"/>
                <w:sz w:val="16"/>
                <w:szCs w:val="16"/>
              </w:rPr>
            </w:pPr>
          </w:p>
        </w:tc>
        <w:tc>
          <w:tcPr>
            <w:tcW w:w="1984" w:type="dxa"/>
            <w:shd w:val="clear" w:color="auto" w:fill="auto"/>
          </w:tcPr>
          <w:p w:rsidR="00AB10B9" w:rsidRPr="00103547" w:rsidRDefault="00AB10B9" w:rsidP="00AB10B9">
            <w:pPr>
              <w:rPr>
                <w:rFonts w:cs="Times New Roman"/>
                <w:iCs/>
                <w:sz w:val="16"/>
                <w:szCs w:val="16"/>
              </w:rPr>
            </w:pPr>
            <w:r w:rsidRPr="00103547">
              <w:rPr>
                <w:rFonts w:cs="Times New Roman"/>
                <w:iCs/>
                <w:sz w:val="16"/>
                <w:szCs w:val="16"/>
              </w:rPr>
              <w:t>Средства бюджета Московской области</w:t>
            </w:r>
          </w:p>
        </w:tc>
        <w:tc>
          <w:tcPr>
            <w:tcW w:w="1134" w:type="dxa"/>
            <w:shd w:val="clear" w:color="auto" w:fill="auto"/>
          </w:tcPr>
          <w:p w:rsidR="00AB10B9" w:rsidRPr="00103547" w:rsidRDefault="00AB10B9" w:rsidP="00AB10B9">
            <w:pPr>
              <w:jc w:val="center"/>
              <w:rPr>
                <w:sz w:val="16"/>
                <w:szCs w:val="16"/>
              </w:rPr>
            </w:pPr>
            <w:r w:rsidRPr="00103547">
              <w:rPr>
                <w:sz w:val="16"/>
                <w:szCs w:val="16"/>
              </w:rPr>
              <w:t>0,0</w:t>
            </w:r>
          </w:p>
        </w:tc>
        <w:tc>
          <w:tcPr>
            <w:tcW w:w="992" w:type="dxa"/>
            <w:shd w:val="clear" w:color="auto" w:fill="auto"/>
          </w:tcPr>
          <w:p w:rsidR="00AB10B9" w:rsidRPr="00103547" w:rsidRDefault="00AB10B9" w:rsidP="00AB10B9">
            <w:pPr>
              <w:jc w:val="center"/>
              <w:rPr>
                <w:sz w:val="16"/>
                <w:szCs w:val="16"/>
              </w:rPr>
            </w:pPr>
            <w:r w:rsidRPr="00103547">
              <w:rPr>
                <w:sz w:val="16"/>
                <w:szCs w:val="16"/>
              </w:rPr>
              <w:t>0,0</w:t>
            </w:r>
          </w:p>
        </w:tc>
        <w:tc>
          <w:tcPr>
            <w:tcW w:w="993" w:type="dxa"/>
            <w:shd w:val="clear" w:color="auto" w:fill="auto"/>
          </w:tcPr>
          <w:p w:rsidR="00AB10B9" w:rsidRPr="00103547" w:rsidRDefault="00AB10B9" w:rsidP="00AB10B9">
            <w:pPr>
              <w:jc w:val="center"/>
              <w:rPr>
                <w:sz w:val="16"/>
                <w:szCs w:val="16"/>
              </w:rPr>
            </w:pPr>
            <w:r w:rsidRPr="00103547">
              <w:rPr>
                <w:sz w:val="16"/>
                <w:szCs w:val="16"/>
              </w:rPr>
              <w:t>0,0</w:t>
            </w:r>
          </w:p>
        </w:tc>
        <w:tc>
          <w:tcPr>
            <w:tcW w:w="851" w:type="dxa"/>
            <w:shd w:val="clear" w:color="auto" w:fill="auto"/>
          </w:tcPr>
          <w:p w:rsidR="00AB10B9" w:rsidRPr="00103547" w:rsidRDefault="00AB10B9" w:rsidP="00AB10B9">
            <w:pPr>
              <w:jc w:val="center"/>
              <w:rPr>
                <w:sz w:val="16"/>
                <w:szCs w:val="16"/>
              </w:rPr>
            </w:pPr>
            <w:r w:rsidRPr="00103547">
              <w:rPr>
                <w:sz w:val="16"/>
                <w:szCs w:val="16"/>
              </w:rPr>
              <w:t>0,0</w:t>
            </w:r>
          </w:p>
        </w:tc>
        <w:tc>
          <w:tcPr>
            <w:tcW w:w="850" w:type="dxa"/>
            <w:shd w:val="clear" w:color="auto" w:fill="auto"/>
          </w:tcPr>
          <w:p w:rsidR="00AB10B9" w:rsidRPr="00103547" w:rsidRDefault="00AB10B9" w:rsidP="00AB10B9">
            <w:pPr>
              <w:jc w:val="center"/>
              <w:rPr>
                <w:sz w:val="16"/>
                <w:szCs w:val="16"/>
              </w:rPr>
            </w:pPr>
            <w:r w:rsidRPr="00103547">
              <w:rPr>
                <w:sz w:val="16"/>
                <w:szCs w:val="16"/>
              </w:rPr>
              <w:t>0,0</w:t>
            </w:r>
          </w:p>
        </w:tc>
        <w:tc>
          <w:tcPr>
            <w:tcW w:w="851" w:type="dxa"/>
            <w:shd w:val="clear" w:color="auto" w:fill="auto"/>
          </w:tcPr>
          <w:p w:rsidR="00AB10B9" w:rsidRPr="00103547" w:rsidRDefault="00AB10B9" w:rsidP="00AB10B9">
            <w:pPr>
              <w:jc w:val="center"/>
              <w:rPr>
                <w:sz w:val="16"/>
                <w:szCs w:val="16"/>
              </w:rPr>
            </w:pPr>
            <w:r w:rsidRPr="00103547">
              <w:rPr>
                <w:sz w:val="16"/>
                <w:szCs w:val="16"/>
              </w:rPr>
              <w:t>0,0</w:t>
            </w:r>
          </w:p>
        </w:tc>
        <w:tc>
          <w:tcPr>
            <w:tcW w:w="1417" w:type="dxa"/>
            <w:vMerge/>
            <w:shd w:val="clear" w:color="auto" w:fill="auto"/>
          </w:tcPr>
          <w:p w:rsidR="00AB10B9" w:rsidRPr="00103547" w:rsidRDefault="00AB10B9" w:rsidP="00AB10B9">
            <w:pPr>
              <w:jc w:val="center"/>
              <w:rPr>
                <w:rFonts w:cs="Times New Roman"/>
                <w:sz w:val="16"/>
                <w:szCs w:val="16"/>
              </w:rPr>
            </w:pPr>
          </w:p>
        </w:tc>
        <w:tc>
          <w:tcPr>
            <w:tcW w:w="1702" w:type="dxa"/>
            <w:vMerge/>
            <w:shd w:val="clear" w:color="auto" w:fill="auto"/>
          </w:tcPr>
          <w:p w:rsidR="00AB10B9" w:rsidRPr="00103547" w:rsidRDefault="00AB10B9" w:rsidP="00AB10B9">
            <w:pPr>
              <w:rPr>
                <w:rFonts w:cs="Times New Roman"/>
                <w:sz w:val="16"/>
                <w:szCs w:val="16"/>
              </w:rPr>
            </w:pPr>
          </w:p>
        </w:tc>
      </w:tr>
      <w:tr w:rsidR="00AB10B9" w:rsidRPr="00103547" w:rsidTr="00A87F8D">
        <w:trPr>
          <w:trHeight w:val="20"/>
        </w:trPr>
        <w:tc>
          <w:tcPr>
            <w:tcW w:w="700" w:type="dxa"/>
            <w:vMerge/>
          </w:tcPr>
          <w:p w:rsidR="00AB10B9" w:rsidRPr="00103547" w:rsidRDefault="00AB10B9" w:rsidP="00AB10B9">
            <w:pPr>
              <w:rPr>
                <w:rFonts w:cs="Times New Roman"/>
                <w:sz w:val="16"/>
                <w:szCs w:val="16"/>
              </w:rPr>
            </w:pPr>
          </w:p>
        </w:tc>
        <w:tc>
          <w:tcPr>
            <w:tcW w:w="2561" w:type="dxa"/>
            <w:vMerge/>
          </w:tcPr>
          <w:p w:rsidR="00AB10B9" w:rsidRPr="00103547" w:rsidRDefault="00AB10B9" w:rsidP="00AB10B9">
            <w:pPr>
              <w:rPr>
                <w:rFonts w:cs="Times New Roman"/>
                <w:sz w:val="16"/>
                <w:szCs w:val="16"/>
              </w:rPr>
            </w:pPr>
          </w:p>
        </w:tc>
        <w:tc>
          <w:tcPr>
            <w:tcW w:w="1134" w:type="dxa"/>
            <w:vMerge/>
          </w:tcPr>
          <w:p w:rsidR="00AB10B9" w:rsidRPr="00103547" w:rsidRDefault="00AB10B9" w:rsidP="00AB10B9">
            <w:pPr>
              <w:rPr>
                <w:rFonts w:cs="Times New Roman"/>
                <w:sz w:val="16"/>
                <w:szCs w:val="16"/>
              </w:rPr>
            </w:pPr>
          </w:p>
        </w:tc>
        <w:tc>
          <w:tcPr>
            <w:tcW w:w="1984" w:type="dxa"/>
            <w:shd w:val="clear" w:color="auto" w:fill="auto"/>
          </w:tcPr>
          <w:p w:rsidR="00AB10B9" w:rsidRPr="00103547" w:rsidRDefault="00AB10B9" w:rsidP="00AB10B9">
            <w:pPr>
              <w:rPr>
                <w:rFonts w:cs="Times New Roman"/>
                <w:sz w:val="16"/>
                <w:szCs w:val="16"/>
              </w:rPr>
            </w:pPr>
            <w:r w:rsidRPr="00103547">
              <w:rPr>
                <w:rFonts w:cs="Times New Roman"/>
                <w:sz w:val="16"/>
                <w:szCs w:val="16"/>
              </w:rPr>
              <w:t>Средства бюджета городского округа Электросталь</w:t>
            </w:r>
          </w:p>
        </w:tc>
        <w:tc>
          <w:tcPr>
            <w:tcW w:w="1134" w:type="dxa"/>
            <w:shd w:val="clear" w:color="auto" w:fill="auto"/>
          </w:tcPr>
          <w:p w:rsidR="00AB10B9" w:rsidRPr="00AB10B9" w:rsidRDefault="00AB10B9" w:rsidP="00AB10B9">
            <w:pPr>
              <w:jc w:val="center"/>
              <w:rPr>
                <w:sz w:val="16"/>
                <w:szCs w:val="16"/>
              </w:rPr>
            </w:pPr>
            <w:r>
              <w:rPr>
                <w:sz w:val="16"/>
                <w:szCs w:val="16"/>
              </w:rPr>
              <w:t>113,256</w:t>
            </w:r>
          </w:p>
        </w:tc>
        <w:tc>
          <w:tcPr>
            <w:tcW w:w="992" w:type="dxa"/>
            <w:shd w:val="clear" w:color="auto" w:fill="auto"/>
          </w:tcPr>
          <w:p w:rsidR="00AB10B9" w:rsidRPr="00103547" w:rsidRDefault="00AB10B9" w:rsidP="00AB10B9">
            <w:pPr>
              <w:jc w:val="center"/>
              <w:rPr>
                <w:sz w:val="16"/>
                <w:szCs w:val="16"/>
              </w:rPr>
            </w:pPr>
            <w:r w:rsidRPr="00103547">
              <w:rPr>
                <w:sz w:val="16"/>
                <w:szCs w:val="16"/>
                <w:lang w:val="en-US"/>
              </w:rPr>
              <w:t>0,0</w:t>
            </w:r>
          </w:p>
        </w:tc>
        <w:tc>
          <w:tcPr>
            <w:tcW w:w="993" w:type="dxa"/>
            <w:shd w:val="clear" w:color="auto" w:fill="auto"/>
          </w:tcPr>
          <w:p w:rsidR="00AB10B9" w:rsidRPr="00103547" w:rsidRDefault="00AB10B9" w:rsidP="00AB10B9">
            <w:pPr>
              <w:jc w:val="center"/>
              <w:rPr>
                <w:sz w:val="16"/>
                <w:szCs w:val="16"/>
              </w:rPr>
            </w:pPr>
            <w:r w:rsidRPr="00103547">
              <w:rPr>
                <w:sz w:val="16"/>
                <w:szCs w:val="16"/>
                <w:lang w:val="en-US"/>
              </w:rPr>
              <w:t>0,0</w:t>
            </w:r>
          </w:p>
        </w:tc>
        <w:tc>
          <w:tcPr>
            <w:tcW w:w="851" w:type="dxa"/>
            <w:shd w:val="clear" w:color="auto" w:fill="auto"/>
          </w:tcPr>
          <w:p w:rsidR="00AB10B9" w:rsidRPr="00AB10B9" w:rsidRDefault="00AB10B9" w:rsidP="00AB10B9">
            <w:pPr>
              <w:jc w:val="center"/>
              <w:rPr>
                <w:sz w:val="16"/>
                <w:szCs w:val="16"/>
              </w:rPr>
            </w:pPr>
            <w:r>
              <w:rPr>
                <w:sz w:val="16"/>
                <w:szCs w:val="16"/>
              </w:rPr>
              <w:t>113,256</w:t>
            </w:r>
          </w:p>
        </w:tc>
        <w:tc>
          <w:tcPr>
            <w:tcW w:w="850" w:type="dxa"/>
            <w:shd w:val="clear" w:color="auto" w:fill="auto"/>
          </w:tcPr>
          <w:p w:rsidR="00AB10B9" w:rsidRPr="00103547" w:rsidRDefault="00AB10B9" w:rsidP="00AB10B9">
            <w:pPr>
              <w:jc w:val="center"/>
              <w:rPr>
                <w:sz w:val="16"/>
                <w:szCs w:val="16"/>
              </w:rPr>
            </w:pPr>
            <w:r w:rsidRPr="00103547">
              <w:rPr>
                <w:sz w:val="16"/>
                <w:szCs w:val="16"/>
                <w:lang w:val="en-US"/>
              </w:rPr>
              <w:t>0,0</w:t>
            </w:r>
          </w:p>
        </w:tc>
        <w:tc>
          <w:tcPr>
            <w:tcW w:w="851" w:type="dxa"/>
            <w:shd w:val="clear" w:color="auto" w:fill="auto"/>
          </w:tcPr>
          <w:p w:rsidR="00AB10B9" w:rsidRPr="00103547" w:rsidRDefault="00AB10B9" w:rsidP="00AB10B9">
            <w:pPr>
              <w:jc w:val="center"/>
              <w:rPr>
                <w:sz w:val="16"/>
                <w:szCs w:val="16"/>
              </w:rPr>
            </w:pPr>
            <w:r w:rsidRPr="00103547">
              <w:rPr>
                <w:sz w:val="16"/>
                <w:szCs w:val="16"/>
                <w:lang w:val="en-US"/>
              </w:rPr>
              <w:t>0,0</w:t>
            </w:r>
          </w:p>
        </w:tc>
        <w:tc>
          <w:tcPr>
            <w:tcW w:w="1417" w:type="dxa"/>
            <w:vMerge/>
            <w:shd w:val="clear" w:color="auto" w:fill="auto"/>
          </w:tcPr>
          <w:p w:rsidR="00AB10B9" w:rsidRPr="00103547" w:rsidRDefault="00AB10B9" w:rsidP="00AB10B9">
            <w:pPr>
              <w:jc w:val="center"/>
              <w:rPr>
                <w:rFonts w:cs="Times New Roman"/>
                <w:sz w:val="16"/>
                <w:szCs w:val="16"/>
              </w:rPr>
            </w:pPr>
          </w:p>
        </w:tc>
        <w:tc>
          <w:tcPr>
            <w:tcW w:w="1702" w:type="dxa"/>
            <w:vMerge/>
            <w:shd w:val="clear" w:color="auto" w:fill="auto"/>
          </w:tcPr>
          <w:p w:rsidR="00AB10B9" w:rsidRPr="00103547" w:rsidRDefault="00AB10B9" w:rsidP="00AB10B9">
            <w:pPr>
              <w:rPr>
                <w:rFonts w:cs="Times New Roman"/>
                <w:sz w:val="16"/>
                <w:szCs w:val="16"/>
              </w:rPr>
            </w:pPr>
          </w:p>
        </w:tc>
      </w:tr>
      <w:tr w:rsidR="00AB10B9" w:rsidRPr="00103547" w:rsidTr="00A87F8D">
        <w:trPr>
          <w:trHeight w:val="72"/>
        </w:trPr>
        <w:tc>
          <w:tcPr>
            <w:tcW w:w="700" w:type="dxa"/>
            <w:vMerge/>
          </w:tcPr>
          <w:p w:rsidR="00AB10B9" w:rsidRPr="00103547" w:rsidRDefault="00AB10B9" w:rsidP="00AB10B9">
            <w:pPr>
              <w:rPr>
                <w:rFonts w:cs="Times New Roman"/>
                <w:sz w:val="16"/>
                <w:szCs w:val="16"/>
              </w:rPr>
            </w:pPr>
          </w:p>
        </w:tc>
        <w:tc>
          <w:tcPr>
            <w:tcW w:w="2561" w:type="dxa"/>
            <w:vMerge/>
          </w:tcPr>
          <w:p w:rsidR="00AB10B9" w:rsidRPr="00103547" w:rsidRDefault="00AB10B9" w:rsidP="00AB10B9">
            <w:pPr>
              <w:rPr>
                <w:rFonts w:cs="Times New Roman"/>
                <w:sz w:val="16"/>
                <w:szCs w:val="16"/>
              </w:rPr>
            </w:pPr>
          </w:p>
        </w:tc>
        <w:tc>
          <w:tcPr>
            <w:tcW w:w="1134" w:type="dxa"/>
            <w:vMerge/>
          </w:tcPr>
          <w:p w:rsidR="00AB10B9" w:rsidRPr="00103547" w:rsidRDefault="00AB10B9" w:rsidP="00AB10B9">
            <w:pPr>
              <w:rPr>
                <w:rFonts w:cs="Times New Roman"/>
                <w:sz w:val="16"/>
                <w:szCs w:val="16"/>
              </w:rPr>
            </w:pPr>
          </w:p>
        </w:tc>
        <w:tc>
          <w:tcPr>
            <w:tcW w:w="1984" w:type="dxa"/>
            <w:shd w:val="clear" w:color="auto" w:fill="auto"/>
          </w:tcPr>
          <w:p w:rsidR="00AB10B9" w:rsidRPr="00103547" w:rsidRDefault="00AB10B9" w:rsidP="00AB10B9">
            <w:pPr>
              <w:rPr>
                <w:rFonts w:cs="Times New Roman"/>
                <w:sz w:val="16"/>
                <w:szCs w:val="16"/>
              </w:rPr>
            </w:pPr>
            <w:r w:rsidRPr="00103547">
              <w:rPr>
                <w:rFonts w:cs="Times New Roman"/>
                <w:sz w:val="16"/>
                <w:szCs w:val="16"/>
              </w:rPr>
              <w:t>в том числе безвозмездные поступления от физических лиц (жителей)</w:t>
            </w:r>
          </w:p>
        </w:tc>
        <w:tc>
          <w:tcPr>
            <w:tcW w:w="1134" w:type="dxa"/>
            <w:shd w:val="clear" w:color="auto" w:fill="auto"/>
          </w:tcPr>
          <w:p w:rsidR="00AB10B9" w:rsidRPr="00103547" w:rsidRDefault="00AB10B9" w:rsidP="00AB10B9">
            <w:pPr>
              <w:jc w:val="center"/>
              <w:rPr>
                <w:sz w:val="16"/>
                <w:szCs w:val="16"/>
              </w:rPr>
            </w:pPr>
            <w:r>
              <w:rPr>
                <w:sz w:val="16"/>
                <w:szCs w:val="16"/>
                <w:lang w:val="en-US"/>
              </w:rPr>
              <w:t>5,72</w:t>
            </w:r>
          </w:p>
        </w:tc>
        <w:tc>
          <w:tcPr>
            <w:tcW w:w="992" w:type="dxa"/>
            <w:shd w:val="clear" w:color="auto" w:fill="auto"/>
          </w:tcPr>
          <w:p w:rsidR="00AB10B9" w:rsidRPr="00103547" w:rsidRDefault="00AB10B9" w:rsidP="00AB10B9">
            <w:pPr>
              <w:jc w:val="center"/>
              <w:rPr>
                <w:sz w:val="16"/>
                <w:szCs w:val="16"/>
              </w:rPr>
            </w:pPr>
            <w:r w:rsidRPr="00103547">
              <w:rPr>
                <w:sz w:val="16"/>
                <w:szCs w:val="16"/>
                <w:lang w:val="en-US"/>
              </w:rPr>
              <w:t>0,0</w:t>
            </w:r>
          </w:p>
        </w:tc>
        <w:tc>
          <w:tcPr>
            <w:tcW w:w="993" w:type="dxa"/>
            <w:shd w:val="clear" w:color="auto" w:fill="auto"/>
          </w:tcPr>
          <w:p w:rsidR="00AB10B9" w:rsidRPr="00103547" w:rsidRDefault="00AB10B9" w:rsidP="00AB10B9">
            <w:pPr>
              <w:jc w:val="center"/>
              <w:rPr>
                <w:sz w:val="16"/>
                <w:szCs w:val="16"/>
              </w:rPr>
            </w:pPr>
            <w:r w:rsidRPr="00103547">
              <w:rPr>
                <w:sz w:val="16"/>
                <w:szCs w:val="16"/>
                <w:lang w:val="en-US"/>
              </w:rPr>
              <w:t>0,0</w:t>
            </w:r>
          </w:p>
        </w:tc>
        <w:tc>
          <w:tcPr>
            <w:tcW w:w="851" w:type="dxa"/>
            <w:shd w:val="clear" w:color="auto" w:fill="auto"/>
          </w:tcPr>
          <w:p w:rsidR="00AB10B9" w:rsidRPr="00103547" w:rsidRDefault="00AB10B9" w:rsidP="00AB10B9">
            <w:pPr>
              <w:jc w:val="center"/>
              <w:rPr>
                <w:sz w:val="16"/>
                <w:szCs w:val="16"/>
              </w:rPr>
            </w:pPr>
            <w:r>
              <w:rPr>
                <w:sz w:val="16"/>
                <w:szCs w:val="16"/>
                <w:lang w:val="en-US"/>
              </w:rPr>
              <w:t>5,72</w:t>
            </w:r>
          </w:p>
        </w:tc>
        <w:tc>
          <w:tcPr>
            <w:tcW w:w="850" w:type="dxa"/>
            <w:shd w:val="clear" w:color="auto" w:fill="auto"/>
          </w:tcPr>
          <w:p w:rsidR="00AB10B9" w:rsidRPr="00103547" w:rsidRDefault="00AB10B9" w:rsidP="00AB10B9">
            <w:pPr>
              <w:jc w:val="center"/>
              <w:rPr>
                <w:sz w:val="16"/>
                <w:szCs w:val="16"/>
              </w:rPr>
            </w:pPr>
            <w:r w:rsidRPr="00103547">
              <w:rPr>
                <w:sz w:val="16"/>
                <w:szCs w:val="16"/>
                <w:lang w:val="en-US"/>
              </w:rPr>
              <w:t>0,0</w:t>
            </w:r>
          </w:p>
        </w:tc>
        <w:tc>
          <w:tcPr>
            <w:tcW w:w="851" w:type="dxa"/>
            <w:shd w:val="clear" w:color="auto" w:fill="auto"/>
          </w:tcPr>
          <w:p w:rsidR="00AB10B9" w:rsidRPr="00103547" w:rsidRDefault="00AB10B9" w:rsidP="00AB10B9">
            <w:pPr>
              <w:jc w:val="center"/>
              <w:rPr>
                <w:sz w:val="16"/>
                <w:szCs w:val="16"/>
              </w:rPr>
            </w:pPr>
            <w:r w:rsidRPr="00103547">
              <w:rPr>
                <w:sz w:val="16"/>
                <w:szCs w:val="16"/>
                <w:lang w:val="en-US"/>
              </w:rPr>
              <w:t>0,0</w:t>
            </w:r>
          </w:p>
        </w:tc>
        <w:tc>
          <w:tcPr>
            <w:tcW w:w="1417" w:type="dxa"/>
            <w:vMerge/>
            <w:shd w:val="clear" w:color="auto" w:fill="auto"/>
          </w:tcPr>
          <w:p w:rsidR="00AB10B9" w:rsidRPr="00103547" w:rsidRDefault="00AB10B9" w:rsidP="00AB10B9">
            <w:pPr>
              <w:jc w:val="center"/>
              <w:rPr>
                <w:rFonts w:cs="Times New Roman"/>
                <w:sz w:val="16"/>
                <w:szCs w:val="16"/>
              </w:rPr>
            </w:pPr>
          </w:p>
        </w:tc>
        <w:tc>
          <w:tcPr>
            <w:tcW w:w="1702" w:type="dxa"/>
            <w:vMerge/>
            <w:shd w:val="clear" w:color="auto" w:fill="auto"/>
          </w:tcPr>
          <w:p w:rsidR="00AB10B9" w:rsidRPr="00103547" w:rsidRDefault="00AB10B9" w:rsidP="00AB10B9">
            <w:pPr>
              <w:rPr>
                <w:rFonts w:cs="Times New Roman"/>
                <w:sz w:val="16"/>
                <w:szCs w:val="16"/>
              </w:rPr>
            </w:pPr>
          </w:p>
        </w:tc>
      </w:tr>
      <w:tr w:rsidR="00AB10B9" w:rsidRPr="00103547" w:rsidTr="00A87F8D">
        <w:trPr>
          <w:trHeight w:val="20"/>
        </w:trPr>
        <w:tc>
          <w:tcPr>
            <w:tcW w:w="700" w:type="dxa"/>
            <w:vMerge w:val="restart"/>
          </w:tcPr>
          <w:p w:rsidR="00AB10B9" w:rsidRPr="00103547" w:rsidRDefault="00AB10B9" w:rsidP="00AB10B9">
            <w:pPr>
              <w:rPr>
                <w:rFonts w:cs="Times New Roman"/>
                <w:sz w:val="16"/>
                <w:szCs w:val="16"/>
              </w:rPr>
            </w:pPr>
            <w:r w:rsidRPr="00103547">
              <w:rPr>
                <w:rFonts w:cs="Times New Roman"/>
                <w:sz w:val="16"/>
                <w:szCs w:val="16"/>
              </w:rPr>
              <w:t>1.1.</w:t>
            </w:r>
            <w:r>
              <w:rPr>
                <w:rFonts w:cs="Times New Roman"/>
                <w:sz w:val="16"/>
                <w:szCs w:val="16"/>
              </w:rPr>
              <w:t>12</w:t>
            </w:r>
            <w:r w:rsidRPr="00103547">
              <w:rPr>
                <w:rFonts w:cs="Times New Roman"/>
                <w:sz w:val="16"/>
                <w:szCs w:val="16"/>
              </w:rPr>
              <w:t>.</w:t>
            </w:r>
          </w:p>
        </w:tc>
        <w:tc>
          <w:tcPr>
            <w:tcW w:w="2561" w:type="dxa"/>
            <w:vMerge w:val="restart"/>
          </w:tcPr>
          <w:p w:rsidR="00AB10B9" w:rsidRPr="00AB10B9" w:rsidRDefault="00AB10B9" w:rsidP="00AB10B9">
            <w:pPr>
              <w:spacing w:line="276" w:lineRule="auto"/>
              <w:rPr>
                <w:rFonts w:cs="Times New Roman"/>
                <w:sz w:val="20"/>
                <w:szCs w:val="20"/>
              </w:rPr>
            </w:pPr>
            <w:r w:rsidRPr="00AB10B9">
              <w:rPr>
                <w:rFonts w:cs="Times New Roman"/>
                <w:sz w:val="20"/>
                <w:szCs w:val="20"/>
              </w:rPr>
              <w:t>Приобретение сценической конструкции для проведения городских массовых мероприятий</w:t>
            </w:r>
          </w:p>
          <w:p w:rsidR="00AB10B9" w:rsidRPr="00AB10B9" w:rsidRDefault="00AB10B9" w:rsidP="00AB10B9">
            <w:pPr>
              <w:rPr>
                <w:rFonts w:cs="Times New Roman"/>
                <w:sz w:val="20"/>
                <w:szCs w:val="20"/>
              </w:rPr>
            </w:pPr>
          </w:p>
        </w:tc>
        <w:tc>
          <w:tcPr>
            <w:tcW w:w="1134" w:type="dxa"/>
            <w:vMerge w:val="restart"/>
          </w:tcPr>
          <w:p w:rsidR="00AB10B9" w:rsidRPr="00103547" w:rsidRDefault="00AB10B9" w:rsidP="00AB10B9">
            <w:pPr>
              <w:jc w:val="center"/>
            </w:pPr>
            <w:r w:rsidRPr="00103547">
              <w:rPr>
                <w:rFonts w:cs="Times New Roman"/>
                <w:sz w:val="16"/>
                <w:szCs w:val="16"/>
              </w:rPr>
              <w:t>202</w:t>
            </w:r>
            <w:r>
              <w:rPr>
                <w:rFonts w:cs="Times New Roman"/>
                <w:sz w:val="16"/>
                <w:szCs w:val="16"/>
              </w:rPr>
              <w:t>2</w:t>
            </w:r>
          </w:p>
        </w:tc>
        <w:tc>
          <w:tcPr>
            <w:tcW w:w="1984" w:type="dxa"/>
            <w:shd w:val="clear" w:color="auto" w:fill="auto"/>
          </w:tcPr>
          <w:p w:rsidR="00AB10B9" w:rsidRPr="00103547" w:rsidRDefault="00AB10B9" w:rsidP="00AB10B9">
            <w:pPr>
              <w:rPr>
                <w:rFonts w:cs="Times New Roman"/>
                <w:sz w:val="16"/>
                <w:szCs w:val="16"/>
              </w:rPr>
            </w:pPr>
            <w:r w:rsidRPr="00103547">
              <w:rPr>
                <w:rFonts w:cs="Times New Roman"/>
                <w:sz w:val="16"/>
                <w:szCs w:val="16"/>
              </w:rPr>
              <w:t>Итого</w:t>
            </w:r>
          </w:p>
        </w:tc>
        <w:tc>
          <w:tcPr>
            <w:tcW w:w="1134" w:type="dxa"/>
            <w:shd w:val="clear" w:color="auto" w:fill="auto"/>
          </w:tcPr>
          <w:p w:rsidR="00AB10B9" w:rsidRPr="00103547" w:rsidRDefault="00AB10B9" w:rsidP="00AB10B9">
            <w:pPr>
              <w:jc w:val="center"/>
              <w:rPr>
                <w:sz w:val="16"/>
                <w:szCs w:val="16"/>
              </w:rPr>
            </w:pPr>
            <w:r>
              <w:rPr>
                <w:sz w:val="16"/>
                <w:szCs w:val="16"/>
              </w:rPr>
              <w:t>384,714</w:t>
            </w:r>
          </w:p>
        </w:tc>
        <w:tc>
          <w:tcPr>
            <w:tcW w:w="992" w:type="dxa"/>
            <w:shd w:val="clear" w:color="auto" w:fill="auto"/>
          </w:tcPr>
          <w:p w:rsidR="00AB10B9" w:rsidRPr="00103547" w:rsidRDefault="00AB10B9" w:rsidP="00AB10B9">
            <w:pPr>
              <w:jc w:val="center"/>
              <w:rPr>
                <w:sz w:val="16"/>
                <w:szCs w:val="16"/>
              </w:rPr>
            </w:pPr>
            <w:r w:rsidRPr="00103547">
              <w:rPr>
                <w:sz w:val="16"/>
                <w:szCs w:val="16"/>
                <w:lang w:val="en-US"/>
              </w:rPr>
              <w:t>0,0</w:t>
            </w:r>
          </w:p>
        </w:tc>
        <w:tc>
          <w:tcPr>
            <w:tcW w:w="993" w:type="dxa"/>
            <w:shd w:val="clear" w:color="auto" w:fill="auto"/>
          </w:tcPr>
          <w:p w:rsidR="00AB10B9" w:rsidRPr="00103547" w:rsidRDefault="00AB10B9" w:rsidP="00AB10B9">
            <w:pPr>
              <w:jc w:val="center"/>
              <w:rPr>
                <w:sz w:val="16"/>
                <w:szCs w:val="16"/>
              </w:rPr>
            </w:pPr>
            <w:r w:rsidRPr="00103547">
              <w:rPr>
                <w:sz w:val="16"/>
                <w:szCs w:val="16"/>
                <w:lang w:val="en-US"/>
              </w:rPr>
              <w:t>0,0</w:t>
            </w:r>
          </w:p>
        </w:tc>
        <w:tc>
          <w:tcPr>
            <w:tcW w:w="851" w:type="dxa"/>
            <w:shd w:val="clear" w:color="auto" w:fill="auto"/>
          </w:tcPr>
          <w:p w:rsidR="00AB10B9" w:rsidRPr="00103547" w:rsidRDefault="00AB10B9" w:rsidP="00AB10B9">
            <w:pPr>
              <w:jc w:val="center"/>
              <w:rPr>
                <w:sz w:val="16"/>
                <w:szCs w:val="16"/>
              </w:rPr>
            </w:pPr>
            <w:r>
              <w:rPr>
                <w:sz w:val="16"/>
                <w:szCs w:val="16"/>
              </w:rPr>
              <w:t>384,714</w:t>
            </w:r>
          </w:p>
        </w:tc>
        <w:tc>
          <w:tcPr>
            <w:tcW w:w="850" w:type="dxa"/>
            <w:shd w:val="clear" w:color="auto" w:fill="auto"/>
          </w:tcPr>
          <w:p w:rsidR="00AB10B9" w:rsidRPr="00103547" w:rsidRDefault="00AB10B9" w:rsidP="00AB10B9">
            <w:pPr>
              <w:jc w:val="center"/>
              <w:rPr>
                <w:sz w:val="16"/>
                <w:szCs w:val="16"/>
              </w:rPr>
            </w:pPr>
            <w:r w:rsidRPr="00103547">
              <w:rPr>
                <w:sz w:val="16"/>
                <w:szCs w:val="16"/>
                <w:lang w:val="en-US"/>
              </w:rPr>
              <w:t>0,0</w:t>
            </w:r>
          </w:p>
        </w:tc>
        <w:tc>
          <w:tcPr>
            <w:tcW w:w="851" w:type="dxa"/>
            <w:shd w:val="clear" w:color="auto" w:fill="auto"/>
          </w:tcPr>
          <w:p w:rsidR="00AB10B9" w:rsidRPr="00103547" w:rsidRDefault="00AB10B9" w:rsidP="00AB10B9">
            <w:pPr>
              <w:jc w:val="center"/>
              <w:rPr>
                <w:sz w:val="16"/>
                <w:szCs w:val="16"/>
              </w:rPr>
            </w:pPr>
            <w:r w:rsidRPr="00103547">
              <w:rPr>
                <w:sz w:val="16"/>
                <w:szCs w:val="16"/>
                <w:lang w:val="en-US"/>
              </w:rPr>
              <w:t>0,0</w:t>
            </w:r>
          </w:p>
        </w:tc>
        <w:tc>
          <w:tcPr>
            <w:tcW w:w="1417" w:type="dxa"/>
            <w:vMerge w:val="restart"/>
            <w:shd w:val="clear" w:color="auto" w:fill="auto"/>
          </w:tcPr>
          <w:p w:rsidR="00AB10B9" w:rsidRPr="00AB10B9" w:rsidRDefault="00AB10B9" w:rsidP="00AB10B9">
            <w:pPr>
              <w:jc w:val="center"/>
              <w:rPr>
                <w:rFonts w:cs="Times New Roman"/>
                <w:sz w:val="16"/>
                <w:szCs w:val="16"/>
              </w:rPr>
            </w:pPr>
            <w:r w:rsidRPr="00AB10B9">
              <w:rPr>
                <w:rFonts w:cs="Times New Roman"/>
                <w:sz w:val="16"/>
                <w:szCs w:val="16"/>
              </w:rPr>
              <w:t xml:space="preserve">Управление по культуре и делам молодежи </w:t>
            </w:r>
          </w:p>
        </w:tc>
        <w:tc>
          <w:tcPr>
            <w:tcW w:w="1702" w:type="dxa"/>
            <w:vMerge w:val="restart"/>
            <w:shd w:val="clear" w:color="auto" w:fill="auto"/>
          </w:tcPr>
          <w:p w:rsidR="00AB10B9" w:rsidRPr="00103547" w:rsidRDefault="00AB10B9" w:rsidP="00AB10B9">
            <w:pPr>
              <w:rPr>
                <w:rFonts w:cs="Times New Roman"/>
                <w:sz w:val="16"/>
                <w:szCs w:val="16"/>
              </w:rPr>
            </w:pPr>
          </w:p>
        </w:tc>
      </w:tr>
      <w:tr w:rsidR="00AB10B9" w:rsidRPr="00103547" w:rsidTr="00A87F8D">
        <w:trPr>
          <w:trHeight w:val="20"/>
        </w:trPr>
        <w:tc>
          <w:tcPr>
            <w:tcW w:w="700" w:type="dxa"/>
            <w:vMerge/>
          </w:tcPr>
          <w:p w:rsidR="00AB10B9" w:rsidRPr="00103547" w:rsidRDefault="00AB10B9" w:rsidP="00AB10B9">
            <w:pPr>
              <w:rPr>
                <w:rFonts w:cs="Times New Roman"/>
                <w:sz w:val="16"/>
                <w:szCs w:val="16"/>
              </w:rPr>
            </w:pPr>
          </w:p>
        </w:tc>
        <w:tc>
          <w:tcPr>
            <w:tcW w:w="2561" w:type="dxa"/>
            <w:vMerge/>
          </w:tcPr>
          <w:p w:rsidR="00AB10B9" w:rsidRPr="00AB10B9" w:rsidRDefault="00AB10B9" w:rsidP="00AB10B9">
            <w:pPr>
              <w:rPr>
                <w:rFonts w:cs="Times New Roman"/>
                <w:sz w:val="20"/>
                <w:szCs w:val="20"/>
              </w:rPr>
            </w:pPr>
          </w:p>
        </w:tc>
        <w:tc>
          <w:tcPr>
            <w:tcW w:w="1134" w:type="dxa"/>
            <w:vMerge/>
          </w:tcPr>
          <w:p w:rsidR="00AB10B9" w:rsidRPr="00103547" w:rsidRDefault="00AB10B9" w:rsidP="00AB10B9">
            <w:pPr>
              <w:rPr>
                <w:rFonts w:cs="Times New Roman"/>
                <w:sz w:val="16"/>
                <w:szCs w:val="16"/>
              </w:rPr>
            </w:pPr>
          </w:p>
        </w:tc>
        <w:tc>
          <w:tcPr>
            <w:tcW w:w="1984" w:type="dxa"/>
            <w:shd w:val="clear" w:color="auto" w:fill="auto"/>
          </w:tcPr>
          <w:p w:rsidR="00AB10B9" w:rsidRPr="00103547" w:rsidRDefault="00AB10B9" w:rsidP="00AB10B9">
            <w:pPr>
              <w:rPr>
                <w:rFonts w:cs="Times New Roman"/>
                <w:iCs/>
                <w:sz w:val="16"/>
                <w:szCs w:val="16"/>
              </w:rPr>
            </w:pPr>
            <w:r w:rsidRPr="00103547">
              <w:rPr>
                <w:rFonts w:cs="Times New Roman"/>
                <w:iCs/>
                <w:sz w:val="16"/>
                <w:szCs w:val="16"/>
              </w:rPr>
              <w:t>Средства бюджета Московской области</w:t>
            </w:r>
          </w:p>
        </w:tc>
        <w:tc>
          <w:tcPr>
            <w:tcW w:w="1134" w:type="dxa"/>
            <w:shd w:val="clear" w:color="auto" w:fill="auto"/>
          </w:tcPr>
          <w:p w:rsidR="00AB10B9" w:rsidRPr="00103547" w:rsidRDefault="00AB10B9" w:rsidP="00AB10B9">
            <w:pPr>
              <w:jc w:val="center"/>
              <w:rPr>
                <w:sz w:val="16"/>
                <w:szCs w:val="16"/>
              </w:rPr>
            </w:pPr>
            <w:r w:rsidRPr="00103547">
              <w:rPr>
                <w:sz w:val="16"/>
                <w:szCs w:val="16"/>
              </w:rPr>
              <w:t>0,0</w:t>
            </w:r>
          </w:p>
        </w:tc>
        <w:tc>
          <w:tcPr>
            <w:tcW w:w="992" w:type="dxa"/>
            <w:shd w:val="clear" w:color="auto" w:fill="auto"/>
          </w:tcPr>
          <w:p w:rsidR="00AB10B9" w:rsidRPr="00103547" w:rsidRDefault="00AB10B9" w:rsidP="00AB10B9">
            <w:pPr>
              <w:jc w:val="center"/>
              <w:rPr>
                <w:sz w:val="16"/>
                <w:szCs w:val="16"/>
              </w:rPr>
            </w:pPr>
            <w:r w:rsidRPr="00103547">
              <w:rPr>
                <w:sz w:val="16"/>
                <w:szCs w:val="16"/>
              </w:rPr>
              <w:t>0,0</w:t>
            </w:r>
          </w:p>
        </w:tc>
        <w:tc>
          <w:tcPr>
            <w:tcW w:w="993" w:type="dxa"/>
            <w:shd w:val="clear" w:color="auto" w:fill="auto"/>
          </w:tcPr>
          <w:p w:rsidR="00AB10B9" w:rsidRPr="00103547" w:rsidRDefault="00AB10B9" w:rsidP="00AB10B9">
            <w:pPr>
              <w:jc w:val="center"/>
              <w:rPr>
                <w:sz w:val="16"/>
                <w:szCs w:val="16"/>
              </w:rPr>
            </w:pPr>
            <w:r w:rsidRPr="00103547">
              <w:rPr>
                <w:sz w:val="16"/>
                <w:szCs w:val="16"/>
              </w:rPr>
              <w:t>0,0</w:t>
            </w:r>
          </w:p>
        </w:tc>
        <w:tc>
          <w:tcPr>
            <w:tcW w:w="851" w:type="dxa"/>
            <w:shd w:val="clear" w:color="auto" w:fill="auto"/>
          </w:tcPr>
          <w:p w:rsidR="00AB10B9" w:rsidRPr="00103547" w:rsidRDefault="00AB10B9" w:rsidP="00AB10B9">
            <w:pPr>
              <w:jc w:val="center"/>
              <w:rPr>
                <w:sz w:val="16"/>
                <w:szCs w:val="16"/>
              </w:rPr>
            </w:pPr>
            <w:r w:rsidRPr="00103547">
              <w:rPr>
                <w:sz w:val="16"/>
                <w:szCs w:val="16"/>
              </w:rPr>
              <w:t>0,0</w:t>
            </w:r>
          </w:p>
        </w:tc>
        <w:tc>
          <w:tcPr>
            <w:tcW w:w="850" w:type="dxa"/>
            <w:shd w:val="clear" w:color="auto" w:fill="auto"/>
          </w:tcPr>
          <w:p w:rsidR="00AB10B9" w:rsidRPr="00103547" w:rsidRDefault="00AB10B9" w:rsidP="00AB10B9">
            <w:pPr>
              <w:jc w:val="center"/>
              <w:rPr>
                <w:sz w:val="16"/>
                <w:szCs w:val="16"/>
              </w:rPr>
            </w:pPr>
            <w:r w:rsidRPr="00103547">
              <w:rPr>
                <w:sz w:val="16"/>
                <w:szCs w:val="16"/>
              </w:rPr>
              <w:t>0,0</w:t>
            </w:r>
          </w:p>
        </w:tc>
        <w:tc>
          <w:tcPr>
            <w:tcW w:w="851" w:type="dxa"/>
            <w:shd w:val="clear" w:color="auto" w:fill="auto"/>
          </w:tcPr>
          <w:p w:rsidR="00AB10B9" w:rsidRPr="00103547" w:rsidRDefault="00AB10B9" w:rsidP="00AB10B9">
            <w:pPr>
              <w:jc w:val="center"/>
              <w:rPr>
                <w:sz w:val="16"/>
                <w:szCs w:val="16"/>
              </w:rPr>
            </w:pPr>
            <w:r w:rsidRPr="00103547">
              <w:rPr>
                <w:sz w:val="16"/>
                <w:szCs w:val="16"/>
              </w:rPr>
              <w:t>0,0</w:t>
            </w:r>
          </w:p>
        </w:tc>
        <w:tc>
          <w:tcPr>
            <w:tcW w:w="1417" w:type="dxa"/>
            <w:vMerge/>
            <w:shd w:val="clear" w:color="auto" w:fill="auto"/>
          </w:tcPr>
          <w:p w:rsidR="00AB10B9" w:rsidRPr="00AB10B9" w:rsidRDefault="00AB10B9" w:rsidP="00AB10B9">
            <w:pPr>
              <w:jc w:val="center"/>
              <w:rPr>
                <w:rFonts w:cs="Times New Roman"/>
                <w:sz w:val="16"/>
                <w:szCs w:val="16"/>
              </w:rPr>
            </w:pPr>
          </w:p>
        </w:tc>
        <w:tc>
          <w:tcPr>
            <w:tcW w:w="1702" w:type="dxa"/>
            <w:vMerge/>
            <w:shd w:val="clear" w:color="auto" w:fill="auto"/>
          </w:tcPr>
          <w:p w:rsidR="00AB10B9" w:rsidRPr="00103547" w:rsidRDefault="00AB10B9" w:rsidP="00AB10B9">
            <w:pPr>
              <w:rPr>
                <w:rFonts w:cs="Times New Roman"/>
                <w:sz w:val="16"/>
                <w:szCs w:val="16"/>
              </w:rPr>
            </w:pPr>
          </w:p>
        </w:tc>
      </w:tr>
      <w:tr w:rsidR="00AB10B9" w:rsidRPr="00103547" w:rsidTr="00A87F8D">
        <w:trPr>
          <w:trHeight w:val="20"/>
        </w:trPr>
        <w:tc>
          <w:tcPr>
            <w:tcW w:w="700" w:type="dxa"/>
            <w:vMerge/>
          </w:tcPr>
          <w:p w:rsidR="00AB10B9" w:rsidRPr="00103547" w:rsidRDefault="00AB10B9" w:rsidP="00AB10B9">
            <w:pPr>
              <w:rPr>
                <w:rFonts w:cs="Times New Roman"/>
                <w:sz w:val="16"/>
                <w:szCs w:val="16"/>
              </w:rPr>
            </w:pPr>
          </w:p>
        </w:tc>
        <w:tc>
          <w:tcPr>
            <w:tcW w:w="2561" w:type="dxa"/>
            <w:vMerge/>
          </w:tcPr>
          <w:p w:rsidR="00AB10B9" w:rsidRPr="00AB10B9" w:rsidRDefault="00AB10B9" w:rsidP="00AB10B9">
            <w:pPr>
              <w:rPr>
                <w:rFonts w:cs="Times New Roman"/>
                <w:sz w:val="20"/>
                <w:szCs w:val="20"/>
              </w:rPr>
            </w:pPr>
          </w:p>
        </w:tc>
        <w:tc>
          <w:tcPr>
            <w:tcW w:w="1134" w:type="dxa"/>
            <w:vMerge/>
          </w:tcPr>
          <w:p w:rsidR="00AB10B9" w:rsidRPr="00103547" w:rsidRDefault="00AB10B9" w:rsidP="00AB10B9">
            <w:pPr>
              <w:rPr>
                <w:rFonts w:cs="Times New Roman"/>
                <w:sz w:val="16"/>
                <w:szCs w:val="16"/>
              </w:rPr>
            </w:pPr>
          </w:p>
        </w:tc>
        <w:tc>
          <w:tcPr>
            <w:tcW w:w="1984" w:type="dxa"/>
            <w:shd w:val="clear" w:color="auto" w:fill="auto"/>
          </w:tcPr>
          <w:p w:rsidR="00AB10B9" w:rsidRPr="00103547" w:rsidRDefault="00AB10B9" w:rsidP="00AB10B9">
            <w:pPr>
              <w:rPr>
                <w:rFonts w:cs="Times New Roman"/>
                <w:sz w:val="16"/>
                <w:szCs w:val="16"/>
              </w:rPr>
            </w:pPr>
            <w:r w:rsidRPr="00103547">
              <w:rPr>
                <w:rFonts w:cs="Times New Roman"/>
                <w:sz w:val="16"/>
                <w:szCs w:val="16"/>
              </w:rPr>
              <w:t>Средства бюджета городского округа Электросталь</w:t>
            </w:r>
          </w:p>
        </w:tc>
        <w:tc>
          <w:tcPr>
            <w:tcW w:w="1134" w:type="dxa"/>
            <w:shd w:val="clear" w:color="auto" w:fill="auto"/>
          </w:tcPr>
          <w:p w:rsidR="00AB10B9" w:rsidRPr="00AB10B9" w:rsidRDefault="00AB10B9" w:rsidP="00AB10B9">
            <w:pPr>
              <w:jc w:val="center"/>
              <w:rPr>
                <w:sz w:val="16"/>
                <w:szCs w:val="16"/>
              </w:rPr>
            </w:pPr>
            <w:r>
              <w:rPr>
                <w:sz w:val="16"/>
                <w:szCs w:val="16"/>
              </w:rPr>
              <w:t>384,714</w:t>
            </w:r>
          </w:p>
        </w:tc>
        <w:tc>
          <w:tcPr>
            <w:tcW w:w="992" w:type="dxa"/>
            <w:shd w:val="clear" w:color="auto" w:fill="auto"/>
          </w:tcPr>
          <w:p w:rsidR="00AB10B9" w:rsidRPr="00103547" w:rsidRDefault="00AB10B9" w:rsidP="00AB10B9">
            <w:pPr>
              <w:jc w:val="center"/>
              <w:rPr>
                <w:sz w:val="16"/>
                <w:szCs w:val="16"/>
              </w:rPr>
            </w:pPr>
            <w:r w:rsidRPr="00103547">
              <w:rPr>
                <w:sz w:val="16"/>
                <w:szCs w:val="16"/>
                <w:lang w:val="en-US"/>
              </w:rPr>
              <w:t>0,0</w:t>
            </w:r>
          </w:p>
        </w:tc>
        <w:tc>
          <w:tcPr>
            <w:tcW w:w="993" w:type="dxa"/>
            <w:shd w:val="clear" w:color="auto" w:fill="auto"/>
          </w:tcPr>
          <w:p w:rsidR="00AB10B9" w:rsidRPr="00103547" w:rsidRDefault="00AB10B9" w:rsidP="00AB10B9">
            <w:pPr>
              <w:jc w:val="center"/>
              <w:rPr>
                <w:sz w:val="16"/>
                <w:szCs w:val="16"/>
              </w:rPr>
            </w:pPr>
            <w:r w:rsidRPr="00103547">
              <w:rPr>
                <w:sz w:val="16"/>
                <w:szCs w:val="16"/>
                <w:lang w:val="en-US"/>
              </w:rPr>
              <w:t>0,0</w:t>
            </w:r>
          </w:p>
        </w:tc>
        <w:tc>
          <w:tcPr>
            <w:tcW w:w="851" w:type="dxa"/>
            <w:shd w:val="clear" w:color="auto" w:fill="auto"/>
          </w:tcPr>
          <w:p w:rsidR="00AB10B9" w:rsidRPr="00AB10B9" w:rsidRDefault="00AB10B9" w:rsidP="00AB10B9">
            <w:pPr>
              <w:jc w:val="center"/>
              <w:rPr>
                <w:sz w:val="16"/>
                <w:szCs w:val="16"/>
              </w:rPr>
            </w:pPr>
            <w:r>
              <w:rPr>
                <w:sz w:val="16"/>
                <w:szCs w:val="16"/>
              </w:rPr>
              <w:t>384,714</w:t>
            </w:r>
          </w:p>
        </w:tc>
        <w:tc>
          <w:tcPr>
            <w:tcW w:w="850" w:type="dxa"/>
            <w:shd w:val="clear" w:color="auto" w:fill="auto"/>
          </w:tcPr>
          <w:p w:rsidR="00AB10B9" w:rsidRPr="00103547" w:rsidRDefault="00AB10B9" w:rsidP="00AB10B9">
            <w:pPr>
              <w:jc w:val="center"/>
              <w:rPr>
                <w:sz w:val="16"/>
                <w:szCs w:val="16"/>
              </w:rPr>
            </w:pPr>
            <w:r w:rsidRPr="00103547">
              <w:rPr>
                <w:sz w:val="16"/>
                <w:szCs w:val="16"/>
                <w:lang w:val="en-US"/>
              </w:rPr>
              <w:t>0,0</w:t>
            </w:r>
          </w:p>
        </w:tc>
        <w:tc>
          <w:tcPr>
            <w:tcW w:w="851" w:type="dxa"/>
            <w:shd w:val="clear" w:color="auto" w:fill="auto"/>
          </w:tcPr>
          <w:p w:rsidR="00AB10B9" w:rsidRPr="00103547" w:rsidRDefault="00AB10B9" w:rsidP="00AB10B9">
            <w:pPr>
              <w:jc w:val="center"/>
              <w:rPr>
                <w:sz w:val="16"/>
                <w:szCs w:val="16"/>
              </w:rPr>
            </w:pPr>
            <w:r w:rsidRPr="00103547">
              <w:rPr>
                <w:sz w:val="16"/>
                <w:szCs w:val="16"/>
                <w:lang w:val="en-US"/>
              </w:rPr>
              <w:t>0,0</w:t>
            </w:r>
          </w:p>
        </w:tc>
        <w:tc>
          <w:tcPr>
            <w:tcW w:w="1417" w:type="dxa"/>
            <w:vMerge/>
            <w:shd w:val="clear" w:color="auto" w:fill="auto"/>
          </w:tcPr>
          <w:p w:rsidR="00AB10B9" w:rsidRPr="00AB10B9" w:rsidRDefault="00AB10B9" w:rsidP="00AB10B9">
            <w:pPr>
              <w:jc w:val="center"/>
              <w:rPr>
                <w:rFonts w:cs="Times New Roman"/>
                <w:sz w:val="16"/>
                <w:szCs w:val="16"/>
              </w:rPr>
            </w:pPr>
          </w:p>
        </w:tc>
        <w:tc>
          <w:tcPr>
            <w:tcW w:w="1702" w:type="dxa"/>
            <w:vMerge/>
            <w:shd w:val="clear" w:color="auto" w:fill="auto"/>
          </w:tcPr>
          <w:p w:rsidR="00AB10B9" w:rsidRPr="00103547" w:rsidRDefault="00AB10B9" w:rsidP="00AB10B9">
            <w:pPr>
              <w:rPr>
                <w:rFonts w:cs="Times New Roman"/>
                <w:sz w:val="16"/>
                <w:szCs w:val="16"/>
              </w:rPr>
            </w:pPr>
          </w:p>
        </w:tc>
      </w:tr>
      <w:tr w:rsidR="00AB10B9" w:rsidRPr="00103547" w:rsidTr="00A87F8D">
        <w:trPr>
          <w:trHeight w:val="72"/>
        </w:trPr>
        <w:tc>
          <w:tcPr>
            <w:tcW w:w="700" w:type="dxa"/>
            <w:vMerge/>
          </w:tcPr>
          <w:p w:rsidR="00AB10B9" w:rsidRPr="00103547" w:rsidRDefault="00AB10B9" w:rsidP="00AB10B9">
            <w:pPr>
              <w:rPr>
                <w:rFonts w:cs="Times New Roman"/>
                <w:sz w:val="16"/>
                <w:szCs w:val="16"/>
              </w:rPr>
            </w:pPr>
          </w:p>
        </w:tc>
        <w:tc>
          <w:tcPr>
            <w:tcW w:w="2561" w:type="dxa"/>
            <w:vMerge/>
          </w:tcPr>
          <w:p w:rsidR="00AB10B9" w:rsidRPr="00AB10B9" w:rsidRDefault="00AB10B9" w:rsidP="00AB10B9">
            <w:pPr>
              <w:rPr>
                <w:rFonts w:cs="Times New Roman"/>
                <w:sz w:val="20"/>
                <w:szCs w:val="20"/>
              </w:rPr>
            </w:pPr>
          </w:p>
        </w:tc>
        <w:tc>
          <w:tcPr>
            <w:tcW w:w="1134" w:type="dxa"/>
            <w:vMerge/>
          </w:tcPr>
          <w:p w:rsidR="00AB10B9" w:rsidRPr="00103547" w:rsidRDefault="00AB10B9" w:rsidP="00AB10B9">
            <w:pPr>
              <w:rPr>
                <w:rFonts w:cs="Times New Roman"/>
                <w:sz w:val="16"/>
                <w:szCs w:val="16"/>
              </w:rPr>
            </w:pPr>
          </w:p>
        </w:tc>
        <w:tc>
          <w:tcPr>
            <w:tcW w:w="1984" w:type="dxa"/>
            <w:shd w:val="clear" w:color="auto" w:fill="auto"/>
          </w:tcPr>
          <w:p w:rsidR="00AB10B9" w:rsidRPr="00103547" w:rsidRDefault="00AB10B9" w:rsidP="00AB10B9">
            <w:pPr>
              <w:rPr>
                <w:rFonts w:cs="Times New Roman"/>
                <w:sz w:val="16"/>
                <w:szCs w:val="16"/>
              </w:rPr>
            </w:pPr>
            <w:r w:rsidRPr="00103547">
              <w:rPr>
                <w:rFonts w:cs="Times New Roman"/>
                <w:sz w:val="16"/>
                <w:szCs w:val="16"/>
              </w:rPr>
              <w:t>в том числе безвозмездные поступления от физических лиц (жителей)</w:t>
            </w:r>
          </w:p>
        </w:tc>
        <w:tc>
          <w:tcPr>
            <w:tcW w:w="1134" w:type="dxa"/>
            <w:shd w:val="clear" w:color="auto" w:fill="auto"/>
          </w:tcPr>
          <w:p w:rsidR="00AB10B9" w:rsidRPr="00AB10B9" w:rsidRDefault="00AB10B9" w:rsidP="00AB10B9">
            <w:pPr>
              <w:jc w:val="center"/>
              <w:rPr>
                <w:sz w:val="16"/>
                <w:szCs w:val="16"/>
              </w:rPr>
            </w:pPr>
            <w:r>
              <w:rPr>
                <w:sz w:val="16"/>
                <w:szCs w:val="16"/>
              </w:rPr>
              <w:t>19,43</w:t>
            </w:r>
          </w:p>
        </w:tc>
        <w:tc>
          <w:tcPr>
            <w:tcW w:w="992" w:type="dxa"/>
            <w:shd w:val="clear" w:color="auto" w:fill="auto"/>
          </w:tcPr>
          <w:p w:rsidR="00AB10B9" w:rsidRPr="00103547" w:rsidRDefault="00AB10B9" w:rsidP="00AB10B9">
            <w:pPr>
              <w:jc w:val="center"/>
              <w:rPr>
                <w:sz w:val="16"/>
                <w:szCs w:val="16"/>
              </w:rPr>
            </w:pPr>
            <w:r w:rsidRPr="00103547">
              <w:rPr>
                <w:sz w:val="16"/>
                <w:szCs w:val="16"/>
                <w:lang w:val="en-US"/>
              </w:rPr>
              <w:t>0,0</w:t>
            </w:r>
          </w:p>
        </w:tc>
        <w:tc>
          <w:tcPr>
            <w:tcW w:w="993" w:type="dxa"/>
            <w:shd w:val="clear" w:color="auto" w:fill="auto"/>
          </w:tcPr>
          <w:p w:rsidR="00AB10B9" w:rsidRPr="00103547" w:rsidRDefault="00AB10B9" w:rsidP="00AB10B9">
            <w:pPr>
              <w:jc w:val="center"/>
              <w:rPr>
                <w:sz w:val="16"/>
                <w:szCs w:val="16"/>
              </w:rPr>
            </w:pPr>
            <w:r w:rsidRPr="00103547">
              <w:rPr>
                <w:sz w:val="16"/>
                <w:szCs w:val="16"/>
                <w:lang w:val="en-US"/>
              </w:rPr>
              <w:t>0,0</w:t>
            </w:r>
          </w:p>
        </w:tc>
        <w:tc>
          <w:tcPr>
            <w:tcW w:w="851" w:type="dxa"/>
            <w:shd w:val="clear" w:color="auto" w:fill="auto"/>
          </w:tcPr>
          <w:p w:rsidR="00AB10B9" w:rsidRPr="00AB10B9" w:rsidRDefault="00AB10B9" w:rsidP="00AB10B9">
            <w:pPr>
              <w:jc w:val="center"/>
              <w:rPr>
                <w:sz w:val="16"/>
                <w:szCs w:val="16"/>
              </w:rPr>
            </w:pPr>
            <w:r>
              <w:rPr>
                <w:sz w:val="16"/>
                <w:szCs w:val="16"/>
              </w:rPr>
              <w:t>19,43</w:t>
            </w:r>
          </w:p>
        </w:tc>
        <w:tc>
          <w:tcPr>
            <w:tcW w:w="850" w:type="dxa"/>
            <w:shd w:val="clear" w:color="auto" w:fill="auto"/>
          </w:tcPr>
          <w:p w:rsidR="00AB10B9" w:rsidRPr="00103547" w:rsidRDefault="00AB10B9" w:rsidP="00AB10B9">
            <w:pPr>
              <w:jc w:val="center"/>
              <w:rPr>
                <w:sz w:val="16"/>
                <w:szCs w:val="16"/>
              </w:rPr>
            </w:pPr>
            <w:r w:rsidRPr="00103547">
              <w:rPr>
                <w:sz w:val="16"/>
                <w:szCs w:val="16"/>
                <w:lang w:val="en-US"/>
              </w:rPr>
              <w:t>0,0</w:t>
            </w:r>
          </w:p>
        </w:tc>
        <w:tc>
          <w:tcPr>
            <w:tcW w:w="851" w:type="dxa"/>
            <w:shd w:val="clear" w:color="auto" w:fill="auto"/>
          </w:tcPr>
          <w:p w:rsidR="00AB10B9" w:rsidRPr="00103547" w:rsidRDefault="00AB10B9" w:rsidP="00AB10B9">
            <w:pPr>
              <w:jc w:val="center"/>
              <w:rPr>
                <w:sz w:val="16"/>
                <w:szCs w:val="16"/>
              </w:rPr>
            </w:pPr>
            <w:r w:rsidRPr="00103547">
              <w:rPr>
                <w:sz w:val="16"/>
                <w:szCs w:val="16"/>
                <w:lang w:val="en-US"/>
              </w:rPr>
              <w:t>0,0</w:t>
            </w:r>
          </w:p>
        </w:tc>
        <w:tc>
          <w:tcPr>
            <w:tcW w:w="1417" w:type="dxa"/>
            <w:vMerge/>
            <w:shd w:val="clear" w:color="auto" w:fill="auto"/>
          </w:tcPr>
          <w:p w:rsidR="00AB10B9" w:rsidRPr="00AB10B9" w:rsidRDefault="00AB10B9" w:rsidP="00AB10B9">
            <w:pPr>
              <w:jc w:val="center"/>
              <w:rPr>
                <w:rFonts w:cs="Times New Roman"/>
                <w:sz w:val="16"/>
                <w:szCs w:val="16"/>
              </w:rPr>
            </w:pPr>
          </w:p>
        </w:tc>
        <w:tc>
          <w:tcPr>
            <w:tcW w:w="1702" w:type="dxa"/>
            <w:vMerge/>
            <w:shd w:val="clear" w:color="auto" w:fill="auto"/>
          </w:tcPr>
          <w:p w:rsidR="00AB10B9" w:rsidRPr="00103547" w:rsidRDefault="00AB10B9" w:rsidP="00AB10B9">
            <w:pPr>
              <w:rPr>
                <w:rFonts w:cs="Times New Roman"/>
                <w:sz w:val="16"/>
                <w:szCs w:val="16"/>
              </w:rPr>
            </w:pPr>
          </w:p>
        </w:tc>
      </w:tr>
      <w:tr w:rsidR="00AB10B9" w:rsidRPr="00103547" w:rsidTr="00A87F8D">
        <w:trPr>
          <w:trHeight w:val="20"/>
        </w:trPr>
        <w:tc>
          <w:tcPr>
            <w:tcW w:w="700" w:type="dxa"/>
            <w:vMerge w:val="restart"/>
          </w:tcPr>
          <w:p w:rsidR="00AB10B9" w:rsidRPr="00103547" w:rsidRDefault="00AB10B9" w:rsidP="00AB10B9">
            <w:pPr>
              <w:rPr>
                <w:rFonts w:cs="Times New Roman"/>
                <w:sz w:val="16"/>
                <w:szCs w:val="16"/>
              </w:rPr>
            </w:pPr>
            <w:r w:rsidRPr="00103547">
              <w:rPr>
                <w:rFonts w:cs="Times New Roman"/>
                <w:sz w:val="16"/>
                <w:szCs w:val="16"/>
              </w:rPr>
              <w:t>1.1.</w:t>
            </w:r>
            <w:r>
              <w:rPr>
                <w:rFonts w:cs="Times New Roman"/>
                <w:sz w:val="16"/>
                <w:szCs w:val="16"/>
              </w:rPr>
              <w:t>13</w:t>
            </w:r>
            <w:r w:rsidRPr="00103547">
              <w:rPr>
                <w:rFonts w:cs="Times New Roman"/>
                <w:sz w:val="16"/>
                <w:szCs w:val="16"/>
              </w:rPr>
              <w:t>.</w:t>
            </w:r>
          </w:p>
        </w:tc>
        <w:tc>
          <w:tcPr>
            <w:tcW w:w="2561" w:type="dxa"/>
            <w:vMerge w:val="restart"/>
          </w:tcPr>
          <w:p w:rsidR="00AB10B9" w:rsidRPr="00AB10B9" w:rsidRDefault="00AB10B9" w:rsidP="00AB10B9">
            <w:pPr>
              <w:spacing w:line="276" w:lineRule="auto"/>
              <w:rPr>
                <w:rFonts w:cs="Times New Roman"/>
                <w:sz w:val="20"/>
                <w:szCs w:val="20"/>
              </w:rPr>
            </w:pPr>
            <w:r w:rsidRPr="00AB10B9">
              <w:rPr>
                <w:rFonts w:cs="Times New Roman"/>
                <w:sz w:val="20"/>
                <w:szCs w:val="20"/>
              </w:rPr>
              <w:t>Приобретение звукового оборудования для организации и проведения городских массовых мероприятий</w:t>
            </w:r>
          </w:p>
          <w:p w:rsidR="00AB10B9" w:rsidRPr="00AB10B9" w:rsidRDefault="00AB10B9" w:rsidP="00AB10B9">
            <w:pPr>
              <w:rPr>
                <w:rFonts w:cs="Times New Roman"/>
                <w:sz w:val="20"/>
                <w:szCs w:val="20"/>
              </w:rPr>
            </w:pPr>
          </w:p>
        </w:tc>
        <w:tc>
          <w:tcPr>
            <w:tcW w:w="1134" w:type="dxa"/>
            <w:vMerge w:val="restart"/>
          </w:tcPr>
          <w:p w:rsidR="00AB10B9" w:rsidRPr="00103547" w:rsidRDefault="00AB10B9" w:rsidP="00AB10B9">
            <w:pPr>
              <w:jc w:val="center"/>
            </w:pPr>
            <w:r w:rsidRPr="00103547">
              <w:rPr>
                <w:rFonts w:cs="Times New Roman"/>
                <w:sz w:val="16"/>
                <w:szCs w:val="16"/>
              </w:rPr>
              <w:t>202</w:t>
            </w:r>
            <w:r>
              <w:rPr>
                <w:rFonts w:cs="Times New Roman"/>
                <w:sz w:val="16"/>
                <w:szCs w:val="16"/>
              </w:rPr>
              <w:t>2</w:t>
            </w:r>
          </w:p>
        </w:tc>
        <w:tc>
          <w:tcPr>
            <w:tcW w:w="1984" w:type="dxa"/>
            <w:shd w:val="clear" w:color="auto" w:fill="auto"/>
          </w:tcPr>
          <w:p w:rsidR="00AB10B9" w:rsidRPr="00103547" w:rsidRDefault="00AB10B9" w:rsidP="00AB10B9">
            <w:pPr>
              <w:rPr>
                <w:rFonts w:cs="Times New Roman"/>
                <w:sz w:val="16"/>
                <w:szCs w:val="16"/>
              </w:rPr>
            </w:pPr>
            <w:r w:rsidRPr="00103547">
              <w:rPr>
                <w:rFonts w:cs="Times New Roman"/>
                <w:sz w:val="16"/>
                <w:szCs w:val="16"/>
              </w:rPr>
              <w:t>Итого</w:t>
            </w:r>
          </w:p>
        </w:tc>
        <w:tc>
          <w:tcPr>
            <w:tcW w:w="1134" w:type="dxa"/>
            <w:shd w:val="clear" w:color="auto" w:fill="auto"/>
          </w:tcPr>
          <w:p w:rsidR="00AB10B9" w:rsidRPr="00103547" w:rsidRDefault="00AB10B9" w:rsidP="00AB10B9">
            <w:pPr>
              <w:jc w:val="center"/>
              <w:rPr>
                <w:sz w:val="16"/>
                <w:szCs w:val="16"/>
              </w:rPr>
            </w:pPr>
            <w:r>
              <w:rPr>
                <w:sz w:val="16"/>
                <w:szCs w:val="16"/>
              </w:rPr>
              <w:t>657,244</w:t>
            </w:r>
          </w:p>
        </w:tc>
        <w:tc>
          <w:tcPr>
            <w:tcW w:w="992" w:type="dxa"/>
            <w:shd w:val="clear" w:color="auto" w:fill="auto"/>
          </w:tcPr>
          <w:p w:rsidR="00AB10B9" w:rsidRPr="00103547" w:rsidRDefault="00AB10B9" w:rsidP="00AB10B9">
            <w:pPr>
              <w:jc w:val="center"/>
              <w:rPr>
                <w:sz w:val="16"/>
                <w:szCs w:val="16"/>
              </w:rPr>
            </w:pPr>
            <w:r w:rsidRPr="00103547">
              <w:rPr>
                <w:sz w:val="16"/>
                <w:szCs w:val="16"/>
                <w:lang w:val="en-US"/>
              </w:rPr>
              <w:t>0,0</w:t>
            </w:r>
          </w:p>
        </w:tc>
        <w:tc>
          <w:tcPr>
            <w:tcW w:w="993" w:type="dxa"/>
            <w:shd w:val="clear" w:color="auto" w:fill="auto"/>
          </w:tcPr>
          <w:p w:rsidR="00AB10B9" w:rsidRPr="00103547" w:rsidRDefault="00AB10B9" w:rsidP="00AB10B9">
            <w:pPr>
              <w:jc w:val="center"/>
              <w:rPr>
                <w:sz w:val="16"/>
                <w:szCs w:val="16"/>
              </w:rPr>
            </w:pPr>
            <w:r w:rsidRPr="00103547">
              <w:rPr>
                <w:sz w:val="16"/>
                <w:szCs w:val="16"/>
                <w:lang w:val="en-US"/>
              </w:rPr>
              <w:t>0,0</w:t>
            </w:r>
          </w:p>
        </w:tc>
        <w:tc>
          <w:tcPr>
            <w:tcW w:w="851" w:type="dxa"/>
            <w:shd w:val="clear" w:color="auto" w:fill="auto"/>
          </w:tcPr>
          <w:p w:rsidR="00AB10B9" w:rsidRPr="00103547" w:rsidRDefault="00AB10B9" w:rsidP="00AB10B9">
            <w:pPr>
              <w:jc w:val="center"/>
              <w:rPr>
                <w:sz w:val="16"/>
                <w:szCs w:val="16"/>
              </w:rPr>
            </w:pPr>
            <w:r>
              <w:rPr>
                <w:sz w:val="16"/>
                <w:szCs w:val="16"/>
              </w:rPr>
              <w:t>657,244</w:t>
            </w:r>
          </w:p>
        </w:tc>
        <w:tc>
          <w:tcPr>
            <w:tcW w:w="850" w:type="dxa"/>
            <w:shd w:val="clear" w:color="auto" w:fill="auto"/>
          </w:tcPr>
          <w:p w:rsidR="00AB10B9" w:rsidRPr="00103547" w:rsidRDefault="00AB10B9" w:rsidP="00AB10B9">
            <w:pPr>
              <w:jc w:val="center"/>
              <w:rPr>
                <w:sz w:val="16"/>
                <w:szCs w:val="16"/>
              </w:rPr>
            </w:pPr>
            <w:r w:rsidRPr="00103547">
              <w:rPr>
                <w:sz w:val="16"/>
                <w:szCs w:val="16"/>
                <w:lang w:val="en-US"/>
              </w:rPr>
              <w:t>0,0</w:t>
            </w:r>
          </w:p>
        </w:tc>
        <w:tc>
          <w:tcPr>
            <w:tcW w:w="851" w:type="dxa"/>
            <w:shd w:val="clear" w:color="auto" w:fill="auto"/>
          </w:tcPr>
          <w:p w:rsidR="00AB10B9" w:rsidRPr="00103547" w:rsidRDefault="00AB10B9" w:rsidP="00AB10B9">
            <w:pPr>
              <w:jc w:val="center"/>
              <w:rPr>
                <w:sz w:val="16"/>
                <w:szCs w:val="16"/>
              </w:rPr>
            </w:pPr>
            <w:r w:rsidRPr="00103547">
              <w:rPr>
                <w:sz w:val="16"/>
                <w:szCs w:val="16"/>
                <w:lang w:val="en-US"/>
              </w:rPr>
              <w:t>0,0</w:t>
            </w:r>
          </w:p>
        </w:tc>
        <w:tc>
          <w:tcPr>
            <w:tcW w:w="1417" w:type="dxa"/>
            <w:vMerge w:val="restart"/>
            <w:shd w:val="clear" w:color="auto" w:fill="auto"/>
          </w:tcPr>
          <w:p w:rsidR="00AB10B9" w:rsidRPr="00AB10B9" w:rsidRDefault="00AB10B9" w:rsidP="00AB10B9">
            <w:pPr>
              <w:jc w:val="center"/>
              <w:rPr>
                <w:rFonts w:cs="Times New Roman"/>
                <w:sz w:val="16"/>
                <w:szCs w:val="16"/>
              </w:rPr>
            </w:pPr>
            <w:r w:rsidRPr="00AB10B9">
              <w:rPr>
                <w:rFonts w:cs="Times New Roman"/>
                <w:sz w:val="16"/>
                <w:szCs w:val="16"/>
              </w:rPr>
              <w:t xml:space="preserve">Управление по культуре и делам молодежи </w:t>
            </w:r>
          </w:p>
        </w:tc>
        <w:tc>
          <w:tcPr>
            <w:tcW w:w="1702" w:type="dxa"/>
            <w:vMerge w:val="restart"/>
            <w:shd w:val="clear" w:color="auto" w:fill="auto"/>
          </w:tcPr>
          <w:p w:rsidR="00AB10B9" w:rsidRPr="00103547" w:rsidRDefault="00AB10B9" w:rsidP="00AB10B9">
            <w:pPr>
              <w:rPr>
                <w:rFonts w:cs="Times New Roman"/>
                <w:sz w:val="16"/>
                <w:szCs w:val="16"/>
              </w:rPr>
            </w:pPr>
          </w:p>
        </w:tc>
      </w:tr>
      <w:tr w:rsidR="00AB10B9" w:rsidRPr="00103547" w:rsidTr="00A87F8D">
        <w:trPr>
          <w:trHeight w:val="20"/>
        </w:trPr>
        <w:tc>
          <w:tcPr>
            <w:tcW w:w="700" w:type="dxa"/>
            <w:vMerge/>
          </w:tcPr>
          <w:p w:rsidR="00AB10B9" w:rsidRPr="00103547" w:rsidRDefault="00AB10B9" w:rsidP="00AB10B9">
            <w:pPr>
              <w:rPr>
                <w:rFonts w:cs="Times New Roman"/>
                <w:sz w:val="16"/>
                <w:szCs w:val="16"/>
              </w:rPr>
            </w:pPr>
          </w:p>
        </w:tc>
        <w:tc>
          <w:tcPr>
            <w:tcW w:w="2561" w:type="dxa"/>
            <w:vMerge/>
          </w:tcPr>
          <w:p w:rsidR="00AB10B9" w:rsidRPr="00AB10B9" w:rsidRDefault="00AB10B9" w:rsidP="00AB10B9">
            <w:pPr>
              <w:rPr>
                <w:rFonts w:cs="Times New Roman"/>
                <w:sz w:val="20"/>
                <w:szCs w:val="20"/>
              </w:rPr>
            </w:pPr>
          </w:p>
        </w:tc>
        <w:tc>
          <w:tcPr>
            <w:tcW w:w="1134" w:type="dxa"/>
            <w:vMerge/>
          </w:tcPr>
          <w:p w:rsidR="00AB10B9" w:rsidRPr="00103547" w:rsidRDefault="00AB10B9" w:rsidP="00AB10B9">
            <w:pPr>
              <w:rPr>
                <w:rFonts w:cs="Times New Roman"/>
                <w:sz w:val="16"/>
                <w:szCs w:val="16"/>
              </w:rPr>
            </w:pPr>
          </w:p>
        </w:tc>
        <w:tc>
          <w:tcPr>
            <w:tcW w:w="1984" w:type="dxa"/>
            <w:shd w:val="clear" w:color="auto" w:fill="auto"/>
          </w:tcPr>
          <w:p w:rsidR="00AB10B9" w:rsidRPr="00103547" w:rsidRDefault="00AB10B9" w:rsidP="00AB10B9">
            <w:pPr>
              <w:rPr>
                <w:rFonts w:cs="Times New Roman"/>
                <w:iCs/>
                <w:sz w:val="16"/>
                <w:szCs w:val="16"/>
              </w:rPr>
            </w:pPr>
            <w:r w:rsidRPr="00103547">
              <w:rPr>
                <w:rFonts w:cs="Times New Roman"/>
                <w:iCs/>
                <w:sz w:val="16"/>
                <w:szCs w:val="16"/>
              </w:rPr>
              <w:t>Средства бюджета Московской области</w:t>
            </w:r>
          </w:p>
        </w:tc>
        <w:tc>
          <w:tcPr>
            <w:tcW w:w="1134" w:type="dxa"/>
            <w:shd w:val="clear" w:color="auto" w:fill="auto"/>
          </w:tcPr>
          <w:p w:rsidR="00AB10B9" w:rsidRPr="00103547" w:rsidRDefault="00AB10B9" w:rsidP="00AB10B9">
            <w:pPr>
              <w:jc w:val="center"/>
              <w:rPr>
                <w:sz w:val="16"/>
                <w:szCs w:val="16"/>
              </w:rPr>
            </w:pPr>
            <w:r w:rsidRPr="00103547">
              <w:rPr>
                <w:sz w:val="16"/>
                <w:szCs w:val="16"/>
              </w:rPr>
              <w:t>0,0</w:t>
            </w:r>
          </w:p>
        </w:tc>
        <w:tc>
          <w:tcPr>
            <w:tcW w:w="992" w:type="dxa"/>
            <w:shd w:val="clear" w:color="auto" w:fill="auto"/>
          </w:tcPr>
          <w:p w:rsidR="00AB10B9" w:rsidRPr="00103547" w:rsidRDefault="00AB10B9" w:rsidP="00AB10B9">
            <w:pPr>
              <w:jc w:val="center"/>
              <w:rPr>
                <w:sz w:val="16"/>
                <w:szCs w:val="16"/>
              </w:rPr>
            </w:pPr>
            <w:r w:rsidRPr="00103547">
              <w:rPr>
                <w:sz w:val="16"/>
                <w:szCs w:val="16"/>
              </w:rPr>
              <w:t>0,0</w:t>
            </w:r>
          </w:p>
        </w:tc>
        <w:tc>
          <w:tcPr>
            <w:tcW w:w="993" w:type="dxa"/>
            <w:shd w:val="clear" w:color="auto" w:fill="auto"/>
          </w:tcPr>
          <w:p w:rsidR="00AB10B9" w:rsidRPr="00103547" w:rsidRDefault="00AB10B9" w:rsidP="00AB10B9">
            <w:pPr>
              <w:jc w:val="center"/>
              <w:rPr>
                <w:sz w:val="16"/>
                <w:szCs w:val="16"/>
              </w:rPr>
            </w:pPr>
            <w:r w:rsidRPr="00103547">
              <w:rPr>
                <w:sz w:val="16"/>
                <w:szCs w:val="16"/>
              </w:rPr>
              <w:t>0,0</w:t>
            </w:r>
          </w:p>
        </w:tc>
        <w:tc>
          <w:tcPr>
            <w:tcW w:w="851" w:type="dxa"/>
            <w:shd w:val="clear" w:color="auto" w:fill="auto"/>
          </w:tcPr>
          <w:p w:rsidR="00AB10B9" w:rsidRPr="00103547" w:rsidRDefault="00AB10B9" w:rsidP="00AB10B9">
            <w:pPr>
              <w:jc w:val="center"/>
              <w:rPr>
                <w:sz w:val="16"/>
                <w:szCs w:val="16"/>
              </w:rPr>
            </w:pPr>
            <w:r w:rsidRPr="00103547">
              <w:rPr>
                <w:sz w:val="16"/>
                <w:szCs w:val="16"/>
              </w:rPr>
              <w:t>0,0</w:t>
            </w:r>
          </w:p>
        </w:tc>
        <w:tc>
          <w:tcPr>
            <w:tcW w:w="850" w:type="dxa"/>
            <w:shd w:val="clear" w:color="auto" w:fill="auto"/>
          </w:tcPr>
          <w:p w:rsidR="00AB10B9" w:rsidRPr="00103547" w:rsidRDefault="00AB10B9" w:rsidP="00AB10B9">
            <w:pPr>
              <w:jc w:val="center"/>
              <w:rPr>
                <w:sz w:val="16"/>
                <w:szCs w:val="16"/>
              </w:rPr>
            </w:pPr>
            <w:r w:rsidRPr="00103547">
              <w:rPr>
                <w:sz w:val="16"/>
                <w:szCs w:val="16"/>
              </w:rPr>
              <w:t>0,0</w:t>
            </w:r>
          </w:p>
        </w:tc>
        <w:tc>
          <w:tcPr>
            <w:tcW w:w="851" w:type="dxa"/>
            <w:shd w:val="clear" w:color="auto" w:fill="auto"/>
          </w:tcPr>
          <w:p w:rsidR="00AB10B9" w:rsidRPr="00103547" w:rsidRDefault="00AB10B9" w:rsidP="00AB10B9">
            <w:pPr>
              <w:jc w:val="center"/>
              <w:rPr>
                <w:sz w:val="16"/>
                <w:szCs w:val="16"/>
              </w:rPr>
            </w:pPr>
            <w:r w:rsidRPr="00103547">
              <w:rPr>
                <w:sz w:val="16"/>
                <w:szCs w:val="16"/>
              </w:rPr>
              <w:t>0,0</w:t>
            </w:r>
          </w:p>
        </w:tc>
        <w:tc>
          <w:tcPr>
            <w:tcW w:w="1417" w:type="dxa"/>
            <w:vMerge/>
            <w:shd w:val="clear" w:color="auto" w:fill="auto"/>
          </w:tcPr>
          <w:p w:rsidR="00AB10B9" w:rsidRPr="00AB10B9" w:rsidRDefault="00AB10B9" w:rsidP="00AB10B9">
            <w:pPr>
              <w:jc w:val="center"/>
              <w:rPr>
                <w:rFonts w:cs="Times New Roman"/>
                <w:sz w:val="16"/>
                <w:szCs w:val="16"/>
              </w:rPr>
            </w:pPr>
          </w:p>
        </w:tc>
        <w:tc>
          <w:tcPr>
            <w:tcW w:w="1702" w:type="dxa"/>
            <w:vMerge/>
            <w:shd w:val="clear" w:color="auto" w:fill="auto"/>
          </w:tcPr>
          <w:p w:rsidR="00AB10B9" w:rsidRPr="00103547" w:rsidRDefault="00AB10B9" w:rsidP="00AB10B9">
            <w:pPr>
              <w:rPr>
                <w:rFonts w:cs="Times New Roman"/>
                <w:sz w:val="16"/>
                <w:szCs w:val="16"/>
              </w:rPr>
            </w:pPr>
          </w:p>
        </w:tc>
      </w:tr>
      <w:tr w:rsidR="00AB10B9" w:rsidRPr="00103547" w:rsidTr="00A87F8D">
        <w:trPr>
          <w:trHeight w:val="20"/>
        </w:trPr>
        <w:tc>
          <w:tcPr>
            <w:tcW w:w="700" w:type="dxa"/>
            <w:vMerge/>
          </w:tcPr>
          <w:p w:rsidR="00AB10B9" w:rsidRPr="00103547" w:rsidRDefault="00AB10B9" w:rsidP="00AB10B9">
            <w:pPr>
              <w:rPr>
                <w:rFonts w:cs="Times New Roman"/>
                <w:sz w:val="16"/>
                <w:szCs w:val="16"/>
              </w:rPr>
            </w:pPr>
          </w:p>
        </w:tc>
        <w:tc>
          <w:tcPr>
            <w:tcW w:w="2561" w:type="dxa"/>
            <w:vMerge/>
          </w:tcPr>
          <w:p w:rsidR="00AB10B9" w:rsidRPr="00AB10B9" w:rsidRDefault="00AB10B9" w:rsidP="00AB10B9">
            <w:pPr>
              <w:rPr>
                <w:rFonts w:cs="Times New Roman"/>
                <w:sz w:val="20"/>
                <w:szCs w:val="20"/>
              </w:rPr>
            </w:pPr>
          </w:p>
        </w:tc>
        <w:tc>
          <w:tcPr>
            <w:tcW w:w="1134" w:type="dxa"/>
            <w:vMerge/>
          </w:tcPr>
          <w:p w:rsidR="00AB10B9" w:rsidRPr="00103547" w:rsidRDefault="00AB10B9" w:rsidP="00AB10B9">
            <w:pPr>
              <w:rPr>
                <w:rFonts w:cs="Times New Roman"/>
                <w:sz w:val="16"/>
                <w:szCs w:val="16"/>
              </w:rPr>
            </w:pPr>
          </w:p>
        </w:tc>
        <w:tc>
          <w:tcPr>
            <w:tcW w:w="1984" w:type="dxa"/>
            <w:shd w:val="clear" w:color="auto" w:fill="auto"/>
          </w:tcPr>
          <w:p w:rsidR="00AB10B9" w:rsidRPr="00103547" w:rsidRDefault="00AB10B9" w:rsidP="00AB10B9">
            <w:pPr>
              <w:rPr>
                <w:rFonts w:cs="Times New Roman"/>
                <w:sz w:val="16"/>
                <w:szCs w:val="16"/>
              </w:rPr>
            </w:pPr>
            <w:r w:rsidRPr="00103547">
              <w:rPr>
                <w:rFonts w:cs="Times New Roman"/>
                <w:sz w:val="16"/>
                <w:szCs w:val="16"/>
              </w:rPr>
              <w:t>Средства бюджета городского округа Электросталь</w:t>
            </w:r>
          </w:p>
        </w:tc>
        <w:tc>
          <w:tcPr>
            <w:tcW w:w="1134" w:type="dxa"/>
            <w:shd w:val="clear" w:color="auto" w:fill="auto"/>
          </w:tcPr>
          <w:p w:rsidR="00AB10B9" w:rsidRPr="00AB10B9" w:rsidRDefault="00AB10B9" w:rsidP="00AB10B9">
            <w:pPr>
              <w:jc w:val="center"/>
              <w:rPr>
                <w:sz w:val="16"/>
                <w:szCs w:val="16"/>
              </w:rPr>
            </w:pPr>
            <w:r>
              <w:rPr>
                <w:sz w:val="16"/>
                <w:szCs w:val="16"/>
              </w:rPr>
              <w:t>657,244</w:t>
            </w:r>
          </w:p>
        </w:tc>
        <w:tc>
          <w:tcPr>
            <w:tcW w:w="992" w:type="dxa"/>
            <w:shd w:val="clear" w:color="auto" w:fill="auto"/>
          </w:tcPr>
          <w:p w:rsidR="00AB10B9" w:rsidRPr="00103547" w:rsidRDefault="00AB10B9" w:rsidP="00AB10B9">
            <w:pPr>
              <w:jc w:val="center"/>
              <w:rPr>
                <w:sz w:val="16"/>
                <w:szCs w:val="16"/>
              </w:rPr>
            </w:pPr>
            <w:r w:rsidRPr="00103547">
              <w:rPr>
                <w:sz w:val="16"/>
                <w:szCs w:val="16"/>
                <w:lang w:val="en-US"/>
              </w:rPr>
              <w:t>0,0</w:t>
            </w:r>
          </w:p>
        </w:tc>
        <w:tc>
          <w:tcPr>
            <w:tcW w:w="993" w:type="dxa"/>
            <w:shd w:val="clear" w:color="auto" w:fill="auto"/>
          </w:tcPr>
          <w:p w:rsidR="00AB10B9" w:rsidRPr="00103547" w:rsidRDefault="00AB10B9" w:rsidP="00AB10B9">
            <w:pPr>
              <w:jc w:val="center"/>
              <w:rPr>
                <w:sz w:val="16"/>
                <w:szCs w:val="16"/>
              </w:rPr>
            </w:pPr>
            <w:r w:rsidRPr="00103547">
              <w:rPr>
                <w:sz w:val="16"/>
                <w:szCs w:val="16"/>
                <w:lang w:val="en-US"/>
              </w:rPr>
              <w:t>0,0</w:t>
            </w:r>
          </w:p>
        </w:tc>
        <w:tc>
          <w:tcPr>
            <w:tcW w:w="851" w:type="dxa"/>
            <w:shd w:val="clear" w:color="auto" w:fill="auto"/>
          </w:tcPr>
          <w:p w:rsidR="00AB10B9" w:rsidRPr="00AB10B9" w:rsidRDefault="00AB10B9" w:rsidP="00AB10B9">
            <w:pPr>
              <w:jc w:val="center"/>
              <w:rPr>
                <w:sz w:val="16"/>
                <w:szCs w:val="16"/>
              </w:rPr>
            </w:pPr>
            <w:r>
              <w:rPr>
                <w:sz w:val="16"/>
                <w:szCs w:val="16"/>
              </w:rPr>
              <w:t>657,244</w:t>
            </w:r>
          </w:p>
        </w:tc>
        <w:tc>
          <w:tcPr>
            <w:tcW w:w="850" w:type="dxa"/>
            <w:shd w:val="clear" w:color="auto" w:fill="auto"/>
          </w:tcPr>
          <w:p w:rsidR="00AB10B9" w:rsidRPr="00103547" w:rsidRDefault="00AB10B9" w:rsidP="00AB10B9">
            <w:pPr>
              <w:jc w:val="center"/>
              <w:rPr>
                <w:sz w:val="16"/>
                <w:szCs w:val="16"/>
              </w:rPr>
            </w:pPr>
            <w:r w:rsidRPr="00103547">
              <w:rPr>
                <w:sz w:val="16"/>
                <w:szCs w:val="16"/>
                <w:lang w:val="en-US"/>
              </w:rPr>
              <w:t>0,0</w:t>
            </w:r>
          </w:p>
        </w:tc>
        <w:tc>
          <w:tcPr>
            <w:tcW w:w="851" w:type="dxa"/>
            <w:shd w:val="clear" w:color="auto" w:fill="auto"/>
          </w:tcPr>
          <w:p w:rsidR="00AB10B9" w:rsidRPr="00103547" w:rsidRDefault="00AB10B9" w:rsidP="00AB10B9">
            <w:pPr>
              <w:jc w:val="center"/>
              <w:rPr>
                <w:sz w:val="16"/>
                <w:szCs w:val="16"/>
              </w:rPr>
            </w:pPr>
            <w:r w:rsidRPr="00103547">
              <w:rPr>
                <w:sz w:val="16"/>
                <w:szCs w:val="16"/>
                <w:lang w:val="en-US"/>
              </w:rPr>
              <w:t>0,0</w:t>
            </w:r>
          </w:p>
        </w:tc>
        <w:tc>
          <w:tcPr>
            <w:tcW w:w="1417" w:type="dxa"/>
            <w:vMerge/>
            <w:shd w:val="clear" w:color="auto" w:fill="auto"/>
          </w:tcPr>
          <w:p w:rsidR="00AB10B9" w:rsidRPr="00AB10B9" w:rsidRDefault="00AB10B9" w:rsidP="00AB10B9">
            <w:pPr>
              <w:jc w:val="center"/>
              <w:rPr>
                <w:rFonts w:cs="Times New Roman"/>
                <w:sz w:val="16"/>
                <w:szCs w:val="16"/>
              </w:rPr>
            </w:pPr>
          </w:p>
        </w:tc>
        <w:tc>
          <w:tcPr>
            <w:tcW w:w="1702" w:type="dxa"/>
            <w:vMerge/>
            <w:shd w:val="clear" w:color="auto" w:fill="auto"/>
          </w:tcPr>
          <w:p w:rsidR="00AB10B9" w:rsidRPr="00103547" w:rsidRDefault="00AB10B9" w:rsidP="00AB10B9">
            <w:pPr>
              <w:rPr>
                <w:rFonts w:cs="Times New Roman"/>
                <w:sz w:val="16"/>
                <w:szCs w:val="16"/>
              </w:rPr>
            </w:pPr>
          </w:p>
        </w:tc>
      </w:tr>
      <w:tr w:rsidR="00AB10B9" w:rsidRPr="00103547" w:rsidTr="00A87F8D">
        <w:trPr>
          <w:trHeight w:val="72"/>
        </w:trPr>
        <w:tc>
          <w:tcPr>
            <w:tcW w:w="700" w:type="dxa"/>
            <w:vMerge/>
          </w:tcPr>
          <w:p w:rsidR="00AB10B9" w:rsidRPr="00103547" w:rsidRDefault="00AB10B9" w:rsidP="00AB10B9">
            <w:pPr>
              <w:rPr>
                <w:rFonts w:cs="Times New Roman"/>
                <w:sz w:val="16"/>
                <w:szCs w:val="16"/>
              </w:rPr>
            </w:pPr>
          </w:p>
        </w:tc>
        <w:tc>
          <w:tcPr>
            <w:tcW w:w="2561" w:type="dxa"/>
            <w:vMerge/>
          </w:tcPr>
          <w:p w:rsidR="00AB10B9" w:rsidRPr="00AB10B9" w:rsidRDefault="00AB10B9" w:rsidP="00AB10B9">
            <w:pPr>
              <w:rPr>
                <w:rFonts w:cs="Times New Roman"/>
                <w:sz w:val="20"/>
                <w:szCs w:val="20"/>
              </w:rPr>
            </w:pPr>
          </w:p>
        </w:tc>
        <w:tc>
          <w:tcPr>
            <w:tcW w:w="1134" w:type="dxa"/>
            <w:vMerge/>
          </w:tcPr>
          <w:p w:rsidR="00AB10B9" w:rsidRPr="00103547" w:rsidRDefault="00AB10B9" w:rsidP="00AB10B9">
            <w:pPr>
              <w:rPr>
                <w:rFonts w:cs="Times New Roman"/>
                <w:sz w:val="16"/>
                <w:szCs w:val="16"/>
              </w:rPr>
            </w:pPr>
          </w:p>
        </w:tc>
        <w:tc>
          <w:tcPr>
            <w:tcW w:w="1984" w:type="dxa"/>
            <w:shd w:val="clear" w:color="auto" w:fill="auto"/>
          </w:tcPr>
          <w:p w:rsidR="00AB10B9" w:rsidRPr="00103547" w:rsidRDefault="00AB10B9" w:rsidP="00AB10B9">
            <w:pPr>
              <w:rPr>
                <w:rFonts w:cs="Times New Roman"/>
                <w:sz w:val="16"/>
                <w:szCs w:val="16"/>
              </w:rPr>
            </w:pPr>
            <w:r w:rsidRPr="00103547">
              <w:rPr>
                <w:rFonts w:cs="Times New Roman"/>
                <w:sz w:val="16"/>
                <w:szCs w:val="16"/>
              </w:rPr>
              <w:t>в том числе безвозмездные поступления от физических лиц (жителей)</w:t>
            </w:r>
          </w:p>
        </w:tc>
        <w:tc>
          <w:tcPr>
            <w:tcW w:w="1134" w:type="dxa"/>
            <w:shd w:val="clear" w:color="auto" w:fill="auto"/>
          </w:tcPr>
          <w:p w:rsidR="00AB10B9" w:rsidRPr="00AB10B9" w:rsidRDefault="00AB10B9" w:rsidP="00AB10B9">
            <w:pPr>
              <w:jc w:val="center"/>
              <w:rPr>
                <w:sz w:val="16"/>
                <w:szCs w:val="16"/>
              </w:rPr>
            </w:pPr>
            <w:r>
              <w:rPr>
                <w:sz w:val="16"/>
                <w:szCs w:val="16"/>
              </w:rPr>
              <w:t>33,195</w:t>
            </w:r>
          </w:p>
        </w:tc>
        <w:tc>
          <w:tcPr>
            <w:tcW w:w="992" w:type="dxa"/>
            <w:shd w:val="clear" w:color="auto" w:fill="auto"/>
          </w:tcPr>
          <w:p w:rsidR="00AB10B9" w:rsidRPr="00103547" w:rsidRDefault="00AB10B9" w:rsidP="00AB10B9">
            <w:pPr>
              <w:jc w:val="center"/>
              <w:rPr>
                <w:sz w:val="16"/>
                <w:szCs w:val="16"/>
              </w:rPr>
            </w:pPr>
            <w:r w:rsidRPr="00103547">
              <w:rPr>
                <w:sz w:val="16"/>
                <w:szCs w:val="16"/>
                <w:lang w:val="en-US"/>
              </w:rPr>
              <w:t>0,0</w:t>
            </w:r>
          </w:p>
        </w:tc>
        <w:tc>
          <w:tcPr>
            <w:tcW w:w="993" w:type="dxa"/>
            <w:shd w:val="clear" w:color="auto" w:fill="auto"/>
          </w:tcPr>
          <w:p w:rsidR="00AB10B9" w:rsidRPr="00103547" w:rsidRDefault="00AB10B9" w:rsidP="00AB10B9">
            <w:pPr>
              <w:jc w:val="center"/>
              <w:rPr>
                <w:sz w:val="16"/>
                <w:szCs w:val="16"/>
              </w:rPr>
            </w:pPr>
            <w:r w:rsidRPr="00103547">
              <w:rPr>
                <w:sz w:val="16"/>
                <w:szCs w:val="16"/>
                <w:lang w:val="en-US"/>
              </w:rPr>
              <w:t>0,0</w:t>
            </w:r>
          </w:p>
        </w:tc>
        <w:tc>
          <w:tcPr>
            <w:tcW w:w="851" w:type="dxa"/>
            <w:shd w:val="clear" w:color="auto" w:fill="auto"/>
          </w:tcPr>
          <w:p w:rsidR="00AB10B9" w:rsidRPr="00AB10B9" w:rsidRDefault="00AB10B9" w:rsidP="00AB10B9">
            <w:pPr>
              <w:jc w:val="center"/>
              <w:rPr>
                <w:sz w:val="16"/>
                <w:szCs w:val="16"/>
              </w:rPr>
            </w:pPr>
            <w:r>
              <w:rPr>
                <w:sz w:val="16"/>
                <w:szCs w:val="16"/>
              </w:rPr>
              <w:t>33,195</w:t>
            </w:r>
          </w:p>
        </w:tc>
        <w:tc>
          <w:tcPr>
            <w:tcW w:w="850" w:type="dxa"/>
            <w:shd w:val="clear" w:color="auto" w:fill="auto"/>
          </w:tcPr>
          <w:p w:rsidR="00AB10B9" w:rsidRPr="00103547" w:rsidRDefault="00AB10B9" w:rsidP="00AB10B9">
            <w:pPr>
              <w:jc w:val="center"/>
              <w:rPr>
                <w:sz w:val="16"/>
                <w:szCs w:val="16"/>
              </w:rPr>
            </w:pPr>
            <w:r w:rsidRPr="00103547">
              <w:rPr>
                <w:sz w:val="16"/>
                <w:szCs w:val="16"/>
                <w:lang w:val="en-US"/>
              </w:rPr>
              <w:t>0,0</w:t>
            </w:r>
          </w:p>
        </w:tc>
        <w:tc>
          <w:tcPr>
            <w:tcW w:w="851" w:type="dxa"/>
            <w:shd w:val="clear" w:color="auto" w:fill="auto"/>
          </w:tcPr>
          <w:p w:rsidR="00AB10B9" w:rsidRPr="00103547" w:rsidRDefault="00AB10B9" w:rsidP="00AB10B9">
            <w:pPr>
              <w:jc w:val="center"/>
              <w:rPr>
                <w:sz w:val="16"/>
                <w:szCs w:val="16"/>
              </w:rPr>
            </w:pPr>
            <w:r w:rsidRPr="00103547">
              <w:rPr>
                <w:sz w:val="16"/>
                <w:szCs w:val="16"/>
                <w:lang w:val="en-US"/>
              </w:rPr>
              <w:t>0,0</w:t>
            </w:r>
          </w:p>
        </w:tc>
        <w:tc>
          <w:tcPr>
            <w:tcW w:w="1417" w:type="dxa"/>
            <w:vMerge/>
            <w:shd w:val="clear" w:color="auto" w:fill="auto"/>
          </w:tcPr>
          <w:p w:rsidR="00AB10B9" w:rsidRPr="00AB10B9" w:rsidRDefault="00AB10B9" w:rsidP="00AB10B9">
            <w:pPr>
              <w:jc w:val="center"/>
              <w:rPr>
                <w:rFonts w:cs="Times New Roman"/>
                <w:sz w:val="16"/>
                <w:szCs w:val="16"/>
              </w:rPr>
            </w:pPr>
          </w:p>
        </w:tc>
        <w:tc>
          <w:tcPr>
            <w:tcW w:w="1702" w:type="dxa"/>
            <w:vMerge/>
            <w:shd w:val="clear" w:color="auto" w:fill="auto"/>
          </w:tcPr>
          <w:p w:rsidR="00AB10B9" w:rsidRPr="00103547" w:rsidRDefault="00AB10B9" w:rsidP="00AB10B9">
            <w:pPr>
              <w:rPr>
                <w:rFonts w:cs="Times New Roman"/>
                <w:sz w:val="16"/>
                <w:szCs w:val="16"/>
              </w:rPr>
            </w:pPr>
          </w:p>
        </w:tc>
      </w:tr>
      <w:tr w:rsidR="00AB10B9" w:rsidRPr="00103547" w:rsidTr="00A87F8D">
        <w:trPr>
          <w:trHeight w:val="20"/>
        </w:trPr>
        <w:tc>
          <w:tcPr>
            <w:tcW w:w="700" w:type="dxa"/>
            <w:vMerge w:val="restart"/>
          </w:tcPr>
          <w:p w:rsidR="00AB10B9" w:rsidRPr="00103547" w:rsidRDefault="00AB10B9" w:rsidP="00AB10B9">
            <w:pPr>
              <w:rPr>
                <w:rFonts w:cs="Times New Roman"/>
                <w:sz w:val="16"/>
                <w:szCs w:val="16"/>
              </w:rPr>
            </w:pPr>
            <w:r w:rsidRPr="00103547">
              <w:rPr>
                <w:rFonts w:cs="Times New Roman"/>
                <w:sz w:val="16"/>
                <w:szCs w:val="16"/>
              </w:rPr>
              <w:t>1.1.</w:t>
            </w:r>
            <w:r>
              <w:rPr>
                <w:rFonts w:cs="Times New Roman"/>
                <w:sz w:val="16"/>
                <w:szCs w:val="16"/>
              </w:rPr>
              <w:t>14</w:t>
            </w:r>
            <w:r w:rsidRPr="00103547">
              <w:rPr>
                <w:rFonts w:cs="Times New Roman"/>
                <w:sz w:val="16"/>
                <w:szCs w:val="16"/>
              </w:rPr>
              <w:t>.</w:t>
            </w:r>
          </w:p>
        </w:tc>
        <w:tc>
          <w:tcPr>
            <w:tcW w:w="2561" w:type="dxa"/>
            <w:vMerge w:val="restart"/>
          </w:tcPr>
          <w:p w:rsidR="00AB10B9" w:rsidRPr="00AB10B9" w:rsidRDefault="00AB10B9" w:rsidP="00AB10B9">
            <w:pPr>
              <w:spacing w:line="276" w:lineRule="auto"/>
              <w:rPr>
                <w:rFonts w:cs="Times New Roman"/>
                <w:sz w:val="20"/>
                <w:szCs w:val="20"/>
              </w:rPr>
            </w:pPr>
            <w:r w:rsidRPr="00AB10B9">
              <w:rPr>
                <w:rFonts w:cs="Times New Roman"/>
                <w:sz w:val="20"/>
                <w:szCs w:val="20"/>
              </w:rPr>
              <w:t>Приобретение малого комплекта звукового оборудования для МУ «ЦК «Досуг»</w:t>
            </w:r>
          </w:p>
          <w:p w:rsidR="00AB10B9" w:rsidRPr="00AB10B9" w:rsidRDefault="00AB10B9" w:rsidP="00AB10B9">
            <w:pPr>
              <w:rPr>
                <w:rFonts w:cs="Times New Roman"/>
                <w:sz w:val="20"/>
                <w:szCs w:val="20"/>
              </w:rPr>
            </w:pPr>
          </w:p>
        </w:tc>
        <w:tc>
          <w:tcPr>
            <w:tcW w:w="1134" w:type="dxa"/>
            <w:vMerge w:val="restart"/>
          </w:tcPr>
          <w:p w:rsidR="00AB10B9" w:rsidRPr="00103547" w:rsidRDefault="00AB10B9" w:rsidP="00AB10B9">
            <w:pPr>
              <w:jc w:val="center"/>
            </w:pPr>
            <w:r w:rsidRPr="00103547">
              <w:rPr>
                <w:rFonts w:cs="Times New Roman"/>
                <w:sz w:val="16"/>
                <w:szCs w:val="16"/>
              </w:rPr>
              <w:t>202</w:t>
            </w:r>
            <w:r>
              <w:rPr>
                <w:rFonts w:cs="Times New Roman"/>
                <w:sz w:val="16"/>
                <w:szCs w:val="16"/>
              </w:rPr>
              <w:t>2</w:t>
            </w:r>
          </w:p>
        </w:tc>
        <w:tc>
          <w:tcPr>
            <w:tcW w:w="1984" w:type="dxa"/>
            <w:shd w:val="clear" w:color="auto" w:fill="auto"/>
          </w:tcPr>
          <w:p w:rsidR="00AB10B9" w:rsidRPr="00103547" w:rsidRDefault="00AB10B9" w:rsidP="00AB10B9">
            <w:pPr>
              <w:rPr>
                <w:rFonts w:cs="Times New Roman"/>
                <w:sz w:val="16"/>
                <w:szCs w:val="16"/>
              </w:rPr>
            </w:pPr>
            <w:r w:rsidRPr="00103547">
              <w:rPr>
                <w:rFonts w:cs="Times New Roman"/>
                <w:sz w:val="16"/>
                <w:szCs w:val="16"/>
              </w:rPr>
              <w:t>Итого</w:t>
            </w:r>
          </w:p>
        </w:tc>
        <w:tc>
          <w:tcPr>
            <w:tcW w:w="1134" w:type="dxa"/>
            <w:shd w:val="clear" w:color="auto" w:fill="auto"/>
          </w:tcPr>
          <w:p w:rsidR="00AB10B9" w:rsidRPr="00103547" w:rsidRDefault="00AB10B9" w:rsidP="00AB10B9">
            <w:pPr>
              <w:jc w:val="center"/>
              <w:rPr>
                <w:sz w:val="16"/>
                <w:szCs w:val="16"/>
              </w:rPr>
            </w:pPr>
            <w:r>
              <w:rPr>
                <w:sz w:val="16"/>
                <w:szCs w:val="16"/>
              </w:rPr>
              <w:t>320,948</w:t>
            </w:r>
          </w:p>
        </w:tc>
        <w:tc>
          <w:tcPr>
            <w:tcW w:w="992" w:type="dxa"/>
            <w:shd w:val="clear" w:color="auto" w:fill="auto"/>
          </w:tcPr>
          <w:p w:rsidR="00AB10B9" w:rsidRPr="00103547" w:rsidRDefault="00AB10B9" w:rsidP="00AB10B9">
            <w:pPr>
              <w:jc w:val="center"/>
              <w:rPr>
                <w:sz w:val="16"/>
                <w:szCs w:val="16"/>
              </w:rPr>
            </w:pPr>
            <w:r w:rsidRPr="00103547">
              <w:rPr>
                <w:sz w:val="16"/>
                <w:szCs w:val="16"/>
                <w:lang w:val="en-US"/>
              </w:rPr>
              <w:t>0,0</w:t>
            </w:r>
          </w:p>
        </w:tc>
        <w:tc>
          <w:tcPr>
            <w:tcW w:w="993" w:type="dxa"/>
            <w:shd w:val="clear" w:color="auto" w:fill="auto"/>
          </w:tcPr>
          <w:p w:rsidR="00AB10B9" w:rsidRPr="00103547" w:rsidRDefault="00AB10B9" w:rsidP="00AB10B9">
            <w:pPr>
              <w:jc w:val="center"/>
              <w:rPr>
                <w:sz w:val="16"/>
                <w:szCs w:val="16"/>
              </w:rPr>
            </w:pPr>
            <w:r w:rsidRPr="00103547">
              <w:rPr>
                <w:sz w:val="16"/>
                <w:szCs w:val="16"/>
                <w:lang w:val="en-US"/>
              </w:rPr>
              <w:t>0,0</w:t>
            </w:r>
          </w:p>
        </w:tc>
        <w:tc>
          <w:tcPr>
            <w:tcW w:w="851" w:type="dxa"/>
            <w:shd w:val="clear" w:color="auto" w:fill="auto"/>
          </w:tcPr>
          <w:p w:rsidR="00AB10B9" w:rsidRPr="00103547" w:rsidRDefault="00AB10B9" w:rsidP="00AB10B9">
            <w:pPr>
              <w:jc w:val="center"/>
              <w:rPr>
                <w:sz w:val="16"/>
                <w:szCs w:val="16"/>
              </w:rPr>
            </w:pPr>
            <w:r>
              <w:rPr>
                <w:sz w:val="16"/>
                <w:szCs w:val="16"/>
              </w:rPr>
              <w:t>320,948</w:t>
            </w:r>
          </w:p>
        </w:tc>
        <w:tc>
          <w:tcPr>
            <w:tcW w:w="850" w:type="dxa"/>
            <w:shd w:val="clear" w:color="auto" w:fill="auto"/>
          </w:tcPr>
          <w:p w:rsidR="00AB10B9" w:rsidRPr="00103547" w:rsidRDefault="00AB10B9" w:rsidP="00AB10B9">
            <w:pPr>
              <w:jc w:val="center"/>
              <w:rPr>
                <w:sz w:val="16"/>
                <w:szCs w:val="16"/>
              </w:rPr>
            </w:pPr>
            <w:r w:rsidRPr="00103547">
              <w:rPr>
                <w:sz w:val="16"/>
                <w:szCs w:val="16"/>
                <w:lang w:val="en-US"/>
              </w:rPr>
              <w:t>0,0</w:t>
            </w:r>
          </w:p>
        </w:tc>
        <w:tc>
          <w:tcPr>
            <w:tcW w:w="851" w:type="dxa"/>
            <w:shd w:val="clear" w:color="auto" w:fill="auto"/>
          </w:tcPr>
          <w:p w:rsidR="00AB10B9" w:rsidRPr="00103547" w:rsidRDefault="00AB10B9" w:rsidP="00AB10B9">
            <w:pPr>
              <w:jc w:val="center"/>
              <w:rPr>
                <w:sz w:val="16"/>
                <w:szCs w:val="16"/>
              </w:rPr>
            </w:pPr>
            <w:r w:rsidRPr="00103547">
              <w:rPr>
                <w:sz w:val="16"/>
                <w:szCs w:val="16"/>
                <w:lang w:val="en-US"/>
              </w:rPr>
              <w:t>0,0</w:t>
            </w:r>
          </w:p>
        </w:tc>
        <w:tc>
          <w:tcPr>
            <w:tcW w:w="1417" w:type="dxa"/>
            <w:vMerge w:val="restart"/>
            <w:shd w:val="clear" w:color="auto" w:fill="auto"/>
          </w:tcPr>
          <w:p w:rsidR="00AB10B9" w:rsidRPr="00AB10B9" w:rsidRDefault="00AB10B9" w:rsidP="00AB10B9">
            <w:pPr>
              <w:jc w:val="center"/>
              <w:rPr>
                <w:rFonts w:cs="Times New Roman"/>
                <w:sz w:val="16"/>
                <w:szCs w:val="16"/>
              </w:rPr>
            </w:pPr>
            <w:r w:rsidRPr="00AB10B9">
              <w:rPr>
                <w:rFonts w:cs="Times New Roman"/>
                <w:sz w:val="16"/>
                <w:szCs w:val="16"/>
              </w:rPr>
              <w:t xml:space="preserve">Управление по культуре и делам молодежи </w:t>
            </w:r>
          </w:p>
        </w:tc>
        <w:tc>
          <w:tcPr>
            <w:tcW w:w="1702" w:type="dxa"/>
            <w:vMerge w:val="restart"/>
            <w:shd w:val="clear" w:color="auto" w:fill="auto"/>
          </w:tcPr>
          <w:p w:rsidR="00AB10B9" w:rsidRPr="00103547" w:rsidRDefault="00AB10B9" w:rsidP="00AB10B9">
            <w:pPr>
              <w:rPr>
                <w:rFonts w:cs="Times New Roman"/>
                <w:sz w:val="16"/>
                <w:szCs w:val="16"/>
              </w:rPr>
            </w:pPr>
          </w:p>
        </w:tc>
      </w:tr>
      <w:tr w:rsidR="00AB10B9" w:rsidRPr="00103547" w:rsidTr="00A87F8D">
        <w:trPr>
          <w:trHeight w:val="20"/>
        </w:trPr>
        <w:tc>
          <w:tcPr>
            <w:tcW w:w="700" w:type="dxa"/>
            <w:vMerge/>
          </w:tcPr>
          <w:p w:rsidR="00AB10B9" w:rsidRPr="00103547" w:rsidRDefault="00AB10B9" w:rsidP="00AB10B9">
            <w:pPr>
              <w:rPr>
                <w:rFonts w:cs="Times New Roman"/>
                <w:sz w:val="16"/>
                <w:szCs w:val="16"/>
              </w:rPr>
            </w:pPr>
          </w:p>
        </w:tc>
        <w:tc>
          <w:tcPr>
            <w:tcW w:w="2561" w:type="dxa"/>
            <w:vMerge/>
          </w:tcPr>
          <w:p w:rsidR="00AB10B9" w:rsidRPr="00103547" w:rsidRDefault="00AB10B9" w:rsidP="00AB10B9">
            <w:pPr>
              <w:rPr>
                <w:rFonts w:cs="Times New Roman"/>
                <w:sz w:val="16"/>
                <w:szCs w:val="16"/>
              </w:rPr>
            </w:pPr>
          </w:p>
        </w:tc>
        <w:tc>
          <w:tcPr>
            <w:tcW w:w="1134" w:type="dxa"/>
            <w:vMerge/>
          </w:tcPr>
          <w:p w:rsidR="00AB10B9" w:rsidRPr="00103547" w:rsidRDefault="00AB10B9" w:rsidP="00AB10B9">
            <w:pPr>
              <w:rPr>
                <w:rFonts w:cs="Times New Roman"/>
                <w:sz w:val="16"/>
                <w:szCs w:val="16"/>
              </w:rPr>
            </w:pPr>
          </w:p>
        </w:tc>
        <w:tc>
          <w:tcPr>
            <w:tcW w:w="1984" w:type="dxa"/>
            <w:shd w:val="clear" w:color="auto" w:fill="auto"/>
          </w:tcPr>
          <w:p w:rsidR="00AB10B9" w:rsidRPr="00103547" w:rsidRDefault="00AB10B9" w:rsidP="00AB10B9">
            <w:pPr>
              <w:rPr>
                <w:rFonts w:cs="Times New Roman"/>
                <w:iCs/>
                <w:sz w:val="16"/>
                <w:szCs w:val="16"/>
              </w:rPr>
            </w:pPr>
            <w:r w:rsidRPr="00103547">
              <w:rPr>
                <w:rFonts w:cs="Times New Roman"/>
                <w:iCs/>
                <w:sz w:val="16"/>
                <w:szCs w:val="16"/>
              </w:rPr>
              <w:t>Средства бюджета Московской области</w:t>
            </w:r>
          </w:p>
        </w:tc>
        <w:tc>
          <w:tcPr>
            <w:tcW w:w="1134" w:type="dxa"/>
            <w:shd w:val="clear" w:color="auto" w:fill="auto"/>
          </w:tcPr>
          <w:p w:rsidR="00AB10B9" w:rsidRPr="00103547" w:rsidRDefault="00AB10B9" w:rsidP="00AB10B9">
            <w:pPr>
              <w:jc w:val="center"/>
              <w:rPr>
                <w:sz w:val="16"/>
                <w:szCs w:val="16"/>
              </w:rPr>
            </w:pPr>
            <w:r w:rsidRPr="00103547">
              <w:rPr>
                <w:sz w:val="16"/>
                <w:szCs w:val="16"/>
              </w:rPr>
              <w:t>0,0</w:t>
            </w:r>
          </w:p>
        </w:tc>
        <w:tc>
          <w:tcPr>
            <w:tcW w:w="992" w:type="dxa"/>
            <w:shd w:val="clear" w:color="auto" w:fill="auto"/>
          </w:tcPr>
          <w:p w:rsidR="00AB10B9" w:rsidRPr="00103547" w:rsidRDefault="00AB10B9" w:rsidP="00AB10B9">
            <w:pPr>
              <w:jc w:val="center"/>
              <w:rPr>
                <w:sz w:val="16"/>
                <w:szCs w:val="16"/>
              </w:rPr>
            </w:pPr>
            <w:r w:rsidRPr="00103547">
              <w:rPr>
                <w:sz w:val="16"/>
                <w:szCs w:val="16"/>
              </w:rPr>
              <w:t>0,0</w:t>
            </w:r>
          </w:p>
        </w:tc>
        <w:tc>
          <w:tcPr>
            <w:tcW w:w="993" w:type="dxa"/>
            <w:shd w:val="clear" w:color="auto" w:fill="auto"/>
          </w:tcPr>
          <w:p w:rsidR="00AB10B9" w:rsidRPr="00103547" w:rsidRDefault="00AB10B9" w:rsidP="00AB10B9">
            <w:pPr>
              <w:jc w:val="center"/>
              <w:rPr>
                <w:sz w:val="16"/>
                <w:szCs w:val="16"/>
              </w:rPr>
            </w:pPr>
            <w:r w:rsidRPr="00103547">
              <w:rPr>
                <w:sz w:val="16"/>
                <w:szCs w:val="16"/>
              </w:rPr>
              <w:t>0,0</w:t>
            </w:r>
          </w:p>
        </w:tc>
        <w:tc>
          <w:tcPr>
            <w:tcW w:w="851" w:type="dxa"/>
            <w:shd w:val="clear" w:color="auto" w:fill="auto"/>
          </w:tcPr>
          <w:p w:rsidR="00AB10B9" w:rsidRPr="00103547" w:rsidRDefault="00AB10B9" w:rsidP="00AB10B9">
            <w:pPr>
              <w:jc w:val="center"/>
              <w:rPr>
                <w:sz w:val="16"/>
                <w:szCs w:val="16"/>
              </w:rPr>
            </w:pPr>
            <w:r w:rsidRPr="00103547">
              <w:rPr>
                <w:sz w:val="16"/>
                <w:szCs w:val="16"/>
              </w:rPr>
              <w:t>0,0</w:t>
            </w:r>
          </w:p>
        </w:tc>
        <w:tc>
          <w:tcPr>
            <w:tcW w:w="850" w:type="dxa"/>
            <w:shd w:val="clear" w:color="auto" w:fill="auto"/>
          </w:tcPr>
          <w:p w:rsidR="00AB10B9" w:rsidRPr="00103547" w:rsidRDefault="00AB10B9" w:rsidP="00AB10B9">
            <w:pPr>
              <w:jc w:val="center"/>
              <w:rPr>
                <w:sz w:val="16"/>
                <w:szCs w:val="16"/>
              </w:rPr>
            </w:pPr>
            <w:r w:rsidRPr="00103547">
              <w:rPr>
                <w:sz w:val="16"/>
                <w:szCs w:val="16"/>
              </w:rPr>
              <w:t>0,0</w:t>
            </w:r>
          </w:p>
        </w:tc>
        <w:tc>
          <w:tcPr>
            <w:tcW w:w="851" w:type="dxa"/>
            <w:shd w:val="clear" w:color="auto" w:fill="auto"/>
          </w:tcPr>
          <w:p w:rsidR="00AB10B9" w:rsidRPr="00103547" w:rsidRDefault="00AB10B9" w:rsidP="00AB10B9">
            <w:pPr>
              <w:jc w:val="center"/>
              <w:rPr>
                <w:sz w:val="16"/>
                <w:szCs w:val="16"/>
              </w:rPr>
            </w:pPr>
            <w:r w:rsidRPr="00103547">
              <w:rPr>
                <w:sz w:val="16"/>
                <w:szCs w:val="16"/>
              </w:rPr>
              <w:t>0,0</w:t>
            </w:r>
          </w:p>
        </w:tc>
        <w:tc>
          <w:tcPr>
            <w:tcW w:w="1417" w:type="dxa"/>
            <w:vMerge/>
            <w:shd w:val="clear" w:color="auto" w:fill="auto"/>
          </w:tcPr>
          <w:p w:rsidR="00AB10B9" w:rsidRPr="00103547" w:rsidRDefault="00AB10B9" w:rsidP="00AB10B9">
            <w:pPr>
              <w:jc w:val="center"/>
              <w:rPr>
                <w:rFonts w:cs="Times New Roman"/>
                <w:sz w:val="16"/>
                <w:szCs w:val="16"/>
              </w:rPr>
            </w:pPr>
          </w:p>
        </w:tc>
        <w:tc>
          <w:tcPr>
            <w:tcW w:w="1702" w:type="dxa"/>
            <w:vMerge/>
            <w:shd w:val="clear" w:color="auto" w:fill="auto"/>
          </w:tcPr>
          <w:p w:rsidR="00AB10B9" w:rsidRPr="00103547" w:rsidRDefault="00AB10B9" w:rsidP="00AB10B9">
            <w:pPr>
              <w:rPr>
                <w:rFonts w:cs="Times New Roman"/>
                <w:sz w:val="16"/>
                <w:szCs w:val="16"/>
              </w:rPr>
            </w:pPr>
          </w:p>
        </w:tc>
      </w:tr>
      <w:tr w:rsidR="00AB10B9" w:rsidRPr="00103547" w:rsidTr="00A87F8D">
        <w:trPr>
          <w:trHeight w:val="20"/>
        </w:trPr>
        <w:tc>
          <w:tcPr>
            <w:tcW w:w="700" w:type="dxa"/>
            <w:vMerge/>
          </w:tcPr>
          <w:p w:rsidR="00AB10B9" w:rsidRPr="00103547" w:rsidRDefault="00AB10B9" w:rsidP="00AB10B9">
            <w:pPr>
              <w:rPr>
                <w:rFonts w:cs="Times New Roman"/>
                <w:sz w:val="16"/>
                <w:szCs w:val="16"/>
              </w:rPr>
            </w:pPr>
          </w:p>
        </w:tc>
        <w:tc>
          <w:tcPr>
            <w:tcW w:w="2561" w:type="dxa"/>
            <w:vMerge/>
          </w:tcPr>
          <w:p w:rsidR="00AB10B9" w:rsidRPr="00103547" w:rsidRDefault="00AB10B9" w:rsidP="00AB10B9">
            <w:pPr>
              <w:rPr>
                <w:rFonts w:cs="Times New Roman"/>
                <w:sz w:val="16"/>
                <w:szCs w:val="16"/>
              </w:rPr>
            </w:pPr>
          </w:p>
        </w:tc>
        <w:tc>
          <w:tcPr>
            <w:tcW w:w="1134" w:type="dxa"/>
            <w:vMerge/>
          </w:tcPr>
          <w:p w:rsidR="00AB10B9" w:rsidRPr="00103547" w:rsidRDefault="00AB10B9" w:rsidP="00AB10B9">
            <w:pPr>
              <w:rPr>
                <w:rFonts w:cs="Times New Roman"/>
                <w:sz w:val="16"/>
                <w:szCs w:val="16"/>
              </w:rPr>
            </w:pPr>
          </w:p>
        </w:tc>
        <w:tc>
          <w:tcPr>
            <w:tcW w:w="1984" w:type="dxa"/>
            <w:shd w:val="clear" w:color="auto" w:fill="auto"/>
          </w:tcPr>
          <w:p w:rsidR="00AB10B9" w:rsidRPr="00103547" w:rsidRDefault="00AB10B9" w:rsidP="00AB10B9">
            <w:pPr>
              <w:rPr>
                <w:rFonts w:cs="Times New Roman"/>
                <w:sz w:val="16"/>
                <w:szCs w:val="16"/>
              </w:rPr>
            </w:pPr>
            <w:r w:rsidRPr="00103547">
              <w:rPr>
                <w:rFonts w:cs="Times New Roman"/>
                <w:sz w:val="16"/>
                <w:szCs w:val="16"/>
              </w:rPr>
              <w:t>Средства бюджета городского округа Электросталь</w:t>
            </w:r>
          </w:p>
        </w:tc>
        <w:tc>
          <w:tcPr>
            <w:tcW w:w="1134" w:type="dxa"/>
            <w:shd w:val="clear" w:color="auto" w:fill="auto"/>
          </w:tcPr>
          <w:p w:rsidR="00AB10B9" w:rsidRPr="00AB10B9" w:rsidRDefault="00AB10B9" w:rsidP="00AB10B9">
            <w:pPr>
              <w:jc w:val="center"/>
              <w:rPr>
                <w:sz w:val="16"/>
                <w:szCs w:val="16"/>
              </w:rPr>
            </w:pPr>
            <w:r>
              <w:rPr>
                <w:sz w:val="16"/>
                <w:szCs w:val="16"/>
              </w:rPr>
              <w:t>320,948</w:t>
            </w:r>
          </w:p>
        </w:tc>
        <w:tc>
          <w:tcPr>
            <w:tcW w:w="992" w:type="dxa"/>
            <w:shd w:val="clear" w:color="auto" w:fill="auto"/>
          </w:tcPr>
          <w:p w:rsidR="00AB10B9" w:rsidRPr="00103547" w:rsidRDefault="00AB10B9" w:rsidP="00AB10B9">
            <w:pPr>
              <w:jc w:val="center"/>
              <w:rPr>
                <w:sz w:val="16"/>
                <w:szCs w:val="16"/>
              </w:rPr>
            </w:pPr>
            <w:r w:rsidRPr="00103547">
              <w:rPr>
                <w:sz w:val="16"/>
                <w:szCs w:val="16"/>
                <w:lang w:val="en-US"/>
              </w:rPr>
              <w:t>0,0</w:t>
            </w:r>
          </w:p>
        </w:tc>
        <w:tc>
          <w:tcPr>
            <w:tcW w:w="993" w:type="dxa"/>
            <w:shd w:val="clear" w:color="auto" w:fill="auto"/>
          </w:tcPr>
          <w:p w:rsidR="00AB10B9" w:rsidRPr="00103547" w:rsidRDefault="00AB10B9" w:rsidP="00AB10B9">
            <w:pPr>
              <w:jc w:val="center"/>
              <w:rPr>
                <w:sz w:val="16"/>
                <w:szCs w:val="16"/>
              </w:rPr>
            </w:pPr>
            <w:r w:rsidRPr="00103547">
              <w:rPr>
                <w:sz w:val="16"/>
                <w:szCs w:val="16"/>
                <w:lang w:val="en-US"/>
              </w:rPr>
              <w:t>0,0</w:t>
            </w:r>
          </w:p>
        </w:tc>
        <w:tc>
          <w:tcPr>
            <w:tcW w:w="851" w:type="dxa"/>
            <w:shd w:val="clear" w:color="auto" w:fill="auto"/>
          </w:tcPr>
          <w:p w:rsidR="00AB10B9" w:rsidRPr="00AB10B9" w:rsidRDefault="00AB10B9" w:rsidP="00AB10B9">
            <w:pPr>
              <w:jc w:val="center"/>
              <w:rPr>
                <w:sz w:val="16"/>
                <w:szCs w:val="16"/>
              </w:rPr>
            </w:pPr>
            <w:r>
              <w:rPr>
                <w:sz w:val="16"/>
                <w:szCs w:val="16"/>
              </w:rPr>
              <w:t>320,948</w:t>
            </w:r>
          </w:p>
        </w:tc>
        <w:tc>
          <w:tcPr>
            <w:tcW w:w="850" w:type="dxa"/>
            <w:shd w:val="clear" w:color="auto" w:fill="auto"/>
          </w:tcPr>
          <w:p w:rsidR="00AB10B9" w:rsidRPr="00103547" w:rsidRDefault="00AB10B9" w:rsidP="00AB10B9">
            <w:pPr>
              <w:jc w:val="center"/>
              <w:rPr>
                <w:sz w:val="16"/>
                <w:szCs w:val="16"/>
              </w:rPr>
            </w:pPr>
            <w:r w:rsidRPr="00103547">
              <w:rPr>
                <w:sz w:val="16"/>
                <w:szCs w:val="16"/>
                <w:lang w:val="en-US"/>
              </w:rPr>
              <w:t>0,0</w:t>
            </w:r>
          </w:p>
        </w:tc>
        <w:tc>
          <w:tcPr>
            <w:tcW w:w="851" w:type="dxa"/>
            <w:shd w:val="clear" w:color="auto" w:fill="auto"/>
          </w:tcPr>
          <w:p w:rsidR="00AB10B9" w:rsidRPr="00103547" w:rsidRDefault="00AB10B9" w:rsidP="00AB10B9">
            <w:pPr>
              <w:jc w:val="center"/>
              <w:rPr>
                <w:sz w:val="16"/>
                <w:szCs w:val="16"/>
              </w:rPr>
            </w:pPr>
            <w:r w:rsidRPr="00103547">
              <w:rPr>
                <w:sz w:val="16"/>
                <w:szCs w:val="16"/>
                <w:lang w:val="en-US"/>
              </w:rPr>
              <w:t>0,0</w:t>
            </w:r>
          </w:p>
        </w:tc>
        <w:tc>
          <w:tcPr>
            <w:tcW w:w="1417" w:type="dxa"/>
            <w:vMerge/>
            <w:shd w:val="clear" w:color="auto" w:fill="auto"/>
          </w:tcPr>
          <w:p w:rsidR="00AB10B9" w:rsidRPr="00103547" w:rsidRDefault="00AB10B9" w:rsidP="00AB10B9">
            <w:pPr>
              <w:jc w:val="center"/>
              <w:rPr>
                <w:rFonts w:cs="Times New Roman"/>
                <w:sz w:val="16"/>
                <w:szCs w:val="16"/>
              </w:rPr>
            </w:pPr>
          </w:p>
        </w:tc>
        <w:tc>
          <w:tcPr>
            <w:tcW w:w="1702" w:type="dxa"/>
            <w:vMerge/>
            <w:shd w:val="clear" w:color="auto" w:fill="auto"/>
          </w:tcPr>
          <w:p w:rsidR="00AB10B9" w:rsidRPr="00103547" w:rsidRDefault="00AB10B9" w:rsidP="00AB10B9">
            <w:pPr>
              <w:rPr>
                <w:rFonts w:cs="Times New Roman"/>
                <w:sz w:val="16"/>
                <w:szCs w:val="16"/>
              </w:rPr>
            </w:pPr>
          </w:p>
        </w:tc>
      </w:tr>
      <w:tr w:rsidR="00AB10B9" w:rsidRPr="00103547" w:rsidTr="00A87F8D">
        <w:trPr>
          <w:trHeight w:val="72"/>
        </w:trPr>
        <w:tc>
          <w:tcPr>
            <w:tcW w:w="700" w:type="dxa"/>
            <w:vMerge/>
          </w:tcPr>
          <w:p w:rsidR="00AB10B9" w:rsidRPr="00103547" w:rsidRDefault="00AB10B9" w:rsidP="00AB10B9">
            <w:pPr>
              <w:rPr>
                <w:rFonts w:cs="Times New Roman"/>
                <w:sz w:val="16"/>
                <w:szCs w:val="16"/>
              </w:rPr>
            </w:pPr>
          </w:p>
        </w:tc>
        <w:tc>
          <w:tcPr>
            <w:tcW w:w="2561" w:type="dxa"/>
            <w:vMerge/>
          </w:tcPr>
          <w:p w:rsidR="00AB10B9" w:rsidRPr="00103547" w:rsidRDefault="00AB10B9" w:rsidP="00AB10B9">
            <w:pPr>
              <w:rPr>
                <w:rFonts w:cs="Times New Roman"/>
                <w:sz w:val="16"/>
                <w:szCs w:val="16"/>
              </w:rPr>
            </w:pPr>
          </w:p>
        </w:tc>
        <w:tc>
          <w:tcPr>
            <w:tcW w:w="1134" w:type="dxa"/>
            <w:vMerge/>
          </w:tcPr>
          <w:p w:rsidR="00AB10B9" w:rsidRPr="00103547" w:rsidRDefault="00AB10B9" w:rsidP="00AB10B9">
            <w:pPr>
              <w:rPr>
                <w:rFonts w:cs="Times New Roman"/>
                <w:sz w:val="16"/>
                <w:szCs w:val="16"/>
              </w:rPr>
            </w:pPr>
          </w:p>
        </w:tc>
        <w:tc>
          <w:tcPr>
            <w:tcW w:w="1984" w:type="dxa"/>
            <w:shd w:val="clear" w:color="auto" w:fill="auto"/>
          </w:tcPr>
          <w:p w:rsidR="00AB10B9" w:rsidRPr="00103547" w:rsidRDefault="00AB10B9" w:rsidP="00AB10B9">
            <w:pPr>
              <w:rPr>
                <w:rFonts w:cs="Times New Roman"/>
                <w:sz w:val="16"/>
                <w:szCs w:val="16"/>
              </w:rPr>
            </w:pPr>
            <w:r w:rsidRPr="00103547">
              <w:rPr>
                <w:rFonts w:cs="Times New Roman"/>
                <w:sz w:val="16"/>
                <w:szCs w:val="16"/>
              </w:rPr>
              <w:t>в том числе безвозмездные поступления от физических лиц (жителей)</w:t>
            </w:r>
          </w:p>
        </w:tc>
        <w:tc>
          <w:tcPr>
            <w:tcW w:w="1134" w:type="dxa"/>
            <w:shd w:val="clear" w:color="auto" w:fill="auto"/>
          </w:tcPr>
          <w:p w:rsidR="00AB10B9" w:rsidRPr="00AB10B9" w:rsidRDefault="00AB10B9" w:rsidP="00AB10B9">
            <w:pPr>
              <w:jc w:val="center"/>
              <w:rPr>
                <w:sz w:val="16"/>
                <w:szCs w:val="16"/>
              </w:rPr>
            </w:pPr>
            <w:r>
              <w:rPr>
                <w:sz w:val="16"/>
                <w:szCs w:val="16"/>
              </w:rPr>
              <w:t>16,21</w:t>
            </w:r>
          </w:p>
        </w:tc>
        <w:tc>
          <w:tcPr>
            <w:tcW w:w="992" w:type="dxa"/>
            <w:shd w:val="clear" w:color="auto" w:fill="auto"/>
          </w:tcPr>
          <w:p w:rsidR="00AB10B9" w:rsidRPr="00103547" w:rsidRDefault="00AB10B9" w:rsidP="00AB10B9">
            <w:pPr>
              <w:jc w:val="center"/>
              <w:rPr>
                <w:sz w:val="16"/>
                <w:szCs w:val="16"/>
              </w:rPr>
            </w:pPr>
            <w:r w:rsidRPr="00103547">
              <w:rPr>
                <w:sz w:val="16"/>
                <w:szCs w:val="16"/>
                <w:lang w:val="en-US"/>
              </w:rPr>
              <w:t>0,0</w:t>
            </w:r>
          </w:p>
        </w:tc>
        <w:tc>
          <w:tcPr>
            <w:tcW w:w="993" w:type="dxa"/>
            <w:shd w:val="clear" w:color="auto" w:fill="auto"/>
          </w:tcPr>
          <w:p w:rsidR="00AB10B9" w:rsidRPr="00103547" w:rsidRDefault="00AB10B9" w:rsidP="00AB10B9">
            <w:pPr>
              <w:jc w:val="center"/>
              <w:rPr>
                <w:sz w:val="16"/>
                <w:szCs w:val="16"/>
              </w:rPr>
            </w:pPr>
            <w:r w:rsidRPr="00103547">
              <w:rPr>
                <w:sz w:val="16"/>
                <w:szCs w:val="16"/>
                <w:lang w:val="en-US"/>
              </w:rPr>
              <w:t>0,0</w:t>
            </w:r>
          </w:p>
        </w:tc>
        <w:tc>
          <w:tcPr>
            <w:tcW w:w="851" w:type="dxa"/>
            <w:shd w:val="clear" w:color="auto" w:fill="auto"/>
          </w:tcPr>
          <w:p w:rsidR="00AB10B9" w:rsidRPr="00AB10B9" w:rsidRDefault="00AB10B9" w:rsidP="00AB10B9">
            <w:pPr>
              <w:jc w:val="center"/>
              <w:rPr>
                <w:sz w:val="16"/>
                <w:szCs w:val="16"/>
              </w:rPr>
            </w:pPr>
            <w:r>
              <w:rPr>
                <w:sz w:val="16"/>
                <w:szCs w:val="16"/>
              </w:rPr>
              <w:t>16,21</w:t>
            </w:r>
          </w:p>
        </w:tc>
        <w:tc>
          <w:tcPr>
            <w:tcW w:w="850" w:type="dxa"/>
            <w:shd w:val="clear" w:color="auto" w:fill="auto"/>
          </w:tcPr>
          <w:p w:rsidR="00AB10B9" w:rsidRPr="00103547" w:rsidRDefault="00AB10B9" w:rsidP="00AB10B9">
            <w:pPr>
              <w:jc w:val="center"/>
              <w:rPr>
                <w:sz w:val="16"/>
                <w:szCs w:val="16"/>
              </w:rPr>
            </w:pPr>
            <w:r w:rsidRPr="00103547">
              <w:rPr>
                <w:sz w:val="16"/>
                <w:szCs w:val="16"/>
                <w:lang w:val="en-US"/>
              </w:rPr>
              <w:t>0,0</w:t>
            </w:r>
          </w:p>
        </w:tc>
        <w:tc>
          <w:tcPr>
            <w:tcW w:w="851" w:type="dxa"/>
            <w:shd w:val="clear" w:color="auto" w:fill="auto"/>
          </w:tcPr>
          <w:p w:rsidR="00AB10B9" w:rsidRPr="00103547" w:rsidRDefault="00AB10B9" w:rsidP="00AB10B9">
            <w:pPr>
              <w:jc w:val="center"/>
              <w:rPr>
                <w:sz w:val="16"/>
                <w:szCs w:val="16"/>
              </w:rPr>
            </w:pPr>
            <w:r w:rsidRPr="00103547">
              <w:rPr>
                <w:sz w:val="16"/>
                <w:szCs w:val="16"/>
                <w:lang w:val="en-US"/>
              </w:rPr>
              <w:t>0,0</w:t>
            </w:r>
          </w:p>
        </w:tc>
        <w:tc>
          <w:tcPr>
            <w:tcW w:w="1417" w:type="dxa"/>
            <w:vMerge/>
            <w:shd w:val="clear" w:color="auto" w:fill="auto"/>
          </w:tcPr>
          <w:p w:rsidR="00AB10B9" w:rsidRPr="00103547" w:rsidRDefault="00AB10B9" w:rsidP="00AB10B9">
            <w:pPr>
              <w:jc w:val="center"/>
              <w:rPr>
                <w:rFonts w:cs="Times New Roman"/>
                <w:sz w:val="16"/>
                <w:szCs w:val="16"/>
              </w:rPr>
            </w:pPr>
          </w:p>
        </w:tc>
        <w:tc>
          <w:tcPr>
            <w:tcW w:w="1702" w:type="dxa"/>
            <w:vMerge/>
            <w:shd w:val="clear" w:color="auto" w:fill="auto"/>
          </w:tcPr>
          <w:p w:rsidR="00AB10B9" w:rsidRPr="00103547" w:rsidRDefault="00AB10B9" w:rsidP="00AB10B9">
            <w:pPr>
              <w:rPr>
                <w:rFonts w:cs="Times New Roman"/>
                <w:sz w:val="16"/>
                <w:szCs w:val="16"/>
              </w:rPr>
            </w:pPr>
          </w:p>
        </w:tc>
      </w:tr>
      <w:tr w:rsidR="00103547" w:rsidRPr="00103547" w:rsidTr="00A87F8D">
        <w:trPr>
          <w:trHeight w:val="20"/>
        </w:trPr>
        <w:tc>
          <w:tcPr>
            <w:tcW w:w="700" w:type="dxa"/>
            <w:vMerge w:val="restart"/>
            <w:shd w:val="clear" w:color="auto" w:fill="auto"/>
            <w:noWrap/>
            <w:vAlign w:val="center"/>
            <w:hideMark/>
          </w:tcPr>
          <w:p w:rsidR="0059125F" w:rsidRPr="00103547" w:rsidRDefault="0059125F" w:rsidP="0059125F">
            <w:pPr>
              <w:jc w:val="center"/>
              <w:rPr>
                <w:rFonts w:cs="Times New Roman"/>
                <w:bCs/>
                <w:sz w:val="16"/>
                <w:szCs w:val="16"/>
              </w:rPr>
            </w:pPr>
            <w:r w:rsidRPr="00103547">
              <w:rPr>
                <w:rFonts w:cs="Times New Roman"/>
                <w:bCs/>
                <w:sz w:val="16"/>
                <w:szCs w:val="16"/>
              </w:rPr>
              <w:t> </w:t>
            </w:r>
          </w:p>
        </w:tc>
        <w:tc>
          <w:tcPr>
            <w:tcW w:w="2561" w:type="dxa"/>
            <w:vMerge w:val="restart"/>
            <w:shd w:val="clear" w:color="auto" w:fill="auto"/>
            <w:noWrap/>
            <w:hideMark/>
          </w:tcPr>
          <w:p w:rsidR="0059125F" w:rsidRPr="00103547" w:rsidRDefault="0059125F" w:rsidP="0059125F">
            <w:pPr>
              <w:rPr>
                <w:rFonts w:cs="Times New Roman"/>
                <w:bCs/>
                <w:sz w:val="16"/>
                <w:szCs w:val="16"/>
              </w:rPr>
            </w:pPr>
            <w:r w:rsidRPr="00103547">
              <w:rPr>
                <w:rFonts w:cs="Times New Roman"/>
                <w:bCs/>
                <w:sz w:val="16"/>
                <w:szCs w:val="16"/>
              </w:rPr>
              <w:t>Всего по подпрограмме</w:t>
            </w:r>
          </w:p>
        </w:tc>
        <w:tc>
          <w:tcPr>
            <w:tcW w:w="1134" w:type="dxa"/>
            <w:vMerge w:val="restart"/>
            <w:shd w:val="clear" w:color="auto" w:fill="auto"/>
            <w:noWrap/>
            <w:hideMark/>
          </w:tcPr>
          <w:p w:rsidR="0059125F" w:rsidRPr="00103547" w:rsidRDefault="0059125F" w:rsidP="0059125F">
            <w:pPr>
              <w:jc w:val="center"/>
              <w:rPr>
                <w:rFonts w:cs="Times New Roman"/>
                <w:bCs/>
                <w:sz w:val="16"/>
                <w:szCs w:val="16"/>
              </w:rPr>
            </w:pPr>
            <w:r w:rsidRPr="00103547">
              <w:rPr>
                <w:rFonts w:cs="Times New Roman"/>
                <w:bCs/>
                <w:sz w:val="16"/>
                <w:szCs w:val="16"/>
              </w:rPr>
              <w:t>2020-2024</w:t>
            </w:r>
          </w:p>
        </w:tc>
        <w:tc>
          <w:tcPr>
            <w:tcW w:w="1984" w:type="dxa"/>
            <w:shd w:val="clear" w:color="auto" w:fill="auto"/>
            <w:hideMark/>
          </w:tcPr>
          <w:p w:rsidR="0059125F" w:rsidRPr="00103547" w:rsidRDefault="0059125F" w:rsidP="0059125F">
            <w:pPr>
              <w:rPr>
                <w:rFonts w:cs="Times New Roman"/>
                <w:bCs/>
                <w:sz w:val="16"/>
                <w:szCs w:val="16"/>
              </w:rPr>
            </w:pPr>
            <w:r w:rsidRPr="00103547">
              <w:rPr>
                <w:rFonts w:cs="Times New Roman"/>
                <w:bCs/>
                <w:sz w:val="16"/>
                <w:szCs w:val="16"/>
              </w:rPr>
              <w:t>ИТОГО</w:t>
            </w:r>
          </w:p>
        </w:tc>
        <w:tc>
          <w:tcPr>
            <w:tcW w:w="1134" w:type="dxa"/>
            <w:shd w:val="clear" w:color="auto" w:fill="auto"/>
            <w:noWrap/>
          </w:tcPr>
          <w:p w:rsidR="0059125F" w:rsidRPr="00103547" w:rsidRDefault="00A87F8D" w:rsidP="0059125F">
            <w:pPr>
              <w:jc w:val="center"/>
              <w:rPr>
                <w:sz w:val="16"/>
              </w:rPr>
            </w:pPr>
            <w:r>
              <w:rPr>
                <w:sz w:val="16"/>
              </w:rPr>
              <w:t>16208,892</w:t>
            </w:r>
          </w:p>
        </w:tc>
        <w:tc>
          <w:tcPr>
            <w:tcW w:w="992" w:type="dxa"/>
            <w:shd w:val="clear" w:color="auto" w:fill="auto"/>
            <w:noWrap/>
          </w:tcPr>
          <w:p w:rsidR="0059125F" w:rsidRPr="00103547" w:rsidRDefault="0059125F" w:rsidP="0059125F">
            <w:pPr>
              <w:jc w:val="center"/>
              <w:rPr>
                <w:sz w:val="16"/>
              </w:rPr>
            </w:pPr>
            <w:r w:rsidRPr="00103547">
              <w:rPr>
                <w:sz w:val="16"/>
              </w:rPr>
              <w:t>7 294,74</w:t>
            </w:r>
          </w:p>
        </w:tc>
        <w:tc>
          <w:tcPr>
            <w:tcW w:w="993" w:type="dxa"/>
            <w:shd w:val="clear" w:color="auto" w:fill="auto"/>
            <w:noWrap/>
          </w:tcPr>
          <w:p w:rsidR="0059125F" w:rsidRPr="00103547" w:rsidRDefault="0059125F" w:rsidP="0059125F">
            <w:pPr>
              <w:jc w:val="center"/>
              <w:rPr>
                <w:sz w:val="16"/>
              </w:rPr>
            </w:pPr>
            <w:r w:rsidRPr="00103547">
              <w:rPr>
                <w:sz w:val="16"/>
              </w:rPr>
              <w:t>7358,79</w:t>
            </w:r>
          </w:p>
        </w:tc>
        <w:tc>
          <w:tcPr>
            <w:tcW w:w="851" w:type="dxa"/>
            <w:shd w:val="clear" w:color="auto" w:fill="auto"/>
            <w:noWrap/>
          </w:tcPr>
          <w:p w:rsidR="0059125F" w:rsidRPr="00103547" w:rsidRDefault="00A87F8D" w:rsidP="0059125F">
            <w:pPr>
              <w:jc w:val="center"/>
              <w:rPr>
                <w:sz w:val="16"/>
                <w:szCs w:val="16"/>
              </w:rPr>
            </w:pPr>
            <w:r>
              <w:rPr>
                <w:sz w:val="16"/>
                <w:szCs w:val="16"/>
              </w:rPr>
              <w:t>1555,362</w:t>
            </w:r>
          </w:p>
        </w:tc>
        <w:tc>
          <w:tcPr>
            <w:tcW w:w="850" w:type="dxa"/>
            <w:shd w:val="clear" w:color="auto" w:fill="auto"/>
            <w:noWrap/>
          </w:tcPr>
          <w:p w:rsidR="0059125F" w:rsidRPr="00103547" w:rsidRDefault="0059125F" w:rsidP="0059125F">
            <w:pPr>
              <w:jc w:val="center"/>
              <w:rPr>
                <w:sz w:val="16"/>
                <w:szCs w:val="16"/>
              </w:rPr>
            </w:pPr>
            <w:r w:rsidRPr="00103547">
              <w:rPr>
                <w:sz w:val="16"/>
                <w:szCs w:val="16"/>
                <w:lang w:val="en-US"/>
              </w:rPr>
              <w:t>0,0</w:t>
            </w:r>
          </w:p>
        </w:tc>
        <w:tc>
          <w:tcPr>
            <w:tcW w:w="851" w:type="dxa"/>
            <w:shd w:val="clear" w:color="auto" w:fill="auto"/>
            <w:noWrap/>
          </w:tcPr>
          <w:p w:rsidR="0059125F" w:rsidRPr="00103547" w:rsidRDefault="0059125F" w:rsidP="0059125F">
            <w:pPr>
              <w:jc w:val="center"/>
              <w:rPr>
                <w:sz w:val="16"/>
                <w:szCs w:val="16"/>
              </w:rPr>
            </w:pPr>
            <w:r w:rsidRPr="00103547">
              <w:rPr>
                <w:sz w:val="16"/>
                <w:szCs w:val="16"/>
                <w:lang w:val="en-US"/>
              </w:rPr>
              <w:t>0,0</w:t>
            </w:r>
          </w:p>
        </w:tc>
        <w:tc>
          <w:tcPr>
            <w:tcW w:w="1417" w:type="dxa"/>
            <w:vMerge w:val="restart"/>
            <w:shd w:val="clear" w:color="auto" w:fill="auto"/>
            <w:noWrap/>
            <w:hideMark/>
          </w:tcPr>
          <w:p w:rsidR="0059125F" w:rsidRPr="00103547" w:rsidRDefault="0059125F" w:rsidP="0059125F">
            <w:pPr>
              <w:jc w:val="center"/>
              <w:rPr>
                <w:rFonts w:cs="Times New Roman"/>
                <w:bCs/>
                <w:sz w:val="16"/>
                <w:szCs w:val="16"/>
              </w:rPr>
            </w:pPr>
            <w:r w:rsidRPr="00103547">
              <w:rPr>
                <w:rFonts w:cs="Times New Roman"/>
                <w:bCs/>
                <w:sz w:val="16"/>
                <w:szCs w:val="16"/>
              </w:rPr>
              <w:t> </w:t>
            </w:r>
          </w:p>
        </w:tc>
        <w:tc>
          <w:tcPr>
            <w:tcW w:w="1702" w:type="dxa"/>
            <w:vMerge w:val="restart"/>
            <w:shd w:val="clear" w:color="auto" w:fill="auto"/>
            <w:noWrap/>
            <w:vAlign w:val="center"/>
            <w:hideMark/>
          </w:tcPr>
          <w:p w:rsidR="0059125F" w:rsidRPr="00103547" w:rsidRDefault="0059125F" w:rsidP="0059125F">
            <w:pPr>
              <w:rPr>
                <w:rFonts w:cs="Times New Roman"/>
                <w:bCs/>
                <w:sz w:val="16"/>
                <w:szCs w:val="16"/>
              </w:rPr>
            </w:pPr>
            <w:r w:rsidRPr="00103547">
              <w:rPr>
                <w:rFonts w:cs="Times New Roman"/>
                <w:bCs/>
                <w:sz w:val="16"/>
                <w:szCs w:val="16"/>
              </w:rPr>
              <w:t> </w:t>
            </w:r>
          </w:p>
        </w:tc>
      </w:tr>
      <w:tr w:rsidR="00103547" w:rsidRPr="00103547" w:rsidTr="00A87F8D">
        <w:trPr>
          <w:trHeight w:val="20"/>
        </w:trPr>
        <w:tc>
          <w:tcPr>
            <w:tcW w:w="700" w:type="dxa"/>
            <w:vMerge/>
            <w:vAlign w:val="center"/>
            <w:hideMark/>
          </w:tcPr>
          <w:p w:rsidR="0059125F" w:rsidRPr="00103547" w:rsidRDefault="0059125F" w:rsidP="0059125F">
            <w:pPr>
              <w:rPr>
                <w:rFonts w:cs="Times New Roman"/>
                <w:bCs/>
                <w:sz w:val="16"/>
                <w:szCs w:val="16"/>
              </w:rPr>
            </w:pPr>
          </w:p>
        </w:tc>
        <w:tc>
          <w:tcPr>
            <w:tcW w:w="2561" w:type="dxa"/>
            <w:vMerge/>
            <w:vAlign w:val="center"/>
            <w:hideMark/>
          </w:tcPr>
          <w:p w:rsidR="0059125F" w:rsidRPr="00103547" w:rsidRDefault="0059125F" w:rsidP="0059125F">
            <w:pPr>
              <w:rPr>
                <w:rFonts w:cs="Times New Roman"/>
                <w:bCs/>
                <w:sz w:val="16"/>
                <w:szCs w:val="16"/>
              </w:rPr>
            </w:pPr>
          </w:p>
        </w:tc>
        <w:tc>
          <w:tcPr>
            <w:tcW w:w="1134" w:type="dxa"/>
            <w:vMerge/>
            <w:vAlign w:val="center"/>
            <w:hideMark/>
          </w:tcPr>
          <w:p w:rsidR="0059125F" w:rsidRPr="00103547" w:rsidRDefault="0059125F" w:rsidP="0059125F">
            <w:pPr>
              <w:rPr>
                <w:rFonts w:cs="Times New Roman"/>
                <w:bCs/>
                <w:sz w:val="16"/>
                <w:szCs w:val="16"/>
              </w:rPr>
            </w:pPr>
          </w:p>
        </w:tc>
        <w:tc>
          <w:tcPr>
            <w:tcW w:w="1984" w:type="dxa"/>
            <w:shd w:val="clear" w:color="auto" w:fill="auto"/>
            <w:hideMark/>
          </w:tcPr>
          <w:p w:rsidR="0059125F" w:rsidRPr="00103547" w:rsidRDefault="0059125F" w:rsidP="0059125F">
            <w:pPr>
              <w:rPr>
                <w:rFonts w:cs="Times New Roman"/>
                <w:iCs/>
                <w:sz w:val="16"/>
                <w:szCs w:val="16"/>
              </w:rPr>
            </w:pPr>
            <w:r w:rsidRPr="00103547">
              <w:rPr>
                <w:rFonts w:cs="Times New Roman"/>
                <w:iCs/>
                <w:sz w:val="16"/>
                <w:szCs w:val="16"/>
              </w:rPr>
              <w:t>Средства бюджета Московской области</w:t>
            </w:r>
          </w:p>
        </w:tc>
        <w:tc>
          <w:tcPr>
            <w:tcW w:w="1134" w:type="dxa"/>
            <w:shd w:val="clear" w:color="auto" w:fill="auto"/>
            <w:noWrap/>
          </w:tcPr>
          <w:p w:rsidR="0059125F" w:rsidRPr="00103547" w:rsidRDefault="0059125F" w:rsidP="0059125F">
            <w:pPr>
              <w:jc w:val="center"/>
              <w:rPr>
                <w:sz w:val="16"/>
              </w:rPr>
            </w:pPr>
            <w:r w:rsidRPr="00103547">
              <w:rPr>
                <w:sz w:val="16"/>
              </w:rPr>
              <w:t>11325,45</w:t>
            </w:r>
          </w:p>
        </w:tc>
        <w:tc>
          <w:tcPr>
            <w:tcW w:w="992" w:type="dxa"/>
            <w:shd w:val="clear" w:color="auto" w:fill="auto"/>
            <w:noWrap/>
          </w:tcPr>
          <w:p w:rsidR="0059125F" w:rsidRPr="00103547" w:rsidRDefault="0059125F" w:rsidP="0059125F">
            <w:pPr>
              <w:jc w:val="center"/>
              <w:rPr>
                <w:sz w:val="16"/>
              </w:rPr>
            </w:pPr>
            <w:r w:rsidRPr="00103547">
              <w:rPr>
                <w:sz w:val="16"/>
              </w:rPr>
              <w:t>5 828,45</w:t>
            </w:r>
          </w:p>
        </w:tc>
        <w:tc>
          <w:tcPr>
            <w:tcW w:w="993" w:type="dxa"/>
            <w:shd w:val="clear" w:color="auto" w:fill="auto"/>
            <w:noWrap/>
          </w:tcPr>
          <w:p w:rsidR="0059125F" w:rsidRPr="00103547" w:rsidRDefault="0059125F" w:rsidP="0059125F">
            <w:pPr>
              <w:jc w:val="center"/>
              <w:rPr>
                <w:sz w:val="16"/>
              </w:rPr>
            </w:pPr>
            <w:r w:rsidRPr="00103547">
              <w:rPr>
                <w:sz w:val="16"/>
              </w:rPr>
              <w:t>5497,00</w:t>
            </w:r>
          </w:p>
          <w:p w:rsidR="0059125F" w:rsidRPr="00103547" w:rsidRDefault="0059125F" w:rsidP="0059125F">
            <w:pPr>
              <w:jc w:val="center"/>
              <w:rPr>
                <w:sz w:val="16"/>
              </w:rPr>
            </w:pPr>
          </w:p>
        </w:tc>
        <w:tc>
          <w:tcPr>
            <w:tcW w:w="851" w:type="dxa"/>
            <w:shd w:val="clear" w:color="auto" w:fill="auto"/>
            <w:noWrap/>
          </w:tcPr>
          <w:p w:rsidR="0059125F" w:rsidRPr="00103547" w:rsidRDefault="0059125F" w:rsidP="0059125F">
            <w:pPr>
              <w:jc w:val="center"/>
              <w:rPr>
                <w:sz w:val="16"/>
                <w:szCs w:val="16"/>
              </w:rPr>
            </w:pPr>
            <w:r w:rsidRPr="00103547">
              <w:rPr>
                <w:sz w:val="16"/>
                <w:szCs w:val="16"/>
                <w:lang w:val="en-US"/>
              </w:rPr>
              <w:t>0,0</w:t>
            </w:r>
          </w:p>
        </w:tc>
        <w:tc>
          <w:tcPr>
            <w:tcW w:w="850" w:type="dxa"/>
            <w:shd w:val="clear" w:color="auto" w:fill="auto"/>
            <w:noWrap/>
          </w:tcPr>
          <w:p w:rsidR="0059125F" w:rsidRPr="00103547" w:rsidRDefault="0059125F" w:rsidP="0059125F">
            <w:pPr>
              <w:jc w:val="center"/>
              <w:rPr>
                <w:sz w:val="16"/>
                <w:szCs w:val="16"/>
              </w:rPr>
            </w:pPr>
            <w:r w:rsidRPr="00103547">
              <w:rPr>
                <w:sz w:val="16"/>
                <w:szCs w:val="16"/>
                <w:lang w:val="en-US"/>
              </w:rPr>
              <w:t>0,0</w:t>
            </w:r>
          </w:p>
        </w:tc>
        <w:tc>
          <w:tcPr>
            <w:tcW w:w="851" w:type="dxa"/>
            <w:shd w:val="clear" w:color="auto" w:fill="auto"/>
            <w:noWrap/>
          </w:tcPr>
          <w:p w:rsidR="0059125F" w:rsidRPr="00103547" w:rsidRDefault="0059125F" w:rsidP="0059125F">
            <w:pPr>
              <w:jc w:val="center"/>
              <w:rPr>
                <w:sz w:val="16"/>
                <w:szCs w:val="16"/>
              </w:rPr>
            </w:pPr>
            <w:r w:rsidRPr="00103547">
              <w:rPr>
                <w:sz w:val="16"/>
                <w:szCs w:val="16"/>
                <w:lang w:val="en-US"/>
              </w:rPr>
              <w:t>0,0</w:t>
            </w:r>
          </w:p>
        </w:tc>
        <w:tc>
          <w:tcPr>
            <w:tcW w:w="1417" w:type="dxa"/>
            <w:vMerge/>
            <w:vAlign w:val="center"/>
            <w:hideMark/>
          </w:tcPr>
          <w:p w:rsidR="0059125F" w:rsidRPr="00103547" w:rsidRDefault="0059125F" w:rsidP="0059125F">
            <w:pPr>
              <w:rPr>
                <w:rFonts w:cs="Times New Roman"/>
                <w:bCs/>
                <w:sz w:val="16"/>
                <w:szCs w:val="16"/>
              </w:rPr>
            </w:pPr>
          </w:p>
        </w:tc>
        <w:tc>
          <w:tcPr>
            <w:tcW w:w="1702" w:type="dxa"/>
            <w:vMerge/>
            <w:vAlign w:val="center"/>
            <w:hideMark/>
          </w:tcPr>
          <w:p w:rsidR="0059125F" w:rsidRPr="00103547" w:rsidRDefault="0059125F" w:rsidP="0059125F">
            <w:pPr>
              <w:rPr>
                <w:rFonts w:cs="Times New Roman"/>
                <w:bCs/>
                <w:sz w:val="20"/>
                <w:szCs w:val="20"/>
              </w:rPr>
            </w:pPr>
          </w:p>
        </w:tc>
      </w:tr>
      <w:tr w:rsidR="00103547" w:rsidRPr="00103547" w:rsidTr="00A87F8D">
        <w:trPr>
          <w:trHeight w:val="20"/>
        </w:trPr>
        <w:tc>
          <w:tcPr>
            <w:tcW w:w="700" w:type="dxa"/>
            <w:vMerge/>
            <w:vAlign w:val="center"/>
          </w:tcPr>
          <w:p w:rsidR="0059125F" w:rsidRPr="00103547" w:rsidRDefault="0059125F" w:rsidP="0059125F">
            <w:pPr>
              <w:rPr>
                <w:rFonts w:cs="Times New Roman"/>
                <w:bCs/>
                <w:sz w:val="16"/>
                <w:szCs w:val="16"/>
              </w:rPr>
            </w:pPr>
          </w:p>
        </w:tc>
        <w:tc>
          <w:tcPr>
            <w:tcW w:w="2561" w:type="dxa"/>
            <w:vMerge/>
            <w:vAlign w:val="center"/>
          </w:tcPr>
          <w:p w:rsidR="0059125F" w:rsidRPr="00103547" w:rsidRDefault="0059125F" w:rsidP="0059125F">
            <w:pPr>
              <w:rPr>
                <w:rFonts w:cs="Times New Roman"/>
                <w:bCs/>
                <w:sz w:val="16"/>
                <w:szCs w:val="16"/>
              </w:rPr>
            </w:pPr>
          </w:p>
        </w:tc>
        <w:tc>
          <w:tcPr>
            <w:tcW w:w="1134" w:type="dxa"/>
            <w:vMerge/>
            <w:vAlign w:val="center"/>
          </w:tcPr>
          <w:p w:rsidR="0059125F" w:rsidRPr="00103547" w:rsidRDefault="0059125F" w:rsidP="0059125F">
            <w:pPr>
              <w:rPr>
                <w:rFonts w:cs="Times New Roman"/>
                <w:bCs/>
                <w:sz w:val="16"/>
                <w:szCs w:val="16"/>
              </w:rPr>
            </w:pPr>
          </w:p>
        </w:tc>
        <w:tc>
          <w:tcPr>
            <w:tcW w:w="1984" w:type="dxa"/>
            <w:shd w:val="clear" w:color="auto" w:fill="auto"/>
          </w:tcPr>
          <w:p w:rsidR="0059125F" w:rsidRPr="00103547" w:rsidRDefault="0059125F" w:rsidP="0059125F">
            <w:pPr>
              <w:rPr>
                <w:rFonts w:cs="Times New Roman"/>
                <w:sz w:val="16"/>
                <w:szCs w:val="16"/>
              </w:rPr>
            </w:pPr>
            <w:r w:rsidRPr="00103547">
              <w:rPr>
                <w:rFonts w:cs="Times New Roman"/>
                <w:sz w:val="16"/>
                <w:szCs w:val="16"/>
              </w:rPr>
              <w:t>Средства бюджета городского округа Электросталь</w:t>
            </w:r>
          </w:p>
        </w:tc>
        <w:tc>
          <w:tcPr>
            <w:tcW w:w="1134" w:type="dxa"/>
            <w:shd w:val="clear" w:color="auto" w:fill="auto"/>
            <w:noWrap/>
          </w:tcPr>
          <w:p w:rsidR="0059125F" w:rsidRPr="00103547" w:rsidRDefault="00A87F8D" w:rsidP="0059125F">
            <w:pPr>
              <w:jc w:val="center"/>
              <w:rPr>
                <w:sz w:val="16"/>
              </w:rPr>
            </w:pPr>
            <w:r>
              <w:rPr>
                <w:sz w:val="16"/>
              </w:rPr>
              <w:t>3483,442</w:t>
            </w:r>
          </w:p>
          <w:p w:rsidR="0059125F" w:rsidRPr="00103547" w:rsidRDefault="0059125F" w:rsidP="0059125F">
            <w:pPr>
              <w:jc w:val="center"/>
              <w:rPr>
                <w:sz w:val="16"/>
              </w:rPr>
            </w:pPr>
          </w:p>
        </w:tc>
        <w:tc>
          <w:tcPr>
            <w:tcW w:w="992" w:type="dxa"/>
            <w:shd w:val="clear" w:color="auto" w:fill="auto"/>
            <w:noWrap/>
          </w:tcPr>
          <w:p w:rsidR="0059125F" w:rsidRPr="00103547" w:rsidRDefault="0059125F" w:rsidP="0059125F">
            <w:pPr>
              <w:jc w:val="center"/>
              <w:rPr>
                <w:sz w:val="16"/>
              </w:rPr>
            </w:pPr>
            <w:r w:rsidRPr="00103547">
              <w:rPr>
                <w:sz w:val="16"/>
              </w:rPr>
              <w:t>1 466,29</w:t>
            </w:r>
          </w:p>
        </w:tc>
        <w:tc>
          <w:tcPr>
            <w:tcW w:w="993" w:type="dxa"/>
            <w:shd w:val="clear" w:color="auto" w:fill="auto"/>
            <w:noWrap/>
          </w:tcPr>
          <w:p w:rsidR="0059125F" w:rsidRPr="00103547" w:rsidRDefault="0059125F" w:rsidP="0059125F">
            <w:pPr>
              <w:jc w:val="center"/>
              <w:rPr>
                <w:sz w:val="16"/>
              </w:rPr>
            </w:pPr>
            <w:r w:rsidRPr="00103547">
              <w:rPr>
                <w:sz w:val="16"/>
              </w:rPr>
              <w:t>1861,79</w:t>
            </w:r>
          </w:p>
          <w:p w:rsidR="0059125F" w:rsidRPr="00103547" w:rsidRDefault="0059125F" w:rsidP="0059125F">
            <w:pPr>
              <w:jc w:val="center"/>
              <w:rPr>
                <w:sz w:val="16"/>
              </w:rPr>
            </w:pPr>
          </w:p>
        </w:tc>
        <w:tc>
          <w:tcPr>
            <w:tcW w:w="851" w:type="dxa"/>
            <w:shd w:val="clear" w:color="auto" w:fill="auto"/>
            <w:noWrap/>
          </w:tcPr>
          <w:p w:rsidR="0059125F" w:rsidRPr="00103547" w:rsidRDefault="00A87F8D" w:rsidP="0059125F">
            <w:pPr>
              <w:jc w:val="center"/>
              <w:rPr>
                <w:sz w:val="16"/>
                <w:szCs w:val="16"/>
              </w:rPr>
            </w:pPr>
            <w:r>
              <w:rPr>
                <w:sz w:val="16"/>
                <w:szCs w:val="16"/>
              </w:rPr>
              <w:t>1555,362</w:t>
            </w:r>
          </w:p>
        </w:tc>
        <w:tc>
          <w:tcPr>
            <w:tcW w:w="850" w:type="dxa"/>
            <w:shd w:val="clear" w:color="auto" w:fill="auto"/>
            <w:noWrap/>
          </w:tcPr>
          <w:p w:rsidR="0059125F" w:rsidRPr="00103547" w:rsidRDefault="0059125F" w:rsidP="0059125F">
            <w:pPr>
              <w:jc w:val="center"/>
              <w:rPr>
                <w:sz w:val="16"/>
                <w:szCs w:val="16"/>
              </w:rPr>
            </w:pPr>
            <w:r w:rsidRPr="00103547">
              <w:rPr>
                <w:sz w:val="16"/>
                <w:szCs w:val="16"/>
              </w:rPr>
              <w:t>0,0</w:t>
            </w:r>
          </w:p>
        </w:tc>
        <w:tc>
          <w:tcPr>
            <w:tcW w:w="851" w:type="dxa"/>
            <w:shd w:val="clear" w:color="auto" w:fill="auto"/>
            <w:noWrap/>
          </w:tcPr>
          <w:p w:rsidR="0059125F" w:rsidRPr="00103547" w:rsidRDefault="0059125F" w:rsidP="0059125F">
            <w:pPr>
              <w:jc w:val="center"/>
              <w:rPr>
                <w:sz w:val="16"/>
                <w:szCs w:val="16"/>
              </w:rPr>
            </w:pPr>
            <w:r w:rsidRPr="00103547">
              <w:rPr>
                <w:sz w:val="16"/>
                <w:szCs w:val="16"/>
              </w:rPr>
              <w:t>0,0</w:t>
            </w:r>
          </w:p>
        </w:tc>
        <w:tc>
          <w:tcPr>
            <w:tcW w:w="1417" w:type="dxa"/>
            <w:vMerge/>
            <w:vAlign w:val="center"/>
          </w:tcPr>
          <w:p w:rsidR="0059125F" w:rsidRPr="00103547" w:rsidRDefault="0059125F" w:rsidP="0059125F">
            <w:pPr>
              <w:rPr>
                <w:rFonts w:cs="Times New Roman"/>
                <w:bCs/>
                <w:sz w:val="16"/>
                <w:szCs w:val="16"/>
              </w:rPr>
            </w:pPr>
          </w:p>
        </w:tc>
        <w:tc>
          <w:tcPr>
            <w:tcW w:w="1702" w:type="dxa"/>
            <w:vMerge/>
            <w:vAlign w:val="center"/>
          </w:tcPr>
          <w:p w:rsidR="0059125F" w:rsidRPr="00103547" w:rsidRDefault="0059125F" w:rsidP="0059125F">
            <w:pPr>
              <w:rPr>
                <w:rFonts w:cs="Times New Roman"/>
                <w:bCs/>
                <w:sz w:val="20"/>
                <w:szCs w:val="20"/>
              </w:rPr>
            </w:pPr>
          </w:p>
        </w:tc>
      </w:tr>
      <w:tr w:rsidR="00103547" w:rsidRPr="00103547" w:rsidTr="00A87F8D">
        <w:trPr>
          <w:trHeight w:val="70"/>
        </w:trPr>
        <w:tc>
          <w:tcPr>
            <w:tcW w:w="700" w:type="dxa"/>
            <w:vMerge/>
            <w:vAlign w:val="center"/>
          </w:tcPr>
          <w:p w:rsidR="0059125F" w:rsidRPr="00103547" w:rsidRDefault="0059125F" w:rsidP="0059125F">
            <w:pPr>
              <w:rPr>
                <w:rFonts w:cs="Times New Roman"/>
                <w:bCs/>
                <w:sz w:val="16"/>
                <w:szCs w:val="16"/>
              </w:rPr>
            </w:pPr>
          </w:p>
        </w:tc>
        <w:tc>
          <w:tcPr>
            <w:tcW w:w="2561" w:type="dxa"/>
            <w:vMerge/>
            <w:vAlign w:val="center"/>
          </w:tcPr>
          <w:p w:rsidR="0059125F" w:rsidRPr="00103547" w:rsidRDefault="0059125F" w:rsidP="0059125F">
            <w:pPr>
              <w:rPr>
                <w:rFonts w:cs="Times New Roman"/>
                <w:bCs/>
                <w:sz w:val="16"/>
                <w:szCs w:val="16"/>
              </w:rPr>
            </w:pPr>
          </w:p>
        </w:tc>
        <w:tc>
          <w:tcPr>
            <w:tcW w:w="1134" w:type="dxa"/>
            <w:vMerge/>
            <w:vAlign w:val="center"/>
          </w:tcPr>
          <w:p w:rsidR="0059125F" w:rsidRPr="00103547" w:rsidRDefault="0059125F" w:rsidP="0059125F">
            <w:pPr>
              <w:rPr>
                <w:rFonts w:cs="Times New Roman"/>
                <w:bCs/>
                <w:sz w:val="16"/>
                <w:szCs w:val="16"/>
              </w:rPr>
            </w:pPr>
          </w:p>
        </w:tc>
        <w:tc>
          <w:tcPr>
            <w:tcW w:w="1984" w:type="dxa"/>
            <w:shd w:val="clear" w:color="auto" w:fill="auto"/>
          </w:tcPr>
          <w:p w:rsidR="0059125F" w:rsidRPr="00103547" w:rsidRDefault="0059125F" w:rsidP="0059125F">
            <w:pPr>
              <w:rPr>
                <w:rFonts w:cs="Times New Roman"/>
                <w:sz w:val="16"/>
                <w:szCs w:val="16"/>
              </w:rPr>
            </w:pPr>
            <w:r w:rsidRPr="00103547">
              <w:rPr>
                <w:rFonts w:cs="Times New Roman"/>
                <w:sz w:val="16"/>
                <w:szCs w:val="16"/>
              </w:rPr>
              <w:t>В том числе безвозмездные поступления от физических лиц (жителей)</w:t>
            </w:r>
          </w:p>
        </w:tc>
        <w:tc>
          <w:tcPr>
            <w:tcW w:w="1134" w:type="dxa"/>
            <w:shd w:val="clear" w:color="auto" w:fill="auto"/>
            <w:noWrap/>
          </w:tcPr>
          <w:p w:rsidR="0059125F" w:rsidRPr="00103547" w:rsidRDefault="00A87F8D" w:rsidP="0059125F">
            <w:pPr>
              <w:jc w:val="center"/>
              <w:rPr>
                <w:sz w:val="16"/>
              </w:rPr>
            </w:pPr>
            <w:r>
              <w:rPr>
                <w:sz w:val="16"/>
              </w:rPr>
              <w:t>224,735</w:t>
            </w:r>
          </w:p>
        </w:tc>
        <w:tc>
          <w:tcPr>
            <w:tcW w:w="992" w:type="dxa"/>
            <w:shd w:val="clear" w:color="auto" w:fill="auto"/>
            <w:noWrap/>
          </w:tcPr>
          <w:p w:rsidR="0059125F" w:rsidRPr="00103547" w:rsidRDefault="0059125F" w:rsidP="0059125F">
            <w:pPr>
              <w:jc w:val="center"/>
              <w:rPr>
                <w:sz w:val="16"/>
                <w:szCs w:val="16"/>
              </w:rPr>
            </w:pPr>
            <w:r w:rsidRPr="00103547">
              <w:rPr>
                <w:sz w:val="16"/>
                <w:szCs w:val="16"/>
              </w:rPr>
              <w:t>72,95</w:t>
            </w:r>
          </w:p>
        </w:tc>
        <w:tc>
          <w:tcPr>
            <w:tcW w:w="993" w:type="dxa"/>
            <w:shd w:val="clear" w:color="auto" w:fill="auto"/>
            <w:noWrap/>
          </w:tcPr>
          <w:p w:rsidR="0059125F" w:rsidRPr="00103547" w:rsidRDefault="0059125F" w:rsidP="0059125F">
            <w:pPr>
              <w:jc w:val="center"/>
              <w:rPr>
                <w:sz w:val="16"/>
              </w:rPr>
            </w:pPr>
            <w:r w:rsidRPr="00103547">
              <w:rPr>
                <w:sz w:val="16"/>
              </w:rPr>
              <w:t>73,59</w:t>
            </w:r>
          </w:p>
        </w:tc>
        <w:tc>
          <w:tcPr>
            <w:tcW w:w="851" w:type="dxa"/>
            <w:shd w:val="clear" w:color="auto" w:fill="auto"/>
            <w:noWrap/>
          </w:tcPr>
          <w:p w:rsidR="0059125F" w:rsidRPr="00A87F8D" w:rsidRDefault="00A87F8D" w:rsidP="0059125F">
            <w:pPr>
              <w:jc w:val="center"/>
              <w:rPr>
                <w:sz w:val="16"/>
                <w:szCs w:val="16"/>
              </w:rPr>
            </w:pPr>
            <w:r>
              <w:rPr>
                <w:sz w:val="16"/>
                <w:szCs w:val="16"/>
              </w:rPr>
              <w:t>78,555</w:t>
            </w:r>
          </w:p>
        </w:tc>
        <w:tc>
          <w:tcPr>
            <w:tcW w:w="850" w:type="dxa"/>
            <w:shd w:val="clear" w:color="auto" w:fill="auto"/>
            <w:noWrap/>
          </w:tcPr>
          <w:p w:rsidR="0059125F" w:rsidRPr="00103547" w:rsidRDefault="0059125F" w:rsidP="0059125F">
            <w:pPr>
              <w:jc w:val="center"/>
              <w:rPr>
                <w:sz w:val="16"/>
                <w:szCs w:val="16"/>
              </w:rPr>
            </w:pPr>
            <w:r w:rsidRPr="00103547">
              <w:rPr>
                <w:sz w:val="16"/>
                <w:szCs w:val="16"/>
                <w:lang w:val="en-US"/>
              </w:rPr>
              <w:t>0,0</w:t>
            </w:r>
          </w:p>
        </w:tc>
        <w:tc>
          <w:tcPr>
            <w:tcW w:w="851" w:type="dxa"/>
            <w:shd w:val="clear" w:color="auto" w:fill="auto"/>
            <w:noWrap/>
          </w:tcPr>
          <w:p w:rsidR="0059125F" w:rsidRPr="00103547" w:rsidRDefault="0059125F" w:rsidP="0059125F">
            <w:pPr>
              <w:jc w:val="center"/>
              <w:rPr>
                <w:sz w:val="16"/>
                <w:szCs w:val="16"/>
              </w:rPr>
            </w:pPr>
            <w:r w:rsidRPr="00103547">
              <w:rPr>
                <w:sz w:val="16"/>
                <w:szCs w:val="16"/>
                <w:lang w:val="en-US"/>
              </w:rPr>
              <w:t>0,0</w:t>
            </w:r>
          </w:p>
        </w:tc>
        <w:tc>
          <w:tcPr>
            <w:tcW w:w="1417" w:type="dxa"/>
            <w:vMerge/>
            <w:vAlign w:val="center"/>
          </w:tcPr>
          <w:p w:rsidR="0059125F" w:rsidRPr="00103547" w:rsidRDefault="0059125F" w:rsidP="0059125F">
            <w:pPr>
              <w:rPr>
                <w:rFonts w:cs="Times New Roman"/>
                <w:bCs/>
                <w:sz w:val="16"/>
                <w:szCs w:val="16"/>
              </w:rPr>
            </w:pPr>
          </w:p>
        </w:tc>
        <w:tc>
          <w:tcPr>
            <w:tcW w:w="1702" w:type="dxa"/>
            <w:vMerge/>
            <w:vAlign w:val="center"/>
          </w:tcPr>
          <w:p w:rsidR="0059125F" w:rsidRPr="00103547" w:rsidRDefault="0059125F" w:rsidP="0059125F">
            <w:pPr>
              <w:rPr>
                <w:rFonts w:cs="Times New Roman"/>
                <w:bCs/>
                <w:sz w:val="20"/>
                <w:szCs w:val="20"/>
              </w:rPr>
            </w:pPr>
          </w:p>
        </w:tc>
      </w:tr>
    </w:tbl>
    <w:p w:rsidR="00A14CAB" w:rsidRPr="00103547" w:rsidRDefault="00A14CAB" w:rsidP="00A14CAB">
      <w:pPr>
        <w:tabs>
          <w:tab w:val="left" w:pos="851"/>
        </w:tabs>
        <w:ind w:left="8364"/>
        <w:jc w:val="both"/>
        <w:rPr>
          <w:rFonts w:cs="Times New Roman"/>
        </w:rPr>
      </w:pPr>
    </w:p>
    <w:p w:rsidR="00D675F3" w:rsidRPr="00103547" w:rsidRDefault="00D675F3">
      <w:pPr>
        <w:spacing w:after="160" w:line="259" w:lineRule="auto"/>
        <w:rPr>
          <w:rFonts w:cs="Times New Roman"/>
        </w:rPr>
      </w:pPr>
      <w:r w:rsidRPr="00103547">
        <w:rPr>
          <w:rFonts w:cs="Times New Roman"/>
        </w:rPr>
        <w:br w:type="page"/>
      </w:r>
    </w:p>
    <w:p w:rsidR="00A14CAB" w:rsidRPr="00103547" w:rsidRDefault="00A14CAB" w:rsidP="00A14CAB">
      <w:pPr>
        <w:tabs>
          <w:tab w:val="left" w:pos="851"/>
        </w:tabs>
        <w:ind w:left="8364"/>
        <w:jc w:val="both"/>
        <w:rPr>
          <w:rFonts w:cs="Times New Roman"/>
        </w:rPr>
      </w:pPr>
      <w:r w:rsidRPr="00103547">
        <w:rPr>
          <w:rFonts w:cs="Times New Roman"/>
        </w:rPr>
        <w:lastRenderedPageBreak/>
        <w:t xml:space="preserve">Приложение №3 </w:t>
      </w:r>
    </w:p>
    <w:p w:rsidR="00A14CAB" w:rsidRPr="00103547" w:rsidRDefault="00A14CAB" w:rsidP="00A14CAB">
      <w:pPr>
        <w:autoSpaceDE w:val="0"/>
        <w:autoSpaceDN w:val="0"/>
        <w:adjustRightInd w:val="0"/>
        <w:ind w:left="8364"/>
        <w:rPr>
          <w:rFonts w:cs="Times New Roman"/>
        </w:rPr>
      </w:pPr>
      <w:r w:rsidRPr="00103547">
        <w:rPr>
          <w:rFonts w:cs="Times New Roman"/>
        </w:rPr>
        <w:t>к муниципальной программе городского округа Электросталь Московской области</w:t>
      </w:r>
    </w:p>
    <w:p w:rsidR="00A14CAB" w:rsidRPr="00103547" w:rsidRDefault="00A14CAB" w:rsidP="00A14CAB">
      <w:pPr>
        <w:autoSpaceDE w:val="0"/>
        <w:autoSpaceDN w:val="0"/>
        <w:adjustRightInd w:val="0"/>
        <w:ind w:left="8364"/>
        <w:rPr>
          <w:rFonts w:cs="Times New Roman"/>
        </w:rPr>
      </w:pPr>
      <w:r w:rsidRPr="00103547">
        <w:rPr>
          <w:rFonts w:cs="Times New Roman"/>
        </w:rPr>
        <w:t>«Развитие институтов гражданского общества, повышение эффективности местного самоуправления и реализации молодежной политики»</w:t>
      </w:r>
    </w:p>
    <w:p w:rsidR="00A14CAB" w:rsidRPr="00103547" w:rsidRDefault="00A14CAB" w:rsidP="00A14CAB">
      <w:pPr>
        <w:autoSpaceDE w:val="0"/>
        <w:autoSpaceDN w:val="0"/>
        <w:adjustRightInd w:val="0"/>
        <w:ind w:firstLine="5386"/>
        <w:rPr>
          <w:rFonts w:cs="Times New Roman"/>
        </w:rPr>
      </w:pPr>
    </w:p>
    <w:p w:rsidR="00A14CAB" w:rsidRPr="00103547" w:rsidRDefault="00A14CAB" w:rsidP="00A14CAB">
      <w:pPr>
        <w:pStyle w:val="ConsPlusNormal"/>
        <w:jc w:val="center"/>
        <w:rPr>
          <w:rFonts w:ascii="Times New Roman" w:hAnsi="Times New Roman" w:cs="Times New Roman"/>
          <w:sz w:val="24"/>
          <w:szCs w:val="24"/>
        </w:rPr>
      </w:pPr>
      <w:r w:rsidRPr="00103547">
        <w:rPr>
          <w:rFonts w:ascii="Times New Roman" w:hAnsi="Times New Roman" w:cs="Times New Roman"/>
          <w:sz w:val="24"/>
          <w:szCs w:val="24"/>
        </w:rPr>
        <w:t xml:space="preserve">1. Паспорт Подпрограммы </w:t>
      </w:r>
      <w:r w:rsidRPr="00103547">
        <w:rPr>
          <w:rFonts w:ascii="Times New Roman" w:hAnsi="Times New Roman" w:cs="Times New Roman"/>
          <w:sz w:val="24"/>
          <w:szCs w:val="24"/>
          <w:lang w:val="en-US"/>
        </w:rPr>
        <w:t>IV</w:t>
      </w:r>
      <w:r w:rsidRPr="00103547">
        <w:rPr>
          <w:rFonts w:ascii="Times New Roman" w:hAnsi="Times New Roman" w:cs="Times New Roman"/>
          <w:sz w:val="24"/>
          <w:szCs w:val="24"/>
        </w:rPr>
        <w:t xml:space="preserve"> </w:t>
      </w:r>
    </w:p>
    <w:p w:rsidR="00A14CAB" w:rsidRPr="00103547" w:rsidRDefault="00A14CAB" w:rsidP="00A14CAB">
      <w:pPr>
        <w:pStyle w:val="ConsPlusNormal"/>
        <w:jc w:val="center"/>
        <w:rPr>
          <w:rFonts w:ascii="Times New Roman" w:hAnsi="Times New Roman" w:cs="Times New Roman"/>
          <w:sz w:val="24"/>
          <w:szCs w:val="24"/>
        </w:rPr>
      </w:pPr>
      <w:r w:rsidRPr="00103547">
        <w:rPr>
          <w:rFonts w:ascii="Times New Roman" w:hAnsi="Times New Roman" w:cs="Times New Roman"/>
          <w:sz w:val="24"/>
          <w:szCs w:val="24"/>
        </w:rPr>
        <w:t>«Молодежь Подмосковья»</w:t>
      </w:r>
    </w:p>
    <w:p w:rsidR="00A14CAB" w:rsidRPr="00103547" w:rsidRDefault="00A14CAB" w:rsidP="00A14CAB">
      <w:pPr>
        <w:tabs>
          <w:tab w:val="left" w:pos="851"/>
        </w:tabs>
        <w:jc w:val="center"/>
        <w:rPr>
          <w:rFonts w:cs="Times New Roman"/>
        </w:rPr>
      </w:pPr>
      <w:r w:rsidRPr="00103547">
        <w:rPr>
          <w:rFonts w:cs="Times New Roman"/>
        </w:rPr>
        <w:t>на срок 2020-2024 годы</w:t>
      </w:r>
    </w:p>
    <w:p w:rsidR="00A14CAB" w:rsidRPr="00103547" w:rsidRDefault="00A14CAB" w:rsidP="00A14CAB">
      <w:pPr>
        <w:tabs>
          <w:tab w:val="left" w:pos="851"/>
        </w:tabs>
        <w:jc w:val="center"/>
        <w:rPr>
          <w:rFonts w:cs="Times New Roman"/>
        </w:rPr>
      </w:pPr>
    </w:p>
    <w:tbl>
      <w:tblPr>
        <w:tblW w:w="14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78"/>
        <w:gridCol w:w="1304"/>
        <w:gridCol w:w="1226"/>
        <w:gridCol w:w="1276"/>
        <w:gridCol w:w="1276"/>
        <w:gridCol w:w="1275"/>
        <w:gridCol w:w="1332"/>
        <w:gridCol w:w="2702"/>
      </w:tblGrid>
      <w:tr w:rsidR="00103547" w:rsidRPr="00103547" w:rsidTr="006063DE">
        <w:tc>
          <w:tcPr>
            <w:tcW w:w="4478" w:type="dxa"/>
          </w:tcPr>
          <w:p w:rsidR="00D675F3" w:rsidRPr="00103547" w:rsidRDefault="00D675F3" w:rsidP="006063DE">
            <w:pPr>
              <w:pStyle w:val="ConsPlusNormal"/>
              <w:rPr>
                <w:rFonts w:ascii="Times New Roman" w:hAnsi="Times New Roman" w:cs="Times New Roman"/>
                <w:sz w:val="24"/>
                <w:szCs w:val="24"/>
              </w:rPr>
            </w:pPr>
            <w:r w:rsidRPr="00103547">
              <w:rPr>
                <w:rFonts w:ascii="Times New Roman" w:hAnsi="Times New Roman" w:cs="Times New Roman"/>
                <w:sz w:val="24"/>
                <w:szCs w:val="24"/>
              </w:rPr>
              <w:t>Муниципальный заказчик подпрограммы</w:t>
            </w:r>
          </w:p>
        </w:tc>
        <w:tc>
          <w:tcPr>
            <w:tcW w:w="10391" w:type="dxa"/>
            <w:gridSpan w:val="7"/>
          </w:tcPr>
          <w:p w:rsidR="00D675F3" w:rsidRPr="00103547" w:rsidRDefault="00D675F3" w:rsidP="006063DE">
            <w:pPr>
              <w:pStyle w:val="ConsPlusNormal"/>
              <w:rPr>
                <w:rFonts w:ascii="Times New Roman" w:hAnsi="Times New Roman" w:cs="Times New Roman"/>
                <w:sz w:val="24"/>
                <w:szCs w:val="24"/>
              </w:rPr>
            </w:pPr>
            <w:r w:rsidRPr="00103547">
              <w:rPr>
                <w:rFonts w:ascii="Times New Roman" w:hAnsi="Times New Roman" w:cs="Times New Roman"/>
                <w:sz w:val="24"/>
                <w:szCs w:val="24"/>
              </w:rPr>
              <w:t>Управление по культуре и делам молодежи Администрации городского округа Электросталь Московской области</w:t>
            </w:r>
          </w:p>
        </w:tc>
      </w:tr>
      <w:tr w:rsidR="00103547" w:rsidRPr="00103547" w:rsidTr="006063DE">
        <w:tc>
          <w:tcPr>
            <w:tcW w:w="4478" w:type="dxa"/>
          </w:tcPr>
          <w:p w:rsidR="00D675F3" w:rsidRPr="00103547" w:rsidRDefault="00D675F3" w:rsidP="006063DE">
            <w:pPr>
              <w:pStyle w:val="ConsPlusNormal"/>
              <w:rPr>
                <w:rFonts w:ascii="Times New Roman" w:hAnsi="Times New Roman" w:cs="Times New Roman"/>
                <w:sz w:val="24"/>
                <w:szCs w:val="24"/>
              </w:rPr>
            </w:pPr>
            <w:r w:rsidRPr="00103547">
              <w:rPr>
                <w:rFonts w:ascii="Times New Roman" w:hAnsi="Times New Roman" w:cs="Times New Roman"/>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1304" w:type="dxa"/>
          </w:tcPr>
          <w:p w:rsidR="00D675F3" w:rsidRPr="00103547" w:rsidRDefault="00D675F3" w:rsidP="006063DE">
            <w:pPr>
              <w:pStyle w:val="ConsPlusNormal"/>
              <w:jc w:val="center"/>
              <w:rPr>
                <w:rFonts w:ascii="Times New Roman" w:hAnsi="Times New Roman" w:cs="Times New Roman"/>
                <w:sz w:val="24"/>
                <w:szCs w:val="24"/>
              </w:rPr>
            </w:pPr>
            <w:r w:rsidRPr="00103547">
              <w:rPr>
                <w:rFonts w:ascii="Times New Roman" w:hAnsi="Times New Roman" w:cs="Times New Roman"/>
                <w:sz w:val="24"/>
                <w:szCs w:val="24"/>
              </w:rPr>
              <w:t>Всего</w:t>
            </w:r>
          </w:p>
        </w:tc>
        <w:tc>
          <w:tcPr>
            <w:tcW w:w="1226" w:type="dxa"/>
          </w:tcPr>
          <w:p w:rsidR="00D675F3" w:rsidRPr="00103547" w:rsidRDefault="00D675F3" w:rsidP="006063DE">
            <w:pPr>
              <w:pStyle w:val="ConsPlusNormal"/>
              <w:jc w:val="center"/>
              <w:rPr>
                <w:rFonts w:ascii="Times New Roman" w:hAnsi="Times New Roman" w:cs="Times New Roman"/>
                <w:sz w:val="24"/>
                <w:szCs w:val="24"/>
              </w:rPr>
            </w:pPr>
            <w:r w:rsidRPr="00103547">
              <w:rPr>
                <w:rFonts w:ascii="Times New Roman" w:hAnsi="Times New Roman" w:cs="Times New Roman"/>
                <w:sz w:val="24"/>
                <w:szCs w:val="24"/>
              </w:rPr>
              <w:t>2020 год</w:t>
            </w:r>
          </w:p>
        </w:tc>
        <w:tc>
          <w:tcPr>
            <w:tcW w:w="1276" w:type="dxa"/>
          </w:tcPr>
          <w:p w:rsidR="00D675F3" w:rsidRPr="00103547" w:rsidRDefault="00D675F3" w:rsidP="006063DE">
            <w:pPr>
              <w:pStyle w:val="ConsPlusNormal"/>
              <w:jc w:val="center"/>
              <w:rPr>
                <w:rFonts w:ascii="Times New Roman" w:hAnsi="Times New Roman" w:cs="Times New Roman"/>
                <w:sz w:val="24"/>
                <w:szCs w:val="24"/>
              </w:rPr>
            </w:pPr>
            <w:r w:rsidRPr="00103547">
              <w:rPr>
                <w:rFonts w:ascii="Times New Roman" w:hAnsi="Times New Roman" w:cs="Times New Roman"/>
                <w:sz w:val="24"/>
                <w:szCs w:val="24"/>
              </w:rPr>
              <w:t>2021 год</w:t>
            </w:r>
          </w:p>
        </w:tc>
        <w:tc>
          <w:tcPr>
            <w:tcW w:w="1276" w:type="dxa"/>
          </w:tcPr>
          <w:p w:rsidR="00D675F3" w:rsidRPr="00103547" w:rsidRDefault="00D675F3" w:rsidP="006063DE">
            <w:pPr>
              <w:pStyle w:val="ConsPlusNormal"/>
              <w:jc w:val="center"/>
              <w:rPr>
                <w:rFonts w:ascii="Times New Roman" w:hAnsi="Times New Roman" w:cs="Times New Roman"/>
                <w:sz w:val="24"/>
                <w:szCs w:val="24"/>
              </w:rPr>
            </w:pPr>
            <w:r w:rsidRPr="00103547">
              <w:rPr>
                <w:rFonts w:ascii="Times New Roman" w:hAnsi="Times New Roman" w:cs="Times New Roman"/>
                <w:sz w:val="24"/>
                <w:szCs w:val="24"/>
              </w:rPr>
              <w:t>2022 год</w:t>
            </w:r>
          </w:p>
        </w:tc>
        <w:tc>
          <w:tcPr>
            <w:tcW w:w="1275" w:type="dxa"/>
          </w:tcPr>
          <w:p w:rsidR="00D675F3" w:rsidRPr="00103547" w:rsidRDefault="00D675F3" w:rsidP="006063DE">
            <w:pPr>
              <w:pStyle w:val="ConsPlusNormal"/>
              <w:jc w:val="center"/>
              <w:rPr>
                <w:rFonts w:ascii="Times New Roman" w:hAnsi="Times New Roman" w:cs="Times New Roman"/>
                <w:sz w:val="24"/>
                <w:szCs w:val="24"/>
              </w:rPr>
            </w:pPr>
            <w:r w:rsidRPr="00103547">
              <w:rPr>
                <w:rFonts w:ascii="Times New Roman" w:hAnsi="Times New Roman" w:cs="Times New Roman"/>
                <w:sz w:val="24"/>
                <w:szCs w:val="24"/>
              </w:rPr>
              <w:t>2023 год</w:t>
            </w:r>
          </w:p>
        </w:tc>
        <w:tc>
          <w:tcPr>
            <w:tcW w:w="1332" w:type="dxa"/>
          </w:tcPr>
          <w:p w:rsidR="00D675F3" w:rsidRPr="00103547" w:rsidRDefault="00D675F3" w:rsidP="006063DE">
            <w:pPr>
              <w:pStyle w:val="ConsPlusNormal"/>
              <w:jc w:val="center"/>
              <w:rPr>
                <w:rFonts w:ascii="Times New Roman" w:hAnsi="Times New Roman" w:cs="Times New Roman"/>
                <w:sz w:val="24"/>
                <w:szCs w:val="24"/>
              </w:rPr>
            </w:pPr>
            <w:r w:rsidRPr="00103547">
              <w:rPr>
                <w:rFonts w:ascii="Times New Roman" w:hAnsi="Times New Roman" w:cs="Times New Roman"/>
                <w:sz w:val="24"/>
                <w:szCs w:val="24"/>
              </w:rPr>
              <w:t>2024 год</w:t>
            </w:r>
          </w:p>
        </w:tc>
        <w:tc>
          <w:tcPr>
            <w:tcW w:w="2702" w:type="dxa"/>
          </w:tcPr>
          <w:p w:rsidR="00D675F3" w:rsidRPr="00103547" w:rsidRDefault="00D675F3" w:rsidP="006063DE">
            <w:pPr>
              <w:pStyle w:val="ConsPlusNormal"/>
              <w:rPr>
                <w:rFonts w:ascii="Times New Roman" w:hAnsi="Times New Roman" w:cs="Times New Roman"/>
                <w:sz w:val="24"/>
                <w:szCs w:val="24"/>
              </w:rPr>
            </w:pPr>
            <w:r w:rsidRPr="00103547">
              <w:rPr>
                <w:rFonts w:ascii="Times New Roman" w:hAnsi="Times New Roman" w:cs="Times New Roman"/>
                <w:sz w:val="24"/>
                <w:szCs w:val="24"/>
              </w:rPr>
              <w:t xml:space="preserve">Наименование главного распорядителя бюджетных средств </w:t>
            </w:r>
          </w:p>
        </w:tc>
      </w:tr>
      <w:tr w:rsidR="00103547" w:rsidRPr="00103547" w:rsidTr="006063DE">
        <w:tc>
          <w:tcPr>
            <w:tcW w:w="4478" w:type="dxa"/>
          </w:tcPr>
          <w:p w:rsidR="00656446" w:rsidRPr="00103547" w:rsidRDefault="00656446" w:rsidP="00656446">
            <w:pPr>
              <w:pStyle w:val="ConsPlusNormal"/>
              <w:rPr>
                <w:rFonts w:ascii="Times New Roman" w:hAnsi="Times New Roman" w:cs="Times New Roman"/>
                <w:sz w:val="24"/>
                <w:szCs w:val="24"/>
              </w:rPr>
            </w:pPr>
            <w:r w:rsidRPr="00103547">
              <w:rPr>
                <w:rFonts w:ascii="Times New Roman" w:hAnsi="Times New Roman" w:cs="Times New Roman"/>
                <w:sz w:val="24"/>
                <w:szCs w:val="24"/>
              </w:rPr>
              <w:t>Всего по подпрограмме, в том числе:</w:t>
            </w:r>
          </w:p>
        </w:tc>
        <w:tc>
          <w:tcPr>
            <w:tcW w:w="1304" w:type="dxa"/>
          </w:tcPr>
          <w:p w:rsidR="00656446" w:rsidRPr="00103547" w:rsidRDefault="00656446" w:rsidP="00656446">
            <w:pPr>
              <w:autoSpaceDE w:val="0"/>
              <w:autoSpaceDN w:val="0"/>
              <w:adjustRightInd w:val="0"/>
              <w:jc w:val="center"/>
              <w:rPr>
                <w:rFonts w:cs="Times New Roman"/>
                <w:sz w:val="18"/>
                <w:szCs w:val="18"/>
              </w:rPr>
            </w:pPr>
            <w:r w:rsidRPr="00103547">
              <w:rPr>
                <w:sz w:val="18"/>
                <w:szCs w:val="18"/>
              </w:rPr>
              <w:t>113941,21</w:t>
            </w:r>
          </w:p>
        </w:tc>
        <w:tc>
          <w:tcPr>
            <w:tcW w:w="1226" w:type="dxa"/>
          </w:tcPr>
          <w:p w:rsidR="00656446" w:rsidRPr="00103547" w:rsidRDefault="00656446" w:rsidP="00656446">
            <w:pPr>
              <w:autoSpaceDE w:val="0"/>
              <w:autoSpaceDN w:val="0"/>
              <w:adjustRightInd w:val="0"/>
              <w:jc w:val="center"/>
              <w:rPr>
                <w:rFonts w:cs="Times New Roman"/>
                <w:sz w:val="18"/>
                <w:szCs w:val="18"/>
              </w:rPr>
            </w:pPr>
            <w:r w:rsidRPr="00103547">
              <w:rPr>
                <w:rFonts w:cs="Times New Roman"/>
                <w:sz w:val="18"/>
                <w:szCs w:val="18"/>
              </w:rPr>
              <w:t>21 819,86</w:t>
            </w:r>
          </w:p>
        </w:tc>
        <w:tc>
          <w:tcPr>
            <w:tcW w:w="1276" w:type="dxa"/>
          </w:tcPr>
          <w:p w:rsidR="00656446" w:rsidRPr="00103547" w:rsidRDefault="00656446" w:rsidP="00656446">
            <w:pPr>
              <w:jc w:val="center"/>
              <w:rPr>
                <w:sz w:val="18"/>
                <w:szCs w:val="18"/>
              </w:rPr>
            </w:pPr>
            <w:r w:rsidRPr="00103547">
              <w:rPr>
                <w:sz w:val="18"/>
                <w:szCs w:val="18"/>
              </w:rPr>
              <w:t>22452,15</w:t>
            </w:r>
          </w:p>
        </w:tc>
        <w:tc>
          <w:tcPr>
            <w:tcW w:w="1276" w:type="dxa"/>
          </w:tcPr>
          <w:p w:rsidR="00656446" w:rsidRPr="00103547" w:rsidRDefault="00656446" w:rsidP="00656446">
            <w:pPr>
              <w:jc w:val="center"/>
              <w:rPr>
                <w:sz w:val="20"/>
                <w:szCs w:val="20"/>
              </w:rPr>
            </w:pPr>
            <w:r w:rsidRPr="00103547">
              <w:rPr>
                <w:sz w:val="20"/>
                <w:szCs w:val="20"/>
              </w:rPr>
              <w:t>23933,60</w:t>
            </w:r>
          </w:p>
        </w:tc>
        <w:tc>
          <w:tcPr>
            <w:tcW w:w="1275" w:type="dxa"/>
          </w:tcPr>
          <w:p w:rsidR="00656446" w:rsidRPr="00103547" w:rsidRDefault="00656446" w:rsidP="00656446">
            <w:pPr>
              <w:jc w:val="center"/>
              <w:rPr>
                <w:sz w:val="20"/>
                <w:szCs w:val="20"/>
              </w:rPr>
            </w:pPr>
            <w:r w:rsidRPr="00103547">
              <w:rPr>
                <w:sz w:val="20"/>
                <w:szCs w:val="20"/>
              </w:rPr>
              <w:t>22967,80</w:t>
            </w:r>
          </w:p>
        </w:tc>
        <w:tc>
          <w:tcPr>
            <w:tcW w:w="1332" w:type="dxa"/>
          </w:tcPr>
          <w:p w:rsidR="00656446" w:rsidRPr="00103547" w:rsidRDefault="00656446" w:rsidP="00656446">
            <w:pPr>
              <w:autoSpaceDE w:val="0"/>
              <w:autoSpaceDN w:val="0"/>
              <w:adjustRightInd w:val="0"/>
              <w:jc w:val="center"/>
              <w:rPr>
                <w:rFonts w:cs="Times New Roman"/>
                <w:sz w:val="20"/>
                <w:szCs w:val="20"/>
              </w:rPr>
            </w:pPr>
            <w:r w:rsidRPr="00103547">
              <w:rPr>
                <w:rFonts w:cs="Times New Roman"/>
                <w:sz w:val="20"/>
                <w:szCs w:val="20"/>
              </w:rPr>
              <w:t>22767,80</w:t>
            </w:r>
          </w:p>
        </w:tc>
        <w:tc>
          <w:tcPr>
            <w:tcW w:w="2702" w:type="dxa"/>
            <w:vMerge w:val="restart"/>
          </w:tcPr>
          <w:p w:rsidR="00656446" w:rsidRPr="00103547" w:rsidRDefault="00656446" w:rsidP="00656446">
            <w:pPr>
              <w:pStyle w:val="ConsPlusNormal"/>
              <w:jc w:val="center"/>
              <w:rPr>
                <w:rFonts w:ascii="Times New Roman" w:hAnsi="Times New Roman" w:cs="Times New Roman"/>
                <w:sz w:val="24"/>
                <w:szCs w:val="24"/>
              </w:rPr>
            </w:pPr>
            <w:r w:rsidRPr="00103547">
              <w:rPr>
                <w:rFonts w:ascii="Times New Roman" w:hAnsi="Times New Roman" w:cs="Times New Roman"/>
                <w:sz w:val="24"/>
                <w:szCs w:val="24"/>
              </w:rPr>
              <w:t>Управление по культуре и делам молодежи Администрации городского округа Электросталь Московской области</w:t>
            </w:r>
          </w:p>
        </w:tc>
      </w:tr>
      <w:tr w:rsidR="00103547" w:rsidRPr="00103547" w:rsidTr="006063DE">
        <w:tc>
          <w:tcPr>
            <w:tcW w:w="4478" w:type="dxa"/>
          </w:tcPr>
          <w:p w:rsidR="00656446" w:rsidRPr="00103547" w:rsidRDefault="00656446" w:rsidP="00656446">
            <w:pPr>
              <w:pStyle w:val="ConsPlusNormal"/>
              <w:rPr>
                <w:rFonts w:ascii="Times New Roman" w:hAnsi="Times New Roman" w:cs="Times New Roman"/>
                <w:sz w:val="24"/>
                <w:szCs w:val="24"/>
              </w:rPr>
            </w:pPr>
            <w:r w:rsidRPr="00103547">
              <w:rPr>
                <w:rFonts w:ascii="Times New Roman" w:hAnsi="Times New Roman" w:cs="Times New Roman"/>
                <w:sz w:val="24"/>
                <w:szCs w:val="24"/>
              </w:rPr>
              <w:t>Средства бюджета городского округа Электросталь Московской области</w:t>
            </w:r>
          </w:p>
        </w:tc>
        <w:tc>
          <w:tcPr>
            <w:tcW w:w="1304" w:type="dxa"/>
          </w:tcPr>
          <w:p w:rsidR="00656446" w:rsidRPr="00103547" w:rsidRDefault="00656446" w:rsidP="00656446">
            <w:pPr>
              <w:autoSpaceDE w:val="0"/>
              <w:autoSpaceDN w:val="0"/>
              <w:adjustRightInd w:val="0"/>
              <w:jc w:val="center"/>
              <w:rPr>
                <w:rFonts w:cs="Times New Roman"/>
                <w:sz w:val="18"/>
                <w:szCs w:val="18"/>
              </w:rPr>
            </w:pPr>
            <w:r w:rsidRPr="00103547">
              <w:rPr>
                <w:sz w:val="18"/>
                <w:szCs w:val="18"/>
              </w:rPr>
              <w:t>113941,21</w:t>
            </w:r>
          </w:p>
        </w:tc>
        <w:tc>
          <w:tcPr>
            <w:tcW w:w="1226" w:type="dxa"/>
          </w:tcPr>
          <w:p w:rsidR="00656446" w:rsidRPr="00103547" w:rsidRDefault="00656446" w:rsidP="00656446">
            <w:pPr>
              <w:autoSpaceDE w:val="0"/>
              <w:autoSpaceDN w:val="0"/>
              <w:adjustRightInd w:val="0"/>
              <w:jc w:val="center"/>
              <w:rPr>
                <w:rFonts w:cs="Times New Roman"/>
                <w:sz w:val="18"/>
                <w:szCs w:val="18"/>
              </w:rPr>
            </w:pPr>
            <w:r w:rsidRPr="00103547">
              <w:rPr>
                <w:rFonts w:cs="Times New Roman"/>
                <w:sz w:val="18"/>
                <w:szCs w:val="18"/>
              </w:rPr>
              <w:t>21 819,86</w:t>
            </w:r>
          </w:p>
        </w:tc>
        <w:tc>
          <w:tcPr>
            <w:tcW w:w="1276" w:type="dxa"/>
          </w:tcPr>
          <w:p w:rsidR="00656446" w:rsidRPr="00103547" w:rsidRDefault="00656446" w:rsidP="00656446">
            <w:pPr>
              <w:jc w:val="center"/>
              <w:rPr>
                <w:sz w:val="18"/>
                <w:szCs w:val="18"/>
              </w:rPr>
            </w:pPr>
            <w:r w:rsidRPr="00103547">
              <w:rPr>
                <w:sz w:val="18"/>
                <w:szCs w:val="18"/>
              </w:rPr>
              <w:t>22452,15</w:t>
            </w:r>
          </w:p>
        </w:tc>
        <w:tc>
          <w:tcPr>
            <w:tcW w:w="1276" w:type="dxa"/>
          </w:tcPr>
          <w:p w:rsidR="00656446" w:rsidRPr="00103547" w:rsidRDefault="00656446" w:rsidP="00656446">
            <w:pPr>
              <w:jc w:val="center"/>
              <w:rPr>
                <w:sz w:val="20"/>
                <w:szCs w:val="20"/>
              </w:rPr>
            </w:pPr>
            <w:r w:rsidRPr="00103547">
              <w:rPr>
                <w:sz w:val="20"/>
                <w:szCs w:val="20"/>
              </w:rPr>
              <w:t>23933,60</w:t>
            </w:r>
          </w:p>
        </w:tc>
        <w:tc>
          <w:tcPr>
            <w:tcW w:w="1275" w:type="dxa"/>
          </w:tcPr>
          <w:p w:rsidR="00656446" w:rsidRPr="00103547" w:rsidRDefault="00656446" w:rsidP="00656446">
            <w:pPr>
              <w:jc w:val="center"/>
              <w:rPr>
                <w:sz w:val="20"/>
                <w:szCs w:val="20"/>
              </w:rPr>
            </w:pPr>
            <w:r w:rsidRPr="00103547">
              <w:rPr>
                <w:sz w:val="20"/>
                <w:szCs w:val="20"/>
              </w:rPr>
              <w:t>22967,80</w:t>
            </w:r>
          </w:p>
        </w:tc>
        <w:tc>
          <w:tcPr>
            <w:tcW w:w="1332" w:type="dxa"/>
          </w:tcPr>
          <w:p w:rsidR="00656446" w:rsidRPr="00103547" w:rsidRDefault="00656446" w:rsidP="00656446">
            <w:pPr>
              <w:autoSpaceDE w:val="0"/>
              <w:autoSpaceDN w:val="0"/>
              <w:adjustRightInd w:val="0"/>
              <w:jc w:val="center"/>
              <w:rPr>
                <w:rFonts w:cs="Times New Roman"/>
                <w:sz w:val="20"/>
                <w:szCs w:val="20"/>
              </w:rPr>
            </w:pPr>
            <w:r w:rsidRPr="00103547">
              <w:rPr>
                <w:rFonts w:cs="Times New Roman"/>
                <w:sz w:val="20"/>
                <w:szCs w:val="20"/>
              </w:rPr>
              <w:t>22767,80</w:t>
            </w:r>
          </w:p>
        </w:tc>
        <w:tc>
          <w:tcPr>
            <w:tcW w:w="2702" w:type="dxa"/>
            <w:vMerge/>
          </w:tcPr>
          <w:p w:rsidR="00656446" w:rsidRPr="00103547" w:rsidRDefault="00656446" w:rsidP="00656446">
            <w:pPr>
              <w:rPr>
                <w:rFonts w:cs="Times New Roman"/>
              </w:rPr>
            </w:pPr>
          </w:p>
        </w:tc>
      </w:tr>
    </w:tbl>
    <w:p w:rsidR="00D675F3" w:rsidRPr="00103547" w:rsidRDefault="00D675F3" w:rsidP="00A14CAB">
      <w:pPr>
        <w:tabs>
          <w:tab w:val="left" w:pos="851"/>
        </w:tabs>
        <w:jc w:val="center"/>
        <w:rPr>
          <w:rFonts w:cs="Times New Roman"/>
        </w:rPr>
      </w:pPr>
    </w:p>
    <w:p w:rsidR="00D675F3" w:rsidRPr="00103547" w:rsidRDefault="00D675F3" w:rsidP="00A14CAB">
      <w:pPr>
        <w:tabs>
          <w:tab w:val="left" w:pos="851"/>
        </w:tabs>
        <w:jc w:val="center"/>
        <w:rPr>
          <w:rFonts w:cs="Times New Roman"/>
        </w:rPr>
      </w:pPr>
    </w:p>
    <w:p w:rsidR="00A14CAB" w:rsidRPr="00103547" w:rsidRDefault="00F812DC" w:rsidP="00A14CAB">
      <w:pPr>
        <w:sectPr w:rsidR="00A14CAB" w:rsidRPr="00103547" w:rsidSect="00A14CAB">
          <w:pgSz w:w="16838" w:h="11906" w:orient="landscape"/>
          <w:pgMar w:top="1701" w:right="1134" w:bottom="851" w:left="1134" w:header="709" w:footer="709" w:gutter="0"/>
          <w:cols w:space="708"/>
          <w:docGrid w:linePitch="360"/>
        </w:sectPr>
      </w:pPr>
      <w:r w:rsidRPr="00103547">
        <w:br w:type="textWrapping" w:clear="all"/>
      </w:r>
    </w:p>
    <w:p w:rsidR="00A14CAB" w:rsidRPr="00103547" w:rsidRDefault="00A14CAB" w:rsidP="00A14CAB">
      <w:pPr>
        <w:widowControl w:val="0"/>
        <w:numPr>
          <w:ilvl w:val="0"/>
          <w:numId w:val="2"/>
        </w:numPr>
        <w:autoSpaceDE w:val="0"/>
        <w:autoSpaceDN w:val="0"/>
        <w:adjustRightInd w:val="0"/>
        <w:ind w:left="0"/>
        <w:contextualSpacing/>
        <w:jc w:val="center"/>
        <w:outlineLvl w:val="1"/>
        <w:rPr>
          <w:rFonts w:cs="Times New Roman"/>
        </w:rPr>
      </w:pPr>
      <w:r w:rsidRPr="00103547">
        <w:rPr>
          <w:rFonts w:cs="Times New Roman"/>
        </w:rPr>
        <w:lastRenderedPageBreak/>
        <w:t xml:space="preserve">Характеристика проблем, решаемых посредством мероприятий подпрограммы </w:t>
      </w:r>
      <w:r w:rsidRPr="00103547">
        <w:rPr>
          <w:rFonts w:cs="Times New Roman"/>
          <w:lang w:val="en-US"/>
        </w:rPr>
        <w:t>IV</w:t>
      </w:r>
    </w:p>
    <w:p w:rsidR="00A14CAB" w:rsidRPr="00103547" w:rsidRDefault="00A14CAB" w:rsidP="00A14CAB">
      <w:pPr>
        <w:widowControl w:val="0"/>
        <w:autoSpaceDE w:val="0"/>
        <w:autoSpaceDN w:val="0"/>
        <w:adjustRightInd w:val="0"/>
        <w:contextualSpacing/>
        <w:outlineLvl w:val="1"/>
        <w:rPr>
          <w:rFonts w:cs="Times New Roman"/>
          <w:b/>
        </w:rPr>
      </w:pPr>
    </w:p>
    <w:p w:rsidR="00A14CAB" w:rsidRPr="00103547" w:rsidRDefault="00A14CAB" w:rsidP="00A14CAB">
      <w:pPr>
        <w:autoSpaceDE w:val="0"/>
        <w:autoSpaceDN w:val="0"/>
        <w:adjustRightInd w:val="0"/>
        <w:ind w:firstLine="360"/>
        <w:jc w:val="both"/>
        <w:rPr>
          <w:rFonts w:cs="Times New Roman"/>
        </w:rPr>
      </w:pPr>
      <w:r w:rsidRPr="00103547">
        <w:rPr>
          <w:rFonts w:cs="Times New Roman"/>
        </w:rPr>
        <w:t xml:space="preserve">В городском округе Электросталь насчитывается </w:t>
      </w:r>
      <w:r w:rsidR="00637B22" w:rsidRPr="00103547">
        <w:rPr>
          <w:rFonts w:cs="Times New Roman"/>
        </w:rPr>
        <w:t>более</w:t>
      </w:r>
      <w:r w:rsidRPr="00103547">
        <w:rPr>
          <w:rFonts w:cs="Times New Roman"/>
        </w:rPr>
        <w:t xml:space="preserve"> </w:t>
      </w:r>
      <w:r w:rsidR="00637B22" w:rsidRPr="00103547">
        <w:rPr>
          <w:rFonts w:cs="Times New Roman"/>
        </w:rPr>
        <w:t>42</w:t>
      </w:r>
      <w:r w:rsidRPr="00103547">
        <w:rPr>
          <w:rFonts w:cs="Times New Roman"/>
        </w:rPr>
        <w:t xml:space="preserve"> тысяч молодых людей в возрасте от 14 до 3</w:t>
      </w:r>
      <w:r w:rsidR="00637B22" w:rsidRPr="00103547">
        <w:rPr>
          <w:rFonts w:cs="Times New Roman"/>
        </w:rPr>
        <w:t>5</w:t>
      </w:r>
      <w:r w:rsidRPr="00103547">
        <w:rPr>
          <w:rFonts w:cs="Times New Roman"/>
        </w:rPr>
        <w:t xml:space="preserve"> лет, что составляет </w:t>
      </w:r>
      <w:r w:rsidR="00637B22" w:rsidRPr="00103547">
        <w:rPr>
          <w:rFonts w:cs="Times New Roman"/>
        </w:rPr>
        <w:t>около 26</w:t>
      </w:r>
      <w:r w:rsidRPr="00103547">
        <w:rPr>
          <w:rFonts w:cs="Times New Roman"/>
        </w:rPr>
        <w:t xml:space="preserve"> процент от общего числа жителей. </w:t>
      </w:r>
    </w:p>
    <w:p w:rsidR="00A14CAB" w:rsidRPr="00103547" w:rsidRDefault="00A14CAB" w:rsidP="00A14CAB">
      <w:pPr>
        <w:autoSpaceDE w:val="0"/>
        <w:autoSpaceDN w:val="0"/>
        <w:adjustRightInd w:val="0"/>
        <w:ind w:firstLine="360"/>
        <w:jc w:val="both"/>
        <w:rPr>
          <w:rFonts w:cs="Times New Roman"/>
        </w:rPr>
      </w:pPr>
      <w:r w:rsidRPr="00103547">
        <w:rPr>
          <w:rFonts w:cs="Times New Roman"/>
        </w:rPr>
        <w:t xml:space="preserve">В городском округе действуют два муниципальных учреждения по работе с молодежью: «Молодежный Центр» и «Электростальский городской Центр Патриотического воспитания». Общее число сотрудников учреждений по работе с молодежью составляет 35 человек, среди которых более 50 процентов – высококвалифицированные специалисты. </w:t>
      </w:r>
    </w:p>
    <w:p w:rsidR="00A14CAB" w:rsidRPr="00103547" w:rsidRDefault="00A14CAB" w:rsidP="00A14CAB">
      <w:pPr>
        <w:autoSpaceDE w:val="0"/>
        <w:autoSpaceDN w:val="0"/>
        <w:adjustRightInd w:val="0"/>
        <w:ind w:firstLine="360"/>
        <w:jc w:val="both"/>
        <w:rPr>
          <w:rFonts w:cs="Times New Roman"/>
        </w:rPr>
      </w:pPr>
      <w:r w:rsidRPr="00103547">
        <w:rPr>
          <w:rFonts w:cs="Times New Roman"/>
        </w:rPr>
        <w:t>Молодежь - социально-демографическая группа лиц в возрасте от 14 до 3</w:t>
      </w:r>
      <w:r w:rsidR="00637B22" w:rsidRPr="00103547">
        <w:rPr>
          <w:rFonts w:cs="Times New Roman"/>
        </w:rPr>
        <w:t>5</w:t>
      </w:r>
      <w:r w:rsidRPr="00103547">
        <w:rPr>
          <w:rFonts w:cs="Times New Roman"/>
        </w:rPr>
        <w:t xml:space="preserve"> лет, выделяемая на основе возрастных особенностей, социального положения и характеризующаяся специфическими интересами и ценностями.</w:t>
      </w:r>
    </w:p>
    <w:p w:rsidR="00A14CAB" w:rsidRPr="00103547" w:rsidRDefault="00A14CAB" w:rsidP="00A14CAB">
      <w:pPr>
        <w:autoSpaceDE w:val="0"/>
        <w:autoSpaceDN w:val="0"/>
        <w:adjustRightInd w:val="0"/>
        <w:ind w:firstLine="360"/>
        <w:jc w:val="both"/>
        <w:rPr>
          <w:rFonts w:cs="Times New Roman"/>
        </w:rPr>
      </w:pPr>
      <w:r w:rsidRPr="00103547">
        <w:rPr>
          <w:rFonts w:cs="Times New Roman"/>
        </w:rPr>
        <w:t xml:space="preserve">На федеральном уровне в целях реализации молодежной политики утверждены </w:t>
      </w:r>
      <w:hyperlink r:id="rId11" w:history="1">
        <w:r w:rsidRPr="00103547">
          <w:rPr>
            <w:rFonts w:cs="Times New Roman"/>
          </w:rPr>
          <w:t>Основы</w:t>
        </w:r>
      </w:hyperlink>
      <w:r w:rsidRPr="00103547">
        <w:rPr>
          <w:rFonts w:cs="Times New Roman"/>
        </w:rPr>
        <w:t xml:space="preserve"> государственной молодежной политики Российской Федерации на период до 2025 года (распоряжение Правительства Российской Федерации от 29.11.2020 № 2403-р), Федеральный </w:t>
      </w:r>
      <w:hyperlink r:id="rId12" w:history="1">
        <w:r w:rsidRPr="00103547">
          <w:rPr>
            <w:rFonts w:cs="Times New Roman"/>
          </w:rPr>
          <w:t>закон</w:t>
        </w:r>
      </w:hyperlink>
      <w:r w:rsidRPr="00103547">
        <w:rPr>
          <w:rFonts w:cs="Times New Roman"/>
        </w:rPr>
        <w:t xml:space="preserve"> от 24.06.1999 № 120-ФЗ «Об основах системы профилактики безнадзорности и правонарушений несовершеннолетних», Федеральный </w:t>
      </w:r>
      <w:hyperlink r:id="rId13" w:history="1">
        <w:r w:rsidRPr="00103547">
          <w:rPr>
            <w:rFonts w:cs="Times New Roman"/>
          </w:rPr>
          <w:t>закон</w:t>
        </w:r>
      </w:hyperlink>
      <w:r w:rsidRPr="00103547">
        <w:rPr>
          <w:rFonts w:cs="Times New Roman"/>
        </w:rPr>
        <w:t xml:space="preserve"> от 28.06.1995 № 98-ФЗ «О государственной поддержке молодежных и детских общественных объединений», в Московской области - </w:t>
      </w:r>
      <w:hyperlink r:id="rId14" w:history="1">
        <w:r w:rsidRPr="00103547">
          <w:rPr>
            <w:rFonts w:cs="Times New Roman"/>
          </w:rPr>
          <w:t>Закон</w:t>
        </w:r>
      </w:hyperlink>
      <w:r w:rsidRPr="00103547">
        <w:rPr>
          <w:rFonts w:cs="Times New Roman"/>
        </w:rPr>
        <w:t xml:space="preserve"> Московской области </w:t>
      </w:r>
      <w:r w:rsidR="00637B22" w:rsidRPr="00103547">
        <w:rPr>
          <w:rFonts w:cs="Times New Roman"/>
        </w:rPr>
        <w:t xml:space="preserve">от 01.12.2003 </w:t>
      </w:r>
      <w:r w:rsidRPr="00103547">
        <w:rPr>
          <w:rFonts w:cs="Times New Roman"/>
        </w:rPr>
        <w:t xml:space="preserve">№ 155/2003-ОЗ «О государственной молодежной политике в Московской области», </w:t>
      </w:r>
      <w:hyperlink r:id="rId15" w:history="1">
        <w:r w:rsidRPr="00103547">
          <w:rPr>
            <w:rFonts w:cs="Times New Roman"/>
          </w:rPr>
          <w:t>Закон</w:t>
        </w:r>
      </w:hyperlink>
      <w:r w:rsidRPr="00103547">
        <w:rPr>
          <w:rFonts w:cs="Times New Roman"/>
        </w:rPr>
        <w:t xml:space="preserve"> Московской области </w:t>
      </w:r>
      <w:r w:rsidR="00637B22" w:rsidRPr="00103547">
        <w:rPr>
          <w:rFonts w:cs="Times New Roman"/>
        </w:rPr>
        <w:t xml:space="preserve">от 13.07.2015 </w:t>
      </w:r>
      <w:r w:rsidRPr="00103547">
        <w:rPr>
          <w:rFonts w:cs="Times New Roman"/>
        </w:rPr>
        <w:t>№ 114/</w:t>
      </w:r>
      <w:r w:rsidR="00637B22" w:rsidRPr="00103547">
        <w:rPr>
          <w:rFonts w:cs="Times New Roman"/>
        </w:rPr>
        <w:t>2015</w:t>
      </w:r>
      <w:r w:rsidRPr="00103547">
        <w:rPr>
          <w:rFonts w:cs="Times New Roman"/>
        </w:rPr>
        <w:t>-ОЗ «О патриотическом воспитании в Московской области».</w:t>
      </w:r>
    </w:p>
    <w:p w:rsidR="00A14CAB" w:rsidRPr="00103547" w:rsidRDefault="00A14CAB" w:rsidP="00A14CAB">
      <w:pPr>
        <w:autoSpaceDE w:val="0"/>
        <w:autoSpaceDN w:val="0"/>
        <w:adjustRightInd w:val="0"/>
        <w:ind w:firstLine="360"/>
        <w:jc w:val="both"/>
        <w:rPr>
          <w:rFonts w:cs="Times New Roman"/>
        </w:rPr>
      </w:pPr>
      <w:r w:rsidRPr="00103547">
        <w:rPr>
          <w:rFonts w:cs="Times New Roman"/>
        </w:rPr>
        <w:t>По данным государственной программы Московской области и доклада Федерального агентства по делам молодежи Российской Федерации (далее - ФАДМ РФ), в средне - и долгосрочной перспективе существует ряд проблем для молодежной политики, важнейшими среди которых являются:</w:t>
      </w:r>
    </w:p>
    <w:p w:rsidR="00A14CAB" w:rsidRPr="00103547" w:rsidRDefault="00A14CAB" w:rsidP="00A14CAB">
      <w:pPr>
        <w:autoSpaceDE w:val="0"/>
        <w:autoSpaceDN w:val="0"/>
        <w:adjustRightInd w:val="0"/>
        <w:ind w:firstLine="360"/>
        <w:jc w:val="both"/>
        <w:rPr>
          <w:rFonts w:cs="Times New Roman"/>
        </w:rPr>
      </w:pPr>
      <w:r w:rsidRPr="00103547">
        <w:rPr>
          <w:rFonts w:cs="Times New Roman"/>
        </w:rPr>
        <w:t>снижение человеческого капитала молодежи и нации в целом;</w:t>
      </w:r>
    </w:p>
    <w:p w:rsidR="00A14CAB" w:rsidRPr="00103547" w:rsidRDefault="00A14CAB" w:rsidP="00A14CAB">
      <w:pPr>
        <w:autoSpaceDE w:val="0"/>
        <w:autoSpaceDN w:val="0"/>
        <w:adjustRightInd w:val="0"/>
        <w:ind w:firstLine="360"/>
        <w:jc w:val="both"/>
        <w:rPr>
          <w:rFonts w:cs="Times New Roman"/>
        </w:rPr>
      </w:pPr>
      <w:r w:rsidRPr="00103547">
        <w:rPr>
          <w:rFonts w:cs="Times New Roman"/>
        </w:rPr>
        <w:t>усиление территориальной дифференциации человеческого капитала молодежи в стране;</w:t>
      </w:r>
    </w:p>
    <w:p w:rsidR="00A14CAB" w:rsidRPr="00103547" w:rsidRDefault="00A14CAB" w:rsidP="00A14CAB">
      <w:pPr>
        <w:autoSpaceDE w:val="0"/>
        <w:autoSpaceDN w:val="0"/>
        <w:adjustRightInd w:val="0"/>
        <w:ind w:firstLine="360"/>
        <w:jc w:val="both"/>
        <w:rPr>
          <w:rFonts w:cs="Times New Roman"/>
        </w:rPr>
      </w:pPr>
      <w:r w:rsidRPr="00103547">
        <w:rPr>
          <w:rFonts w:cs="Times New Roman"/>
        </w:rPr>
        <w:t>рост негативного отношения молодежи более развитых городов и регионов к молодежи слаборазвитых городов и регионов и наоборот;</w:t>
      </w:r>
    </w:p>
    <w:p w:rsidR="00A14CAB" w:rsidRPr="00103547" w:rsidRDefault="00A14CAB" w:rsidP="00A14CAB">
      <w:pPr>
        <w:autoSpaceDE w:val="0"/>
        <w:autoSpaceDN w:val="0"/>
        <w:adjustRightInd w:val="0"/>
        <w:ind w:firstLine="360"/>
        <w:jc w:val="both"/>
        <w:rPr>
          <w:rFonts w:cs="Times New Roman"/>
        </w:rPr>
      </w:pPr>
      <w:r w:rsidRPr="00103547">
        <w:rPr>
          <w:rFonts w:cs="Times New Roman"/>
        </w:rPr>
        <w:t>рост заболеваемости молодежи, снижение общего уровня здоровья молодого поколения;</w:t>
      </w:r>
    </w:p>
    <w:p w:rsidR="00A14CAB" w:rsidRPr="00103547" w:rsidRDefault="00A14CAB" w:rsidP="00A14CAB">
      <w:pPr>
        <w:autoSpaceDE w:val="0"/>
        <w:autoSpaceDN w:val="0"/>
        <w:adjustRightInd w:val="0"/>
        <w:ind w:firstLine="360"/>
        <w:jc w:val="both"/>
        <w:rPr>
          <w:rFonts w:cs="Times New Roman"/>
        </w:rPr>
      </w:pPr>
      <w:r w:rsidRPr="00103547">
        <w:rPr>
          <w:rFonts w:cs="Times New Roman"/>
        </w:rPr>
        <w:t>снижение продуктивности молодежи как в экономической сфере (производительность труда), так и в воспроизводстве населения;</w:t>
      </w:r>
    </w:p>
    <w:p w:rsidR="00A14CAB" w:rsidRPr="00103547" w:rsidRDefault="00A14CAB" w:rsidP="00A14CAB">
      <w:pPr>
        <w:autoSpaceDE w:val="0"/>
        <w:autoSpaceDN w:val="0"/>
        <w:adjustRightInd w:val="0"/>
        <w:ind w:firstLine="360"/>
        <w:jc w:val="both"/>
        <w:rPr>
          <w:rFonts w:cs="Times New Roman"/>
        </w:rPr>
      </w:pPr>
      <w:r w:rsidRPr="00103547">
        <w:rPr>
          <w:rFonts w:cs="Times New Roman"/>
        </w:rPr>
        <w:t>отток образованной молодежи на работу в развитые страны, замена их дешевыми трудовыми ресурсами из ближнего зарубежья с низким уровнем образования и квалификации.</w:t>
      </w:r>
    </w:p>
    <w:p w:rsidR="00A14CAB" w:rsidRPr="00103547" w:rsidRDefault="00A14CAB" w:rsidP="00A14CAB">
      <w:pPr>
        <w:autoSpaceDE w:val="0"/>
        <w:autoSpaceDN w:val="0"/>
        <w:adjustRightInd w:val="0"/>
        <w:ind w:firstLine="360"/>
        <w:jc w:val="both"/>
        <w:rPr>
          <w:rFonts w:cs="Times New Roman"/>
        </w:rPr>
      </w:pPr>
      <w:r w:rsidRPr="00103547">
        <w:rPr>
          <w:rFonts w:cs="Times New Roman"/>
        </w:rPr>
        <w:t>В части реализации молодежной политики на территории городского округа и в Московской области стоит ряд проблем, как федерального уровня, так и обусловленных региональной спецификой, требующих решения: так, по данным социологического опроса жителей Московской области, наиболее актуальны следующие:</w:t>
      </w:r>
    </w:p>
    <w:p w:rsidR="00A14CAB" w:rsidRPr="00103547" w:rsidRDefault="00A14CAB" w:rsidP="00A14CAB">
      <w:pPr>
        <w:autoSpaceDE w:val="0"/>
        <w:autoSpaceDN w:val="0"/>
        <w:adjustRightInd w:val="0"/>
        <w:ind w:firstLine="360"/>
        <w:jc w:val="both"/>
        <w:rPr>
          <w:rFonts w:cs="Times New Roman"/>
        </w:rPr>
      </w:pPr>
      <w:r w:rsidRPr="00103547">
        <w:rPr>
          <w:rFonts w:cs="Times New Roman"/>
        </w:rPr>
        <w:t>низкая активность молодежи в общественно-политической жизни городов и региона;</w:t>
      </w:r>
    </w:p>
    <w:p w:rsidR="00A14CAB" w:rsidRPr="00103547" w:rsidRDefault="00A14CAB" w:rsidP="00A14CAB">
      <w:pPr>
        <w:rPr>
          <w:rFonts w:cs="Times New Roman"/>
        </w:rPr>
        <w:sectPr w:rsidR="00A14CAB" w:rsidRPr="00103547" w:rsidSect="00A14CAB">
          <w:pgSz w:w="11906" w:h="16838"/>
          <w:pgMar w:top="1134" w:right="851" w:bottom="1134" w:left="1701" w:header="709" w:footer="709" w:gutter="0"/>
          <w:cols w:space="708"/>
          <w:docGrid w:linePitch="360"/>
        </w:sectPr>
      </w:pPr>
      <w:r w:rsidRPr="00103547">
        <w:rPr>
          <w:rFonts w:cs="Times New Roman"/>
        </w:rPr>
        <w:t>низкая вовлеченность молодежи во взаимодействие с молодежными общественными организациями и движениями.</w:t>
      </w:r>
    </w:p>
    <w:p w:rsidR="00A14CAB" w:rsidRPr="00103547" w:rsidRDefault="00A14CAB" w:rsidP="00A14CAB">
      <w:pPr>
        <w:pStyle w:val="ConsPlusNormal"/>
        <w:jc w:val="center"/>
        <w:rPr>
          <w:rFonts w:ascii="Times New Roman" w:hAnsi="Times New Roman" w:cs="Times New Roman"/>
          <w:sz w:val="24"/>
          <w:szCs w:val="24"/>
        </w:rPr>
      </w:pPr>
      <w:r w:rsidRPr="00103547">
        <w:rPr>
          <w:rFonts w:ascii="Times New Roman" w:hAnsi="Times New Roman" w:cs="Times New Roman"/>
          <w:sz w:val="24"/>
          <w:szCs w:val="24"/>
        </w:rPr>
        <w:lastRenderedPageBreak/>
        <w:t xml:space="preserve">3. Перечень мероприятий Подпрограммы </w:t>
      </w:r>
      <w:r w:rsidRPr="00103547">
        <w:rPr>
          <w:rFonts w:ascii="Times New Roman" w:hAnsi="Times New Roman" w:cs="Times New Roman"/>
          <w:sz w:val="24"/>
          <w:szCs w:val="24"/>
          <w:lang w:val="en-US"/>
        </w:rPr>
        <w:t>IV</w:t>
      </w:r>
      <w:r w:rsidRPr="00103547">
        <w:rPr>
          <w:rFonts w:ascii="Times New Roman" w:hAnsi="Times New Roman" w:cs="Times New Roman"/>
          <w:sz w:val="24"/>
          <w:szCs w:val="24"/>
        </w:rPr>
        <w:t xml:space="preserve"> </w:t>
      </w:r>
    </w:p>
    <w:p w:rsidR="00A14CAB" w:rsidRPr="00103547" w:rsidRDefault="00A14CAB" w:rsidP="00A14CAB">
      <w:pPr>
        <w:pStyle w:val="ConsPlusNormal"/>
        <w:jc w:val="center"/>
        <w:rPr>
          <w:rFonts w:ascii="Times New Roman" w:hAnsi="Times New Roman" w:cs="Times New Roman"/>
          <w:sz w:val="24"/>
          <w:szCs w:val="24"/>
        </w:rPr>
      </w:pPr>
      <w:r w:rsidRPr="00103547">
        <w:rPr>
          <w:rFonts w:ascii="Times New Roman" w:hAnsi="Times New Roman" w:cs="Times New Roman"/>
          <w:sz w:val="24"/>
          <w:szCs w:val="24"/>
        </w:rPr>
        <w:t>«Молодежь Подмосковья»</w:t>
      </w:r>
    </w:p>
    <w:p w:rsidR="00A14CAB" w:rsidRPr="00103547" w:rsidRDefault="00A14CAB" w:rsidP="00A14CAB">
      <w:pPr>
        <w:pStyle w:val="ConsPlusNormal"/>
        <w:jc w:val="both"/>
        <w:rPr>
          <w:rFonts w:ascii="Times New Roman" w:hAnsi="Times New Roman" w:cs="Times New Roman"/>
          <w:sz w:val="24"/>
          <w:szCs w:val="24"/>
        </w:rPr>
      </w:pPr>
    </w:p>
    <w:tbl>
      <w:tblPr>
        <w:tblW w:w="1545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699"/>
        <w:gridCol w:w="1134"/>
        <w:gridCol w:w="1558"/>
        <w:gridCol w:w="992"/>
        <w:gridCol w:w="992"/>
        <w:gridCol w:w="994"/>
        <w:gridCol w:w="964"/>
        <w:gridCol w:w="991"/>
        <w:gridCol w:w="990"/>
        <w:gridCol w:w="1451"/>
        <w:gridCol w:w="2128"/>
      </w:tblGrid>
      <w:tr w:rsidR="00103547" w:rsidRPr="00103547" w:rsidTr="0073712A">
        <w:trPr>
          <w:trHeight w:val="429"/>
        </w:trPr>
        <w:tc>
          <w:tcPr>
            <w:tcW w:w="562" w:type="dxa"/>
            <w:vMerge w:val="restart"/>
            <w:vAlign w:val="center"/>
          </w:tcPr>
          <w:p w:rsidR="006B39B8" w:rsidRPr="00103547" w:rsidRDefault="006B39B8" w:rsidP="00247DFB">
            <w:pPr>
              <w:jc w:val="center"/>
              <w:rPr>
                <w:rFonts w:cs="Times New Roman"/>
                <w:sz w:val="16"/>
                <w:szCs w:val="16"/>
              </w:rPr>
            </w:pPr>
            <w:r w:rsidRPr="00103547">
              <w:rPr>
                <w:rFonts w:cs="Times New Roman"/>
                <w:sz w:val="16"/>
                <w:szCs w:val="16"/>
              </w:rPr>
              <w:t>№ п/п</w:t>
            </w:r>
          </w:p>
        </w:tc>
        <w:tc>
          <w:tcPr>
            <w:tcW w:w="2699" w:type="dxa"/>
            <w:vMerge w:val="restart"/>
            <w:vAlign w:val="center"/>
          </w:tcPr>
          <w:p w:rsidR="006B39B8" w:rsidRPr="00103547" w:rsidRDefault="006B39B8" w:rsidP="00247DFB">
            <w:pPr>
              <w:jc w:val="center"/>
              <w:rPr>
                <w:rFonts w:cs="Times New Roman"/>
                <w:sz w:val="16"/>
                <w:szCs w:val="16"/>
              </w:rPr>
            </w:pPr>
            <w:proofErr w:type="gramStart"/>
            <w:r w:rsidRPr="00103547">
              <w:rPr>
                <w:rFonts w:cs="Times New Roman"/>
                <w:sz w:val="16"/>
                <w:szCs w:val="16"/>
              </w:rPr>
              <w:t>Мероприятие  подпрограммы</w:t>
            </w:r>
            <w:proofErr w:type="gramEnd"/>
          </w:p>
        </w:tc>
        <w:tc>
          <w:tcPr>
            <w:tcW w:w="1134" w:type="dxa"/>
            <w:vMerge w:val="restart"/>
            <w:vAlign w:val="center"/>
          </w:tcPr>
          <w:p w:rsidR="006B39B8" w:rsidRPr="00103547" w:rsidRDefault="006B39B8" w:rsidP="00247DFB">
            <w:pPr>
              <w:jc w:val="center"/>
              <w:rPr>
                <w:rFonts w:cs="Times New Roman"/>
                <w:sz w:val="16"/>
                <w:szCs w:val="16"/>
              </w:rPr>
            </w:pPr>
            <w:r w:rsidRPr="00103547">
              <w:rPr>
                <w:rFonts w:cs="Times New Roman"/>
                <w:sz w:val="16"/>
                <w:szCs w:val="16"/>
              </w:rPr>
              <w:t xml:space="preserve">Сроки       </w:t>
            </w:r>
            <w:r w:rsidRPr="00103547">
              <w:rPr>
                <w:rFonts w:cs="Times New Roman"/>
                <w:sz w:val="16"/>
                <w:szCs w:val="16"/>
              </w:rPr>
              <w:br/>
              <w:t xml:space="preserve">исполнения </w:t>
            </w:r>
            <w:r w:rsidRPr="00103547">
              <w:rPr>
                <w:rFonts w:cs="Times New Roman"/>
                <w:sz w:val="16"/>
                <w:szCs w:val="16"/>
              </w:rPr>
              <w:br/>
              <w:t>мероприятия</w:t>
            </w:r>
          </w:p>
        </w:tc>
        <w:tc>
          <w:tcPr>
            <w:tcW w:w="1558" w:type="dxa"/>
            <w:vMerge w:val="restart"/>
            <w:vAlign w:val="center"/>
          </w:tcPr>
          <w:p w:rsidR="006B39B8" w:rsidRPr="00103547" w:rsidRDefault="006B39B8" w:rsidP="00247DFB">
            <w:pPr>
              <w:jc w:val="center"/>
              <w:rPr>
                <w:rFonts w:cs="Times New Roman"/>
                <w:sz w:val="16"/>
                <w:szCs w:val="16"/>
              </w:rPr>
            </w:pPr>
            <w:r w:rsidRPr="00103547">
              <w:rPr>
                <w:rFonts w:cs="Times New Roman"/>
                <w:sz w:val="16"/>
                <w:szCs w:val="16"/>
              </w:rPr>
              <w:t xml:space="preserve">Источники     </w:t>
            </w:r>
            <w:r w:rsidRPr="00103547">
              <w:rPr>
                <w:rFonts w:cs="Times New Roman"/>
                <w:sz w:val="16"/>
                <w:szCs w:val="16"/>
              </w:rPr>
              <w:br/>
              <w:t>финансирования</w:t>
            </w:r>
          </w:p>
        </w:tc>
        <w:tc>
          <w:tcPr>
            <w:tcW w:w="992" w:type="dxa"/>
            <w:vMerge w:val="restart"/>
            <w:vAlign w:val="center"/>
          </w:tcPr>
          <w:p w:rsidR="006B39B8" w:rsidRPr="00103547" w:rsidRDefault="006B39B8" w:rsidP="00247DFB">
            <w:pPr>
              <w:jc w:val="center"/>
              <w:rPr>
                <w:rFonts w:cs="Times New Roman"/>
                <w:sz w:val="16"/>
                <w:szCs w:val="16"/>
              </w:rPr>
            </w:pPr>
            <w:r w:rsidRPr="00103547">
              <w:rPr>
                <w:rFonts w:cs="Times New Roman"/>
                <w:sz w:val="16"/>
                <w:szCs w:val="16"/>
              </w:rPr>
              <w:t xml:space="preserve">Всего </w:t>
            </w:r>
            <w:r w:rsidRPr="00103547">
              <w:rPr>
                <w:rFonts w:cs="Times New Roman"/>
                <w:sz w:val="16"/>
                <w:szCs w:val="16"/>
              </w:rPr>
              <w:br/>
              <w:t>(тыс. руб.)</w:t>
            </w:r>
          </w:p>
        </w:tc>
        <w:tc>
          <w:tcPr>
            <w:tcW w:w="4931" w:type="dxa"/>
            <w:gridSpan w:val="5"/>
            <w:vAlign w:val="center"/>
          </w:tcPr>
          <w:p w:rsidR="006B39B8" w:rsidRPr="00103547" w:rsidRDefault="006B39B8" w:rsidP="00247DFB">
            <w:pPr>
              <w:jc w:val="center"/>
              <w:rPr>
                <w:rFonts w:cs="Times New Roman"/>
                <w:sz w:val="16"/>
                <w:szCs w:val="16"/>
              </w:rPr>
            </w:pPr>
            <w:r w:rsidRPr="00103547">
              <w:rPr>
                <w:rFonts w:cs="Times New Roman"/>
                <w:sz w:val="16"/>
                <w:szCs w:val="16"/>
              </w:rPr>
              <w:t>Объем финансирования по годам (тыс. руб.)</w:t>
            </w:r>
          </w:p>
        </w:tc>
        <w:tc>
          <w:tcPr>
            <w:tcW w:w="1451" w:type="dxa"/>
            <w:vMerge w:val="restart"/>
            <w:vAlign w:val="center"/>
          </w:tcPr>
          <w:p w:rsidR="006B39B8" w:rsidRPr="00103547" w:rsidRDefault="006B39B8" w:rsidP="00247DFB">
            <w:pPr>
              <w:autoSpaceDE w:val="0"/>
              <w:autoSpaceDN w:val="0"/>
              <w:adjustRightInd w:val="0"/>
              <w:jc w:val="center"/>
              <w:rPr>
                <w:rFonts w:cs="Times New Roman"/>
                <w:sz w:val="16"/>
                <w:szCs w:val="16"/>
              </w:rPr>
            </w:pPr>
            <w:r w:rsidRPr="00103547">
              <w:rPr>
                <w:rFonts w:cs="Times New Roman"/>
                <w:sz w:val="16"/>
                <w:szCs w:val="16"/>
              </w:rPr>
              <w:t>Ответственный за выполнение мероприятия подпрограммы</w:t>
            </w:r>
          </w:p>
        </w:tc>
        <w:tc>
          <w:tcPr>
            <w:tcW w:w="2128" w:type="dxa"/>
            <w:vMerge w:val="restart"/>
            <w:vAlign w:val="center"/>
          </w:tcPr>
          <w:p w:rsidR="006B39B8" w:rsidRPr="00103547" w:rsidRDefault="006B39B8" w:rsidP="00247DFB">
            <w:pPr>
              <w:autoSpaceDE w:val="0"/>
              <w:autoSpaceDN w:val="0"/>
              <w:adjustRightInd w:val="0"/>
              <w:jc w:val="center"/>
              <w:rPr>
                <w:rFonts w:cs="Times New Roman"/>
                <w:sz w:val="16"/>
                <w:szCs w:val="16"/>
              </w:rPr>
            </w:pPr>
            <w:r w:rsidRPr="00103547">
              <w:rPr>
                <w:rFonts w:cs="Times New Roman"/>
                <w:sz w:val="16"/>
                <w:szCs w:val="16"/>
              </w:rPr>
              <w:t>Результат выполнения мероприятий программы</w:t>
            </w:r>
          </w:p>
        </w:tc>
      </w:tr>
      <w:tr w:rsidR="00103547" w:rsidRPr="00103547" w:rsidTr="0073712A">
        <w:tc>
          <w:tcPr>
            <w:tcW w:w="562" w:type="dxa"/>
            <w:vMerge/>
            <w:vAlign w:val="center"/>
          </w:tcPr>
          <w:p w:rsidR="006B39B8" w:rsidRPr="00103547" w:rsidRDefault="006B39B8" w:rsidP="00247DFB">
            <w:pPr>
              <w:jc w:val="center"/>
              <w:rPr>
                <w:rFonts w:cs="Times New Roman"/>
                <w:sz w:val="16"/>
                <w:szCs w:val="16"/>
              </w:rPr>
            </w:pPr>
          </w:p>
        </w:tc>
        <w:tc>
          <w:tcPr>
            <w:tcW w:w="2699" w:type="dxa"/>
            <w:vMerge/>
            <w:vAlign w:val="center"/>
          </w:tcPr>
          <w:p w:rsidR="006B39B8" w:rsidRPr="00103547" w:rsidRDefault="006B39B8" w:rsidP="00247DFB">
            <w:pPr>
              <w:jc w:val="center"/>
              <w:rPr>
                <w:rFonts w:cs="Times New Roman"/>
                <w:sz w:val="16"/>
                <w:szCs w:val="16"/>
              </w:rPr>
            </w:pPr>
          </w:p>
        </w:tc>
        <w:tc>
          <w:tcPr>
            <w:tcW w:w="1134" w:type="dxa"/>
            <w:vMerge/>
            <w:vAlign w:val="center"/>
          </w:tcPr>
          <w:p w:rsidR="006B39B8" w:rsidRPr="00103547" w:rsidRDefault="006B39B8" w:rsidP="00247DFB">
            <w:pPr>
              <w:jc w:val="center"/>
              <w:rPr>
                <w:rFonts w:cs="Times New Roman"/>
                <w:sz w:val="16"/>
                <w:szCs w:val="16"/>
              </w:rPr>
            </w:pPr>
          </w:p>
        </w:tc>
        <w:tc>
          <w:tcPr>
            <w:tcW w:w="1558" w:type="dxa"/>
            <w:vMerge/>
            <w:vAlign w:val="center"/>
          </w:tcPr>
          <w:p w:rsidR="006B39B8" w:rsidRPr="00103547" w:rsidRDefault="006B39B8" w:rsidP="00247DFB">
            <w:pPr>
              <w:jc w:val="center"/>
              <w:rPr>
                <w:rFonts w:cs="Times New Roman"/>
                <w:sz w:val="16"/>
                <w:szCs w:val="16"/>
              </w:rPr>
            </w:pPr>
          </w:p>
        </w:tc>
        <w:tc>
          <w:tcPr>
            <w:tcW w:w="992" w:type="dxa"/>
            <w:vMerge/>
            <w:vAlign w:val="center"/>
          </w:tcPr>
          <w:p w:rsidR="006B39B8" w:rsidRPr="00103547" w:rsidRDefault="006B39B8" w:rsidP="00247DFB">
            <w:pPr>
              <w:jc w:val="center"/>
              <w:rPr>
                <w:rFonts w:cs="Times New Roman"/>
                <w:sz w:val="16"/>
                <w:szCs w:val="16"/>
              </w:rPr>
            </w:pPr>
          </w:p>
        </w:tc>
        <w:tc>
          <w:tcPr>
            <w:tcW w:w="992" w:type="dxa"/>
            <w:vAlign w:val="center"/>
          </w:tcPr>
          <w:p w:rsidR="006B39B8" w:rsidRPr="00103547" w:rsidRDefault="006B39B8" w:rsidP="00247DFB">
            <w:pPr>
              <w:autoSpaceDE w:val="0"/>
              <w:autoSpaceDN w:val="0"/>
              <w:adjustRightInd w:val="0"/>
              <w:jc w:val="center"/>
              <w:rPr>
                <w:rFonts w:cs="Times New Roman"/>
                <w:sz w:val="16"/>
                <w:szCs w:val="16"/>
              </w:rPr>
            </w:pPr>
            <w:r w:rsidRPr="00103547">
              <w:rPr>
                <w:rFonts w:cs="Times New Roman"/>
                <w:sz w:val="16"/>
                <w:szCs w:val="16"/>
              </w:rPr>
              <w:t>2020 год</w:t>
            </w:r>
          </w:p>
        </w:tc>
        <w:tc>
          <w:tcPr>
            <w:tcW w:w="994" w:type="dxa"/>
            <w:vAlign w:val="center"/>
          </w:tcPr>
          <w:p w:rsidR="006B39B8" w:rsidRPr="00103547" w:rsidRDefault="006B39B8" w:rsidP="00247DFB">
            <w:pPr>
              <w:autoSpaceDE w:val="0"/>
              <w:autoSpaceDN w:val="0"/>
              <w:adjustRightInd w:val="0"/>
              <w:jc w:val="center"/>
              <w:rPr>
                <w:rFonts w:cs="Times New Roman"/>
                <w:sz w:val="16"/>
                <w:szCs w:val="16"/>
              </w:rPr>
            </w:pPr>
            <w:r w:rsidRPr="00103547">
              <w:rPr>
                <w:rFonts w:cs="Times New Roman"/>
                <w:sz w:val="16"/>
                <w:szCs w:val="16"/>
              </w:rPr>
              <w:t>2021 год</w:t>
            </w:r>
          </w:p>
        </w:tc>
        <w:tc>
          <w:tcPr>
            <w:tcW w:w="964" w:type="dxa"/>
            <w:vAlign w:val="center"/>
          </w:tcPr>
          <w:p w:rsidR="006B39B8" w:rsidRPr="00103547" w:rsidRDefault="006B39B8" w:rsidP="00247DFB">
            <w:pPr>
              <w:autoSpaceDE w:val="0"/>
              <w:autoSpaceDN w:val="0"/>
              <w:adjustRightInd w:val="0"/>
              <w:jc w:val="center"/>
              <w:rPr>
                <w:rFonts w:cs="Times New Roman"/>
                <w:sz w:val="16"/>
                <w:szCs w:val="16"/>
              </w:rPr>
            </w:pPr>
            <w:r w:rsidRPr="00103547">
              <w:rPr>
                <w:rFonts w:cs="Times New Roman"/>
                <w:sz w:val="16"/>
                <w:szCs w:val="16"/>
              </w:rPr>
              <w:t>2022 год</w:t>
            </w:r>
          </w:p>
        </w:tc>
        <w:tc>
          <w:tcPr>
            <w:tcW w:w="991" w:type="dxa"/>
            <w:vAlign w:val="center"/>
          </w:tcPr>
          <w:p w:rsidR="006B39B8" w:rsidRPr="00103547" w:rsidRDefault="006B39B8" w:rsidP="00247DFB">
            <w:pPr>
              <w:autoSpaceDE w:val="0"/>
              <w:autoSpaceDN w:val="0"/>
              <w:adjustRightInd w:val="0"/>
              <w:jc w:val="center"/>
              <w:rPr>
                <w:rFonts w:cs="Times New Roman"/>
                <w:sz w:val="16"/>
                <w:szCs w:val="16"/>
              </w:rPr>
            </w:pPr>
            <w:r w:rsidRPr="00103547">
              <w:rPr>
                <w:rFonts w:cs="Times New Roman"/>
                <w:sz w:val="16"/>
                <w:szCs w:val="16"/>
              </w:rPr>
              <w:t>2023 год</w:t>
            </w:r>
          </w:p>
        </w:tc>
        <w:tc>
          <w:tcPr>
            <w:tcW w:w="990" w:type="dxa"/>
            <w:vAlign w:val="center"/>
          </w:tcPr>
          <w:p w:rsidR="006B39B8" w:rsidRPr="00103547" w:rsidRDefault="006B39B8" w:rsidP="00247DFB">
            <w:pPr>
              <w:autoSpaceDE w:val="0"/>
              <w:autoSpaceDN w:val="0"/>
              <w:adjustRightInd w:val="0"/>
              <w:jc w:val="center"/>
              <w:rPr>
                <w:rFonts w:cs="Times New Roman"/>
                <w:sz w:val="16"/>
                <w:szCs w:val="16"/>
              </w:rPr>
            </w:pPr>
            <w:r w:rsidRPr="00103547">
              <w:rPr>
                <w:rFonts w:cs="Times New Roman"/>
                <w:sz w:val="16"/>
                <w:szCs w:val="16"/>
              </w:rPr>
              <w:t>2024 год</w:t>
            </w:r>
          </w:p>
        </w:tc>
        <w:tc>
          <w:tcPr>
            <w:tcW w:w="1451" w:type="dxa"/>
            <w:vMerge/>
          </w:tcPr>
          <w:p w:rsidR="006B39B8" w:rsidRPr="00103547" w:rsidRDefault="006B39B8" w:rsidP="00247DFB">
            <w:pPr>
              <w:autoSpaceDE w:val="0"/>
              <w:autoSpaceDN w:val="0"/>
              <w:adjustRightInd w:val="0"/>
              <w:jc w:val="center"/>
              <w:rPr>
                <w:rFonts w:cs="Times New Roman"/>
                <w:sz w:val="16"/>
                <w:szCs w:val="16"/>
              </w:rPr>
            </w:pPr>
          </w:p>
        </w:tc>
        <w:tc>
          <w:tcPr>
            <w:tcW w:w="2128" w:type="dxa"/>
            <w:vMerge/>
          </w:tcPr>
          <w:p w:rsidR="006B39B8" w:rsidRPr="00103547" w:rsidRDefault="006B39B8" w:rsidP="00247DFB">
            <w:pPr>
              <w:autoSpaceDE w:val="0"/>
              <w:autoSpaceDN w:val="0"/>
              <w:adjustRightInd w:val="0"/>
              <w:jc w:val="center"/>
              <w:rPr>
                <w:rFonts w:cs="Times New Roman"/>
                <w:sz w:val="16"/>
                <w:szCs w:val="16"/>
              </w:rPr>
            </w:pPr>
          </w:p>
        </w:tc>
      </w:tr>
      <w:tr w:rsidR="00103547" w:rsidRPr="00103547" w:rsidTr="0073712A">
        <w:trPr>
          <w:trHeight w:val="603"/>
        </w:trPr>
        <w:tc>
          <w:tcPr>
            <w:tcW w:w="562" w:type="dxa"/>
          </w:tcPr>
          <w:p w:rsidR="006B39B8" w:rsidRPr="00103547" w:rsidRDefault="006B39B8" w:rsidP="00A817DC">
            <w:pPr>
              <w:autoSpaceDE w:val="0"/>
              <w:autoSpaceDN w:val="0"/>
              <w:adjustRightInd w:val="0"/>
              <w:jc w:val="center"/>
              <w:rPr>
                <w:rFonts w:cs="Times New Roman"/>
                <w:sz w:val="16"/>
                <w:szCs w:val="16"/>
              </w:rPr>
            </w:pPr>
            <w:r w:rsidRPr="00103547">
              <w:rPr>
                <w:rFonts w:cs="Times New Roman"/>
                <w:sz w:val="16"/>
                <w:szCs w:val="16"/>
              </w:rPr>
              <w:t>1.</w:t>
            </w:r>
          </w:p>
        </w:tc>
        <w:tc>
          <w:tcPr>
            <w:tcW w:w="2699" w:type="dxa"/>
          </w:tcPr>
          <w:p w:rsidR="006B39B8" w:rsidRPr="00103547" w:rsidRDefault="006B39B8" w:rsidP="00A817DC">
            <w:pPr>
              <w:autoSpaceDE w:val="0"/>
              <w:autoSpaceDN w:val="0"/>
              <w:adjustRightInd w:val="0"/>
              <w:rPr>
                <w:rFonts w:cs="Times New Roman"/>
                <w:sz w:val="16"/>
                <w:szCs w:val="16"/>
              </w:rPr>
            </w:pPr>
            <w:r w:rsidRPr="00103547">
              <w:rPr>
                <w:rFonts w:cs="Times New Roman"/>
                <w:sz w:val="16"/>
                <w:szCs w:val="16"/>
              </w:rPr>
              <w:t>Основное мероприятие 01. «Организация и проведение мероприятий по гражданско-патриотическому и духовно-нравственному воспитанию молодежи, а также по вовлечению молодежи в международное, межрегиональное и межмуниципальное сотрудничество»</w:t>
            </w:r>
          </w:p>
        </w:tc>
        <w:tc>
          <w:tcPr>
            <w:tcW w:w="1134" w:type="dxa"/>
          </w:tcPr>
          <w:p w:rsidR="006B39B8" w:rsidRPr="00103547" w:rsidRDefault="006B39B8" w:rsidP="00A817DC">
            <w:pPr>
              <w:autoSpaceDE w:val="0"/>
              <w:autoSpaceDN w:val="0"/>
              <w:adjustRightInd w:val="0"/>
              <w:jc w:val="center"/>
              <w:rPr>
                <w:rFonts w:cs="Times New Roman"/>
                <w:sz w:val="16"/>
                <w:szCs w:val="16"/>
              </w:rPr>
            </w:pPr>
            <w:r w:rsidRPr="00103547">
              <w:rPr>
                <w:rFonts w:cs="Times New Roman"/>
                <w:sz w:val="16"/>
                <w:szCs w:val="16"/>
              </w:rPr>
              <w:t>2020-2024</w:t>
            </w:r>
          </w:p>
        </w:tc>
        <w:tc>
          <w:tcPr>
            <w:tcW w:w="1558" w:type="dxa"/>
          </w:tcPr>
          <w:p w:rsidR="006B39B8" w:rsidRPr="00103547" w:rsidRDefault="006B39B8" w:rsidP="00A817DC">
            <w:pPr>
              <w:autoSpaceDE w:val="0"/>
              <w:autoSpaceDN w:val="0"/>
              <w:adjustRightInd w:val="0"/>
              <w:rPr>
                <w:rFonts w:cs="Times New Roman"/>
                <w:sz w:val="16"/>
                <w:szCs w:val="16"/>
              </w:rPr>
            </w:pPr>
            <w:r w:rsidRPr="00103547">
              <w:rPr>
                <w:rFonts w:cs="Times New Roman"/>
                <w:sz w:val="16"/>
                <w:szCs w:val="16"/>
              </w:rPr>
              <w:t>Средства бюджета городского округа Электросталь</w:t>
            </w:r>
          </w:p>
        </w:tc>
        <w:tc>
          <w:tcPr>
            <w:tcW w:w="992" w:type="dxa"/>
          </w:tcPr>
          <w:p w:rsidR="00FF49AD" w:rsidRPr="00103547" w:rsidRDefault="00FF49AD" w:rsidP="00A817DC">
            <w:pPr>
              <w:autoSpaceDE w:val="0"/>
              <w:autoSpaceDN w:val="0"/>
              <w:adjustRightInd w:val="0"/>
              <w:rPr>
                <w:rFonts w:cs="Times New Roman"/>
                <w:sz w:val="18"/>
                <w:szCs w:val="18"/>
              </w:rPr>
            </w:pPr>
            <w:r w:rsidRPr="00103547">
              <w:rPr>
                <w:sz w:val="18"/>
                <w:szCs w:val="18"/>
              </w:rPr>
              <w:t>113941,21</w:t>
            </w:r>
          </w:p>
        </w:tc>
        <w:tc>
          <w:tcPr>
            <w:tcW w:w="992" w:type="dxa"/>
          </w:tcPr>
          <w:p w:rsidR="006B39B8" w:rsidRPr="00103547" w:rsidRDefault="006B39B8" w:rsidP="00A817DC">
            <w:pPr>
              <w:autoSpaceDE w:val="0"/>
              <w:autoSpaceDN w:val="0"/>
              <w:adjustRightInd w:val="0"/>
              <w:jc w:val="center"/>
              <w:rPr>
                <w:rFonts w:cs="Times New Roman"/>
                <w:sz w:val="18"/>
                <w:szCs w:val="18"/>
              </w:rPr>
            </w:pPr>
            <w:r w:rsidRPr="00103547">
              <w:rPr>
                <w:rFonts w:cs="Times New Roman"/>
                <w:sz w:val="18"/>
                <w:szCs w:val="18"/>
              </w:rPr>
              <w:t>21 819,86</w:t>
            </w:r>
          </w:p>
        </w:tc>
        <w:tc>
          <w:tcPr>
            <w:tcW w:w="994" w:type="dxa"/>
          </w:tcPr>
          <w:p w:rsidR="00FF49AD" w:rsidRPr="00103547" w:rsidRDefault="00FF49AD" w:rsidP="00C709FA">
            <w:pPr>
              <w:jc w:val="center"/>
              <w:rPr>
                <w:sz w:val="18"/>
                <w:szCs w:val="18"/>
              </w:rPr>
            </w:pPr>
            <w:r w:rsidRPr="00103547">
              <w:rPr>
                <w:sz w:val="18"/>
                <w:szCs w:val="18"/>
              </w:rPr>
              <w:t>22452,15</w:t>
            </w:r>
          </w:p>
        </w:tc>
        <w:tc>
          <w:tcPr>
            <w:tcW w:w="964" w:type="dxa"/>
          </w:tcPr>
          <w:p w:rsidR="006B39B8" w:rsidRPr="00103547" w:rsidRDefault="0084390D" w:rsidP="00A817DC">
            <w:pPr>
              <w:jc w:val="center"/>
              <w:rPr>
                <w:sz w:val="18"/>
                <w:szCs w:val="18"/>
              </w:rPr>
            </w:pPr>
            <w:r w:rsidRPr="00103547">
              <w:rPr>
                <w:sz w:val="18"/>
                <w:szCs w:val="18"/>
              </w:rPr>
              <w:t>23933,60</w:t>
            </w:r>
          </w:p>
        </w:tc>
        <w:tc>
          <w:tcPr>
            <w:tcW w:w="991" w:type="dxa"/>
          </w:tcPr>
          <w:p w:rsidR="006B39B8" w:rsidRPr="00103547" w:rsidRDefault="0084390D" w:rsidP="00A817DC">
            <w:pPr>
              <w:jc w:val="center"/>
              <w:rPr>
                <w:sz w:val="18"/>
                <w:szCs w:val="18"/>
              </w:rPr>
            </w:pPr>
            <w:r w:rsidRPr="00103547">
              <w:rPr>
                <w:sz w:val="18"/>
                <w:szCs w:val="18"/>
              </w:rPr>
              <w:t>22967,80</w:t>
            </w:r>
          </w:p>
        </w:tc>
        <w:tc>
          <w:tcPr>
            <w:tcW w:w="990" w:type="dxa"/>
          </w:tcPr>
          <w:p w:rsidR="006B39B8" w:rsidRPr="00103547" w:rsidRDefault="0084390D" w:rsidP="00A817DC">
            <w:pPr>
              <w:autoSpaceDE w:val="0"/>
              <w:autoSpaceDN w:val="0"/>
              <w:adjustRightInd w:val="0"/>
              <w:jc w:val="center"/>
              <w:rPr>
                <w:rFonts w:cs="Times New Roman"/>
                <w:sz w:val="18"/>
                <w:szCs w:val="18"/>
              </w:rPr>
            </w:pPr>
            <w:r w:rsidRPr="00103547">
              <w:rPr>
                <w:rFonts w:cs="Times New Roman"/>
                <w:sz w:val="18"/>
                <w:szCs w:val="18"/>
              </w:rPr>
              <w:t>22767,80</w:t>
            </w:r>
          </w:p>
        </w:tc>
        <w:tc>
          <w:tcPr>
            <w:tcW w:w="1451" w:type="dxa"/>
          </w:tcPr>
          <w:p w:rsidR="006B39B8" w:rsidRPr="00103547" w:rsidRDefault="006B39B8" w:rsidP="00A817DC">
            <w:pPr>
              <w:autoSpaceDE w:val="0"/>
              <w:autoSpaceDN w:val="0"/>
              <w:adjustRightInd w:val="0"/>
              <w:jc w:val="center"/>
              <w:rPr>
                <w:rFonts w:cs="Times New Roman"/>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03547">
              <w:rPr>
                <w:rFonts w:cs="Times New Roman"/>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Управление по культуре и делам молодежи</w:t>
            </w:r>
          </w:p>
        </w:tc>
        <w:tc>
          <w:tcPr>
            <w:tcW w:w="2128" w:type="dxa"/>
          </w:tcPr>
          <w:p w:rsidR="006B39B8" w:rsidRPr="00103547" w:rsidRDefault="006B39B8" w:rsidP="00A817DC">
            <w:pPr>
              <w:autoSpaceDE w:val="0"/>
              <w:autoSpaceDN w:val="0"/>
              <w:adjustRightInd w:val="0"/>
              <w:jc w:val="center"/>
              <w:rPr>
                <w:rFonts w:cs="Times New Roman"/>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03547">
              <w:rPr>
                <w:rFonts w:cs="Times New Roman"/>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Х</w:t>
            </w:r>
          </w:p>
        </w:tc>
      </w:tr>
      <w:tr w:rsidR="00103547" w:rsidRPr="00103547" w:rsidTr="0073712A">
        <w:trPr>
          <w:trHeight w:val="667"/>
        </w:trPr>
        <w:tc>
          <w:tcPr>
            <w:tcW w:w="562" w:type="dxa"/>
          </w:tcPr>
          <w:p w:rsidR="006B39B8" w:rsidRPr="00103547" w:rsidRDefault="006B39B8" w:rsidP="00247DFB">
            <w:pPr>
              <w:autoSpaceDE w:val="0"/>
              <w:autoSpaceDN w:val="0"/>
              <w:adjustRightInd w:val="0"/>
              <w:jc w:val="center"/>
              <w:rPr>
                <w:rFonts w:cs="Times New Roman"/>
                <w:sz w:val="16"/>
                <w:szCs w:val="16"/>
              </w:rPr>
            </w:pPr>
            <w:r w:rsidRPr="00103547">
              <w:rPr>
                <w:rFonts w:cs="Times New Roman"/>
                <w:sz w:val="16"/>
                <w:szCs w:val="16"/>
              </w:rPr>
              <w:t>1.1</w:t>
            </w:r>
          </w:p>
        </w:tc>
        <w:tc>
          <w:tcPr>
            <w:tcW w:w="2699" w:type="dxa"/>
          </w:tcPr>
          <w:p w:rsidR="006B39B8" w:rsidRPr="00103547" w:rsidRDefault="006B39B8" w:rsidP="00247DFB">
            <w:pPr>
              <w:autoSpaceDE w:val="0"/>
              <w:autoSpaceDN w:val="0"/>
              <w:adjustRightInd w:val="0"/>
              <w:rPr>
                <w:rFonts w:cs="Times New Roman"/>
                <w:sz w:val="16"/>
                <w:szCs w:val="16"/>
              </w:rPr>
            </w:pPr>
            <w:r w:rsidRPr="00103547">
              <w:rPr>
                <w:rFonts w:cs="Times New Roman"/>
                <w:sz w:val="16"/>
                <w:szCs w:val="20"/>
              </w:rPr>
              <w:t xml:space="preserve">Мероприятие 01.01. </w:t>
            </w:r>
            <w:r w:rsidRPr="00103547">
              <w:rPr>
                <w:rFonts w:cs="Times New Roman"/>
                <w:sz w:val="16"/>
                <w:szCs w:val="16"/>
              </w:rPr>
              <w:t>Организация и проведение мероприятий по гражданско-патриотическому и духовно-нравственному воспитанию молодежи</w:t>
            </w:r>
          </w:p>
        </w:tc>
        <w:tc>
          <w:tcPr>
            <w:tcW w:w="1134" w:type="dxa"/>
          </w:tcPr>
          <w:p w:rsidR="006B39B8" w:rsidRPr="00103547" w:rsidRDefault="006B39B8" w:rsidP="00247DFB">
            <w:pPr>
              <w:autoSpaceDE w:val="0"/>
              <w:autoSpaceDN w:val="0"/>
              <w:adjustRightInd w:val="0"/>
              <w:jc w:val="center"/>
              <w:rPr>
                <w:rFonts w:cs="Times New Roman"/>
                <w:sz w:val="16"/>
                <w:szCs w:val="16"/>
              </w:rPr>
            </w:pPr>
            <w:r w:rsidRPr="00103547">
              <w:rPr>
                <w:rFonts w:cs="Times New Roman"/>
                <w:sz w:val="16"/>
                <w:szCs w:val="16"/>
              </w:rPr>
              <w:t>2020-2024</w:t>
            </w:r>
          </w:p>
        </w:tc>
        <w:tc>
          <w:tcPr>
            <w:tcW w:w="1558" w:type="dxa"/>
          </w:tcPr>
          <w:p w:rsidR="006B39B8" w:rsidRPr="00103547" w:rsidRDefault="006B39B8" w:rsidP="00247DFB">
            <w:pPr>
              <w:autoSpaceDE w:val="0"/>
              <w:autoSpaceDN w:val="0"/>
              <w:adjustRightInd w:val="0"/>
              <w:rPr>
                <w:rFonts w:cs="Times New Roman"/>
                <w:sz w:val="16"/>
                <w:szCs w:val="16"/>
              </w:rPr>
            </w:pPr>
            <w:r w:rsidRPr="00103547">
              <w:rPr>
                <w:rFonts w:cs="Times New Roman"/>
                <w:sz w:val="16"/>
                <w:szCs w:val="16"/>
              </w:rPr>
              <w:t>Средства бюджета городского округа Электросталь</w:t>
            </w:r>
          </w:p>
        </w:tc>
        <w:tc>
          <w:tcPr>
            <w:tcW w:w="992" w:type="dxa"/>
          </w:tcPr>
          <w:p w:rsidR="00B97494" w:rsidRPr="00103547" w:rsidRDefault="00B97494" w:rsidP="00247DFB">
            <w:pPr>
              <w:jc w:val="center"/>
              <w:rPr>
                <w:rFonts w:cs="Times New Roman"/>
                <w:sz w:val="18"/>
                <w:szCs w:val="18"/>
              </w:rPr>
            </w:pPr>
            <w:r w:rsidRPr="00103547">
              <w:rPr>
                <w:rFonts w:cs="Times New Roman"/>
                <w:sz w:val="18"/>
                <w:szCs w:val="18"/>
              </w:rPr>
              <w:t>6098,60</w:t>
            </w:r>
          </w:p>
        </w:tc>
        <w:tc>
          <w:tcPr>
            <w:tcW w:w="992" w:type="dxa"/>
          </w:tcPr>
          <w:p w:rsidR="006B39B8" w:rsidRPr="00103547" w:rsidRDefault="0084390D" w:rsidP="0084390D">
            <w:pPr>
              <w:autoSpaceDE w:val="0"/>
              <w:autoSpaceDN w:val="0"/>
              <w:adjustRightInd w:val="0"/>
              <w:jc w:val="center"/>
              <w:rPr>
                <w:rFonts w:cs="Times New Roman"/>
                <w:sz w:val="18"/>
                <w:szCs w:val="18"/>
              </w:rPr>
            </w:pPr>
            <w:r w:rsidRPr="00103547">
              <w:rPr>
                <w:rFonts w:cs="Times New Roman"/>
                <w:sz w:val="18"/>
                <w:szCs w:val="18"/>
              </w:rPr>
              <w:t>1124,</w:t>
            </w:r>
            <w:r w:rsidR="006B39B8" w:rsidRPr="00103547">
              <w:rPr>
                <w:rFonts w:cs="Times New Roman"/>
                <w:sz w:val="18"/>
                <w:szCs w:val="18"/>
              </w:rPr>
              <w:t>66</w:t>
            </w:r>
          </w:p>
        </w:tc>
        <w:tc>
          <w:tcPr>
            <w:tcW w:w="994" w:type="dxa"/>
          </w:tcPr>
          <w:p w:rsidR="00B97494" w:rsidRPr="00103547" w:rsidRDefault="00B97494" w:rsidP="00247DFB">
            <w:pPr>
              <w:autoSpaceDE w:val="0"/>
              <w:autoSpaceDN w:val="0"/>
              <w:adjustRightInd w:val="0"/>
              <w:jc w:val="center"/>
              <w:rPr>
                <w:rFonts w:cs="Times New Roman"/>
                <w:sz w:val="18"/>
                <w:szCs w:val="18"/>
              </w:rPr>
            </w:pPr>
            <w:r w:rsidRPr="00103547">
              <w:rPr>
                <w:rFonts w:cs="Times New Roman"/>
                <w:sz w:val="18"/>
                <w:szCs w:val="18"/>
              </w:rPr>
              <w:t>870,54</w:t>
            </w:r>
          </w:p>
        </w:tc>
        <w:tc>
          <w:tcPr>
            <w:tcW w:w="964" w:type="dxa"/>
          </w:tcPr>
          <w:p w:rsidR="006B39B8" w:rsidRPr="00103547" w:rsidRDefault="00B84E3E" w:rsidP="00247DFB">
            <w:pPr>
              <w:autoSpaceDE w:val="0"/>
              <w:autoSpaceDN w:val="0"/>
              <w:adjustRightInd w:val="0"/>
              <w:jc w:val="center"/>
              <w:rPr>
                <w:rFonts w:cs="Times New Roman"/>
                <w:sz w:val="18"/>
                <w:szCs w:val="18"/>
              </w:rPr>
            </w:pPr>
            <w:r w:rsidRPr="00103547">
              <w:rPr>
                <w:rFonts w:cs="Times New Roman"/>
                <w:sz w:val="18"/>
                <w:szCs w:val="18"/>
              </w:rPr>
              <w:t>1367,80</w:t>
            </w:r>
          </w:p>
        </w:tc>
        <w:tc>
          <w:tcPr>
            <w:tcW w:w="991" w:type="dxa"/>
          </w:tcPr>
          <w:p w:rsidR="006B39B8" w:rsidRPr="00103547" w:rsidRDefault="00B84E3E" w:rsidP="00247DFB">
            <w:pPr>
              <w:autoSpaceDE w:val="0"/>
              <w:autoSpaceDN w:val="0"/>
              <w:adjustRightInd w:val="0"/>
              <w:jc w:val="center"/>
              <w:rPr>
                <w:rFonts w:cs="Times New Roman"/>
                <w:sz w:val="18"/>
                <w:szCs w:val="18"/>
              </w:rPr>
            </w:pPr>
            <w:r w:rsidRPr="00103547">
              <w:rPr>
                <w:rFonts w:cs="Times New Roman"/>
                <w:sz w:val="18"/>
                <w:szCs w:val="18"/>
              </w:rPr>
              <w:t>1367,80</w:t>
            </w:r>
          </w:p>
        </w:tc>
        <w:tc>
          <w:tcPr>
            <w:tcW w:w="990" w:type="dxa"/>
          </w:tcPr>
          <w:p w:rsidR="006B39B8" w:rsidRPr="00103547" w:rsidRDefault="00B84E3E" w:rsidP="00247DFB">
            <w:pPr>
              <w:autoSpaceDE w:val="0"/>
              <w:autoSpaceDN w:val="0"/>
              <w:adjustRightInd w:val="0"/>
              <w:jc w:val="center"/>
              <w:rPr>
                <w:rFonts w:cs="Times New Roman"/>
                <w:sz w:val="18"/>
                <w:szCs w:val="18"/>
              </w:rPr>
            </w:pPr>
            <w:r w:rsidRPr="00103547">
              <w:rPr>
                <w:rFonts w:cs="Times New Roman"/>
                <w:sz w:val="18"/>
                <w:szCs w:val="18"/>
              </w:rPr>
              <w:t>1367,80</w:t>
            </w:r>
          </w:p>
        </w:tc>
        <w:tc>
          <w:tcPr>
            <w:tcW w:w="1451" w:type="dxa"/>
          </w:tcPr>
          <w:p w:rsidR="006B39B8" w:rsidRPr="00103547" w:rsidRDefault="006B39B8" w:rsidP="00247DFB">
            <w:pPr>
              <w:autoSpaceDE w:val="0"/>
              <w:autoSpaceDN w:val="0"/>
              <w:adjustRightInd w:val="0"/>
              <w:jc w:val="center"/>
              <w:rPr>
                <w:rFonts w:cs="Times New Roman"/>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03547">
              <w:rPr>
                <w:rFonts w:cs="Times New Roman"/>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МУРМ «Молодежный Центр», </w:t>
            </w:r>
          </w:p>
          <w:p w:rsidR="006B39B8" w:rsidRPr="00103547" w:rsidRDefault="006B39B8" w:rsidP="00247DFB">
            <w:pPr>
              <w:autoSpaceDE w:val="0"/>
              <w:autoSpaceDN w:val="0"/>
              <w:adjustRightInd w:val="0"/>
              <w:jc w:val="center"/>
              <w:rPr>
                <w:rFonts w:cs="Times New Roman"/>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03547">
              <w:rPr>
                <w:rFonts w:cs="Times New Roman"/>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«ЭГЦПВ»</w:t>
            </w:r>
          </w:p>
        </w:tc>
        <w:tc>
          <w:tcPr>
            <w:tcW w:w="2128" w:type="dxa"/>
            <w:vMerge w:val="restart"/>
          </w:tcPr>
          <w:p w:rsidR="006B39B8" w:rsidRPr="00103547" w:rsidRDefault="006B39B8" w:rsidP="009F6D89">
            <w:pPr>
              <w:rPr>
                <w:sz w:val="16"/>
                <w:szCs w:val="16"/>
              </w:rPr>
            </w:pPr>
            <w:r w:rsidRPr="00103547">
              <w:rPr>
                <w:sz w:val="16"/>
                <w:szCs w:val="16"/>
              </w:rPr>
              <w:t>Проведение мероприятий по гражданско-патриотическому, духовно-нравственному воспитанию, а также по вовлечению молодежи в международное, межрегиональное и межмуниципальное сотрудничество</w:t>
            </w:r>
          </w:p>
        </w:tc>
      </w:tr>
      <w:tr w:rsidR="00103547" w:rsidRPr="00103547" w:rsidTr="0073712A">
        <w:trPr>
          <w:trHeight w:val="311"/>
        </w:trPr>
        <w:tc>
          <w:tcPr>
            <w:tcW w:w="562" w:type="dxa"/>
          </w:tcPr>
          <w:p w:rsidR="006B39B8" w:rsidRPr="00103547" w:rsidRDefault="006B39B8" w:rsidP="00247DFB">
            <w:pPr>
              <w:autoSpaceDE w:val="0"/>
              <w:autoSpaceDN w:val="0"/>
              <w:adjustRightInd w:val="0"/>
              <w:jc w:val="center"/>
              <w:rPr>
                <w:rFonts w:cs="Times New Roman"/>
                <w:sz w:val="16"/>
                <w:szCs w:val="16"/>
              </w:rPr>
            </w:pPr>
            <w:r w:rsidRPr="00103547">
              <w:rPr>
                <w:rFonts w:cs="Times New Roman"/>
                <w:sz w:val="16"/>
                <w:szCs w:val="16"/>
              </w:rPr>
              <w:t>1.2</w:t>
            </w:r>
          </w:p>
        </w:tc>
        <w:tc>
          <w:tcPr>
            <w:tcW w:w="2699" w:type="dxa"/>
          </w:tcPr>
          <w:p w:rsidR="006B39B8" w:rsidRPr="00103547" w:rsidRDefault="006B39B8" w:rsidP="00247DFB">
            <w:pPr>
              <w:autoSpaceDE w:val="0"/>
              <w:autoSpaceDN w:val="0"/>
              <w:adjustRightInd w:val="0"/>
              <w:rPr>
                <w:rFonts w:cs="Times New Roman"/>
                <w:sz w:val="16"/>
                <w:szCs w:val="16"/>
              </w:rPr>
            </w:pPr>
            <w:r w:rsidRPr="00103547">
              <w:rPr>
                <w:rFonts w:cs="Times New Roman"/>
                <w:sz w:val="16"/>
                <w:szCs w:val="20"/>
              </w:rPr>
              <w:t xml:space="preserve">Мероприятие 01.02. </w:t>
            </w:r>
            <w:r w:rsidRPr="00103547">
              <w:rPr>
                <w:rFonts w:cs="Times New Roman"/>
                <w:sz w:val="16"/>
                <w:szCs w:val="16"/>
              </w:rPr>
              <w:t>Организация и проведение мероприятий по обучению, переобучению, повышению квалификации и обмену опытом специалистов</w:t>
            </w:r>
          </w:p>
        </w:tc>
        <w:tc>
          <w:tcPr>
            <w:tcW w:w="1134" w:type="dxa"/>
          </w:tcPr>
          <w:p w:rsidR="006B39B8" w:rsidRPr="00103547" w:rsidRDefault="006B39B8" w:rsidP="00247DFB">
            <w:pPr>
              <w:autoSpaceDE w:val="0"/>
              <w:autoSpaceDN w:val="0"/>
              <w:adjustRightInd w:val="0"/>
              <w:jc w:val="center"/>
              <w:rPr>
                <w:rFonts w:cs="Times New Roman"/>
                <w:sz w:val="16"/>
                <w:szCs w:val="16"/>
              </w:rPr>
            </w:pPr>
            <w:r w:rsidRPr="00103547">
              <w:rPr>
                <w:rFonts w:cs="Times New Roman"/>
                <w:sz w:val="16"/>
                <w:szCs w:val="16"/>
              </w:rPr>
              <w:t>2020-2024</w:t>
            </w:r>
          </w:p>
        </w:tc>
        <w:tc>
          <w:tcPr>
            <w:tcW w:w="1558" w:type="dxa"/>
          </w:tcPr>
          <w:p w:rsidR="006B39B8" w:rsidRPr="00103547" w:rsidRDefault="006B39B8" w:rsidP="00247DFB">
            <w:pPr>
              <w:autoSpaceDE w:val="0"/>
              <w:autoSpaceDN w:val="0"/>
              <w:adjustRightInd w:val="0"/>
              <w:rPr>
                <w:rFonts w:cs="Times New Roman"/>
                <w:sz w:val="16"/>
                <w:szCs w:val="16"/>
              </w:rPr>
            </w:pPr>
            <w:r w:rsidRPr="00103547">
              <w:rPr>
                <w:rFonts w:cs="Times New Roman"/>
                <w:sz w:val="16"/>
                <w:szCs w:val="16"/>
              </w:rPr>
              <w:t>Средства бюджета городского округа Электросталь</w:t>
            </w:r>
          </w:p>
        </w:tc>
        <w:tc>
          <w:tcPr>
            <w:tcW w:w="992" w:type="dxa"/>
          </w:tcPr>
          <w:p w:rsidR="006B39B8" w:rsidRPr="00103547" w:rsidRDefault="006B39B8" w:rsidP="00247DFB">
            <w:pPr>
              <w:autoSpaceDE w:val="0"/>
              <w:autoSpaceDN w:val="0"/>
              <w:adjustRightInd w:val="0"/>
              <w:jc w:val="center"/>
              <w:rPr>
                <w:rFonts w:cs="Times New Roman"/>
                <w:sz w:val="18"/>
                <w:szCs w:val="18"/>
              </w:rPr>
            </w:pPr>
            <w:r w:rsidRPr="00103547">
              <w:rPr>
                <w:rFonts w:cs="Times New Roman"/>
                <w:sz w:val="18"/>
                <w:szCs w:val="18"/>
              </w:rPr>
              <w:t>0</w:t>
            </w:r>
          </w:p>
        </w:tc>
        <w:tc>
          <w:tcPr>
            <w:tcW w:w="992" w:type="dxa"/>
          </w:tcPr>
          <w:p w:rsidR="006B39B8" w:rsidRPr="00103547" w:rsidRDefault="006B39B8" w:rsidP="00247DFB">
            <w:pPr>
              <w:autoSpaceDE w:val="0"/>
              <w:autoSpaceDN w:val="0"/>
              <w:adjustRightInd w:val="0"/>
              <w:jc w:val="center"/>
              <w:rPr>
                <w:rFonts w:cs="Times New Roman"/>
                <w:sz w:val="18"/>
                <w:szCs w:val="18"/>
              </w:rPr>
            </w:pPr>
            <w:r w:rsidRPr="00103547">
              <w:rPr>
                <w:rFonts w:cs="Times New Roman"/>
                <w:sz w:val="18"/>
                <w:szCs w:val="18"/>
              </w:rPr>
              <w:t>0</w:t>
            </w:r>
          </w:p>
        </w:tc>
        <w:tc>
          <w:tcPr>
            <w:tcW w:w="994" w:type="dxa"/>
          </w:tcPr>
          <w:p w:rsidR="006B39B8" w:rsidRPr="00103547" w:rsidRDefault="006B39B8" w:rsidP="00247DFB">
            <w:pPr>
              <w:autoSpaceDE w:val="0"/>
              <w:autoSpaceDN w:val="0"/>
              <w:adjustRightInd w:val="0"/>
              <w:jc w:val="center"/>
              <w:rPr>
                <w:rFonts w:cs="Times New Roman"/>
                <w:sz w:val="18"/>
                <w:szCs w:val="18"/>
              </w:rPr>
            </w:pPr>
            <w:r w:rsidRPr="00103547">
              <w:rPr>
                <w:rFonts w:cs="Times New Roman"/>
                <w:sz w:val="18"/>
                <w:szCs w:val="18"/>
              </w:rPr>
              <w:t>0</w:t>
            </w:r>
          </w:p>
        </w:tc>
        <w:tc>
          <w:tcPr>
            <w:tcW w:w="964" w:type="dxa"/>
          </w:tcPr>
          <w:p w:rsidR="006B39B8" w:rsidRPr="00103547" w:rsidRDefault="006B39B8" w:rsidP="00247DFB">
            <w:pPr>
              <w:autoSpaceDE w:val="0"/>
              <w:autoSpaceDN w:val="0"/>
              <w:adjustRightInd w:val="0"/>
              <w:jc w:val="center"/>
              <w:rPr>
                <w:rFonts w:cs="Times New Roman"/>
                <w:sz w:val="18"/>
                <w:szCs w:val="18"/>
              </w:rPr>
            </w:pPr>
            <w:r w:rsidRPr="00103547">
              <w:rPr>
                <w:rFonts w:cs="Times New Roman"/>
                <w:sz w:val="18"/>
                <w:szCs w:val="18"/>
              </w:rPr>
              <w:t>0</w:t>
            </w:r>
          </w:p>
        </w:tc>
        <w:tc>
          <w:tcPr>
            <w:tcW w:w="991" w:type="dxa"/>
          </w:tcPr>
          <w:p w:rsidR="006B39B8" w:rsidRPr="00103547" w:rsidRDefault="006B39B8" w:rsidP="00247DFB">
            <w:pPr>
              <w:autoSpaceDE w:val="0"/>
              <w:autoSpaceDN w:val="0"/>
              <w:adjustRightInd w:val="0"/>
              <w:jc w:val="center"/>
              <w:rPr>
                <w:rFonts w:cs="Times New Roman"/>
                <w:sz w:val="18"/>
                <w:szCs w:val="18"/>
              </w:rPr>
            </w:pPr>
            <w:r w:rsidRPr="00103547">
              <w:rPr>
                <w:rFonts w:cs="Times New Roman"/>
                <w:sz w:val="18"/>
                <w:szCs w:val="18"/>
              </w:rPr>
              <w:t>0</w:t>
            </w:r>
          </w:p>
        </w:tc>
        <w:tc>
          <w:tcPr>
            <w:tcW w:w="990" w:type="dxa"/>
          </w:tcPr>
          <w:p w:rsidR="006B39B8" w:rsidRPr="00103547" w:rsidRDefault="006B39B8" w:rsidP="00247DFB">
            <w:pPr>
              <w:autoSpaceDE w:val="0"/>
              <w:autoSpaceDN w:val="0"/>
              <w:adjustRightInd w:val="0"/>
              <w:jc w:val="center"/>
              <w:rPr>
                <w:rFonts w:cs="Times New Roman"/>
                <w:sz w:val="18"/>
                <w:szCs w:val="18"/>
              </w:rPr>
            </w:pPr>
            <w:r w:rsidRPr="00103547">
              <w:rPr>
                <w:rFonts w:cs="Times New Roman"/>
                <w:sz w:val="18"/>
                <w:szCs w:val="18"/>
              </w:rPr>
              <w:t>0</w:t>
            </w:r>
          </w:p>
        </w:tc>
        <w:tc>
          <w:tcPr>
            <w:tcW w:w="1451" w:type="dxa"/>
          </w:tcPr>
          <w:p w:rsidR="006B39B8" w:rsidRPr="00103547" w:rsidRDefault="006B39B8" w:rsidP="00247DFB">
            <w:pPr>
              <w:autoSpaceDE w:val="0"/>
              <w:autoSpaceDN w:val="0"/>
              <w:adjustRightInd w:val="0"/>
              <w:jc w:val="center"/>
              <w:rPr>
                <w:rFonts w:cs="Times New Roman"/>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03547">
              <w:rPr>
                <w:rFonts w:cs="Times New Roman"/>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МУРМ «Молодежный Центр», </w:t>
            </w:r>
          </w:p>
          <w:p w:rsidR="006B39B8" w:rsidRPr="00103547" w:rsidRDefault="006B39B8" w:rsidP="00247DFB">
            <w:pPr>
              <w:autoSpaceDE w:val="0"/>
              <w:autoSpaceDN w:val="0"/>
              <w:adjustRightInd w:val="0"/>
              <w:jc w:val="center"/>
              <w:rPr>
                <w:rFonts w:cs="Times New Roman"/>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03547">
              <w:rPr>
                <w:rFonts w:cs="Times New Roman"/>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«ЭГЦПВ»</w:t>
            </w:r>
          </w:p>
        </w:tc>
        <w:tc>
          <w:tcPr>
            <w:tcW w:w="2128" w:type="dxa"/>
            <w:vMerge/>
            <w:vAlign w:val="center"/>
          </w:tcPr>
          <w:p w:rsidR="006B39B8" w:rsidRPr="00103547" w:rsidRDefault="006B39B8" w:rsidP="00247DFB">
            <w:pPr>
              <w:rPr>
                <w:rFonts w:cs="Times New Roman"/>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103547" w:rsidRPr="00103547" w:rsidTr="0073712A">
        <w:tc>
          <w:tcPr>
            <w:tcW w:w="562" w:type="dxa"/>
          </w:tcPr>
          <w:p w:rsidR="006B39B8" w:rsidRPr="00103547" w:rsidRDefault="006B39B8" w:rsidP="00247DFB">
            <w:pPr>
              <w:autoSpaceDE w:val="0"/>
              <w:autoSpaceDN w:val="0"/>
              <w:adjustRightInd w:val="0"/>
              <w:jc w:val="center"/>
              <w:rPr>
                <w:rFonts w:cs="Times New Roman"/>
                <w:sz w:val="16"/>
                <w:szCs w:val="16"/>
              </w:rPr>
            </w:pPr>
            <w:r w:rsidRPr="00103547">
              <w:rPr>
                <w:rFonts w:cs="Times New Roman"/>
                <w:sz w:val="16"/>
                <w:szCs w:val="16"/>
              </w:rPr>
              <w:t>1.3</w:t>
            </w:r>
          </w:p>
        </w:tc>
        <w:tc>
          <w:tcPr>
            <w:tcW w:w="2699" w:type="dxa"/>
          </w:tcPr>
          <w:p w:rsidR="006B39B8" w:rsidRPr="00103547" w:rsidRDefault="006B39B8" w:rsidP="00247DFB">
            <w:pPr>
              <w:autoSpaceDE w:val="0"/>
              <w:autoSpaceDN w:val="0"/>
              <w:adjustRightInd w:val="0"/>
              <w:rPr>
                <w:rFonts w:cs="Times New Roman"/>
                <w:sz w:val="16"/>
                <w:szCs w:val="16"/>
              </w:rPr>
            </w:pPr>
            <w:r w:rsidRPr="00103547">
              <w:rPr>
                <w:rFonts w:cs="Times New Roman"/>
                <w:sz w:val="16"/>
                <w:szCs w:val="20"/>
              </w:rPr>
              <w:t xml:space="preserve">Мероприятие 01.03. </w:t>
            </w:r>
            <w:r w:rsidRPr="00103547">
              <w:rPr>
                <w:rFonts w:cs="Times New Roman"/>
                <w:sz w:val="16"/>
                <w:szCs w:val="16"/>
              </w:rPr>
              <w:t>Проведение мероприятий по обеспечению занятости несовершеннолетних</w:t>
            </w:r>
          </w:p>
        </w:tc>
        <w:tc>
          <w:tcPr>
            <w:tcW w:w="1134" w:type="dxa"/>
          </w:tcPr>
          <w:p w:rsidR="006B39B8" w:rsidRPr="00103547" w:rsidRDefault="006B39B8" w:rsidP="00247DFB">
            <w:pPr>
              <w:autoSpaceDE w:val="0"/>
              <w:autoSpaceDN w:val="0"/>
              <w:adjustRightInd w:val="0"/>
              <w:jc w:val="center"/>
              <w:rPr>
                <w:rFonts w:cs="Times New Roman"/>
                <w:sz w:val="16"/>
                <w:szCs w:val="16"/>
              </w:rPr>
            </w:pPr>
            <w:r w:rsidRPr="00103547">
              <w:rPr>
                <w:rFonts w:cs="Times New Roman"/>
                <w:sz w:val="16"/>
                <w:szCs w:val="16"/>
              </w:rPr>
              <w:t>2020-2024</w:t>
            </w:r>
          </w:p>
        </w:tc>
        <w:tc>
          <w:tcPr>
            <w:tcW w:w="1558" w:type="dxa"/>
          </w:tcPr>
          <w:p w:rsidR="006B39B8" w:rsidRPr="00103547" w:rsidRDefault="006B39B8" w:rsidP="00247DFB">
            <w:pPr>
              <w:autoSpaceDE w:val="0"/>
              <w:autoSpaceDN w:val="0"/>
              <w:adjustRightInd w:val="0"/>
              <w:rPr>
                <w:rFonts w:cs="Times New Roman"/>
                <w:sz w:val="16"/>
                <w:szCs w:val="16"/>
              </w:rPr>
            </w:pPr>
            <w:r w:rsidRPr="00103547">
              <w:rPr>
                <w:rFonts w:cs="Times New Roman"/>
                <w:sz w:val="16"/>
                <w:szCs w:val="16"/>
              </w:rPr>
              <w:t>Средства бюджета городского округа Электросталь</w:t>
            </w:r>
          </w:p>
        </w:tc>
        <w:tc>
          <w:tcPr>
            <w:tcW w:w="992" w:type="dxa"/>
          </w:tcPr>
          <w:p w:rsidR="00FF49AD" w:rsidRPr="00103547" w:rsidRDefault="00FF49AD" w:rsidP="0072119C">
            <w:pPr>
              <w:jc w:val="center"/>
              <w:rPr>
                <w:rFonts w:cs="Times New Roman"/>
                <w:sz w:val="18"/>
                <w:szCs w:val="18"/>
              </w:rPr>
            </w:pPr>
            <w:r w:rsidRPr="00103547">
              <w:rPr>
                <w:rFonts w:cs="Times New Roman"/>
                <w:sz w:val="18"/>
                <w:szCs w:val="18"/>
              </w:rPr>
              <w:t>3986,05</w:t>
            </w:r>
          </w:p>
        </w:tc>
        <w:tc>
          <w:tcPr>
            <w:tcW w:w="992" w:type="dxa"/>
          </w:tcPr>
          <w:p w:rsidR="006B39B8" w:rsidRPr="00103547" w:rsidRDefault="006B39B8" w:rsidP="00247DFB">
            <w:pPr>
              <w:autoSpaceDE w:val="0"/>
              <w:autoSpaceDN w:val="0"/>
              <w:adjustRightInd w:val="0"/>
              <w:jc w:val="center"/>
              <w:rPr>
                <w:rFonts w:cs="Times New Roman"/>
                <w:sz w:val="18"/>
                <w:szCs w:val="18"/>
              </w:rPr>
            </w:pPr>
            <w:r w:rsidRPr="00103547">
              <w:rPr>
                <w:rFonts w:cs="Times New Roman"/>
                <w:sz w:val="18"/>
                <w:szCs w:val="18"/>
              </w:rPr>
              <w:t>0</w:t>
            </w:r>
          </w:p>
        </w:tc>
        <w:tc>
          <w:tcPr>
            <w:tcW w:w="994" w:type="dxa"/>
          </w:tcPr>
          <w:p w:rsidR="00B97494" w:rsidRPr="00103547" w:rsidRDefault="00B97494" w:rsidP="00C059EF">
            <w:pPr>
              <w:autoSpaceDE w:val="0"/>
              <w:autoSpaceDN w:val="0"/>
              <w:adjustRightInd w:val="0"/>
              <w:jc w:val="center"/>
              <w:rPr>
                <w:rFonts w:cs="Times New Roman"/>
                <w:sz w:val="18"/>
                <w:szCs w:val="18"/>
              </w:rPr>
            </w:pPr>
            <w:r w:rsidRPr="00103547">
              <w:rPr>
                <w:rFonts w:cs="Times New Roman"/>
                <w:sz w:val="18"/>
                <w:szCs w:val="18"/>
              </w:rPr>
              <w:t>986,05</w:t>
            </w:r>
          </w:p>
        </w:tc>
        <w:tc>
          <w:tcPr>
            <w:tcW w:w="964" w:type="dxa"/>
          </w:tcPr>
          <w:p w:rsidR="006B39B8" w:rsidRPr="00103547" w:rsidRDefault="006B39B8" w:rsidP="00C059EF">
            <w:pPr>
              <w:jc w:val="center"/>
              <w:rPr>
                <w:sz w:val="18"/>
                <w:szCs w:val="18"/>
              </w:rPr>
            </w:pPr>
            <w:r w:rsidRPr="00103547">
              <w:rPr>
                <w:rFonts w:cs="Times New Roman"/>
                <w:sz w:val="18"/>
                <w:szCs w:val="18"/>
              </w:rPr>
              <w:t>1000</w:t>
            </w:r>
            <w:r w:rsidR="00A60ED5" w:rsidRPr="00103547">
              <w:rPr>
                <w:rFonts w:cs="Times New Roman"/>
                <w:sz w:val="18"/>
                <w:szCs w:val="18"/>
              </w:rPr>
              <w:t>,00</w:t>
            </w:r>
          </w:p>
        </w:tc>
        <w:tc>
          <w:tcPr>
            <w:tcW w:w="991" w:type="dxa"/>
          </w:tcPr>
          <w:p w:rsidR="006B39B8" w:rsidRPr="00103547" w:rsidRDefault="006B39B8" w:rsidP="00C059EF">
            <w:pPr>
              <w:jc w:val="center"/>
              <w:rPr>
                <w:sz w:val="18"/>
                <w:szCs w:val="18"/>
              </w:rPr>
            </w:pPr>
            <w:r w:rsidRPr="00103547">
              <w:rPr>
                <w:rFonts w:cs="Times New Roman"/>
                <w:sz w:val="18"/>
                <w:szCs w:val="18"/>
              </w:rPr>
              <w:t>1000</w:t>
            </w:r>
            <w:r w:rsidR="00A60ED5" w:rsidRPr="00103547">
              <w:rPr>
                <w:rFonts w:cs="Times New Roman"/>
                <w:sz w:val="18"/>
                <w:szCs w:val="18"/>
              </w:rPr>
              <w:t>,00</w:t>
            </w:r>
          </w:p>
        </w:tc>
        <w:tc>
          <w:tcPr>
            <w:tcW w:w="990" w:type="dxa"/>
          </w:tcPr>
          <w:p w:rsidR="006B39B8" w:rsidRPr="00103547" w:rsidRDefault="006B39B8" w:rsidP="00C059EF">
            <w:pPr>
              <w:jc w:val="center"/>
              <w:rPr>
                <w:sz w:val="18"/>
                <w:szCs w:val="18"/>
              </w:rPr>
            </w:pPr>
            <w:r w:rsidRPr="00103547">
              <w:rPr>
                <w:rFonts w:cs="Times New Roman"/>
                <w:sz w:val="18"/>
                <w:szCs w:val="18"/>
              </w:rPr>
              <w:t>1000</w:t>
            </w:r>
            <w:r w:rsidR="00A60ED5" w:rsidRPr="00103547">
              <w:rPr>
                <w:rFonts w:cs="Times New Roman"/>
                <w:sz w:val="18"/>
                <w:szCs w:val="18"/>
              </w:rPr>
              <w:t>00</w:t>
            </w:r>
          </w:p>
        </w:tc>
        <w:tc>
          <w:tcPr>
            <w:tcW w:w="1451" w:type="dxa"/>
          </w:tcPr>
          <w:p w:rsidR="006B39B8" w:rsidRPr="00103547" w:rsidRDefault="006B39B8" w:rsidP="00247DFB">
            <w:pPr>
              <w:autoSpaceDE w:val="0"/>
              <w:autoSpaceDN w:val="0"/>
              <w:adjustRightInd w:val="0"/>
              <w:jc w:val="center"/>
              <w:rPr>
                <w:rFonts w:cs="Times New Roman"/>
                <w:sz w:val="16"/>
                <w:szCs w:val="16"/>
              </w:rPr>
            </w:pPr>
            <w:r w:rsidRPr="00103547">
              <w:rPr>
                <w:rFonts w:cs="Times New Roman"/>
                <w:sz w:val="16"/>
                <w:szCs w:val="16"/>
              </w:rPr>
              <w:t xml:space="preserve">МУРМ «Молодежный Центр», </w:t>
            </w:r>
          </w:p>
          <w:p w:rsidR="006B39B8" w:rsidRPr="00103547" w:rsidRDefault="006B39B8" w:rsidP="00247DFB">
            <w:pPr>
              <w:autoSpaceDE w:val="0"/>
              <w:autoSpaceDN w:val="0"/>
              <w:adjustRightInd w:val="0"/>
              <w:jc w:val="center"/>
              <w:rPr>
                <w:rFonts w:cs="Times New Roman"/>
                <w:sz w:val="16"/>
                <w:szCs w:val="16"/>
              </w:rPr>
            </w:pPr>
            <w:r w:rsidRPr="00103547">
              <w:rPr>
                <w:rFonts w:cs="Times New Roman"/>
                <w:sz w:val="16"/>
                <w:szCs w:val="16"/>
              </w:rPr>
              <w:t>«ЭГЦПВ»</w:t>
            </w:r>
          </w:p>
        </w:tc>
        <w:tc>
          <w:tcPr>
            <w:tcW w:w="2128" w:type="dxa"/>
            <w:vMerge/>
          </w:tcPr>
          <w:p w:rsidR="006B39B8" w:rsidRPr="00103547" w:rsidRDefault="006B39B8" w:rsidP="00247DFB">
            <w:pPr>
              <w:rPr>
                <w:rFonts w:cs="Times New Roman"/>
                <w:sz w:val="16"/>
                <w:szCs w:val="16"/>
              </w:rPr>
            </w:pPr>
          </w:p>
        </w:tc>
      </w:tr>
      <w:tr w:rsidR="00103547" w:rsidRPr="00103547" w:rsidTr="0073712A">
        <w:tc>
          <w:tcPr>
            <w:tcW w:w="562" w:type="dxa"/>
          </w:tcPr>
          <w:p w:rsidR="006B39B8" w:rsidRPr="00103547" w:rsidRDefault="006B39B8" w:rsidP="00247DFB">
            <w:pPr>
              <w:autoSpaceDE w:val="0"/>
              <w:autoSpaceDN w:val="0"/>
              <w:adjustRightInd w:val="0"/>
              <w:jc w:val="center"/>
              <w:rPr>
                <w:rFonts w:cs="Times New Roman"/>
                <w:sz w:val="16"/>
                <w:szCs w:val="16"/>
              </w:rPr>
            </w:pPr>
            <w:r w:rsidRPr="00103547">
              <w:rPr>
                <w:rFonts w:cs="Times New Roman"/>
                <w:sz w:val="16"/>
                <w:szCs w:val="16"/>
              </w:rPr>
              <w:t>1.4</w:t>
            </w:r>
          </w:p>
        </w:tc>
        <w:tc>
          <w:tcPr>
            <w:tcW w:w="2699" w:type="dxa"/>
          </w:tcPr>
          <w:p w:rsidR="006B39B8" w:rsidRPr="00103547" w:rsidRDefault="006B39B8" w:rsidP="00247DFB">
            <w:pPr>
              <w:autoSpaceDE w:val="0"/>
              <w:autoSpaceDN w:val="0"/>
              <w:adjustRightInd w:val="0"/>
              <w:rPr>
                <w:rFonts w:cs="Times New Roman"/>
                <w:sz w:val="16"/>
                <w:szCs w:val="16"/>
              </w:rPr>
            </w:pPr>
            <w:r w:rsidRPr="00103547">
              <w:rPr>
                <w:rFonts w:cs="Times New Roman"/>
                <w:sz w:val="16"/>
                <w:szCs w:val="20"/>
              </w:rPr>
              <w:t xml:space="preserve">Мероприятие 01.04. </w:t>
            </w:r>
            <w:r w:rsidRPr="00103547">
              <w:rPr>
                <w:rFonts w:cs="Times New Roman"/>
                <w:sz w:val="16"/>
                <w:szCs w:val="16"/>
              </w:rPr>
              <w:t>Проведение капитального ремонта, технического переоснащения и благоустройства территорий учреждений в сфере молодежной политики</w:t>
            </w:r>
          </w:p>
        </w:tc>
        <w:tc>
          <w:tcPr>
            <w:tcW w:w="1134" w:type="dxa"/>
          </w:tcPr>
          <w:p w:rsidR="006B39B8" w:rsidRPr="00103547" w:rsidRDefault="006B39B8" w:rsidP="00247DFB">
            <w:pPr>
              <w:autoSpaceDE w:val="0"/>
              <w:autoSpaceDN w:val="0"/>
              <w:adjustRightInd w:val="0"/>
              <w:jc w:val="center"/>
              <w:rPr>
                <w:rFonts w:cs="Times New Roman"/>
                <w:sz w:val="16"/>
                <w:szCs w:val="16"/>
              </w:rPr>
            </w:pPr>
            <w:r w:rsidRPr="00103547">
              <w:rPr>
                <w:rFonts w:cs="Times New Roman"/>
                <w:sz w:val="16"/>
                <w:szCs w:val="16"/>
              </w:rPr>
              <w:t>2020-2024</w:t>
            </w:r>
          </w:p>
        </w:tc>
        <w:tc>
          <w:tcPr>
            <w:tcW w:w="1558" w:type="dxa"/>
          </w:tcPr>
          <w:p w:rsidR="006B39B8" w:rsidRPr="00103547" w:rsidRDefault="006B39B8" w:rsidP="00247DFB">
            <w:pPr>
              <w:autoSpaceDE w:val="0"/>
              <w:autoSpaceDN w:val="0"/>
              <w:adjustRightInd w:val="0"/>
              <w:rPr>
                <w:rFonts w:cs="Times New Roman"/>
                <w:sz w:val="16"/>
                <w:szCs w:val="16"/>
              </w:rPr>
            </w:pPr>
            <w:r w:rsidRPr="00103547">
              <w:rPr>
                <w:rFonts w:cs="Times New Roman"/>
                <w:sz w:val="16"/>
                <w:szCs w:val="16"/>
              </w:rPr>
              <w:t>Средства бюджета городского округа Электросталь</w:t>
            </w:r>
          </w:p>
        </w:tc>
        <w:tc>
          <w:tcPr>
            <w:tcW w:w="992" w:type="dxa"/>
          </w:tcPr>
          <w:p w:rsidR="006B39B8" w:rsidRPr="00103547" w:rsidRDefault="006B39B8" w:rsidP="00247DFB">
            <w:pPr>
              <w:autoSpaceDE w:val="0"/>
              <w:autoSpaceDN w:val="0"/>
              <w:adjustRightInd w:val="0"/>
              <w:jc w:val="center"/>
              <w:rPr>
                <w:rFonts w:cs="Times New Roman"/>
                <w:sz w:val="18"/>
                <w:szCs w:val="18"/>
              </w:rPr>
            </w:pPr>
            <w:r w:rsidRPr="00103547">
              <w:rPr>
                <w:rFonts w:cs="Times New Roman"/>
                <w:sz w:val="18"/>
                <w:szCs w:val="18"/>
              </w:rPr>
              <w:t>0</w:t>
            </w:r>
          </w:p>
        </w:tc>
        <w:tc>
          <w:tcPr>
            <w:tcW w:w="992" w:type="dxa"/>
          </w:tcPr>
          <w:p w:rsidR="006B39B8" w:rsidRPr="00103547" w:rsidRDefault="006B39B8" w:rsidP="00247DFB">
            <w:pPr>
              <w:autoSpaceDE w:val="0"/>
              <w:autoSpaceDN w:val="0"/>
              <w:adjustRightInd w:val="0"/>
              <w:jc w:val="center"/>
              <w:rPr>
                <w:rFonts w:cs="Times New Roman"/>
                <w:sz w:val="18"/>
                <w:szCs w:val="18"/>
              </w:rPr>
            </w:pPr>
            <w:r w:rsidRPr="00103547">
              <w:rPr>
                <w:rFonts w:cs="Times New Roman"/>
                <w:sz w:val="18"/>
                <w:szCs w:val="18"/>
              </w:rPr>
              <w:t>0</w:t>
            </w:r>
          </w:p>
        </w:tc>
        <w:tc>
          <w:tcPr>
            <w:tcW w:w="994" w:type="dxa"/>
          </w:tcPr>
          <w:p w:rsidR="006B39B8" w:rsidRPr="00103547" w:rsidRDefault="006B39B8" w:rsidP="00247DFB">
            <w:pPr>
              <w:autoSpaceDE w:val="0"/>
              <w:autoSpaceDN w:val="0"/>
              <w:adjustRightInd w:val="0"/>
              <w:jc w:val="center"/>
              <w:rPr>
                <w:rFonts w:cs="Times New Roman"/>
                <w:sz w:val="18"/>
                <w:szCs w:val="18"/>
              </w:rPr>
            </w:pPr>
            <w:r w:rsidRPr="00103547">
              <w:rPr>
                <w:rFonts w:cs="Times New Roman"/>
                <w:sz w:val="18"/>
                <w:szCs w:val="18"/>
              </w:rPr>
              <w:t>0</w:t>
            </w:r>
          </w:p>
        </w:tc>
        <w:tc>
          <w:tcPr>
            <w:tcW w:w="964" w:type="dxa"/>
          </w:tcPr>
          <w:p w:rsidR="006B39B8" w:rsidRPr="00103547" w:rsidRDefault="006B39B8" w:rsidP="00247DFB">
            <w:pPr>
              <w:autoSpaceDE w:val="0"/>
              <w:autoSpaceDN w:val="0"/>
              <w:adjustRightInd w:val="0"/>
              <w:jc w:val="center"/>
              <w:rPr>
                <w:rFonts w:cs="Times New Roman"/>
                <w:sz w:val="18"/>
                <w:szCs w:val="18"/>
              </w:rPr>
            </w:pPr>
            <w:r w:rsidRPr="00103547">
              <w:rPr>
                <w:rFonts w:cs="Times New Roman"/>
                <w:sz w:val="18"/>
                <w:szCs w:val="18"/>
              </w:rPr>
              <w:t>0</w:t>
            </w:r>
          </w:p>
        </w:tc>
        <w:tc>
          <w:tcPr>
            <w:tcW w:w="991" w:type="dxa"/>
          </w:tcPr>
          <w:p w:rsidR="006B39B8" w:rsidRPr="00103547" w:rsidRDefault="006B39B8" w:rsidP="00247DFB">
            <w:pPr>
              <w:autoSpaceDE w:val="0"/>
              <w:autoSpaceDN w:val="0"/>
              <w:adjustRightInd w:val="0"/>
              <w:jc w:val="center"/>
              <w:rPr>
                <w:rFonts w:cs="Times New Roman"/>
                <w:sz w:val="18"/>
                <w:szCs w:val="18"/>
              </w:rPr>
            </w:pPr>
            <w:r w:rsidRPr="00103547">
              <w:rPr>
                <w:rFonts w:cs="Times New Roman"/>
                <w:sz w:val="18"/>
                <w:szCs w:val="18"/>
              </w:rPr>
              <w:t>0</w:t>
            </w:r>
          </w:p>
        </w:tc>
        <w:tc>
          <w:tcPr>
            <w:tcW w:w="990" w:type="dxa"/>
          </w:tcPr>
          <w:p w:rsidR="006B39B8" w:rsidRPr="00103547" w:rsidRDefault="006B39B8" w:rsidP="00247DFB">
            <w:pPr>
              <w:autoSpaceDE w:val="0"/>
              <w:autoSpaceDN w:val="0"/>
              <w:adjustRightInd w:val="0"/>
              <w:jc w:val="center"/>
              <w:rPr>
                <w:rFonts w:cs="Times New Roman"/>
                <w:sz w:val="18"/>
                <w:szCs w:val="18"/>
              </w:rPr>
            </w:pPr>
            <w:r w:rsidRPr="00103547">
              <w:rPr>
                <w:rFonts w:cs="Times New Roman"/>
                <w:sz w:val="18"/>
                <w:szCs w:val="18"/>
              </w:rPr>
              <w:t>0</w:t>
            </w:r>
          </w:p>
        </w:tc>
        <w:tc>
          <w:tcPr>
            <w:tcW w:w="1451" w:type="dxa"/>
          </w:tcPr>
          <w:p w:rsidR="006B39B8" w:rsidRPr="00103547" w:rsidRDefault="006B39B8" w:rsidP="00247DFB">
            <w:pPr>
              <w:autoSpaceDE w:val="0"/>
              <w:autoSpaceDN w:val="0"/>
              <w:adjustRightInd w:val="0"/>
              <w:jc w:val="center"/>
              <w:rPr>
                <w:rFonts w:cs="Times New Roman"/>
                <w:sz w:val="16"/>
                <w:szCs w:val="16"/>
              </w:rPr>
            </w:pPr>
            <w:r w:rsidRPr="00103547">
              <w:rPr>
                <w:rFonts w:cs="Times New Roman"/>
                <w:sz w:val="16"/>
                <w:szCs w:val="16"/>
              </w:rPr>
              <w:t xml:space="preserve">МУРМ «Молодежный Центр», </w:t>
            </w:r>
          </w:p>
          <w:p w:rsidR="006B39B8" w:rsidRPr="00103547" w:rsidRDefault="006B39B8" w:rsidP="00247DFB">
            <w:pPr>
              <w:autoSpaceDE w:val="0"/>
              <w:autoSpaceDN w:val="0"/>
              <w:adjustRightInd w:val="0"/>
              <w:jc w:val="center"/>
              <w:rPr>
                <w:rFonts w:cs="Times New Roman"/>
                <w:sz w:val="16"/>
                <w:szCs w:val="16"/>
              </w:rPr>
            </w:pPr>
            <w:r w:rsidRPr="00103547">
              <w:rPr>
                <w:rFonts w:cs="Times New Roman"/>
                <w:sz w:val="16"/>
                <w:szCs w:val="16"/>
              </w:rPr>
              <w:t>«ЭГЦПВ»</w:t>
            </w:r>
          </w:p>
        </w:tc>
        <w:tc>
          <w:tcPr>
            <w:tcW w:w="2128" w:type="dxa"/>
            <w:vMerge/>
          </w:tcPr>
          <w:p w:rsidR="006B39B8" w:rsidRPr="00103547" w:rsidRDefault="006B39B8" w:rsidP="00247DFB">
            <w:pPr>
              <w:rPr>
                <w:rFonts w:cs="Times New Roman"/>
                <w:sz w:val="16"/>
                <w:szCs w:val="16"/>
              </w:rPr>
            </w:pPr>
          </w:p>
        </w:tc>
      </w:tr>
      <w:tr w:rsidR="00103547" w:rsidRPr="00103547" w:rsidTr="0073712A">
        <w:trPr>
          <w:trHeight w:val="936"/>
        </w:trPr>
        <w:tc>
          <w:tcPr>
            <w:tcW w:w="562" w:type="dxa"/>
          </w:tcPr>
          <w:p w:rsidR="006B39B8" w:rsidRPr="00103547" w:rsidRDefault="006B39B8" w:rsidP="00247DFB">
            <w:pPr>
              <w:autoSpaceDE w:val="0"/>
              <w:autoSpaceDN w:val="0"/>
              <w:adjustRightInd w:val="0"/>
              <w:jc w:val="center"/>
              <w:rPr>
                <w:rFonts w:cs="Times New Roman"/>
                <w:sz w:val="16"/>
                <w:szCs w:val="16"/>
              </w:rPr>
            </w:pPr>
            <w:r w:rsidRPr="00103547">
              <w:rPr>
                <w:rFonts w:cs="Times New Roman"/>
                <w:sz w:val="16"/>
                <w:szCs w:val="16"/>
              </w:rPr>
              <w:t>1.5</w:t>
            </w:r>
          </w:p>
        </w:tc>
        <w:tc>
          <w:tcPr>
            <w:tcW w:w="2699" w:type="dxa"/>
          </w:tcPr>
          <w:p w:rsidR="006B39B8" w:rsidRPr="00103547" w:rsidRDefault="006B39B8" w:rsidP="00247DFB">
            <w:pPr>
              <w:autoSpaceDE w:val="0"/>
              <w:autoSpaceDN w:val="0"/>
              <w:adjustRightInd w:val="0"/>
              <w:rPr>
                <w:rFonts w:cs="Times New Roman"/>
                <w:sz w:val="16"/>
                <w:szCs w:val="20"/>
              </w:rPr>
            </w:pPr>
            <w:r w:rsidRPr="00103547">
              <w:rPr>
                <w:rFonts w:cs="Times New Roman"/>
                <w:sz w:val="16"/>
                <w:szCs w:val="20"/>
              </w:rPr>
              <w:t xml:space="preserve">Мероприятие 01.05. </w:t>
            </w:r>
          </w:p>
          <w:p w:rsidR="006B39B8" w:rsidRPr="00103547" w:rsidRDefault="006B39B8" w:rsidP="00247DFB">
            <w:pPr>
              <w:autoSpaceDE w:val="0"/>
              <w:autoSpaceDN w:val="0"/>
              <w:adjustRightInd w:val="0"/>
              <w:rPr>
                <w:rFonts w:cs="Times New Roman"/>
                <w:sz w:val="16"/>
                <w:szCs w:val="16"/>
              </w:rPr>
            </w:pPr>
            <w:r w:rsidRPr="00103547">
              <w:rPr>
                <w:rFonts w:cs="Times New Roman"/>
                <w:sz w:val="16"/>
                <w:szCs w:val="16"/>
              </w:rPr>
              <w:t>Расходы на обеспечение деятельности (оказание услуг) муниципальных учреждений в сфере молодежной политики</w:t>
            </w:r>
          </w:p>
        </w:tc>
        <w:tc>
          <w:tcPr>
            <w:tcW w:w="1134" w:type="dxa"/>
          </w:tcPr>
          <w:p w:rsidR="006B39B8" w:rsidRPr="00103547" w:rsidRDefault="006B39B8" w:rsidP="00247DFB">
            <w:pPr>
              <w:autoSpaceDE w:val="0"/>
              <w:autoSpaceDN w:val="0"/>
              <w:adjustRightInd w:val="0"/>
              <w:jc w:val="center"/>
              <w:rPr>
                <w:rFonts w:cs="Times New Roman"/>
                <w:sz w:val="16"/>
                <w:szCs w:val="16"/>
              </w:rPr>
            </w:pPr>
            <w:r w:rsidRPr="00103547">
              <w:rPr>
                <w:rFonts w:cs="Times New Roman"/>
                <w:sz w:val="16"/>
                <w:szCs w:val="16"/>
              </w:rPr>
              <w:t>2020-2024</w:t>
            </w:r>
          </w:p>
        </w:tc>
        <w:tc>
          <w:tcPr>
            <w:tcW w:w="1558" w:type="dxa"/>
          </w:tcPr>
          <w:p w:rsidR="006B39B8" w:rsidRPr="00103547" w:rsidRDefault="006B39B8" w:rsidP="00247DFB">
            <w:pPr>
              <w:autoSpaceDE w:val="0"/>
              <w:autoSpaceDN w:val="0"/>
              <w:adjustRightInd w:val="0"/>
              <w:rPr>
                <w:rFonts w:cs="Times New Roman"/>
                <w:sz w:val="16"/>
                <w:szCs w:val="16"/>
              </w:rPr>
            </w:pPr>
            <w:r w:rsidRPr="00103547">
              <w:rPr>
                <w:rFonts w:cs="Times New Roman"/>
                <w:sz w:val="16"/>
                <w:szCs w:val="16"/>
              </w:rPr>
              <w:t>Средства бюджета городского округа Электросталь</w:t>
            </w:r>
          </w:p>
        </w:tc>
        <w:tc>
          <w:tcPr>
            <w:tcW w:w="992" w:type="dxa"/>
          </w:tcPr>
          <w:p w:rsidR="0073712A" w:rsidRPr="00103547" w:rsidRDefault="00FF49AD" w:rsidP="00274249">
            <w:pPr>
              <w:jc w:val="center"/>
              <w:rPr>
                <w:rFonts w:cs="Times New Roman"/>
                <w:sz w:val="18"/>
                <w:szCs w:val="18"/>
              </w:rPr>
            </w:pPr>
            <w:r w:rsidRPr="00103547">
              <w:rPr>
                <w:rFonts w:cs="Times New Roman"/>
                <w:sz w:val="18"/>
                <w:szCs w:val="18"/>
              </w:rPr>
              <w:t>103856</w:t>
            </w:r>
            <w:r w:rsidR="0084390D" w:rsidRPr="00103547">
              <w:rPr>
                <w:rFonts w:cs="Times New Roman"/>
                <w:sz w:val="18"/>
                <w:szCs w:val="18"/>
              </w:rPr>
              <w:t>,56</w:t>
            </w:r>
          </w:p>
          <w:p w:rsidR="006B39B8" w:rsidRPr="00103547" w:rsidRDefault="006B39B8" w:rsidP="002F6B96">
            <w:pPr>
              <w:jc w:val="center"/>
              <w:rPr>
                <w:rFonts w:cs="Times New Roman"/>
                <w:sz w:val="18"/>
                <w:szCs w:val="18"/>
              </w:rPr>
            </w:pPr>
          </w:p>
        </w:tc>
        <w:tc>
          <w:tcPr>
            <w:tcW w:w="992" w:type="dxa"/>
          </w:tcPr>
          <w:p w:rsidR="006B39B8" w:rsidRPr="00103547" w:rsidRDefault="006B39B8" w:rsidP="00247DFB">
            <w:pPr>
              <w:autoSpaceDE w:val="0"/>
              <w:autoSpaceDN w:val="0"/>
              <w:adjustRightInd w:val="0"/>
              <w:jc w:val="center"/>
              <w:rPr>
                <w:rFonts w:cs="Times New Roman"/>
                <w:sz w:val="18"/>
                <w:szCs w:val="18"/>
              </w:rPr>
            </w:pPr>
            <w:r w:rsidRPr="00103547">
              <w:rPr>
                <w:rFonts w:cs="Times New Roman"/>
                <w:sz w:val="18"/>
                <w:szCs w:val="18"/>
              </w:rPr>
              <w:t>20695,20</w:t>
            </w:r>
          </w:p>
        </w:tc>
        <w:tc>
          <w:tcPr>
            <w:tcW w:w="994" w:type="dxa"/>
          </w:tcPr>
          <w:p w:rsidR="00B97494" w:rsidRPr="00103547" w:rsidRDefault="00B97494" w:rsidP="00247DFB">
            <w:pPr>
              <w:autoSpaceDE w:val="0"/>
              <w:autoSpaceDN w:val="0"/>
              <w:adjustRightInd w:val="0"/>
              <w:jc w:val="center"/>
              <w:rPr>
                <w:rFonts w:cs="Times New Roman"/>
                <w:sz w:val="18"/>
                <w:szCs w:val="18"/>
              </w:rPr>
            </w:pPr>
            <w:r w:rsidRPr="00103547">
              <w:rPr>
                <w:rFonts w:cs="Times New Roman"/>
                <w:sz w:val="18"/>
                <w:szCs w:val="18"/>
              </w:rPr>
              <w:t>20595,56</w:t>
            </w:r>
          </w:p>
        </w:tc>
        <w:tc>
          <w:tcPr>
            <w:tcW w:w="964" w:type="dxa"/>
          </w:tcPr>
          <w:p w:rsidR="006B39B8" w:rsidRPr="00103547" w:rsidRDefault="00B84E3E" w:rsidP="00247DFB">
            <w:pPr>
              <w:jc w:val="center"/>
              <w:rPr>
                <w:rFonts w:cs="Times New Roman"/>
                <w:sz w:val="18"/>
                <w:szCs w:val="18"/>
              </w:rPr>
            </w:pPr>
            <w:r w:rsidRPr="00103547">
              <w:rPr>
                <w:rFonts w:cs="Times New Roman"/>
                <w:sz w:val="18"/>
                <w:szCs w:val="18"/>
              </w:rPr>
              <w:t>21565,80</w:t>
            </w:r>
          </w:p>
        </w:tc>
        <w:tc>
          <w:tcPr>
            <w:tcW w:w="991" w:type="dxa"/>
          </w:tcPr>
          <w:p w:rsidR="006B39B8" w:rsidRPr="00103547" w:rsidRDefault="00B84E3E" w:rsidP="00247DFB">
            <w:pPr>
              <w:jc w:val="center"/>
              <w:rPr>
                <w:rFonts w:cs="Times New Roman"/>
                <w:sz w:val="18"/>
                <w:szCs w:val="18"/>
              </w:rPr>
            </w:pPr>
            <w:r w:rsidRPr="00103547">
              <w:rPr>
                <w:rFonts w:cs="Times New Roman"/>
                <w:sz w:val="18"/>
                <w:szCs w:val="18"/>
              </w:rPr>
              <w:t>20600,0</w:t>
            </w:r>
            <w:r w:rsidR="00A60ED5" w:rsidRPr="00103547">
              <w:rPr>
                <w:rFonts w:cs="Times New Roman"/>
                <w:sz w:val="18"/>
                <w:szCs w:val="18"/>
              </w:rPr>
              <w:t>0</w:t>
            </w:r>
          </w:p>
        </w:tc>
        <w:tc>
          <w:tcPr>
            <w:tcW w:w="990" w:type="dxa"/>
          </w:tcPr>
          <w:p w:rsidR="006B39B8" w:rsidRPr="00103547" w:rsidRDefault="00B84E3E" w:rsidP="00247DFB">
            <w:pPr>
              <w:jc w:val="center"/>
              <w:rPr>
                <w:rFonts w:cs="Times New Roman"/>
                <w:sz w:val="18"/>
                <w:szCs w:val="18"/>
              </w:rPr>
            </w:pPr>
            <w:r w:rsidRPr="00103547">
              <w:rPr>
                <w:rFonts w:cs="Times New Roman"/>
                <w:sz w:val="18"/>
                <w:szCs w:val="18"/>
              </w:rPr>
              <w:t>20400,0</w:t>
            </w:r>
            <w:r w:rsidR="00A60ED5" w:rsidRPr="00103547">
              <w:rPr>
                <w:rFonts w:cs="Times New Roman"/>
                <w:sz w:val="18"/>
                <w:szCs w:val="18"/>
              </w:rPr>
              <w:t>0</w:t>
            </w:r>
          </w:p>
        </w:tc>
        <w:tc>
          <w:tcPr>
            <w:tcW w:w="1451" w:type="dxa"/>
          </w:tcPr>
          <w:p w:rsidR="006B39B8" w:rsidRPr="00103547" w:rsidRDefault="006B39B8" w:rsidP="00247DFB">
            <w:pPr>
              <w:autoSpaceDE w:val="0"/>
              <w:autoSpaceDN w:val="0"/>
              <w:adjustRightInd w:val="0"/>
              <w:jc w:val="center"/>
              <w:rPr>
                <w:rFonts w:cs="Times New Roman"/>
                <w:sz w:val="16"/>
                <w:szCs w:val="16"/>
              </w:rPr>
            </w:pPr>
            <w:r w:rsidRPr="00103547">
              <w:rPr>
                <w:rFonts w:cs="Times New Roman"/>
                <w:sz w:val="16"/>
                <w:szCs w:val="16"/>
              </w:rPr>
              <w:t xml:space="preserve">МУРМ «Молодежный Центр», </w:t>
            </w:r>
          </w:p>
          <w:p w:rsidR="006B39B8" w:rsidRPr="00103547" w:rsidRDefault="006B39B8" w:rsidP="00247DFB">
            <w:pPr>
              <w:autoSpaceDE w:val="0"/>
              <w:autoSpaceDN w:val="0"/>
              <w:adjustRightInd w:val="0"/>
              <w:jc w:val="center"/>
              <w:rPr>
                <w:rFonts w:cs="Times New Roman"/>
                <w:sz w:val="16"/>
                <w:szCs w:val="16"/>
              </w:rPr>
            </w:pPr>
            <w:r w:rsidRPr="00103547">
              <w:rPr>
                <w:rFonts w:cs="Times New Roman"/>
                <w:sz w:val="16"/>
                <w:szCs w:val="16"/>
              </w:rPr>
              <w:t>«ЭГЦПВ»</w:t>
            </w:r>
          </w:p>
        </w:tc>
        <w:tc>
          <w:tcPr>
            <w:tcW w:w="2128" w:type="dxa"/>
            <w:vMerge/>
          </w:tcPr>
          <w:p w:rsidR="006B39B8" w:rsidRPr="00103547" w:rsidRDefault="006B39B8" w:rsidP="00247DFB">
            <w:pPr>
              <w:autoSpaceDE w:val="0"/>
              <w:autoSpaceDN w:val="0"/>
              <w:adjustRightInd w:val="0"/>
              <w:rPr>
                <w:rFonts w:cs="Times New Roman"/>
                <w:sz w:val="16"/>
                <w:szCs w:val="16"/>
              </w:rPr>
            </w:pPr>
          </w:p>
        </w:tc>
      </w:tr>
      <w:tr w:rsidR="00103547" w:rsidRPr="00103547" w:rsidTr="0073712A">
        <w:tc>
          <w:tcPr>
            <w:tcW w:w="562" w:type="dxa"/>
          </w:tcPr>
          <w:p w:rsidR="006B39B8" w:rsidRPr="00103547" w:rsidRDefault="006B39B8" w:rsidP="00247DFB">
            <w:pPr>
              <w:autoSpaceDE w:val="0"/>
              <w:autoSpaceDN w:val="0"/>
              <w:adjustRightInd w:val="0"/>
              <w:jc w:val="center"/>
              <w:rPr>
                <w:rFonts w:cs="Times New Roman"/>
                <w:sz w:val="16"/>
                <w:szCs w:val="16"/>
              </w:rPr>
            </w:pPr>
            <w:r w:rsidRPr="00103547">
              <w:rPr>
                <w:rFonts w:cs="Times New Roman"/>
                <w:sz w:val="16"/>
                <w:szCs w:val="16"/>
              </w:rPr>
              <w:t>2.</w:t>
            </w:r>
          </w:p>
        </w:tc>
        <w:tc>
          <w:tcPr>
            <w:tcW w:w="2699" w:type="dxa"/>
          </w:tcPr>
          <w:p w:rsidR="006B39B8" w:rsidRPr="00103547" w:rsidRDefault="006B39B8" w:rsidP="00247DFB">
            <w:pPr>
              <w:autoSpaceDE w:val="0"/>
              <w:autoSpaceDN w:val="0"/>
              <w:adjustRightInd w:val="0"/>
              <w:rPr>
                <w:rFonts w:cs="Times New Roman"/>
                <w:sz w:val="16"/>
                <w:szCs w:val="16"/>
              </w:rPr>
            </w:pPr>
            <w:r w:rsidRPr="00103547">
              <w:rPr>
                <w:rFonts w:cs="Times New Roman"/>
                <w:sz w:val="16"/>
                <w:szCs w:val="16"/>
              </w:rPr>
              <w:t>Основное мероприятие Е8. Федеральный проект «Социальная активность»</w:t>
            </w:r>
          </w:p>
        </w:tc>
        <w:tc>
          <w:tcPr>
            <w:tcW w:w="1134" w:type="dxa"/>
          </w:tcPr>
          <w:p w:rsidR="006B39B8" w:rsidRPr="00103547" w:rsidRDefault="006B39B8" w:rsidP="00247DFB">
            <w:pPr>
              <w:autoSpaceDE w:val="0"/>
              <w:autoSpaceDN w:val="0"/>
              <w:adjustRightInd w:val="0"/>
              <w:jc w:val="center"/>
              <w:rPr>
                <w:rFonts w:cs="Times New Roman"/>
                <w:sz w:val="16"/>
                <w:szCs w:val="16"/>
              </w:rPr>
            </w:pPr>
            <w:r w:rsidRPr="00103547">
              <w:rPr>
                <w:rFonts w:cs="Times New Roman"/>
                <w:sz w:val="16"/>
                <w:szCs w:val="16"/>
              </w:rPr>
              <w:t>2020-2024</w:t>
            </w:r>
          </w:p>
        </w:tc>
        <w:tc>
          <w:tcPr>
            <w:tcW w:w="1558" w:type="dxa"/>
          </w:tcPr>
          <w:p w:rsidR="006B39B8" w:rsidRPr="00103547" w:rsidRDefault="006B39B8" w:rsidP="00247DFB">
            <w:pPr>
              <w:autoSpaceDE w:val="0"/>
              <w:autoSpaceDN w:val="0"/>
              <w:adjustRightInd w:val="0"/>
              <w:rPr>
                <w:rFonts w:cs="Times New Roman"/>
                <w:sz w:val="16"/>
                <w:szCs w:val="16"/>
              </w:rPr>
            </w:pPr>
            <w:r w:rsidRPr="00103547">
              <w:rPr>
                <w:rFonts w:cs="Times New Roman"/>
                <w:sz w:val="16"/>
                <w:szCs w:val="16"/>
              </w:rPr>
              <w:t>Средства бюджета городского округа Электросталь</w:t>
            </w:r>
          </w:p>
        </w:tc>
        <w:tc>
          <w:tcPr>
            <w:tcW w:w="992" w:type="dxa"/>
          </w:tcPr>
          <w:p w:rsidR="006B39B8" w:rsidRPr="00103547" w:rsidRDefault="006B39B8" w:rsidP="00247DFB">
            <w:pPr>
              <w:jc w:val="center"/>
              <w:rPr>
                <w:rFonts w:cs="Times New Roman"/>
                <w:sz w:val="16"/>
                <w:szCs w:val="16"/>
              </w:rPr>
            </w:pPr>
            <w:r w:rsidRPr="00103547">
              <w:rPr>
                <w:rFonts w:cs="Times New Roman"/>
                <w:sz w:val="16"/>
                <w:szCs w:val="16"/>
              </w:rPr>
              <w:t>0</w:t>
            </w:r>
          </w:p>
        </w:tc>
        <w:tc>
          <w:tcPr>
            <w:tcW w:w="992" w:type="dxa"/>
          </w:tcPr>
          <w:p w:rsidR="006B39B8" w:rsidRPr="00103547" w:rsidRDefault="006B39B8" w:rsidP="00247DFB">
            <w:pPr>
              <w:autoSpaceDE w:val="0"/>
              <w:autoSpaceDN w:val="0"/>
              <w:adjustRightInd w:val="0"/>
              <w:jc w:val="center"/>
              <w:rPr>
                <w:rFonts w:cs="Times New Roman"/>
                <w:sz w:val="16"/>
                <w:szCs w:val="16"/>
              </w:rPr>
            </w:pPr>
            <w:r w:rsidRPr="00103547">
              <w:rPr>
                <w:rFonts w:cs="Times New Roman"/>
                <w:sz w:val="16"/>
                <w:szCs w:val="16"/>
              </w:rPr>
              <w:t>0</w:t>
            </w:r>
          </w:p>
        </w:tc>
        <w:tc>
          <w:tcPr>
            <w:tcW w:w="994" w:type="dxa"/>
          </w:tcPr>
          <w:p w:rsidR="006B39B8" w:rsidRPr="00103547" w:rsidRDefault="006B39B8" w:rsidP="00247DFB">
            <w:pPr>
              <w:autoSpaceDE w:val="0"/>
              <w:autoSpaceDN w:val="0"/>
              <w:adjustRightInd w:val="0"/>
              <w:jc w:val="center"/>
              <w:rPr>
                <w:rFonts w:cs="Times New Roman"/>
                <w:sz w:val="16"/>
                <w:szCs w:val="16"/>
              </w:rPr>
            </w:pPr>
            <w:r w:rsidRPr="00103547">
              <w:rPr>
                <w:rFonts w:cs="Times New Roman"/>
                <w:sz w:val="16"/>
                <w:szCs w:val="16"/>
              </w:rPr>
              <w:t>0</w:t>
            </w:r>
          </w:p>
        </w:tc>
        <w:tc>
          <w:tcPr>
            <w:tcW w:w="964" w:type="dxa"/>
          </w:tcPr>
          <w:p w:rsidR="006B39B8" w:rsidRPr="00103547" w:rsidRDefault="006B39B8" w:rsidP="00247DFB">
            <w:pPr>
              <w:autoSpaceDE w:val="0"/>
              <w:autoSpaceDN w:val="0"/>
              <w:adjustRightInd w:val="0"/>
              <w:jc w:val="center"/>
              <w:rPr>
                <w:rFonts w:cs="Times New Roman"/>
                <w:sz w:val="16"/>
                <w:szCs w:val="16"/>
              </w:rPr>
            </w:pPr>
            <w:r w:rsidRPr="00103547">
              <w:rPr>
                <w:rFonts w:cs="Times New Roman"/>
                <w:sz w:val="16"/>
                <w:szCs w:val="16"/>
              </w:rPr>
              <w:t>0</w:t>
            </w:r>
          </w:p>
        </w:tc>
        <w:tc>
          <w:tcPr>
            <w:tcW w:w="991" w:type="dxa"/>
          </w:tcPr>
          <w:p w:rsidR="006B39B8" w:rsidRPr="00103547" w:rsidRDefault="006B39B8" w:rsidP="00247DFB">
            <w:pPr>
              <w:jc w:val="center"/>
              <w:rPr>
                <w:rFonts w:cs="Times New Roman"/>
                <w:sz w:val="16"/>
                <w:szCs w:val="16"/>
              </w:rPr>
            </w:pPr>
            <w:r w:rsidRPr="00103547">
              <w:rPr>
                <w:rFonts w:cs="Times New Roman"/>
                <w:sz w:val="16"/>
                <w:szCs w:val="16"/>
              </w:rPr>
              <w:t>0</w:t>
            </w:r>
          </w:p>
        </w:tc>
        <w:tc>
          <w:tcPr>
            <w:tcW w:w="990" w:type="dxa"/>
          </w:tcPr>
          <w:p w:rsidR="006B39B8" w:rsidRPr="00103547" w:rsidRDefault="006B39B8" w:rsidP="00247DFB">
            <w:pPr>
              <w:jc w:val="center"/>
              <w:rPr>
                <w:rFonts w:cs="Times New Roman"/>
                <w:sz w:val="16"/>
                <w:szCs w:val="16"/>
              </w:rPr>
            </w:pPr>
            <w:r w:rsidRPr="00103547">
              <w:rPr>
                <w:rFonts w:cs="Times New Roman"/>
                <w:sz w:val="16"/>
                <w:szCs w:val="16"/>
              </w:rPr>
              <w:t>0</w:t>
            </w:r>
          </w:p>
        </w:tc>
        <w:tc>
          <w:tcPr>
            <w:tcW w:w="1451" w:type="dxa"/>
          </w:tcPr>
          <w:p w:rsidR="006B39B8" w:rsidRPr="00103547" w:rsidRDefault="006B39B8" w:rsidP="00247DFB">
            <w:pPr>
              <w:autoSpaceDE w:val="0"/>
              <w:autoSpaceDN w:val="0"/>
              <w:adjustRightInd w:val="0"/>
              <w:jc w:val="center"/>
              <w:rPr>
                <w:rFonts w:cs="Times New Roman"/>
                <w:sz w:val="16"/>
                <w:szCs w:val="16"/>
              </w:rPr>
            </w:pPr>
            <w:r w:rsidRPr="00103547">
              <w:rPr>
                <w:rFonts w:cs="Times New Roman"/>
                <w:sz w:val="16"/>
                <w:szCs w:val="16"/>
              </w:rPr>
              <w:t xml:space="preserve">МУРМ «Молодежный Центр», </w:t>
            </w:r>
          </w:p>
          <w:p w:rsidR="006B39B8" w:rsidRPr="00103547" w:rsidRDefault="006B39B8" w:rsidP="00247DFB">
            <w:pPr>
              <w:autoSpaceDE w:val="0"/>
              <w:autoSpaceDN w:val="0"/>
              <w:adjustRightInd w:val="0"/>
              <w:jc w:val="center"/>
              <w:rPr>
                <w:rFonts w:cs="Times New Roman"/>
                <w:sz w:val="16"/>
                <w:szCs w:val="16"/>
              </w:rPr>
            </w:pPr>
            <w:r w:rsidRPr="00103547">
              <w:rPr>
                <w:rFonts w:cs="Times New Roman"/>
                <w:sz w:val="16"/>
                <w:szCs w:val="16"/>
              </w:rPr>
              <w:t>«ЭГЦПВ»</w:t>
            </w:r>
          </w:p>
        </w:tc>
        <w:tc>
          <w:tcPr>
            <w:tcW w:w="2128" w:type="dxa"/>
          </w:tcPr>
          <w:p w:rsidR="006B39B8" w:rsidRPr="00103547" w:rsidRDefault="006B39B8" w:rsidP="00247DFB">
            <w:pPr>
              <w:autoSpaceDE w:val="0"/>
              <w:autoSpaceDN w:val="0"/>
              <w:adjustRightInd w:val="0"/>
              <w:jc w:val="center"/>
              <w:rPr>
                <w:rFonts w:cs="Times New Roman"/>
                <w:sz w:val="16"/>
                <w:szCs w:val="16"/>
              </w:rPr>
            </w:pPr>
            <w:r w:rsidRPr="00103547">
              <w:rPr>
                <w:rFonts w:cs="Times New Roman"/>
                <w:sz w:val="16"/>
                <w:szCs w:val="16"/>
              </w:rPr>
              <w:t>Х</w:t>
            </w:r>
          </w:p>
        </w:tc>
      </w:tr>
      <w:tr w:rsidR="00103547" w:rsidRPr="00103547" w:rsidTr="0073712A">
        <w:tc>
          <w:tcPr>
            <w:tcW w:w="562" w:type="dxa"/>
          </w:tcPr>
          <w:p w:rsidR="006B39B8" w:rsidRPr="00103547" w:rsidRDefault="006B39B8" w:rsidP="00247DFB">
            <w:pPr>
              <w:autoSpaceDE w:val="0"/>
              <w:autoSpaceDN w:val="0"/>
              <w:adjustRightInd w:val="0"/>
              <w:jc w:val="center"/>
              <w:rPr>
                <w:rFonts w:cs="Times New Roman"/>
                <w:sz w:val="16"/>
                <w:szCs w:val="16"/>
              </w:rPr>
            </w:pPr>
            <w:r w:rsidRPr="00103547">
              <w:rPr>
                <w:rFonts w:cs="Times New Roman"/>
                <w:sz w:val="16"/>
                <w:szCs w:val="16"/>
              </w:rPr>
              <w:lastRenderedPageBreak/>
              <w:t>2.1</w:t>
            </w:r>
          </w:p>
        </w:tc>
        <w:tc>
          <w:tcPr>
            <w:tcW w:w="2699" w:type="dxa"/>
          </w:tcPr>
          <w:p w:rsidR="006B39B8" w:rsidRPr="00103547" w:rsidRDefault="006B39B8" w:rsidP="00247DFB">
            <w:pPr>
              <w:autoSpaceDE w:val="0"/>
              <w:autoSpaceDN w:val="0"/>
              <w:adjustRightInd w:val="0"/>
              <w:rPr>
                <w:rFonts w:cs="Times New Roman"/>
                <w:sz w:val="16"/>
                <w:szCs w:val="20"/>
              </w:rPr>
            </w:pPr>
            <w:r w:rsidRPr="00103547">
              <w:rPr>
                <w:rFonts w:cs="Times New Roman"/>
                <w:sz w:val="16"/>
                <w:szCs w:val="20"/>
              </w:rPr>
              <w:t xml:space="preserve">Мероприятие Е8.01. </w:t>
            </w:r>
          </w:p>
          <w:p w:rsidR="006B39B8" w:rsidRPr="00103547" w:rsidRDefault="006B39B8" w:rsidP="00247DFB">
            <w:pPr>
              <w:autoSpaceDE w:val="0"/>
              <w:autoSpaceDN w:val="0"/>
              <w:adjustRightInd w:val="0"/>
              <w:rPr>
                <w:rFonts w:cs="Times New Roman"/>
                <w:sz w:val="16"/>
                <w:szCs w:val="16"/>
              </w:rPr>
            </w:pPr>
            <w:r w:rsidRPr="00103547">
              <w:rPr>
                <w:rFonts w:cs="Times New Roman"/>
                <w:sz w:val="16"/>
                <w:szCs w:val="16"/>
              </w:rPr>
              <w:t>Создание условий для развития наставничества, поддержки общественных инициатив и проектов, в том числе в сфере добровольчества (</w:t>
            </w:r>
            <w:proofErr w:type="spellStart"/>
            <w:r w:rsidRPr="00103547">
              <w:rPr>
                <w:rFonts w:cs="Times New Roman"/>
                <w:sz w:val="16"/>
                <w:szCs w:val="16"/>
              </w:rPr>
              <w:t>волонтерства</w:t>
            </w:r>
            <w:proofErr w:type="spellEnd"/>
            <w:r w:rsidRPr="00103547">
              <w:rPr>
                <w:rFonts w:cs="Times New Roman"/>
                <w:sz w:val="16"/>
                <w:szCs w:val="16"/>
              </w:rPr>
              <w:t>)</w:t>
            </w:r>
          </w:p>
          <w:p w:rsidR="006B39B8" w:rsidRPr="00103547" w:rsidRDefault="006B39B8" w:rsidP="00247DFB">
            <w:pPr>
              <w:autoSpaceDE w:val="0"/>
              <w:autoSpaceDN w:val="0"/>
              <w:adjustRightInd w:val="0"/>
              <w:rPr>
                <w:rFonts w:cs="Times New Roman"/>
                <w:sz w:val="16"/>
                <w:szCs w:val="16"/>
              </w:rPr>
            </w:pPr>
          </w:p>
        </w:tc>
        <w:tc>
          <w:tcPr>
            <w:tcW w:w="1134" w:type="dxa"/>
          </w:tcPr>
          <w:p w:rsidR="006B39B8" w:rsidRPr="00103547" w:rsidRDefault="006B39B8" w:rsidP="00582EF8">
            <w:pPr>
              <w:autoSpaceDE w:val="0"/>
              <w:autoSpaceDN w:val="0"/>
              <w:adjustRightInd w:val="0"/>
              <w:jc w:val="center"/>
              <w:rPr>
                <w:rFonts w:cs="Times New Roman"/>
                <w:sz w:val="16"/>
                <w:szCs w:val="16"/>
              </w:rPr>
            </w:pPr>
            <w:r w:rsidRPr="00103547">
              <w:rPr>
                <w:rFonts w:cs="Times New Roman"/>
                <w:sz w:val="16"/>
                <w:szCs w:val="16"/>
              </w:rPr>
              <w:t>2020</w:t>
            </w:r>
          </w:p>
        </w:tc>
        <w:tc>
          <w:tcPr>
            <w:tcW w:w="1558" w:type="dxa"/>
          </w:tcPr>
          <w:p w:rsidR="006B39B8" w:rsidRPr="00103547" w:rsidRDefault="006B39B8" w:rsidP="00247DFB">
            <w:pPr>
              <w:autoSpaceDE w:val="0"/>
              <w:autoSpaceDN w:val="0"/>
              <w:adjustRightInd w:val="0"/>
              <w:rPr>
                <w:rFonts w:cs="Times New Roman"/>
                <w:sz w:val="16"/>
                <w:szCs w:val="16"/>
              </w:rPr>
            </w:pPr>
            <w:r w:rsidRPr="00103547">
              <w:rPr>
                <w:rFonts w:cs="Times New Roman"/>
                <w:sz w:val="16"/>
                <w:szCs w:val="16"/>
              </w:rPr>
              <w:t>Средства бюджета городского округа Электросталь</w:t>
            </w:r>
          </w:p>
        </w:tc>
        <w:tc>
          <w:tcPr>
            <w:tcW w:w="992" w:type="dxa"/>
          </w:tcPr>
          <w:p w:rsidR="006B39B8" w:rsidRPr="00103547" w:rsidRDefault="006B39B8" w:rsidP="00247DFB">
            <w:pPr>
              <w:jc w:val="center"/>
              <w:rPr>
                <w:rFonts w:cs="Times New Roman"/>
                <w:sz w:val="16"/>
                <w:szCs w:val="16"/>
              </w:rPr>
            </w:pPr>
            <w:r w:rsidRPr="00103547">
              <w:rPr>
                <w:rFonts w:cs="Times New Roman"/>
                <w:sz w:val="16"/>
                <w:szCs w:val="16"/>
              </w:rPr>
              <w:t>0</w:t>
            </w:r>
          </w:p>
        </w:tc>
        <w:tc>
          <w:tcPr>
            <w:tcW w:w="992" w:type="dxa"/>
          </w:tcPr>
          <w:p w:rsidR="006B39B8" w:rsidRPr="00103547" w:rsidRDefault="006B39B8" w:rsidP="00247DFB">
            <w:pPr>
              <w:autoSpaceDE w:val="0"/>
              <w:autoSpaceDN w:val="0"/>
              <w:adjustRightInd w:val="0"/>
              <w:jc w:val="center"/>
              <w:rPr>
                <w:rFonts w:cs="Times New Roman"/>
                <w:sz w:val="16"/>
                <w:szCs w:val="16"/>
              </w:rPr>
            </w:pPr>
            <w:r w:rsidRPr="00103547">
              <w:rPr>
                <w:rFonts w:cs="Times New Roman"/>
                <w:sz w:val="16"/>
                <w:szCs w:val="16"/>
              </w:rPr>
              <w:t>0</w:t>
            </w:r>
          </w:p>
        </w:tc>
        <w:tc>
          <w:tcPr>
            <w:tcW w:w="994" w:type="dxa"/>
          </w:tcPr>
          <w:p w:rsidR="006B39B8" w:rsidRPr="00103547" w:rsidRDefault="006B39B8" w:rsidP="00247DFB">
            <w:pPr>
              <w:autoSpaceDE w:val="0"/>
              <w:autoSpaceDN w:val="0"/>
              <w:adjustRightInd w:val="0"/>
              <w:jc w:val="center"/>
              <w:rPr>
                <w:rFonts w:cs="Times New Roman"/>
                <w:sz w:val="16"/>
                <w:szCs w:val="16"/>
              </w:rPr>
            </w:pPr>
            <w:r w:rsidRPr="00103547">
              <w:rPr>
                <w:rFonts w:cs="Times New Roman"/>
                <w:sz w:val="16"/>
                <w:szCs w:val="16"/>
              </w:rPr>
              <w:t>-</w:t>
            </w:r>
          </w:p>
        </w:tc>
        <w:tc>
          <w:tcPr>
            <w:tcW w:w="964" w:type="dxa"/>
          </w:tcPr>
          <w:p w:rsidR="006B39B8" w:rsidRPr="00103547" w:rsidRDefault="006B39B8" w:rsidP="00247DFB">
            <w:pPr>
              <w:autoSpaceDE w:val="0"/>
              <w:autoSpaceDN w:val="0"/>
              <w:adjustRightInd w:val="0"/>
              <w:jc w:val="center"/>
              <w:rPr>
                <w:rFonts w:cs="Times New Roman"/>
                <w:sz w:val="16"/>
                <w:szCs w:val="16"/>
              </w:rPr>
            </w:pPr>
            <w:r w:rsidRPr="00103547">
              <w:rPr>
                <w:rFonts w:cs="Times New Roman"/>
                <w:sz w:val="16"/>
                <w:szCs w:val="16"/>
              </w:rPr>
              <w:t>-</w:t>
            </w:r>
          </w:p>
        </w:tc>
        <w:tc>
          <w:tcPr>
            <w:tcW w:w="991" w:type="dxa"/>
          </w:tcPr>
          <w:p w:rsidR="006B39B8" w:rsidRPr="00103547" w:rsidRDefault="006B39B8" w:rsidP="00247DFB">
            <w:pPr>
              <w:jc w:val="center"/>
              <w:rPr>
                <w:rFonts w:cs="Times New Roman"/>
                <w:sz w:val="16"/>
                <w:szCs w:val="16"/>
              </w:rPr>
            </w:pPr>
            <w:r w:rsidRPr="00103547">
              <w:rPr>
                <w:rFonts w:cs="Times New Roman"/>
                <w:sz w:val="16"/>
                <w:szCs w:val="16"/>
              </w:rPr>
              <w:t>-</w:t>
            </w:r>
          </w:p>
        </w:tc>
        <w:tc>
          <w:tcPr>
            <w:tcW w:w="990" w:type="dxa"/>
          </w:tcPr>
          <w:p w:rsidR="006B39B8" w:rsidRPr="00103547" w:rsidRDefault="006B39B8" w:rsidP="00247DFB">
            <w:pPr>
              <w:jc w:val="center"/>
              <w:rPr>
                <w:rFonts w:cs="Times New Roman"/>
                <w:sz w:val="16"/>
                <w:szCs w:val="16"/>
              </w:rPr>
            </w:pPr>
            <w:r w:rsidRPr="00103547">
              <w:rPr>
                <w:rFonts w:cs="Times New Roman"/>
                <w:sz w:val="16"/>
                <w:szCs w:val="16"/>
              </w:rPr>
              <w:t>-</w:t>
            </w:r>
          </w:p>
        </w:tc>
        <w:tc>
          <w:tcPr>
            <w:tcW w:w="1451" w:type="dxa"/>
          </w:tcPr>
          <w:p w:rsidR="006B39B8" w:rsidRPr="00103547" w:rsidRDefault="006B39B8" w:rsidP="00247DFB">
            <w:pPr>
              <w:autoSpaceDE w:val="0"/>
              <w:autoSpaceDN w:val="0"/>
              <w:adjustRightInd w:val="0"/>
              <w:jc w:val="center"/>
              <w:rPr>
                <w:rFonts w:cs="Times New Roman"/>
                <w:sz w:val="16"/>
                <w:szCs w:val="16"/>
              </w:rPr>
            </w:pPr>
            <w:r w:rsidRPr="00103547">
              <w:rPr>
                <w:rFonts w:cs="Times New Roman"/>
                <w:sz w:val="16"/>
                <w:szCs w:val="16"/>
              </w:rPr>
              <w:t xml:space="preserve">МУРМ «Молодежный Центр», </w:t>
            </w:r>
          </w:p>
          <w:p w:rsidR="006B39B8" w:rsidRPr="00103547" w:rsidRDefault="006B39B8" w:rsidP="00247DFB">
            <w:pPr>
              <w:autoSpaceDE w:val="0"/>
              <w:autoSpaceDN w:val="0"/>
              <w:adjustRightInd w:val="0"/>
              <w:jc w:val="center"/>
              <w:rPr>
                <w:rFonts w:cs="Times New Roman"/>
                <w:sz w:val="16"/>
                <w:szCs w:val="16"/>
              </w:rPr>
            </w:pPr>
            <w:r w:rsidRPr="00103547">
              <w:rPr>
                <w:rFonts w:cs="Times New Roman"/>
                <w:sz w:val="16"/>
                <w:szCs w:val="16"/>
              </w:rPr>
              <w:t>«ЭГЦПВ»</w:t>
            </w:r>
          </w:p>
        </w:tc>
        <w:tc>
          <w:tcPr>
            <w:tcW w:w="2128" w:type="dxa"/>
          </w:tcPr>
          <w:p w:rsidR="006B39B8" w:rsidRPr="00103547" w:rsidRDefault="006B39B8" w:rsidP="00247DFB">
            <w:pPr>
              <w:autoSpaceDE w:val="0"/>
              <w:autoSpaceDN w:val="0"/>
              <w:adjustRightInd w:val="0"/>
              <w:rPr>
                <w:rFonts w:cs="Times New Roman"/>
                <w:sz w:val="16"/>
                <w:szCs w:val="16"/>
              </w:rPr>
            </w:pPr>
            <w:r w:rsidRPr="00103547">
              <w:rPr>
                <w:rFonts w:cs="Times New Roman"/>
                <w:sz w:val="16"/>
                <w:szCs w:val="16"/>
              </w:rPr>
              <w:t>Проведение мероприятий по созданию условий для развития наставничества, поддержки общественных инициатив и проектов, в том числе в сфере добровольчества (</w:t>
            </w:r>
            <w:proofErr w:type="spellStart"/>
            <w:r w:rsidRPr="00103547">
              <w:rPr>
                <w:rFonts w:cs="Times New Roman"/>
                <w:sz w:val="16"/>
                <w:szCs w:val="16"/>
              </w:rPr>
              <w:t>волонтерства</w:t>
            </w:r>
            <w:proofErr w:type="spellEnd"/>
            <w:r w:rsidRPr="00103547">
              <w:rPr>
                <w:rFonts w:cs="Times New Roman"/>
                <w:sz w:val="16"/>
                <w:szCs w:val="16"/>
              </w:rPr>
              <w:t>)</w:t>
            </w:r>
          </w:p>
        </w:tc>
      </w:tr>
      <w:tr w:rsidR="00103547" w:rsidRPr="00103547" w:rsidTr="0073712A">
        <w:tc>
          <w:tcPr>
            <w:tcW w:w="562" w:type="dxa"/>
          </w:tcPr>
          <w:p w:rsidR="006B39B8" w:rsidRPr="00103547" w:rsidRDefault="006B39B8" w:rsidP="00247DFB">
            <w:pPr>
              <w:autoSpaceDE w:val="0"/>
              <w:autoSpaceDN w:val="0"/>
              <w:adjustRightInd w:val="0"/>
              <w:jc w:val="center"/>
              <w:rPr>
                <w:rFonts w:cs="Times New Roman"/>
                <w:sz w:val="16"/>
                <w:szCs w:val="16"/>
              </w:rPr>
            </w:pPr>
            <w:r w:rsidRPr="00103547">
              <w:rPr>
                <w:rFonts w:cs="Times New Roman"/>
                <w:sz w:val="16"/>
                <w:szCs w:val="16"/>
              </w:rPr>
              <w:t>2.2</w:t>
            </w:r>
          </w:p>
        </w:tc>
        <w:tc>
          <w:tcPr>
            <w:tcW w:w="2699" w:type="dxa"/>
          </w:tcPr>
          <w:p w:rsidR="006B39B8" w:rsidRPr="00103547" w:rsidRDefault="006B39B8" w:rsidP="00247DFB">
            <w:pPr>
              <w:autoSpaceDE w:val="0"/>
              <w:autoSpaceDN w:val="0"/>
              <w:adjustRightInd w:val="0"/>
              <w:rPr>
                <w:rFonts w:cs="Times New Roman"/>
                <w:sz w:val="16"/>
                <w:szCs w:val="16"/>
              </w:rPr>
            </w:pPr>
            <w:r w:rsidRPr="00103547">
              <w:rPr>
                <w:rFonts w:cs="Times New Roman"/>
                <w:sz w:val="16"/>
                <w:szCs w:val="20"/>
              </w:rPr>
              <w:t xml:space="preserve">Мероприятие Е8.02. </w:t>
            </w:r>
            <w:r w:rsidRPr="00103547">
              <w:rPr>
                <w:rFonts w:cs="Times New Roman"/>
                <w:sz w:val="16"/>
                <w:szCs w:val="16"/>
              </w:rPr>
              <w:t>Формирование эффективной системы выявления, поддержки и развития способностей и талантов у детей и молодежи</w:t>
            </w:r>
          </w:p>
          <w:p w:rsidR="006B39B8" w:rsidRPr="00103547" w:rsidRDefault="006B39B8" w:rsidP="00247DFB">
            <w:pPr>
              <w:autoSpaceDE w:val="0"/>
              <w:autoSpaceDN w:val="0"/>
              <w:adjustRightInd w:val="0"/>
              <w:rPr>
                <w:rFonts w:cs="Times New Roman"/>
                <w:sz w:val="16"/>
                <w:szCs w:val="16"/>
              </w:rPr>
            </w:pPr>
          </w:p>
        </w:tc>
        <w:tc>
          <w:tcPr>
            <w:tcW w:w="1134" w:type="dxa"/>
          </w:tcPr>
          <w:p w:rsidR="006B39B8" w:rsidRPr="00103547" w:rsidRDefault="006B39B8" w:rsidP="00247DFB">
            <w:pPr>
              <w:autoSpaceDE w:val="0"/>
              <w:autoSpaceDN w:val="0"/>
              <w:adjustRightInd w:val="0"/>
              <w:jc w:val="center"/>
              <w:rPr>
                <w:rFonts w:cs="Times New Roman"/>
                <w:sz w:val="16"/>
                <w:szCs w:val="16"/>
              </w:rPr>
            </w:pPr>
            <w:r w:rsidRPr="00103547">
              <w:rPr>
                <w:rFonts w:cs="Times New Roman"/>
                <w:sz w:val="16"/>
                <w:szCs w:val="16"/>
              </w:rPr>
              <w:t>2020-2024</w:t>
            </w:r>
          </w:p>
        </w:tc>
        <w:tc>
          <w:tcPr>
            <w:tcW w:w="1558" w:type="dxa"/>
          </w:tcPr>
          <w:p w:rsidR="006B39B8" w:rsidRPr="00103547" w:rsidRDefault="006B39B8" w:rsidP="00247DFB">
            <w:pPr>
              <w:autoSpaceDE w:val="0"/>
              <w:autoSpaceDN w:val="0"/>
              <w:adjustRightInd w:val="0"/>
              <w:rPr>
                <w:rFonts w:cs="Times New Roman"/>
                <w:sz w:val="16"/>
                <w:szCs w:val="16"/>
              </w:rPr>
            </w:pPr>
            <w:r w:rsidRPr="00103547">
              <w:rPr>
                <w:rFonts w:cs="Times New Roman"/>
                <w:sz w:val="16"/>
                <w:szCs w:val="16"/>
              </w:rPr>
              <w:t>Средства бюджета городского округа Электросталь</w:t>
            </w:r>
          </w:p>
        </w:tc>
        <w:tc>
          <w:tcPr>
            <w:tcW w:w="992" w:type="dxa"/>
          </w:tcPr>
          <w:p w:rsidR="006B39B8" w:rsidRPr="00103547" w:rsidRDefault="006B39B8" w:rsidP="00247DFB">
            <w:pPr>
              <w:autoSpaceDE w:val="0"/>
              <w:autoSpaceDN w:val="0"/>
              <w:adjustRightInd w:val="0"/>
              <w:jc w:val="center"/>
              <w:rPr>
                <w:rFonts w:cs="Times New Roman"/>
                <w:sz w:val="16"/>
                <w:szCs w:val="16"/>
              </w:rPr>
            </w:pPr>
            <w:r w:rsidRPr="00103547">
              <w:rPr>
                <w:rFonts w:cs="Times New Roman"/>
                <w:sz w:val="16"/>
                <w:szCs w:val="16"/>
              </w:rPr>
              <w:t>0</w:t>
            </w:r>
          </w:p>
        </w:tc>
        <w:tc>
          <w:tcPr>
            <w:tcW w:w="992" w:type="dxa"/>
          </w:tcPr>
          <w:p w:rsidR="006B39B8" w:rsidRPr="00103547" w:rsidRDefault="006B39B8" w:rsidP="00247DFB">
            <w:pPr>
              <w:autoSpaceDE w:val="0"/>
              <w:autoSpaceDN w:val="0"/>
              <w:adjustRightInd w:val="0"/>
              <w:jc w:val="center"/>
              <w:rPr>
                <w:rFonts w:cs="Times New Roman"/>
                <w:sz w:val="16"/>
                <w:szCs w:val="16"/>
              </w:rPr>
            </w:pPr>
            <w:r w:rsidRPr="00103547">
              <w:rPr>
                <w:rFonts w:cs="Times New Roman"/>
                <w:sz w:val="16"/>
                <w:szCs w:val="16"/>
              </w:rPr>
              <w:t>0</w:t>
            </w:r>
          </w:p>
        </w:tc>
        <w:tc>
          <w:tcPr>
            <w:tcW w:w="994" w:type="dxa"/>
          </w:tcPr>
          <w:p w:rsidR="006B39B8" w:rsidRPr="00103547" w:rsidRDefault="006B39B8" w:rsidP="00247DFB">
            <w:pPr>
              <w:autoSpaceDE w:val="0"/>
              <w:autoSpaceDN w:val="0"/>
              <w:adjustRightInd w:val="0"/>
              <w:jc w:val="center"/>
              <w:rPr>
                <w:rFonts w:cs="Times New Roman"/>
                <w:sz w:val="16"/>
                <w:szCs w:val="16"/>
              </w:rPr>
            </w:pPr>
            <w:r w:rsidRPr="00103547">
              <w:rPr>
                <w:rFonts w:cs="Times New Roman"/>
                <w:sz w:val="16"/>
                <w:szCs w:val="16"/>
              </w:rPr>
              <w:t>0</w:t>
            </w:r>
          </w:p>
        </w:tc>
        <w:tc>
          <w:tcPr>
            <w:tcW w:w="964" w:type="dxa"/>
          </w:tcPr>
          <w:p w:rsidR="006B39B8" w:rsidRPr="00103547" w:rsidRDefault="006B39B8" w:rsidP="00247DFB">
            <w:pPr>
              <w:autoSpaceDE w:val="0"/>
              <w:autoSpaceDN w:val="0"/>
              <w:adjustRightInd w:val="0"/>
              <w:jc w:val="center"/>
              <w:rPr>
                <w:rFonts w:cs="Times New Roman"/>
                <w:sz w:val="16"/>
                <w:szCs w:val="16"/>
              </w:rPr>
            </w:pPr>
            <w:r w:rsidRPr="00103547">
              <w:rPr>
                <w:rFonts w:cs="Times New Roman"/>
                <w:sz w:val="16"/>
                <w:szCs w:val="16"/>
              </w:rPr>
              <w:t>0</w:t>
            </w:r>
          </w:p>
        </w:tc>
        <w:tc>
          <w:tcPr>
            <w:tcW w:w="991" w:type="dxa"/>
          </w:tcPr>
          <w:p w:rsidR="006B39B8" w:rsidRPr="00103547" w:rsidRDefault="006B39B8" w:rsidP="00247DFB">
            <w:pPr>
              <w:autoSpaceDE w:val="0"/>
              <w:autoSpaceDN w:val="0"/>
              <w:adjustRightInd w:val="0"/>
              <w:jc w:val="center"/>
              <w:rPr>
                <w:rFonts w:cs="Times New Roman"/>
                <w:sz w:val="16"/>
                <w:szCs w:val="16"/>
              </w:rPr>
            </w:pPr>
            <w:r w:rsidRPr="00103547">
              <w:rPr>
                <w:rFonts w:cs="Times New Roman"/>
                <w:sz w:val="16"/>
                <w:szCs w:val="16"/>
              </w:rPr>
              <w:t>0</w:t>
            </w:r>
          </w:p>
        </w:tc>
        <w:tc>
          <w:tcPr>
            <w:tcW w:w="990" w:type="dxa"/>
          </w:tcPr>
          <w:p w:rsidR="006B39B8" w:rsidRPr="00103547" w:rsidRDefault="006B39B8" w:rsidP="00247DFB">
            <w:pPr>
              <w:autoSpaceDE w:val="0"/>
              <w:autoSpaceDN w:val="0"/>
              <w:adjustRightInd w:val="0"/>
              <w:jc w:val="center"/>
              <w:rPr>
                <w:rFonts w:cs="Times New Roman"/>
                <w:sz w:val="16"/>
                <w:szCs w:val="16"/>
              </w:rPr>
            </w:pPr>
            <w:r w:rsidRPr="00103547">
              <w:rPr>
                <w:rFonts w:cs="Times New Roman"/>
                <w:sz w:val="16"/>
                <w:szCs w:val="16"/>
              </w:rPr>
              <w:t>0</w:t>
            </w:r>
          </w:p>
        </w:tc>
        <w:tc>
          <w:tcPr>
            <w:tcW w:w="1451" w:type="dxa"/>
          </w:tcPr>
          <w:p w:rsidR="006B39B8" w:rsidRPr="00103547" w:rsidRDefault="006B39B8" w:rsidP="00247DFB">
            <w:pPr>
              <w:autoSpaceDE w:val="0"/>
              <w:autoSpaceDN w:val="0"/>
              <w:adjustRightInd w:val="0"/>
              <w:jc w:val="center"/>
              <w:rPr>
                <w:rFonts w:cs="Times New Roman"/>
                <w:sz w:val="16"/>
                <w:szCs w:val="16"/>
              </w:rPr>
            </w:pPr>
            <w:r w:rsidRPr="00103547">
              <w:rPr>
                <w:rFonts w:cs="Times New Roman"/>
                <w:sz w:val="16"/>
                <w:szCs w:val="16"/>
              </w:rPr>
              <w:t xml:space="preserve">МУРМ «Молодежный Центр», </w:t>
            </w:r>
          </w:p>
          <w:p w:rsidR="006B39B8" w:rsidRPr="00103547" w:rsidRDefault="006B39B8" w:rsidP="00247DFB">
            <w:pPr>
              <w:autoSpaceDE w:val="0"/>
              <w:autoSpaceDN w:val="0"/>
              <w:adjustRightInd w:val="0"/>
              <w:jc w:val="center"/>
              <w:rPr>
                <w:rFonts w:cs="Times New Roman"/>
                <w:sz w:val="16"/>
                <w:szCs w:val="16"/>
              </w:rPr>
            </w:pPr>
            <w:r w:rsidRPr="00103547">
              <w:rPr>
                <w:rFonts w:cs="Times New Roman"/>
                <w:sz w:val="16"/>
                <w:szCs w:val="16"/>
              </w:rPr>
              <w:t>«ЭГЦПВ»</w:t>
            </w:r>
          </w:p>
        </w:tc>
        <w:tc>
          <w:tcPr>
            <w:tcW w:w="2128" w:type="dxa"/>
          </w:tcPr>
          <w:p w:rsidR="006B39B8" w:rsidRPr="00103547" w:rsidRDefault="006B39B8" w:rsidP="00247DFB">
            <w:pPr>
              <w:autoSpaceDE w:val="0"/>
              <w:autoSpaceDN w:val="0"/>
              <w:adjustRightInd w:val="0"/>
              <w:rPr>
                <w:rFonts w:cs="Times New Roman"/>
                <w:sz w:val="16"/>
                <w:szCs w:val="16"/>
              </w:rPr>
            </w:pPr>
            <w:r w:rsidRPr="00103547">
              <w:rPr>
                <w:rFonts w:cs="Times New Roman"/>
                <w:sz w:val="16"/>
                <w:szCs w:val="16"/>
              </w:rPr>
              <w:t>Создание условий для формирования эффективной системы выявления, поддержки и развития способностей и талантов у детей и молодежи</w:t>
            </w:r>
          </w:p>
        </w:tc>
      </w:tr>
      <w:tr w:rsidR="00103547" w:rsidRPr="00103547" w:rsidTr="0073712A">
        <w:tc>
          <w:tcPr>
            <w:tcW w:w="562" w:type="dxa"/>
            <w:vMerge w:val="restart"/>
          </w:tcPr>
          <w:p w:rsidR="00656446" w:rsidRPr="00103547" w:rsidRDefault="00656446" w:rsidP="00656446">
            <w:pPr>
              <w:autoSpaceDE w:val="0"/>
              <w:autoSpaceDN w:val="0"/>
              <w:adjustRightInd w:val="0"/>
              <w:jc w:val="center"/>
              <w:rPr>
                <w:rFonts w:cs="Times New Roman"/>
                <w:sz w:val="16"/>
                <w:szCs w:val="16"/>
              </w:rPr>
            </w:pPr>
          </w:p>
        </w:tc>
        <w:tc>
          <w:tcPr>
            <w:tcW w:w="2699" w:type="dxa"/>
            <w:vMerge w:val="restart"/>
          </w:tcPr>
          <w:p w:rsidR="00656446" w:rsidRPr="00103547" w:rsidRDefault="00656446" w:rsidP="00656446">
            <w:pPr>
              <w:autoSpaceDE w:val="0"/>
              <w:autoSpaceDN w:val="0"/>
              <w:adjustRightInd w:val="0"/>
              <w:rPr>
                <w:rFonts w:cs="Times New Roman"/>
                <w:sz w:val="16"/>
                <w:szCs w:val="16"/>
              </w:rPr>
            </w:pPr>
            <w:r w:rsidRPr="00103547">
              <w:rPr>
                <w:rFonts w:cs="Times New Roman"/>
                <w:sz w:val="16"/>
                <w:szCs w:val="16"/>
              </w:rPr>
              <w:t>Всего по Подпрограмме</w:t>
            </w:r>
          </w:p>
        </w:tc>
        <w:tc>
          <w:tcPr>
            <w:tcW w:w="1134" w:type="dxa"/>
            <w:vMerge w:val="restart"/>
          </w:tcPr>
          <w:p w:rsidR="00656446" w:rsidRPr="00103547" w:rsidRDefault="00656446" w:rsidP="00656446">
            <w:pPr>
              <w:autoSpaceDE w:val="0"/>
              <w:autoSpaceDN w:val="0"/>
              <w:adjustRightInd w:val="0"/>
              <w:jc w:val="center"/>
              <w:rPr>
                <w:rFonts w:cs="Times New Roman"/>
                <w:sz w:val="16"/>
                <w:szCs w:val="16"/>
              </w:rPr>
            </w:pPr>
          </w:p>
        </w:tc>
        <w:tc>
          <w:tcPr>
            <w:tcW w:w="1558" w:type="dxa"/>
          </w:tcPr>
          <w:p w:rsidR="00656446" w:rsidRPr="00103547" w:rsidRDefault="00656446" w:rsidP="00656446">
            <w:pPr>
              <w:autoSpaceDE w:val="0"/>
              <w:autoSpaceDN w:val="0"/>
              <w:adjustRightInd w:val="0"/>
              <w:rPr>
                <w:rFonts w:cs="Times New Roman"/>
                <w:sz w:val="16"/>
                <w:szCs w:val="16"/>
              </w:rPr>
            </w:pPr>
            <w:r w:rsidRPr="00103547">
              <w:rPr>
                <w:rFonts w:cs="Times New Roman"/>
                <w:sz w:val="16"/>
                <w:szCs w:val="16"/>
              </w:rPr>
              <w:t>ИТОГО</w:t>
            </w:r>
          </w:p>
        </w:tc>
        <w:tc>
          <w:tcPr>
            <w:tcW w:w="992" w:type="dxa"/>
          </w:tcPr>
          <w:p w:rsidR="00656446" w:rsidRPr="00103547" w:rsidRDefault="00656446" w:rsidP="00656446">
            <w:pPr>
              <w:autoSpaceDE w:val="0"/>
              <w:autoSpaceDN w:val="0"/>
              <w:adjustRightInd w:val="0"/>
              <w:rPr>
                <w:rFonts w:cs="Times New Roman"/>
                <w:sz w:val="18"/>
                <w:szCs w:val="18"/>
              </w:rPr>
            </w:pPr>
            <w:r w:rsidRPr="00103547">
              <w:rPr>
                <w:sz w:val="18"/>
                <w:szCs w:val="18"/>
              </w:rPr>
              <w:t>113941,21</w:t>
            </w:r>
          </w:p>
        </w:tc>
        <w:tc>
          <w:tcPr>
            <w:tcW w:w="992" w:type="dxa"/>
          </w:tcPr>
          <w:p w:rsidR="00656446" w:rsidRPr="00103547" w:rsidRDefault="00656446" w:rsidP="00656446">
            <w:pPr>
              <w:autoSpaceDE w:val="0"/>
              <w:autoSpaceDN w:val="0"/>
              <w:adjustRightInd w:val="0"/>
              <w:jc w:val="center"/>
              <w:rPr>
                <w:rFonts w:cs="Times New Roman"/>
                <w:sz w:val="18"/>
                <w:szCs w:val="18"/>
              </w:rPr>
            </w:pPr>
            <w:r w:rsidRPr="00103547">
              <w:rPr>
                <w:rFonts w:cs="Times New Roman"/>
                <w:sz w:val="18"/>
                <w:szCs w:val="18"/>
              </w:rPr>
              <w:t>21 819,86</w:t>
            </w:r>
          </w:p>
        </w:tc>
        <w:tc>
          <w:tcPr>
            <w:tcW w:w="994" w:type="dxa"/>
          </w:tcPr>
          <w:p w:rsidR="00656446" w:rsidRPr="00103547" w:rsidRDefault="00656446" w:rsidP="00656446">
            <w:pPr>
              <w:jc w:val="center"/>
              <w:rPr>
                <w:sz w:val="18"/>
                <w:szCs w:val="18"/>
              </w:rPr>
            </w:pPr>
            <w:r w:rsidRPr="00103547">
              <w:rPr>
                <w:sz w:val="18"/>
                <w:szCs w:val="18"/>
              </w:rPr>
              <w:t>22452,15</w:t>
            </w:r>
          </w:p>
        </w:tc>
        <w:tc>
          <w:tcPr>
            <w:tcW w:w="964" w:type="dxa"/>
          </w:tcPr>
          <w:p w:rsidR="00656446" w:rsidRPr="00103547" w:rsidRDefault="00656446" w:rsidP="00656446">
            <w:pPr>
              <w:jc w:val="center"/>
              <w:rPr>
                <w:sz w:val="18"/>
                <w:szCs w:val="18"/>
              </w:rPr>
            </w:pPr>
            <w:r w:rsidRPr="00103547">
              <w:rPr>
                <w:sz w:val="18"/>
                <w:szCs w:val="18"/>
              </w:rPr>
              <w:t>23933,60</w:t>
            </w:r>
          </w:p>
        </w:tc>
        <w:tc>
          <w:tcPr>
            <w:tcW w:w="991" w:type="dxa"/>
          </w:tcPr>
          <w:p w:rsidR="00656446" w:rsidRPr="00103547" w:rsidRDefault="00656446" w:rsidP="00656446">
            <w:pPr>
              <w:jc w:val="center"/>
              <w:rPr>
                <w:sz w:val="18"/>
                <w:szCs w:val="18"/>
              </w:rPr>
            </w:pPr>
            <w:r w:rsidRPr="00103547">
              <w:rPr>
                <w:sz w:val="18"/>
                <w:szCs w:val="18"/>
              </w:rPr>
              <w:t>22967,80</w:t>
            </w:r>
          </w:p>
        </w:tc>
        <w:tc>
          <w:tcPr>
            <w:tcW w:w="990" w:type="dxa"/>
          </w:tcPr>
          <w:p w:rsidR="00656446" w:rsidRPr="00103547" w:rsidRDefault="00656446" w:rsidP="00656446">
            <w:pPr>
              <w:autoSpaceDE w:val="0"/>
              <w:autoSpaceDN w:val="0"/>
              <w:adjustRightInd w:val="0"/>
              <w:jc w:val="center"/>
              <w:rPr>
                <w:rFonts w:cs="Times New Roman"/>
                <w:sz w:val="18"/>
                <w:szCs w:val="18"/>
              </w:rPr>
            </w:pPr>
            <w:r w:rsidRPr="00103547">
              <w:rPr>
                <w:rFonts w:cs="Times New Roman"/>
                <w:sz w:val="18"/>
                <w:szCs w:val="18"/>
              </w:rPr>
              <w:t>22767,80</w:t>
            </w:r>
          </w:p>
        </w:tc>
        <w:tc>
          <w:tcPr>
            <w:tcW w:w="1451" w:type="dxa"/>
            <w:vMerge w:val="restart"/>
          </w:tcPr>
          <w:p w:rsidR="00656446" w:rsidRPr="00103547" w:rsidRDefault="00656446" w:rsidP="00656446">
            <w:pPr>
              <w:autoSpaceDE w:val="0"/>
              <w:autoSpaceDN w:val="0"/>
              <w:adjustRightInd w:val="0"/>
              <w:jc w:val="center"/>
              <w:rPr>
                <w:rFonts w:cs="Times New Roman"/>
                <w:sz w:val="16"/>
                <w:szCs w:val="16"/>
              </w:rPr>
            </w:pPr>
          </w:p>
        </w:tc>
        <w:tc>
          <w:tcPr>
            <w:tcW w:w="2128" w:type="dxa"/>
            <w:vMerge w:val="restart"/>
          </w:tcPr>
          <w:p w:rsidR="00656446" w:rsidRPr="00103547" w:rsidRDefault="00656446" w:rsidP="00656446">
            <w:pPr>
              <w:autoSpaceDE w:val="0"/>
              <w:autoSpaceDN w:val="0"/>
              <w:adjustRightInd w:val="0"/>
              <w:rPr>
                <w:rFonts w:cs="Times New Roman"/>
                <w:sz w:val="16"/>
                <w:szCs w:val="16"/>
              </w:rPr>
            </w:pPr>
          </w:p>
        </w:tc>
      </w:tr>
      <w:tr w:rsidR="00103547" w:rsidRPr="00103547" w:rsidTr="0073712A">
        <w:tc>
          <w:tcPr>
            <w:tcW w:w="562" w:type="dxa"/>
            <w:vMerge/>
          </w:tcPr>
          <w:p w:rsidR="00656446" w:rsidRPr="00103547" w:rsidRDefault="00656446" w:rsidP="00656446">
            <w:pPr>
              <w:autoSpaceDE w:val="0"/>
              <w:autoSpaceDN w:val="0"/>
              <w:adjustRightInd w:val="0"/>
              <w:jc w:val="center"/>
              <w:rPr>
                <w:rFonts w:cs="Times New Roman"/>
                <w:b/>
                <w:sz w:val="16"/>
                <w:szCs w:val="16"/>
              </w:rPr>
            </w:pPr>
          </w:p>
        </w:tc>
        <w:tc>
          <w:tcPr>
            <w:tcW w:w="2699" w:type="dxa"/>
            <w:vMerge/>
          </w:tcPr>
          <w:p w:rsidR="00656446" w:rsidRPr="00103547" w:rsidRDefault="00656446" w:rsidP="00656446">
            <w:pPr>
              <w:autoSpaceDE w:val="0"/>
              <w:autoSpaceDN w:val="0"/>
              <w:adjustRightInd w:val="0"/>
              <w:rPr>
                <w:rFonts w:cs="Times New Roman"/>
                <w:sz w:val="16"/>
                <w:szCs w:val="16"/>
              </w:rPr>
            </w:pPr>
          </w:p>
        </w:tc>
        <w:tc>
          <w:tcPr>
            <w:tcW w:w="1134" w:type="dxa"/>
            <w:vMerge/>
          </w:tcPr>
          <w:p w:rsidR="00656446" w:rsidRPr="00103547" w:rsidRDefault="00656446" w:rsidP="00656446">
            <w:pPr>
              <w:autoSpaceDE w:val="0"/>
              <w:autoSpaceDN w:val="0"/>
              <w:adjustRightInd w:val="0"/>
              <w:jc w:val="center"/>
              <w:rPr>
                <w:rFonts w:cs="Times New Roman"/>
                <w:sz w:val="16"/>
                <w:szCs w:val="16"/>
              </w:rPr>
            </w:pPr>
          </w:p>
        </w:tc>
        <w:tc>
          <w:tcPr>
            <w:tcW w:w="1558" w:type="dxa"/>
          </w:tcPr>
          <w:p w:rsidR="00656446" w:rsidRPr="00103547" w:rsidRDefault="00656446" w:rsidP="00656446">
            <w:pPr>
              <w:autoSpaceDE w:val="0"/>
              <w:autoSpaceDN w:val="0"/>
              <w:adjustRightInd w:val="0"/>
              <w:rPr>
                <w:rFonts w:cs="Times New Roman"/>
                <w:sz w:val="16"/>
                <w:szCs w:val="16"/>
              </w:rPr>
            </w:pPr>
            <w:r w:rsidRPr="00103547">
              <w:rPr>
                <w:rFonts w:cs="Times New Roman"/>
                <w:sz w:val="16"/>
                <w:szCs w:val="16"/>
              </w:rPr>
              <w:t>Средства бюджета городского округа Электросталь</w:t>
            </w:r>
          </w:p>
        </w:tc>
        <w:tc>
          <w:tcPr>
            <w:tcW w:w="992" w:type="dxa"/>
          </w:tcPr>
          <w:p w:rsidR="00656446" w:rsidRPr="00103547" w:rsidRDefault="00656446" w:rsidP="00656446">
            <w:pPr>
              <w:autoSpaceDE w:val="0"/>
              <w:autoSpaceDN w:val="0"/>
              <w:adjustRightInd w:val="0"/>
              <w:rPr>
                <w:rFonts w:cs="Times New Roman"/>
                <w:sz w:val="18"/>
                <w:szCs w:val="18"/>
              </w:rPr>
            </w:pPr>
            <w:r w:rsidRPr="00103547">
              <w:rPr>
                <w:sz w:val="18"/>
                <w:szCs w:val="18"/>
              </w:rPr>
              <w:t>113941,21</w:t>
            </w:r>
          </w:p>
        </w:tc>
        <w:tc>
          <w:tcPr>
            <w:tcW w:w="992" w:type="dxa"/>
          </w:tcPr>
          <w:p w:rsidR="00656446" w:rsidRPr="00103547" w:rsidRDefault="00656446" w:rsidP="00656446">
            <w:pPr>
              <w:autoSpaceDE w:val="0"/>
              <w:autoSpaceDN w:val="0"/>
              <w:adjustRightInd w:val="0"/>
              <w:jc w:val="center"/>
              <w:rPr>
                <w:rFonts w:cs="Times New Roman"/>
                <w:sz w:val="18"/>
                <w:szCs w:val="18"/>
              </w:rPr>
            </w:pPr>
            <w:r w:rsidRPr="00103547">
              <w:rPr>
                <w:rFonts w:cs="Times New Roman"/>
                <w:sz w:val="18"/>
                <w:szCs w:val="18"/>
              </w:rPr>
              <w:t>21 819,86</w:t>
            </w:r>
          </w:p>
        </w:tc>
        <w:tc>
          <w:tcPr>
            <w:tcW w:w="994" w:type="dxa"/>
          </w:tcPr>
          <w:p w:rsidR="00656446" w:rsidRPr="00103547" w:rsidRDefault="00656446" w:rsidP="00656446">
            <w:pPr>
              <w:jc w:val="center"/>
              <w:rPr>
                <w:sz w:val="18"/>
                <w:szCs w:val="18"/>
              </w:rPr>
            </w:pPr>
            <w:r w:rsidRPr="00103547">
              <w:rPr>
                <w:sz w:val="18"/>
                <w:szCs w:val="18"/>
              </w:rPr>
              <w:t>22452,15</w:t>
            </w:r>
          </w:p>
        </w:tc>
        <w:tc>
          <w:tcPr>
            <w:tcW w:w="964" w:type="dxa"/>
          </w:tcPr>
          <w:p w:rsidR="00656446" w:rsidRPr="00103547" w:rsidRDefault="00656446" w:rsidP="00656446">
            <w:pPr>
              <w:jc w:val="center"/>
              <w:rPr>
                <w:sz w:val="18"/>
                <w:szCs w:val="18"/>
              </w:rPr>
            </w:pPr>
            <w:r w:rsidRPr="00103547">
              <w:rPr>
                <w:sz w:val="18"/>
                <w:szCs w:val="18"/>
              </w:rPr>
              <w:t>23933,60</w:t>
            </w:r>
          </w:p>
        </w:tc>
        <w:tc>
          <w:tcPr>
            <w:tcW w:w="991" w:type="dxa"/>
          </w:tcPr>
          <w:p w:rsidR="00656446" w:rsidRPr="00103547" w:rsidRDefault="00656446" w:rsidP="00656446">
            <w:pPr>
              <w:jc w:val="center"/>
              <w:rPr>
                <w:sz w:val="18"/>
                <w:szCs w:val="18"/>
              </w:rPr>
            </w:pPr>
            <w:r w:rsidRPr="00103547">
              <w:rPr>
                <w:sz w:val="18"/>
                <w:szCs w:val="18"/>
              </w:rPr>
              <w:t>22967,80</w:t>
            </w:r>
          </w:p>
        </w:tc>
        <w:tc>
          <w:tcPr>
            <w:tcW w:w="990" w:type="dxa"/>
          </w:tcPr>
          <w:p w:rsidR="00656446" w:rsidRPr="00103547" w:rsidRDefault="00656446" w:rsidP="00656446">
            <w:pPr>
              <w:autoSpaceDE w:val="0"/>
              <w:autoSpaceDN w:val="0"/>
              <w:adjustRightInd w:val="0"/>
              <w:jc w:val="center"/>
              <w:rPr>
                <w:rFonts w:cs="Times New Roman"/>
                <w:sz w:val="18"/>
                <w:szCs w:val="18"/>
              </w:rPr>
            </w:pPr>
            <w:r w:rsidRPr="00103547">
              <w:rPr>
                <w:rFonts w:cs="Times New Roman"/>
                <w:sz w:val="18"/>
                <w:szCs w:val="18"/>
              </w:rPr>
              <w:t>22767,80</w:t>
            </w:r>
          </w:p>
        </w:tc>
        <w:tc>
          <w:tcPr>
            <w:tcW w:w="1451" w:type="dxa"/>
            <w:vMerge/>
          </w:tcPr>
          <w:p w:rsidR="00656446" w:rsidRPr="00103547" w:rsidRDefault="00656446" w:rsidP="00656446">
            <w:pPr>
              <w:autoSpaceDE w:val="0"/>
              <w:autoSpaceDN w:val="0"/>
              <w:adjustRightInd w:val="0"/>
              <w:jc w:val="center"/>
              <w:rPr>
                <w:rFonts w:cs="Times New Roman"/>
                <w:b/>
                <w:sz w:val="16"/>
                <w:szCs w:val="16"/>
              </w:rPr>
            </w:pPr>
          </w:p>
        </w:tc>
        <w:tc>
          <w:tcPr>
            <w:tcW w:w="2128" w:type="dxa"/>
            <w:vMerge/>
          </w:tcPr>
          <w:p w:rsidR="00656446" w:rsidRPr="00103547" w:rsidRDefault="00656446" w:rsidP="00656446">
            <w:pPr>
              <w:autoSpaceDE w:val="0"/>
              <w:autoSpaceDN w:val="0"/>
              <w:adjustRightInd w:val="0"/>
              <w:rPr>
                <w:rFonts w:cs="Times New Roman"/>
                <w:b/>
                <w:sz w:val="16"/>
                <w:szCs w:val="16"/>
              </w:rPr>
            </w:pPr>
          </w:p>
        </w:tc>
      </w:tr>
    </w:tbl>
    <w:p w:rsidR="006B39B8" w:rsidRPr="00103547" w:rsidRDefault="006B39B8" w:rsidP="00A14CAB">
      <w:pPr>
        <w:spacing w:line="259" w:lineRule="auto"/>
        <w:ind w:firstLine="8364"/>
        <w:rPr>
          <w:rFonts w:cs="Times New Roman"/>
        </w:rPr>
      </w:pPr>
    </w:p>
    <w:p w:rsidR="006B39B8" w:rsidRPr="00103547" w:rsidRDefault="006B39B8">
      <w:pPr>
        <w:spacing w:after="160" w:line="259" w:lineRule="auto"/>
        <w:rPr>
          <w:rFonts w:cs="Times New Roman"/>
        </w:rPr>
      </w:pPr>
      <w:r w:rsidRPr="00103547">
        <w:rPr>
          <w:rFonts w:cs="Times New Roman"/>
        </w:rPr>
        <w:br w:type="page"/>
      </w:r>
    </w:p>
    <w:p w:rsidR="00A14CAB" w:rsidRPr="00103547" w:rsidRDefault="00A14CAB" w:rsidP="00A14CAB">
      <w:pPr>
        <w:spacing w:line="259" w:lineRule="auto"/>
        <w:ind w:firstLine="8364"/>
        <w:rPr>
          <w:rFonts w:cs="Times New Roman"/>
        </w:rPr>
      </w:pPr>
      <w:r w:rsidRPr="00103547">
        <w:rPr>
          <w:rFonts w:cs="Times New Roman"/>
        </w:rPr>
        <w:lastRenderedPageBreak/>
        <w:t xml:space="preserve">Приложение №4 </w:t>
      </w:r>
    </w:p>
    <w:p w:rsidR="00A14CAB" w:rsidRPr="00103547" w:rsidRDefault="00A14CAB" w:rsidP="00A14CAB">
      <w:pPr>
        <w:autoSpaceDE w:val="0"/>
        <w:autoSpaceDN w:val="0"/>
        <w:adjustRightInd w:val="0"/>
        <w:ind w:left="8364"/>
        <w:rPr>
          <w:rFonts w:cs="Times New Roman"/>
        </w:rPr>
      </w:pPr>
      <w:r w:rsidRPr="00103547">
        <w:rPr>
          <w:rFonts w:cs="Times New Roman"/>
        </w:rPr>
        <w:t>к муниципальной программе городского округа Электросталь Московской области</w:t>
      </w:r>
    </w:p>
    <w:p w:rsidR="00A14CAB" w:rsidRPr="00103547" w:rsidRDefault="00A14CAB" w:rsidP="00A14CAB">
      <w:pPr>
        <w:autoSpaceDE w:val="0"/>
        <w:autoSpaceDN w:val="0"/>
        <w:adjustRightInd w:val="0"/>
        <w:ind w:left="8364"/>
        <w:rPr>
          <w:rFonts w:cs="Times New Roman"/>
        </w:rPr>
      </w:pPr>
      <w:r w:rsidRPr="00103547">
        <w:rPr>
          <w:rFonts w:cs="Times New Roman"/>
        </w:rPr>
        <w:t>«Развитие институтов гражданского общества, повышение эффективности местного самоуправления и реализации молодежной политики»</w:t>
      </w:r>
    </w:p>
    <w:p w:rsidR="00A14CAB" w:rsidRPr="00103547" w:rsidRDefault="00A14CAB" w:rsidP="00A14CAB">
      <w:pPr>
        <w:autoSpaceDE w:val="0"/>
        <w:autoSpaceDN w:val="0"/>
        <w:adjustRightInd w:val="0"/>
        <w:ind w:firstLine="5386"/>
        <w:rPr>
          <w:rFonts w:cs="Times New Roman"/>
        </w:rPr>
      </w:pPr>
    </w:p>
    <w:p w:rsidR="00A14CAB" w:rsidRPr="00103547" w:rsidRDefault="00A14CAB" w:rsidP="00A14CAB">
      <w:pPr>
        <w:pStyle w:val="ConsPlusNormal"/>
        <w:jc w:val="center"/>
        <w:rPr>
          <w:rFonts w:ascii="Times New Roman" w:hAnsi="Times New Roman" w:cs="Times New Roman"/>
          <w:sz w:val="24"/>
          <w:szCs w:val="24"/>
        </w:rPr>
      </w:pPr>
      <w:r w:rsidRPr="00103547">
        <w:rPr>
          <w:rFonts w:ascii="Times New Roman" w:hAnsi="Times New Roman" w:cs="Times New Roman"/>
          <w:sz w:val="24"/>
          <w:szCs w:val="24"/>
        </w:rPr>
        <w:t xml:space="preserve">1. Паспорт Подпрограммы </w:t>
      </w:r>
      <w:r w:rsidRPr="00103547">
        <w:rPr>
          <w:rFonts w:ascii="Times New Roman" w:hAnsi="Times New Roman" w:cs="Times New Roman"/>
          <w:sz w:val="24"/>
          <w:szCs w:val="24"/>
          <w:lang w:val="en-US"/>
        </w:rPr>
        <w:t>V</w:t>
      </w:r>
      <w:r w:rsidRPr="00103547">
        <w:rPr>
          <w:rFonts w:ascii="Times New Roman" w:hAnsi="Times New Roman" w:cs="Times New Roman"/>
          <w:sz w:val="24"/>
          <w:szCs w:val="24"/>
        </w:rPr>
        <w:t xml:space="preserve"> </w:t>
      </w:r>
    </w:p>
    <w:p w:rsidR="00A14CAB" w:rsidRPr="00103547" w:rsidRDefault="00A14CAB" w:rsidP="00A14CAB">
      <w:pPr>
        <w:pStyle w:val="ConsPlusNormal"/>
        <w:jc w:val="center"/>
        <w:rPr>
          <w:rFonts w:ascii="Times New Roman" w:hAnsi="Times New Roman" w:cs="Times New Roman"/>
          <w:sz w:val="24"/>
          <w:szCs w:val="24"/>
        </w:rPr>
      </w:pPr>
      <w:r w:rsidRPr="00103547">
        <w:rPr>
          <w:rFonts w:ascii="Times New Roman" w:hAnsi="Times New Roman" w:cs="Times New Roman"/>
          <w:sz w:val="24"/>
          <w:szCs w:val="24"/>
        </w:rPr>
        <w:t>«Обеспечивающая подпрограмма»</w:t>
      </w:r>
    </w:p>
    <w:p w:rsidR="00A14CAB" w:rsidRPr="00103547" w:rsidRDefault="00A14CAB" w:rsidP="00A14CAB">
      <w:pPr>
        <w:tabs>
          <w:tab w:val="left" w:pos="851"/>
        </w:tabs>
        <w:jc w:val="center"/>
        <w:rPr>
          <w:rFonts w:cs="Times New Roman"/>
        </w:rPr>
      </w:pPr>
      <w:r w:rsidRPr="00103547">
        <w:rPr>
          <w:rFonts w:cs="Times New Roman"/>
        </w:rPr>
        <w:t>на срок 2020-2024 годы</w:t>
      </w:r>
    </w:p>
    <w:p w:rsidR="00D675F3" w:rsidRPr="00103547" w:rsidRDefault="00D675F3" w:rsidP="00A14CAB">
      <w:pPr>
        <w:tabs>
          <w:tab w:val="left" w:pos="851"/>
        </w:tabs>
        <w:jc w:val="center"/>
        <w:rPr>
          <w:rFonts w:cs="Times New Roman"/>
        </w:rPr>
      </w:pPr>
    </w:p>
    <w:tbl>
      <w:tblPr>
        <w:tblW w:w="14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78"/>
        <w:gridCol w:w="1304"/>
        <w:gridCol w:w="1226"/>
        <w:gridCol w:w="1276"/>
        <w:gridCol w:w="1276"/>
        <w:gridCol w:w="1275"/>
        <w:gridCol w:w="1332"/>
        <w:gridCol w:w="2702"/>
      </w:tblGrid>
      <w:tr w:rsidR="00103547" w:rsidRPr="00103547" w:rsidTr="006063DE">
        <w:tc>
          <w:tcPr>
            <w:tcW w:w="4478" w:type="dxa"/>
          </w:tcPr>
          <w:p w:rsidR="00D675F3" w:rsidRPr="00103547" w:rsidRDefault="00D675F3" w:rsidP="006063DE">
            <w:pPr>
              <w:pStyle w:val="ConsPlusNormal"/>
              <w:rPr>
                <w:rFonts w:ascii="Times New Roman" w:hAnsi="Times New Roman" w:cs="Times New Roman"/>
                <w:sz w:val="24"/>
                <w:szCs w:val="24"/>
              </w:rPr>
            </w:pPr>
            <w:r w:rsidRPr="00103547">
              <w:rPr>
                <w:rFonts w:ascii="Times New Roman" w:hAnsi="Times New Roman" w:cs="Times New Roman"/>
                <w:sz w:val="24"/>
                <w:szCs w:val="24"/>
              </w:rPr>
              <w:t>Муниципальный заказчик подпрограммы</w:t>
            </w:r>
          </w:p>
        </w:tc>
        <w:tc>
          <w:tcPr>
            <w:tcW w:w="10391" w:type="dxa"/>
            <w:gridSpan w:val="7"/>
          </w:tcPr>
          <w:p w:rsidR="00D675F3" w:rsidRPr="00103547" w:rsidRDefault="00D675F3" w:rsidP="006063DE">
            <w:pPr>
              <w:pStyle w:val="ConsPlusNormal"/>
              <w:rPr>
                <w:rFonts w:ascii="Times New Roman" w:hAnsi="Times New Roman" w:cs="Times New Roman"/>
                <w:sz w:val="24"/>
                <w:szCs w:val="24"/>
              </w:rPr>
            </w:pPr>
            <w:r w:rsidRPr="00103547">
              <w:rPr>
                <w:rFonts w:ascii="Times New Roman" w:hAnsi="Times New Roman" w:cs="Times New Roman"/>
                <w:sz w:val="24"/>
                <w:szCs w:val="24"/>
              </w:rPr>
              <w:t>Администрация городского округа Электросталь Московской области</w:t>
            </w:r>
          </w:p>
        </w:tc>
      </w:tr>
      <w:tr w:rsidR="00103547" w:rsidRPr="00103547" w:rsidTr="006063DE">
        <w:tc>
          <w:tcPr>
            <w:tcW w:w="4478" w:type="dxa"/>
          </w:tcPr>
          <w:p w:rsidR="00D675F3" w:rsidRPr="00103547" w:rsidRDefault="00D675F3" w:rsidP="006063DE">
            <w:pPr>
              <w:pStyle w:val="ConsPlusNormal"/>
              <w:rPr>
                <w:rFonts w:ascii="Times New Roman" w:hAnsi="Times New Roman" w:cs="Times New Roman"/>
                <w:sz w:val="24"/>
                <w:szCs w:val="24"/>
              </w:rPr>
            </w:pPr>
            <w:r w:rsidRPr="00103547">
              <w:rPr>
                <w:rFonts w:ascii="Times New Roman" w:hAnsi="Times New Roman" w:cs="Times New Roman"/>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1304" w:type="dxa"/>
          </w:tcPr>
          <w:p w:rsidR="00D675F3" w:rsidRPr="00103547" w:rsidRDefault="00D675F3" w:rsidP="006063DE">
            <w:pPr>
              <w:pStyle w:val="ConsPlusNormal"/>
              <w:jc w:val="center"/>
              <w:rPr>
                <w:rFonts w:ascii="Times New Roman" w:hAnsi="Times New Roman" w:cs="Times New Roman"/>
                <w:sz w:val="24"/>
                <w:szCs w:val="24"/>
              </w:rPr>
            </w:pPr>
            <w:r w:rsidRPr="00103547">
              <w:rPr>
                <w:rFonts w:ascii="Times New Roman" w:hAnsi="Times New Roman" w:cs="Times New Roman"/>
                <w:sz w:val="24"/>
                <w:szCs w:val="24"/>
              </w:rPr>
              <w:t>Всего</w:t>
            </w:r>
          </w:p>
        </w:tc>
        <w:tc>
          <w:tcPr>
            <w:tcW w:w="1226" w:type="dxa"/>
          </w:tcPr>
          <w:p w:rsidR="00D675F3" w:rsidRPr="00103547" w:rsidRDefault="00D675F3" w:rsidP="006063DE">
            <w:pPr>
              <w:pStyle w:val="ConsPlusNormal"/>
              <w:jc w:val="center"/>
              <w:rPr>
                <w:rFonts w:ascii="Times New Roman" w:hAnsi="Times New Roman" w:cs="Times New Roman"/>
                <w:sz w:val="24"/>
                <w:szCs w:val="24"/>
              </w:rPr>
            </w:pPr>
            <w:r w:rsidRPr="00103547">
              <w:rPr>
                <w:rFonts w:ascii="Times New Roman" w:hAnsi="Times New Roman" w:cs="Times New Roman"/>
                <w:sz w:val="24"/>
                <w:szCs w:val="24"/>
              </w:rPr>
              <w:t>2020 год</w:t>
            </w:r>
          </w:p>
        </w:tc>
        <w:tc>
          <w:tcPr>
            <w:tcW w:w="1276" w:type="dxa"/>
          </w:tcPr>
          <w:p w:rsidR="00D675F3" w:rsidRPr="00103547" w:rsidRDefault="00D675F3" w:rsidP="006063DE">
            <w:pPr>
              <w:pStyle w:val="ConsPlusNormal"/>
              <w:jc w:val="center"/>
              <w:rPr>
                <w:rFonts w:ascii="Times New Roman" w:hAnsi="Times New Roman" w:cs="Times New Roman"/>
                <w:sz w:val="24"/>
                <w:szCs w:val="24"/>
              </w:rPr>
            </w:pPr>
            <w:r w:rsidRPr="00103547">
              <w:rPr>
                <w:rFonts w:ascii="Times New Roman" w:hAnsi="Times New Roman" w:cs="Times New Roman"/>
                <w:sz w:val="24"/>
                <w:szCs w:val="24"/>
              </w:rPr>
              <w:t>2021 год</w:t>
            </w:r>
          </w:p>
        </w:tc>
        <w:tc>
          <w:tcPr>
            <w:tcW w:w="1276" w:type="dxa"/>
          </w:tcPr>
          <w:p w:rsidR="00D675F3" w:rsidRPr="00103547" w:rsidRDefault="00D675F3" w:rsidP="006063DE">
            <w:pPr>
              <w:pStyle w:val="ConsPlusNormal"/>
              <w:jc w:val="center"/>
              <w:rPr>
                <w:rFonts w:ascii="Times New Roman" w:hAnsi="Times New Roman" w:cs="Times New Roman"/>
                <w:sz w:val="24"/>
                <w:szCs w:val="24"/>
              </w:rPr>
            </w:pPr>
            <w:r w:rsidRPr="00103547">
              <w:rPr>
                <w:rFonts w:ascii="Times New Roman" w:hAnsi="Times New Roman" w:cs="Times New Roman"/>
                <w:sz w:val="24"/>
                <w:szCs w:val="24"/>
              </w:rPr>
              <w:t>2022 год</w:t>
            </w:r>
          </w:p>
        </w:tc>
        <w:tc>
          <w:tcPr>
            <w:tcW w:w="1275" w:type="dxa"/>
          </w:tcPr>
          <w:p w:rsidR="00D675F3" w:rsidRPr="00103547" w:rsidRDefault="00D675F3" w:rsidP="006063DE">
            <w:pPr>
              <w:pStyle w:val="ConsPlusNormal"/>
              <w:jc w:val="center"/>
              <w:rPr>
                <w:rFonts w:ascii="Times New Roman" w:hAnsi="Times New Roman" w:cs="Times New Roman"/>
                <w:sz w:val="24"/>
                <w:szCs w:val="24"/>
              </w:rPr>
            </w:pPr>
            <w:r w:rsidRPr="00103547">
              <w:rPr>
                <w:rFonts w:ascii="Times New Roman" w:hAnsi="Times New Roman" w:cs="Times New Roman"/>
                <w:sz w:val="24"/>
                <w:szCs w:val="24"/>
              </w:rPr>
              <w:t>2023 год</w:t>
            </w:r>
          </w:p>
        </w:tc>
        <w:tc>
          <w:tcPr>
            <w:tcW w:w="1332" w:type="dxa"/>
          </w:tcPr>
          <w:p w:rsidR="00D675F3" w:rsidRPr="00103547" w:rsidRDefault="00D675F3" w:rsidP="006063DE">
            <w:pPr>
              <w:pStyle w:val="ConsPlusNormal"/>
              <w:jc w:val="center"/>
              <w:rPr>
                <w:rFonts w:ascii="Times New Roman" w:hAnsi="Times New Roman" w:cs="Times New Roman"/>
                <w:sz w:val="24"/>
                <w:szCs w:val="24"/>
              </w:rPr>
            </w:pPr>
            <w:r w:rsidRPr="00103547">
              <w:rPr>
                <w:rFonts w:ascii="Times New Roman" w:hAnsi="Times New Roman" w:cs="Times New Roman"/>
                <w:sz w:val="24"/>
                <w:szCs w:val="24"/>
              </w:rPr>
              <w:t>2024 год</w:t>
            </w:r>
          </w:p>
        </w:tc>
        <w:tc>
          <w:tcPr>
            <w:tcW w:w="2702" w:type="dxa"/>
          </w:tcPr>
          <w:p w:rsidR="00D675F3" w:rsidRPr="00103547" w:rsidRDefault="00D675F3" w:rsidP="006063DE">
            <w:pPr>
              <w:pStyle w:val="ConsPlusNormal"/>
              <w:rPr>
                <w:rFonts w:ascii="Times New Roman" w:hAnsi="Times New Roman" w:cs="Times New Roman"/>
                <w:sz w:val="24"/>
                <w:szCs w:val="24"/>
              </w:rPr>
            </w:pPr>
            <w:r w:rsidRPr="00103547">
              <w:rPr>
                <w:rFonts w:ascii="Times New Roman" w:hAnsi="Times New Roman" w:cs="Times New Roman"/>
                <w:sz w:val="24"/>
                <w:szCs w:val="24"/>
              </w:rPr>
              <w:t xml:space="preserve">Наименование главного распорядителя бюджетных средств </w:t>
            </w:r>
          </w:p>
        </w:tc>
      </w:tr>
      <w:tr w:rsidR="00103547" w:rsidRPr="00103547" w:rsidTr="006063DE">
        <w:tc>
          <w:tcPr>
            <w:tcW w:w="4478" w:type="dxa"/>
          </w:tcPr>
          <w:p w:rsidR="00382411" w:rsidRPr="00103547" w:rsidRDefault="00382411" w:rsidP="00382411">
            <w:pPr>
              <w:pStyle w:val="ConsPlusNormal"/>
              <w:rPr>
                <w:rFonts w:ascii="Times New Roman" w:hAnsi="Times New Roman" w:cs="Times New Roman"/>
                <w:sz w:val="24"/>
                <w:szCs w:val="24"/>
              </w:rPr>
            </w:pPr>
            <w:r w:rsidRPr="00103547">
              <w:rPr>
                <w:rFonts w:ascii="Times New Roman" w:hAnsi="Times New Roman" w:cs="Times New Roman"/>
                <w:sz w:val="24"/>
                <w:szCs w:val="24"/>
              </w:rPr>
              <w:t>Всего по подпрограмме, в том числе:</w:t>
            </w:r>
          </w:p>
        </w:tc>
        <w:tc>
          <w:tcPr>
            <w:tcW w:w="1304" w:type="dxa"/>
          </w:tcPr>
          <w:p w:rsidR="00382411" w:rsidRPr="00103547" w:rsidRDefault="00382411" w:rsidP="00382411">
            <w:pPr>
              <w:jc w:val="center"/>
              <w:rPr>
                <w:rFonts w:cs="Times New Roman"/>
              </w:rPr>
            </w:pPr>
            <w:r w:rsidRPr="00103547">
              <w:rPr>
                <w:rFonts w:cs="Times New Roman"/>
              </w:rPr>
              <w:t>58 126,0</w:t>
            </w:r>
            <w:r w:rsidR="00A60ED5" w:rsidRPr="00103547">
              <w:rPr>
                <w:rFonts w:cs="Times New Roman"/>
              </w:rPr>
              <w:t>0</w:t>
            </w:r>
          </w:p>
        </w:tc>
        <w:tc>
          <w:tcPr>
            <w:tcW w:w="1226" w:type="dxa"/>
          </w:tcPr>
          <w:p w:rsidR="00382411" w:rsidRPr="00103547" w:rsidRDefault="00382411" w:rsidP="00382411">
            <w:pPr>
              <w:jc w:val="center"/>
              <w:rPr>
                <w:rFonts w:cs="Times New Roman"/>
              </w:rPr>
            </w:pPr>
            <w:r w:rsidRPr="00103547">
              <w:rPr>
                <w:rFonts w:cs="Times New Roman"/>
              </w:rPr>
              <w:t>10 948,0</w:t>
            </w:r>
            <w:r w:rsidR="00A60ED5" w:rsidRPr="00103547">
              <w:rPr>
                <w:rFonts w:cs="Times New Roman"/>
              </w:rPr>
              <w:t>0</w:t>
            </w:r>
          </w:p>
        </w:tc>
        <w:tc>
          <w:tcPr>
            <w:tcW w:w="1276" w:type="dxa"/>
          </w:tcPr>
          <w:p w:rsidR="00382411" w:rsidRPr="00103547" w:rsidRDefault="00382411" w:rsidP="00382411">
            <w:pPr>
              <w:jc w:val="center"/>
              <w:rPr>
                <w:rFonts w:cs="Times New Roman"/>
              </w:rPr>
            </w:pPr>
            <w:r w:rsidRPr="00103547">
              <w:rPr>
                <w:rFonts w:cs="Times New Roman"/>
              </w:rPr>
              <w:t>12 642,0</w:t>
            </w:r>
            <w:r w:rsidR="00A60ED5" w:rsidRPr="00103547">
              <w:rPr>
                <w:rFonts w:cs="Times New Roman"/>
              </w:rPr>
              <w:t>0</w:t>
            </w:r>
          </w:p>
        </w:tc>
        <w:tc>
          <w:tcPr>
            <w:tcW w:w="1276" w:type="dxa"/>
          </w:tcPr>
          <w:p w:rsidR="00382411" w:rsidRPr="00103547" w:rsidRDefault="00382411" w:rsidP="00382411">
            <w:pPr>
              <w:jc w:val="center"/>
              <w:rPr>
                <w:rFonts w:cs="Times New Roman"/>
              </w:rPr>
            </w:pPr>
            <w:r w:rsidRPr="00103547">
              <w:rPr>
                <w:rFonts w:cs="Times New Roman"/>
              </w:rPr>
              <w:t>12092,0</w:t>
            </w:r>
            <w:r w:rsidR="00A60ED5" w:rsidRPr="00103547">
              <w:rPr>
                <w:rFonts w:cs="Times New Roman"/>
              </w:rPr>
              <w:t>0</w:t>
            </w:r>
          </w:p>
        </w:tc>
        <w:tc>
          <w:tcPr>
            <w:tcW w:w="1275" w:type="dxa"/>
          </w:tcPr>
          <w:p w:rsidR="00382411" w:rsidRPr="00103547" w:rsidRDefault="00382411" w:rsidP="00382411">
            <w:pPr>
              <w:jc w:val="center"/>
              <w:rPr>
                <w:rFonts w:cs="Times New Roman"/>
              </w:rPr>
            </w:pPr>
            <w:r w:rsidRPr="00103547">
              <w:rPr>
                <w:rFonts w:cs="Times New Roman"/>
              </w:rPr>
              <w:t>11061,0</w:t>
            </w:r>
            <w:r w:rsidR="00A60ED5" w:rsidRPr="00103547">
              <w:rPr>
                <w:rFonts w:cs="Times New Roman"/>
              </w:rPr>
              <w:t>0</w:t>
            </w:r>
          </w:p>
        </w:tc>
        <w:tc>
          <w:tcPr>
            <w:tcW w:w="1332" w:type="dxa"/>
          </w:tcPr>
          <w:p w:rsidR="00382411" w:rsidRPr="00103547" w:rsidRDefault="00382411" w:rsidP="00382411">
            <w:pPr>
              <w:jc w:val="center"/>
              <w:rPr>
                <w:rFonts w:cs="Times New Roman"/>
              </w:rPr>
            </w:pPr>
            <w:r w:rsidRPr="00103547">
              <w:rPr>
                <w:rFonts w:cs="Times New Roman"/>
              </w:rPr>
              <w:t>11383,0</w:t>
            </w:r>
            <w:r w:rsidR="00A60ED5" w:rsidRPr="00103547">
              <w:rPr>
                <w:rFonts w:cs="Times New Roman"/>
              </w:rPr>
              <w:t>0</w:t>
            </w:r>
          </w:p>
        </w:tc>
        <w:tc>
          <w:tcPr>
            <w:tcW w:w="2702" w:type="dxa"/>
            <w:vMerge w:val="restart"/>
          </w:tcPr>
          <w:p w:rsidR="00382411" w:rsidRPr="00103547" w:rsidRDefault="00382411" w:rsidP="00382411">
            <w:pPr>
              <w:pStyle w:val="ConsPlusNormal"/>
              <w:jc w:val="center"/>
              <w:rPr>
                <w:rFonts w:ascii="Times New Roman" w:hAnsi="Times New Roman" w:cs="Times New Roman"/>
                <w:sz w:val="24"/>
                <w:szCs w:val="24"/>
              </w:rPr>
            </w:pPr>
            <w:r w:rsidRPr="00103547">
              <w:rPr>
                <w:rFonts w:ascii="Times New Roman" w:hAnsi="Times New Roman" w:cs="Times New Roman"/>
                <w:sz w:val="24"/>
                <w:szCs w:val="24"/>
              </w:rPr>
              <w:t>Администрация городского округа Электросталь Московской области</w:t>
            </w:r>
          </w:p>
        </w:tc>
      </w:tr>
      <w:tr w:rsidR="00103547" w:rsidRPr="00103547" w:rsidTr="006063DE">
        <w:tc>
          <w:tcPr>
            <w:tcW w:w="4478" w:type="dxa"/>
          </w:tcPr>
          <w:p w:rsidR="00382411" w:rsidRPr="00103547" w:rsidRDefault="00382411" w:rsidP="00382411">
            <w:pPr>
              <w:pStyle w:val="ConsPlusNormal"/>
              <w:tabs>
                <w:tab w:val="left" w:pos="1365"/>
              </w:tabs>
              <w:rPr>
                <w:rFonts w:ascii="Times New Roman" w:hAnsi="Times New Roman" w:cs="Times New Roman"/>
                <w:sz w:val="24"/>
                <w:szCs w:val="24"/>
              </w:rPr>
            </w:pPr>
            <w:r w:rsidRPr="00103547">
              <w:rPr>
                <w:rFonts w:ascii="Times New Roman" w:hAnsi="Times New Roman" w:cs="Times New Roman"/>
                <w:sz w:val="24"/>
                <w:szCs w:val="24"/>
              </w:rPr>
              <w:t>Средства федерального бюджета</w:t>
            </w:r>
          </w:p>
        </w:tc>
        <w:tc>
          <w:tcPr>
            <w:tcW w:w="1304" w:type="dxa"/>
          </w:tcPr>
          <w:p w:rsidR="00382411" w:rsidRPr="00103547" w:rsidRDefault="00382411" w:rsidP="00382411">
            <w:pPr>
              <w:jc w:val="center"/>
              <w:rPr>
                <w:rFonts w:cs="Times New Roman"/>
              </w:rPr>
            </w:pPr>
            <w:r w:rsidRPr="00103547">
              <w:rPr>
                <w:rFonts w:cs="Times New Roman"/>
              </w:rPr>
              <w:t>58 126,0</w:t>
            </w:r>
            <w:r w:rsidR="00A60ED5" w:rsidRPr="00103547">
              <w:rPr>
                <w:rFonts w:cs="Times New Roman"/>
              </w:rPr>
              <w:t>0</w:t>
            </w:r>
          </w:p>
        </w:tc>
        <w:tc>
          <w:tcPr>
            <w:tcW w:w="1226" w:type="dxa"/>
          </w:tcPr>
          <w:p w:rsidR="00382411" w:rsidRPr="00103547" w:rsidRDefault="00382411" w:rsidP="00382411">
            <w:pPr>
              <w:jc w:val="center"/>
              <w:rPr>
                <w:rFonts w:cs="Times New Roman"/>
              </w:rPr>
            </w:pPr>
            <w:r w:rsidRPr="00103547">
              <w:rPr>
                <w:rFonts w:cs="Times New Roman"/>
              </w:rPr>
              <w:t>10 948,0</w:t>
            </w:r>
            <w:r w:rsidR="00A60ED5" w:rsidRPr="00103547">
              <w:rPr>
                <w:rFonts w:cs="Times New Roman"/>
              </w:rPr>
              <w:t>0</w:t>
            </w:r>
          </w:p>
        </w:tc>
        <w:tc>
          <w:tcPr>
            <w:tcW w:w="1276" w:type="dxa"/>
          </w:tcPr>
          <w:p w:rsidR="00382411" w:rsidRPr="00103547" w:rsidRDefault="00382411" w:rsidP="00382411">
            <w:pPr>
              <w:jc w:val="center"/>
              <w:rPr>
                <w:rFonts w:cs="Times New Roman"/>
              </w:rPr>
            </w:pPr>
            <w:r w:rsidRPr="00103547">
              <w:rPr>
                <w:rFonts w:cs="Times New Roman"/>
              </w:rPr>
              <w:t>12 642,0</w:t>
            </w:r>
            <w:r w:rsidR="00A60ED5" w:rsidRPr="00103547">
              <w:rPr>
                <w:rFonts w:cs="Times New Roman"/>
              </w:rPr>
              <w:t>0</w:t>
            </w:r>
          </w:p>
        </w:tc>
        <w:tc>
          <w:tcPr>
            <w:tcW w:w="1276" w:type="dxa"/>
          </w:tcPr>
          <w:p w:rsidR="00382411" w:rsidRPr="00103547" w:rsidRDefault="00382411" w:rsidP="00382411">
            <w:pPr>
              <w:jc w:val="center"/>
              <w:rPr>
                <w:rFonts w:cs="Times New Roman"/>
              </w:rPr>
            </w:pPr>
            <w:r w:rsidRPr="00103547">
              <w:rPr>
                <w:rFonts w:cs="Times New Roman"/>
              </w:rPr>
              <w:t>12092,0</w:t>
            </w:r>
            <w:r w:rsidR="00A60ED5" w:rsidRPr="00103547">
              <w:rPr>
                <w:rFonts w:cs="Times New Roman"/>
              </w:rPr>
              <w:t>0</w:t>
            </w:r>
          </w:p>
        </w:tc>
        <w:tc>
          <w:tcPr>
            <w:tcW w:w="1275" w:type="dxa"/>
          </w:tcPr>
          <w:p w:rsidR="00382411" w:rsidRPr="00103547" w:rsidRDefault="00382411" w:rsidP="00382411">
            <w:pPr>
              <w:jc w:val="center"/>
              <w:rPr>
                <w:rFonts w:cs="Times New Roman"/>
              </w:rPr>
            </w:pPr>
            <w:r w:rsidRPr="00103547">
              <w:rPr>
                <w:rFonts w:cs="Times New Roman"/>
              </w:rPr>
              <w:t>11061,0</w:t>
            </w:r>
            <w:r w:rsidR="00A60ED5" w:rsidRPr="00103547">
              <w:rPr>
                <w:rFonts w:cs="Times New Roman"/>
              </w:rPr>
              <w:t>0</w:t>
            </w:r>
          </w:p>
        </w:tc>
        <w:tc>
          <w:tcPr>
            <w:tcW w:w="1332" w:type="dxa"/>
          </w:tcPr>
          <w:p w:rsidR="00382411" w:rsidRPr="00103547" w:rsidRDefault="00382411" w:rsidP="00382411">
            <w:pPr>
              <w:jc w:val="center"/>
              <w:rPr>
                <w:rFonts w:cs="Times New Roman"/>
              </w:rPr>
            </w:pPr>
            <w:r w:rsidRPr="00103547">
              <w:rPr>
                <w:rFonts w:cs="Times New Roman"/>
              </w:rPr>
              <w:t>11383,0</w:t>
            </w:r>
            <w:r w:rsidR="00A60ED5" w:rsidRPr="00103547">
              <w:rPr>
                <w:rFonts w:cs="Times New Roman"/>
              </w:rPr>
              <w:t>0</w:t>
            </w:r>
          </w:p>
        </w:tc>
        <w:tc>
          <w:tcPr>
            <w:tcW w:w="2702" w:type="dxa"/>
            <w:vMerge/>
          </w:tcPr>
          <w:p w:rsidR="00382411" w:rsidRPr="00103547" w:rsidRDefault="00382411" w:rsidP="00382411">
            <w:pPr>
              <w:rPr>
                <w:rFonts w:cs="Times New Roman"/>
              </w:rPr>
            </w:pPr>
          </w:p>
        </w:tc>
      </w:tr>
    </w:tbl>
    <w:p w:rsidR="00D675F3" w:rsidRPr="00103547" w:rsidRDefault="00D675F3" w:rsidP="00A14CAB">
      <w:pPr>
        <w:tabs>
          <w:tab w:val="left" w:pos="851"/>
        </w:tabs>
        <w:jc w:val="center"/>
        <w:rPr>
          <w:rFonts w:cs="Times New Roman"/>
        </w:rPr>
      </w:pPr>
    </w:p>
    <w:p w:rsidR="00A14CAB" w:rsidRPr="00103547" w:rsidRDefault="00A14CAB" w:rsidP="00A14CAB">
      <w:pPr>
        <w:tabs>
          <w:tab w:val="left" w:pos="851"/>
        </w:tabs>
        <w:jc w:val="center"/>
        <w:rPr>
          <w:rFonts w:cs="Times New Roman"/>
        </w:rPr>
      </w:pPr>
    </w:p>
    <w:p w:rsidR="00A14CAB" w:rsidRPr="00103547" w:rsidRDefault="00A14CAB" w:rsidP="00A14CAB">
      <w:pPr>
        <w:widowControl w:val="0"/>
        <w:autoSpaceDE w:val="0"/>
        <w:autoSpaceDN w:val="0"/>
        <w:adjustRightInd w:val="0"/>
        <w:contextualSpacing/>
        <w:jc w:val="center"/>
        <w:outlineLvl w:val="1"/>
        <w:rPr>
          <w:rFonts w:cs="Times New Roman"/>
        </w:rPr>
      </w:pPr>
      <w:r w:rsidRPr="00103547">
        <w:rPr>
          <w:rFonts w:cs="Times New Roman"/>
        </w:rPr>
        <w:t>2. Характеристика проблем, решаемых посредством мероприятий подпрограммы</w:t>
      </w:r>
    </w:p>
    <w:p w:rsidR="00A14CAB" w:rsidRPr="00103547" w:rsidRDefault="00A14CAB" w:rsidP="00A14CAB">
      <w:pPr>
        <w:autoSpaceDE w:val="0"/>
        <w:autoSpaceDN w:val="0"/>
        <w:adjustRightInd w:val="0"/>
        <w:ind w:firstLine="540"/>
        <w:jc w:val="both"/>
        <w:rPr>
          <w:rFonts w:eastAsiaTheme="minorHAnsi" w:cs="Times New Roman"/>
          <w:lang w:eastAsia="en-US"/>
        </w:rPr>
      </w:pPr>
    </w:p>
    <w:p w:rsidR="00A14CAB" w:rsidRPr="00103547" w:rsidRDefault="00A14CAB" w:rsidP="00D675F3">
      <w:pPr>
        <w:autoSpaceDE w:val="0"/>
        <w:autoSpaceDN w:val="0"/>
        <w:adjustRightInd w:val="0"/>
        <w:ind w:firstLine="539"/>
        <w:jc w:val="both"/>
        <w:rPr>
          <w:rFonts w:eastAsiaTheme="minorHAnsi" w:cs="Times New Roman"/>
          <w:lang w:eastAsia="en-US"/>
        </w:rPr>
      </w:pPr>
      <w:r w:rsidRPr="00103547">
        <w:rPr>
          <w:rFonts w:eastAsiaTheme="minorHAnsi" w:cs="Times New Roman"/>
          <w:lang w:eastAsia="en-US"/>
        </w:rPr>
        <w:t xml:space="preserve">В рамках Подпрограммы </w:t>
      </w:r>
      <w:r w:rsidRPr="00103547">
        <w:rPr>
          <w:rFonts w:eastAsiaTheme="minorHAnsi" w:cs="Times New Roman"/>
          <w:lang w:val="en-US" w:eastAsia="en-US"/>
        </w:rPr>
        <w:t>V</w:t>
      </w:r>
      <w:r w:rsidRPr="00103547">
        <w:rPr>
          <w:rFonts w:eastAsiaTheme="minorHAnsi" w:cs="Times New Roman"/>
          <w:lang w:eastAsia="en-US"/>
        </w:rPr>
        <w:t xml:space="preserve"> предусматривается реализация мероприятий, направленных на:</w:t>
      </w:r>
    </w:p>
    <w:p w:rsidR="00A14CAB" w:rsidRPr="00103547" w:rsidRDefault="00A14CAB" w:rsidP="00A14CAB">
      <w:pPr>
        <w:autoSpaceDE w:val="0"/>
        <w:autoSpaceDN w:val="0"/>
        <w:adjustRightInd w:val="0"/>
        <w:ind w:firstLine="539"/>
        <w:jc w:val="both"/>
        <w:rPr>
          <w:rFonts w:eastAsiaTheme="minorHAnsi" w:cs="Times New Roman"/>
          <w:lang w:eastAsia="en-US"/>
        </w:rPr>
      </w:pPr>
      <w:r w:rsidRPr="00103547">
        <w:rPr>
          <w:rFonts w:eastAsiaTheme="minorHAnsi" w:cs="Times New Roman"/>
          <w:lang w:eastAsia="en-US"/>
        </w:rPr>
        <w:t>осуществление первичного воинского учета на территориях, где отсутствуют военные комиссариаты;</w:t>
      </w:r>
    </w:p>
    <w:p w:rsidR="00A14CAB" w:rsidRPr="00103547" w:rsidRDefault="00A14CAB" w:rsidP="00A14CAB">
      <w:pPr>
        <w:autoSpaceDE w:val="0"/>
        <w:autoSpaceDN w:val="0"/>
        <w:adjustRightInd w:val="0"/>
        <w:ind w:firstLine="539"/>
        <w:jc w:val="both"/>
        <w:rPr>
          <w:rFonts w:eastAsiaTheme="minorHAnsi" w:cs="Times New Roman"/>
          <w:lang w:eastAsia="en-US"/>
        </w:rPr>
      </w:pPr>
      <w:r w:rsidRPr="00103547">
        <w:rPr>
          <w:rFonts w:eastAsiaTheme="minorHAnsi" w:cs="Times New Roman"/>
          <w:lang w:eastAsia="en-US"/>
        </w:rPr>
        <w:t>корректировку списков кандидатов в присяжные заседатели федеральных судов общей юрисдикции в Российской Федерации</w:t>
      </w:r>
      <w:r w:rsidR="009F6D89" w:rsidRPr="00103547">
        <w:rPr>
          <w:rFonts w:eastAsiaTheme="minorHAnsi" w:cs="Times New Roman"/>
          <w:lang w:eastAsia="en-US"/>
        </w:rPr>
        <w:t>.</w:t>
      </w:r>
    </w:p>
    <w:p w:rsidR="00A14CAB" w:rsidRPr="00103547" w:rsidRDefault="00A14CAB" w:rsidP="00A14CAB">
      <w:pPr>
        <w:autoSpaceDE w:val="0"/>
        <w:autoSpaceDN w:val="0"/>
        <w:adjustRightInd w:val="0"/>
        <w:ind w:firstLine="539"/>
        <w:jc w:val="both"/>
        <w:rPr>
          <w:rFonts w:eastAsiaTheme="minorHAnsi" w:cs="Times New Roman"/>
          <w:lang w:eastAsia="en-US"/>
        </w:rPr>
      </w:pPr>
      <w:r w:rsidRPr="00103547">
        <w:rPr>
          <w:rFonts w:eastAsiaTheme="minorHAnsi" w:cs="Times New Roman"/>
          <w:lang w:eastAsia="en-US"/>
        </w:rPr>
        <w:t xml:space="preserve">Финансирование мероприятий подпрограммы </w:t>
      </w:r>
      <w:r w:rsidRPr="00103547">
        <w:rPr>
          <w:rFonts w:eastAsiaTheme="minorHAnsi" w:cs="Times New Roman"/>
          <w:lang w:val="en-US" w:eastAsia="en-US"/>
        </w:rPr>
        <w:t>IV</w:t>
      </w:r>
      <w:r w:rsidRPr="00103547">
        <w:rPr>
          <w:rFonts w:eastAsiaTheme="minorHAnsi" w:cs="Times New Roman"/>
          <w:lang w:eastAsia="en-US"/>
        </w:rPr>
        <w:t xml:space="preserve"> осуществляется за счет средств федерального бюджета.</w:t>
      </w:r>
    </w:p>
    <w:p w:rsidR="00A14CAB" w:rsidRPr="00103547" w:rsidRDefault="00A14CAB" w:rsidP="00A14CAB">
      <w:pPr>
        <w:autoSpaceDE w:val="0"/>
        <w:autoSpaceDN w:val="0"/>
        <w:adjustRightInd w:val="0"/>
        <w:ind w:firstLine="539"/>
        <w:jc w:val="both"/>
        <w:rPr>
          <w:rFonts w:eastAsiaTheme="minorHAnsi" w:cs="Times New Roman"/>
          <w:lang w:eastAsia="en-US"/>
        </w:rPr>
      </w:pPr>
    </w:p>
    <w:p w:rsidR="00D675F3" w:rsidRPr="00103547" w:rsidRDefault="00D675F3">
      <w:pPr>
        <w:spacing w:after="160" w:line="259" w:lineRule="auto"/>
        <w:rPr>
          <w:rFonts w:cs="Times New Roman"/>
        </w:rPr>
      </w:pPr>
      <w:r w:rsidRPr="00103547">
        <w:rPr>
          <w:rFonts w:cs="Times New Roman"/>
        </w:rPr>
        <w:br w:type="page"/>
      </w:r>
    </w:p>
    <w:p w:rsidR="00A14CAB" w:rsidRPr="00103547" w:rsidRDefault="00A14CAB" w:rsidP="00A14CAB">
      <w:pPr>
        <w:pStyle w:val="ConsPlusNormal"/>
        <w:jc w:val="center"/>
        <w:rPr>
          <w:rFonts w:ascii="Times New Roman" w:hAnsi="Times New Roman" w:cs="Times New Roman"/>
          <w:sz w:val="24"/>
          <w:szCs w:val="24"/>
        </w:rPr>
      </w:pPr>
      <w:r w:rsidRPr="00103547">
        <w:rPr>
          <w:rFonts w:ascii="Times New Roman" w:hAnsi="Times New Roman" w:cs="Times New Roman"/>
          <w:sz w:val="24"/>
          <w:szCs w:val="24"/>
        </w:rPr>
        <w:lastRenderedPageBreak/>
        <w:t xml:space="preserve">3. Перечень мероприятий Подпрограммы </w:t>
      </w:r>
      <w:r w:rsidRPr="00103547">
        <w:rPr>
          <w:rFonts w:ascii="Times New Roman" w:hAnsi="Times New Roman" w:cs="Times New Roman"/>
          <w:sz w:val="24"/>
          <w:szCs w:val="24"/>
          <w:lang w:val="en-US"/>
        </w:rPr>
        <w:t>V</w:t>
      </w:r>
      <w:r w:rsidRPr="00103547">
        <w:rPr>
          <w:rFonts w:ascii="Times New Roman" w:hAnsi="Times New Roman" w:cs="Times New Roman"/>
          <w:sz w:val="24"/>
          <w:szCs w:val="24"/>
        </w:rPr>
        <w:t xml:space="preserve"> </w:t>
      </w:r>
    </w:p>
    <w:p w:rsidR="00A14CAB" w:rsidRPr="00103547" w:rsidRDefault="00A14CAB" w:rsidP="00A14CAB">
      <w:pPr>
        <w:pStyle w:val="ConsPlusNormal"/>
        <w:jc w:val="center"/>
        <w:rPr>
          <w:rFonts w:ascii="Times New Roman" w:hAnsi="Times New Roman" w:cs="Times New Roman"/>
          <w:sz w:val="24"/>
          <w:szCs w:val="24"/>
        </w:rPr>
      </w:pPr>
      <w:r w:rsidRPr="00103547">
        <w:rPr>
          <w:rFonts w:ascii="Times New Roman" w:hAnsi="Times New Roman" w:cs="Times New Roman"/>
          <w:sz w:val="24"/>
          <w:szCs w:val="24"/>
        </w:rPr>
        <w:t>«Обеспечивающая подпрограмма»</w:t>
      </w:r>
    </w:p>
    <w:p w:rsidR="00A14CAB" w:rsidRPr="00103547" w:rsidRDefault="00A14CAB" w:rsidP="00A14CAB">
      <w:pPr>
        <w:pStyle w:val="ConsPlusNormal"/>
        <w:jc w:val="center"/>
        <w:rPr>
          <w:rFonts w:ascii="Times New Roman" w:hAnsi="Times New Roman" w:cs="Times New Roman"/>
          <w:sz w:val="24"/>
          <w:szCs w:val="24"/>
        </w:rPr>
      </w:pPr>
    </w:p>
    <w:tbl>
      <w:tblPr>
        <w:tblW w:w="1488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840"/>
        <w:gridCol w:w="1134"/>
        <w:gridCol w:w="1276"/>
        <w:gridCol w:w="860"/>
        <w:gridCol w:w="992"/>
        <w:gridCol w:w="851"/>
        <w:gridCol w:w="992"/>
        <w:gridCol w:w="939"/>
        <w:gridCol w:w="1079"/>
        <w:gridCol w:w="1242"/>
        <w:gridCol w:w="2117"/>
      </w:tblGrid>
      <w:tr w:rsidR="00103547" w:rsidRPr="00103547" w:rsidTr="006B39B8">
        <w:trPr>
          <w:trHeight w:val="429"/>
        </w:trPr>
        <w:tc>
          <w:tcPr>
            <w:tcW w:w="562" w:type="dxa"/>
            <w:vMerge w:val="restart"/>
            <w:vAlign w:val="center"/>
          </w:tcPr>
          <w:p w:rsidR="006B39B8" w:rsidRPr="00103547" w:rsidRDefault="006B39B8" w:rsidP="00247DFB">
            <w:pPr>
              <w:jc w:val="center"/>
              <w:rPr>
                <w:rFonts w:cs="Times New Roman"/>
                <w:sz w:val="16"/>
                <w:szCs w:val="16"/>
              </w:rPr>
            </w:pPr>
            <w:r w:rsidRPr="00103547">
              <w:rPr>
                <w:rFonts w:cs="Times New Roman"/>
                <w:sz w:val="16"/>
                <w:szCs w:val="16"/>
              </w:rPr>
              <w:t>№ п/п</w:t>
            </w:r>
          </w:p>
        </w:tc>
        <w:tc>
          <w:tcPr>
            <w:tcW w:w="2840" w:type="dxa"/>
            <w:vMerge w:val="restart"/>
            <w:vAlign w:val="center"/>
          </w:tcPr>
          <w:p w:rsidR="006B39B8" w:rsidRPr="00103547" w:rsidRDefault="006B39B8" w:rsidP="00247DFB">
            <w:pPr>
              <w:jc w:val="center"/>
              <w:rPr>
                <w:rFonts w:cs="Times New Roman"/>
                <w:sz w:val="16"/>
                <w:szCs w:val="16"/>
              </w:rPr>
            </w:pPr>
            <w:proofErr w:type="gramStart"/>
            <w:r w:rsidRPr="00103547">
              <w:rPr>
                <w:rFonts w:cs="Times New Roman"/>
                <w:sz w:val="16"/>
                <w:szCs w:val="16"/>
              </w:rPr>
              <w:t>Мероприятие  подпрограммы</w:t>
            </w:r>
            <w:proofErr w:type="gramEnd"/>
          </w:p>
        </w:tc>
        <w:tc>
          <w:tcPr>
            <w:tcW w:w="1134" w:type="dxa"/>
            <w:vMerge w:val="restart"/>
            <w:vAlign w:val="center"/>
          </w:tcPr>
          <w:p w:rsidR="006B39B8" w:rsidRPr="00103547" w:rsidRDefault="006B39B8" w:rsidP="00247DFB">
            <w:pPr>
              <w:jc w:val="center"/>
              <w:rPr>
                <w:rFonts w:cs="Times New Roman"/>
                <w:sz w:val="16"/>
                <w:szCs w:val="16"/>
              </w:rPr>
            </w:pPr>
            <w:r w:rsidRPr="00103547">
              <w:rPr>
                <w:rFonts w:cs="Times New Roman"/>
                <w:sz w:val="16"/>
                <w:szCs w:val="16"/>
              </w:rPr>
              <w:t xml:space="preserve">Сроки       </w:t>
            </w:r>
            <w:r w:rsidRPr="00103547">
              <w:rPr>
                <w:rFonts w:cs="Times New Roman"/>
                <w:sz w:val="16"/>
                <w:szCs w:val="16"/>
              </w:rPr>
              <w:br/>
              <w:t xml:space="preserve">исполнения </w:t>
            </w:r>
            <w:r w:rsidRPr="00103547">
              <w:rPr>
                <w:rFonts w:cs="Times New Roman"/>
                <w:sz w:val="16"/>
                <w:szCs w:val="16"/>
              </w:rPr>
              <w:br/>
              <w:t>мероприятия</w:t>
            </w:r>
          </w:p>
        </w:tc>
        <w:tc>
          <w:tcPr>
            <w:tcW w:w="1276" w:type="dxa"/>
            <w:vMerge w:val="restart"/>
            <w:vAlign w:val="center"/>
          </w:tcPr>
          <w:p w:rsidR="006B39B8" w:rsidRPr="00103547" w:rsidRDefault="006B39B8" w:rsidP="00247DFB">
            <w:pPr>
              <w:jc w:val="center"/>
              <w:rPr>
                <w:rFonts w:cs="Times New Roman"/>
                <w:sz w:val="16"/>
                <w:szCs w:val="16"/>
              </w:rPr>
            </w:pPr>
            <w:r w:rsidRPr="00103547">
              <w:rPr>
                <w:rFonts w:cs="Times New Roman"/>
                <w:sz w:val="16"/>
                <w:szCs w:val="16"/>
              </w:rPr>
              <w:t xml:space="preserve">Источники     </w:t>
            </w:r>
            <w:r w:rsidRPr="00103547">
              <w:rPr>
                <w:rFonts w:cs="Times New Roman"/>
                <w:sz w:val="16"/>
                <w:szCs w:val="16"/>
              </w:rPr>
              <w:br/>
              <w:t>финансирования</w:t>
            </w:r>
          </w:p>
        </w:tc>
        <w:tc>
          <w:tcPr>
            <w:tcW w:w="860" w:type="dxa"/>
            <w:vMerge w:val="restart"/>
            <w:vAlign w:val="center"/>
          </w:tcPr>
          <w:p w:rsidR="006B39B8" w:rsidRPr="00103547" w:rsidRDefault="006B39B8" w:rsidP="00247DFB">
            <w:pPr>
              <w:jc w:val="center"/>
              <w:rPr>
                <w:rFonts w:cs="Times New Roman"/>
                <w:sz w:val="16"/>
                <w:szCs w:val="16"/>
              </w:rPr>
            </w:pPr>
            <w:r w:rsidRPr="00103547">
              <w:rPr>
                <w:rFonts w:cs="Times New Roman"/>
                <w:sz w:val="16"/>
                <w:szCs w:val="16"/>
              </w:rPr>
              <w:t xml:space="preserve">Всего </w:t>
            </w:r>
            <w:r w:rsidRPr="00103547">
              <w:rPr>
                <w:rFonts w:cs="Times New Roman"/>
                <w:sz w:val="16"/>
                <w:szCs w:val="16"/>
              </w:rPr>
              <w:br/>
              <w:t>(тыс. руб.)</w:t>
            </w:r>
          </w:p>
        </w:tc>
        <w:tc>
          <w:tcPr>
            <w:tcW w:w="4853" w:type="dxa"/>
            <w:gridSpan w:val="5"/>
            <w:vAlign w:val="center"/>
          </w:tcPr>
          <w:p w:rsidR="006B39B8" w:rsidRPr="00103547" w:rsidRDefault="006B39B8" w:rsidP="00247DFB">
            <w:pPr>
              <w:jc w:val="center"/>
              <w:rPr>
                <w:rFonts w:cs="Times New Roman"/>
                <w:sz w:val="16"/>
                <w:szCs w:val="16"/>
              </w:rPr>
            </w:pPr>
            <w:r w:rsidRPr="00103547">
              <w:rPr>
                <w:rFonts w:cs="Times New Roman"/>
                <w:sz w:val="16"/>
                <w:szCs w:val="16"/>
              </w:rPr>
              <w:t>Объем финансирования по годам (тыс. руб.)</w:t>
            </w:r>
          </w:p>
        </w:tc>
        <w:tc>
          <w:tcPr>
            <w:tcW w:w="1242" w:type="dxa"/>
            <w:vMerge w:val="restart"/>
            <w:vAlign w:val="center"/>
          </w:tcPr>
          <w:p w:rsidR="006B39B8" w:rsidRPr="00103547" w:rsidRDefault="006B39B8" w:rsidP="00247DFB">
            <w:pPr>
              <w:autoSpaceDE w:val="0"/>
              <w:autoSpaceDN w:val="0"/>
              <w:adjustRightInd w:val="0"/>
              <w:jc w:val="center"/>
              <w:rPr>
                <w:rFonts w:cs="Times New Roman"/>
                <w:sz w:val="16"/>
                <w:szCs w:val="16"/>
              </w:rPr>
            </w:pPr>
            <w:r w:rsidRPr="00103547">
              <w:rPr>
                <w:rFonts w:cs="Times New Roman"/>
                <w:sz w:val="16"/>
                <w:szCs w:val="16"/>
              </w:rPr>
              <w:t>Ответственный за выполнение мероприятия подпрограммы</w:t>
            </w:r>
          </w:p>
        </w:tc>
        <w:tc>
          <w:tcPr>
            <w:tcW w:w="2117" w:type="dxa"/>
            <w:vMerge w:val="restart"/>
            <w:vAlign w:val="center"/>
          </w:tcPr>
          <w:p w:rsidR="006B39B8" w:rsidRPr="00103547" w:rsidRDefault="006B39B8" w:rsidP="00247DFB">
            <w:pPr>
              <w:autoSpaceDE w:val="0"/>
              <w:autoSpaceDN w:val="0"/>
              <w:adjustRightInd w:val="0"/>
              <w:jc w:val="center"/>
              <w:rPr>
                <w:rFonts w:cs="Times New Roman"/>
                <w:sz w:val="16"/>
                <w:szCs w:val="16"/>
              </w:rPr>
            </w:pPr>
            <w:r w:rsidRPr="00103547">
              <w:rPr>
                <w:rFonts w:cs="Times New Roman"/>
                <w:sz w:val="16"/>
                <w:szCs w:val="16"/>
              </w:rPr>
              <w:t>Результат выполнения мероприятий программы</w:t>
            </w:r>
          </w:p>
        </w:tc>
      </w:tr>
      <w:tr w:rsidR="00103547" w:rsidRPr="00103547" w:rsidTr="006B39B8">
        <w:tc>
          <w:tcPr>
            <w:tcW w:w="562" w:type="dxa"/>
            <w:vMerge/>
            <w:vAlign w:val="center"/>
          </w:tcPr>
          <w:p w:rsidR="006B39B8" w:rsidRPr="00103547" w:rsidRDefault="006B39B8" w:rsidP="00247DFB">
            <w:pPr>
              <w:jc w:val="center"/>
              <w:rPr>
                <w:rFonts w:cs="Times New Roman"/>
                <w:sz w:val="16"/>
                <w:szCs w:val="16"/>
              </w:rPr>
            </w:pPr>
          </w:p>
        </w:tc>
        <w:tc>
          <w:tcPr>
            <w:tcW w:w="2840" w:type="dxa"/>
            <w:vMerge/>
            <w:vAlign w:val="center"/>
          </w:tcPr>
          <w:p w:rsidR="006B39B8" w:rsidRPr="00103547" w:rsidRDefault="006B39B8" w:rsidP="00247DFB">
            <w:pPr>
              <w:jc w:val="center"/>
              <w:rPr>
                <w:rFonts w:cs="Times New Roman"/>
                <w:sz w:val="16"/>
                <w:szCs w:val="16"/>
              </w:rPr>
            </w:pPr>
          </w:p>
        </w:tc>
        <w:tc>
          <w:tcPr>
            <w:tcW w:w="1134" w:type="dxa"/>
            <w:vMerge/>
            <w:vAlign w:val="center"/>
          </w:tcPr>
          <w:p w:rsidR="006B39B8" w:rsidRPr="00103547" w:rsidRDefault="006B39B8" w:rsidP="00247DFB">
            <w:pPr>
              <w:jc w:val="center"/>
              <w:rPr>
                <w:rFonts w:cs="Times New Roman"/>
                <w:sz w:val="16"/>
                <w:szCs w:val="16"/>
              </w:rPr>
            </w:pPr>
          </w:p>
        </w:tc>
        <w:tc>
          <w:tcPr>
            <w:tcW w:w="1276" w:type="dxa"/>
            <w:vMerge/>
            <w:vAlign w:val="center"/>
          </w:tcPr>
          <w:p w:rsidR="006B39B8" w:rsidRPr="00103547" w:rsidRDefault="006B39B8" w:rsidP="00247DFB">
            <w:pPr>
              <w:jc w:val="center"/>
              <w:rPr>
                <w:rFonts w:cs="Times New Roman"/>
                <w:sz w:val="16"/>
                <w:szCs w:val="16"/>
              </w:rPr>
            </w:pPr>
          </w:p>
        </w:tc>
        <w:tc>
          <w:tcPr>
            <w:tcW w:w="860" w:type="dxa"/>
            <w:vMerge/>
            <w:vAlign w:val="center"/>
          </w:tcPr>
          <w:p w:rsidR="006B39B8" w:rsidRPr="00103547" w:rsidRDefault="006B39B8" w:rsidP="00247DFB">
            <w:pPr>
              <w:jc w:val="center"/>
              <w:rPr>
                <w:rFonts w:cs="Times New Roman"/>
                <w:sz w:val="16"/>
                <w:szCs w:val="16"/>
              </w:rPr>
            </w:pPr>
          </w:p>
        </w:tc>
        <w:tc>
          <w:tcPr>
            <w:tcW w:w="992" w:type="dxa"/>
            <w:vAlign w:val="center"/>
          </w:tcPr>
          <w:p w:rsidR="006B39B8" w:rsidRPr="00103547" w:rsidRDefault="006B39B8" w:rsidP="00247DFB">
            <w:pPr>
              <w:autoSpaceDE w:val="0"/>
              <w:autoSpaceDN w:val="0"/>
              <w:adjustRightInd w:val="0"/>
              <w:jc w:val="center"/>
              <w:rPr>
                <w:rFonts w:cs="Times New Roman"/>
                <w:sz w:val="16"/>
                <w:szCs w:val="16"/>
              </w:rPr>
            </w:pPr>
            <w:r w:rsidRPr="00103547">
              <w:rPr>
                <w:rFonts w:cs="Times New Roman"/>
                <w:sz w:val="16"/>
                <w:szCs w:val="16"/>
              </w:rPr>
              <w:t>2020 год</w:t>
            </w:r>
          </w:p>
        </w:tc>
        <w:tc>
          <w:tcPr>
            <w:tcW w:w="851" w:type="dxa"/>
            <w:vAlign w:val="center"/>
          </w:tcPr>
          <w:p w:rsidR="006B39B8" w:rsidRPr="00103547" w:rsidRDefault="006B39B8" w:rsidP="00247DFB">
            <w:pPr>
              <w:autoSpaceDE w:val="0"/>
              <w:autoSpaceDN w:val="0"/>
              <w:adjustRightInd w:val="0"/>
              <w:jc w:val="center"/>
              <w:rPr>
                <w:rFonts w:cs="Times New Roman"/>
                <w:sz w:val="16"/>
                <w:szCs w:val="16"/>
              </w:rPr>
            </w:pPr>
            <w:r w:rsidRPr="00103547">
              <w:rPr>
                <w:rFonts w:cs="Times New Roman"/>
                <w:sz w:val="16"/>
                <w:szCs w:val="16"/>
              </w:rPr>
              <w:t>2021 год</w:t>
            </w:r>
          </w:p>
        </w:tc>
        <w:tc>
          <w:tcPr>
            <w:tcW w:w="992" w:type="dxa"/>
            <w:vAlign w:val="center"/>
          </w:tcPr>
          <w:p w:rsidR="006B39B8" w:rsidRPr="00103547" w:rsidRDefault="006B39B8" w:rsidP="00247DFB">
            <w:pPr>
              <w:autoSpaceDE w:val="0"/>
              <w:autoSpaceDN w:val="0"/>
              <w:adjustRightInd w:val="0"/>
              <w:jc w:val="center"/>
              <w:rPr>
                <w:rFonts w:cs="Times New Roman"/>
                <w:sz w:val="16"/>
                <w:szCs w:val="16"/>
              </w:rPr>
            </w:pPr>
            <w:r w:rsidRPr="00103547">
              <w:rPr>
                <w:rFonts w:cs="Times New Roman"/>
                <w:sz w:val="16"/>
                <w:szCs w:val="16"/>
              </w:rPr>
              <w:t>2022 год</w:t>
            </w:r>
          </w:p>
        </w:tc>
        <w:tc>
          <w:tcPr>
            <w:tcW w:w="939" w:type="dxa"/>
            <w:vAlign w:val="center"/>
          </w:tcPr>
          <w:p w:rsidR="006B39B8" w:rsidRPr="00103547" w:rsidRDefault="006B39B8" w:rsidP="00247DFB">
            <w:pPr>
              <w:autoSpaceDE w:val="0"/>
              <w:autoSpaceDN w:val="0"/>
              <w:adjustRightInd w:val="0"/>
              <w:jc w:val="center"/>
              <w:rPr>
                <w:rFonts w:cs="Times New Roman"/>
                <w:sz w:val="16"/>
                <w:szCs w:val="16"/>
              </w:rPr>
            </w:pPr>
            <w:r w:rsidRPr="00103547">
              <w:rPr>
                <w:rFonts w:cs="Times New Roman"/>
                <w:sz w:val="16"/>
                <w:szCs w:val="16"/>
              </w:rPr>
              <w:t>2023 год</w:t>
            </w:r>
          </w:p>
        </w:tc>
        <w:tc>
          <w:tcPr>
            <w:tcW w:w="1079" w:type="dxa"/>
            <w:vAlign w:val="center"/>
          </w:tcPr>
          <w:p w:rsidR="006B39B8" w:rsidRPr="00103547" w:rsidRDefault="006B39B8" w:rsidP="00247DFB">
            <w:pPr>
              <w:autoSpaceDE w:val="0"/>
              <w:autoSpaceDN w:val="0"/>
              <w:adjustRightInd w:val="0"/>
              <w:jc w:val="center"/>
              <w:rPr>
                <w:rFonts w:cs="Times New Roman"/>
                <w:sz w:val="16"/>
                <w:szCs w:val="16"/>
              </w:rPr>
            </w:pPr>
            <w:r w:rsidRPr="00103547">
              <w:rPr>
                <w:rFonts w:cs="Times New Roman"/>
                <w:sz w:val="16"/>
                <w:szCs w:val="16"/>
              </w:rPr>
              <w:t>2024 год</w:t>
            </w:r>
          </w:p>
        </w:tc>
        <w:tc>
          <w:tcPr>
            <w:tcW w:w="1242" w:type="dxa"/>
            <w:vMerge/>
          </w:tcPr>
          <w:p w:rsidR="006B39B8" w:rsidRPr="00103547" w:rsidRDefault="006B39B8" w:rsidP="00247DFB">
            <w:pPr>
              <w:autoSpaceDE w:val="0"/>
              <w:autoSpaceDN w:val="0"/>
              <w:adjustRightInd w:val="0"/>
              <w:jc w:val="center"/>
              <w:rPr>
                <w:rFonts w:cs="Times New Roman"/>
                <w:sz w:val="16"/>
                <w:szCs w:val="16"/>
              </w:rPr>
            </w:pPr>
          </w:p>
        </w:tc>
        <w:tc>
          <w:tcPr>
            <w:tcW w:w="2117" w:type="dxa"/>
            <w:vMerge/>
          </w:tcPr>
          <w:p w:rsidR="006B39B8" w:rsidRPr="00103547" w:rsidRDefault="006B39B8" w:rsidP="00247DFB">
            <w:pPr>
              <w:autoSpaceDE w:val="0"/>
              <w:autoSpaceDN w:val="0"/>
              <w:adjustRightInd w:val="0"/>
              <w:jc w:val="center"/>
              <w:rPr>
                <w:rFonts w:cs="Times New Roman"/>
                <w:sz w:val="16"/>
                <w:szCs w:val="16"/>
              </w:rPr>
            </w:pPr>
          </w:p>
        </w:tc>
      </w:tr>
      <w:tr w:rsidR="00103547" w:rsidRPr="00103547" w:rsidTr="006B39B8">
        <w:trPr>
          <w:trHeight w:val="769"/>
        </w:trPr>
        <w:tc>
          <w:tcPr>
            <w:tcW w:w="562" w:type="dxa"/>
          </w:tcPr>
          <w:p w:rsidR="00382411" w:rsidRPr="00103547" w:rsidRDefault="00382411" w:rsidP="00382411">
            <w:pPr>
              <w:autoSpaceDE w:val="0"/>
              <w:autoSpaceDN w:val="0"/>
              <w:adjustRightInd w:val="0"/>
              <w:jc w:val="center"/>
              <w:rPr>
                <w:rFonts w:cs="Times New Roman"/>
                <w:sz w:val="16"/>
                <w:szCs w:val="16"/>
              </w:rPr>
            </w:pPr>
            <w:r w:rsidRPr="00103547">
              <w:rPr>
                <w:rFonts w:cs="Times New Roman"/>
                <w:sz w:val="16"/>
                <w:szCs w:val="16"/>
              </w:rPr>
              <w:t>1.</w:t>
            </w:r>
          </w:p>
        </w:tc>
        <w:tc>
          <w:tcPr>
            <w:tcW w:w="2840" w:type="dxa"/>
          </w:tcPr>
          <w:p w:rsidR="00382411" w:rsidRPr="00103547" w:rsidRDefault="00382411" w:rsidP="00382411">
            <w:pPr>
              <w:autoSpaceDE w:val="0"/>
              <w:autoSpaceDN w:val="0"/>
              <w:adjustRightInd w:val="0"/>
              <w:rPr>
                <w:rFonts w:cs="Times New Roman"/>
                <w:sz w:val="16"/>
                <w:szCs w:val="16"/>
              </w:rPr>
            </w:pPr>
            <w:r w:rsidRPr="00103547">
              <w:rPr>
                <w:rFonts w:cs="Times New Roman"/>
                <w:sz w:val="16"/>
                <w:szCs w:val="16"/>
              </w:rPr>
              <w:t>Основное мероприятие 03. «Осуществление первичного воинского учета на территориях, где отсутствуют военные комиссариаты»</w:t>
            </w:r>
          </w:p>
        </w:tc>
        <w:tc>
          <w:tcPr>
            <w:tcW w:w="1134" w:type="dxa"/>
          </w:tcPr>
          <w:p w:rsidR="00382411" w:rsidRPr="00103547" w:rsidRDefault="00382411" w:rsidP="00382411">
            <w:pPr>
              <w:autoSpaceDE w:val="0"/>
              <w:autoSpaceDN w:val="0"/>
              <w:adjustRightInd w:val="0"/>
              <w:jc w:val="center"/>
              <w:rPr>
                <w:rFonts w:cs="Times New Roman"/>
                <w:sz w:val="16"/>
                <w:szCs w:val="16"/>
              </w:rPr>
            </w:pPr>
            <w:r w:rsidRPr="00103547">
              <w:rPr>
                <w:rFonts w:cs="Times New Roman"/>
                <w:sz w:val="16"/>
                <w:szCs w:val="16"/>
              </w:rPr>
              <w:t>2020-2024</w:t>
            </w:r>
          </w:p>
        </w:tc>
        <w:tc>
          <w:tcPr>
            <w:tcW w:w="1276" w:type="dxa"/>
          </w:tcPr>
          <w:p w:rsidR="00382411" w:rsidRPr="00103547" w:rsidRDefault="00382411" w:rsidP="00382411">
            <w:pPr>
              <w:autoSpaceDE w:val="0"/>
              <w:autoSpaceDN w:val="0"/>
              <w:adjustRightInd w:val="0"/>
              <w:rPr>
                <w:rFonts w:cs="Times New Roman"/>
                <w:sz w:val="16"/>
                <w:szCs w:val="16"/>
              </w:rPr>
            </w:pPr>
            <w:r w:rsidRPr="00103547">
              <w:rPr>
                <w:rFonts w:cs="Times New Roman"/>
                <w:sz w:val="16"/>
                <w:szCs w:val="16"/>
              </w:rPr>
              <w:t xml:space="preserve">Средства федерального бюджета </w:t>
            </w:r>
          </w:p>
        </w:tc>
        <w:tc>
          <w:tcPr>
            <w:tcW w:w="860" w:type="dxa"/>
          </w:tcPr>
          <w:p w:rsidR="00382411" w:rsidRPr="00103547" w:rsidRDefault="00382411" w:rsidP="00382411">
            <w:pPr>
              <w:jc w:val="center"/>
              <w:rPr>
                <w:sz w:val="16"/>
                <w:szCs w:val="16"/>
              </w:rPr>
            </w:pPr>
            <w:r w:rsidRPr="00103547">
              <w:rPr>
                <w:sz w:val="16"/>
                <w:szCs w:val="16"/>
              </w:rPr>
              <w:t>54315,0</w:t>
            </w:r>
            <w:r w:rsidR="00A60ED5" w:rsidRPr="00103547">
              <w:rPr>
                <w:sz w:val="16"/>
                <w:szCs w:val="16"/>
              </w:rPr>
              <w:t>0</w:t>
            </w:r>
          </w:p>
        </w:tc>
        <w:tc>
          <w:tcPr>
            <w:tcW w:w="992" w:type="dxa"/>
          </w:tcPr>
          <w:p w:rsidR="00382411" w:rsidRPr="00103547" w:rsidRDefault="00382411" w:rsidP="00382411">
            <w:pPr>
              <w:jc w:val="center"/>
              <w:rPr>
                <w:sz w:val="16"/>
                <w:szCs w:val="16"/>
              </w:rPr>
            </w:pPr>
            <w:r w:rsidRPr="00103547">
              <w:rPr>
                <w:sz w:val="16"/>
                <w:szCs w:val="16"/>
              </w:rPr>
              <w:t>10</w:t>
            </w:r>
            <w:r w:rsidR="00A60ED5" w:rsidRPr="00103547">
              <w:rPr>
                <w:sz w:val="16"/>
                <w:szCs w:val="16"/>
              </w:rPr>
              <w:t> </w:t>
            </w:r>
            <w:r w:rsidRPr="00103547">
              <w:rPr>
                <w:sz w:val="16"/>
                <w:szCs w:val="16"/>
              </w:rPr>
              <w:t>945</w:t>
            </w:r>
            <w:r w:rsidR="00A60ED5" w:rsidRPr="00103547">
              <w:rPr>
                <w:sz w:val="16"/>
                <w:szCs w:val="16"/>
              </w:rPr>
              <w:t>,00</w:t>
            </w:r>
          </w:p>
        </w:tc>
        <w:tc>
          <w:tcPr>
            <w:tcW w:w="851" w:type="dxa"/>
          </w:tcPr>
          <w:p w:rsidR="00382411" w:rsidRPr="00103547" w:rsidRDefault="00382411" w:rsidP="00382411">
            <w:pPr>
              <w:jc w:val="center"/>
              <w:rPr>
                <w:sz w:val="16"/>
                <w:szCs w:val="16"/>
              </w:rPr>
            </w:pPr>
            <w:r w:rsidRPr="00103547">
              <w:rPr>
                <w:sz w:val="16"/>
                <w:szCs w:val="16"/>
              </w:rPr>
              <w:t>10634</w:t>
            </w:r>
            <w:r w:rsidR="00A60ED5" w:rsidRPr="00103547">
              <w:rPr>
                <w:sz w:val="16"/>
                <w:szCs w:val="16"/>
              </w:rPr>
              <w:t>,00</w:t>
            </w:r>
          </w:p>
        </w:tc>
        <w:tc>
          <w:tcPr>
            <w:tcW w:w="992" w:type="dxa"/>
          </w:tcPr>
          <w:p w:rsidR="00382411" w:rsidRPr="00103547" w:rsidRDefault="00382411" w:rsidP="00382411">
            <w:pPr>
              <w:jc w:val="center"/>
              <w:rPr>
                <w:sz w:val="16"/>
                <w:szCs w:val="16"/>
              </w:rPr>
            </w:pPr>
            <w:r w:rsidRPr="00103547">
              <w:rPr>
                <w:sz w:val="16"/>
                <w:szCs w:val="16"/>
              </w:rPr>
              <w:t>10</w:t>
            </w:r>
            <w:r w:rsidR="00586A02" w:rsidRPr="00103547">
              <w:rPr>
                <w:sz w:val="16"/>
                <w:szCs w:val="16"/>
              </w:rPr>
              <w:t> </w:t>
            </w:r>
            <w:r w:rsidRPr="00103547">
              <w:rPr>
                <w:sz w:val="16"/>
                <w:szCs w:val="16"/>
              </w:rPr>
              <w:t>540</w:t>
            </w:r>
            <w:r w:rsidR="00586A02" w:rsidRPr="00103547">
              <w:rPr>
                <w:sz w:val="16"/>
                <w:szCs w:val="16"/>
              </w:rPr>
              <w:t>,00</w:t>
            </w:r>
          </w:p>
        </w:tc>
        <w:tc>
          <w:tcPr>
            <w:tcW w:w="939" w:type="dxa"/>
          </w:tcPr>
          <w:p w:rsidR="00382411" w:rsidRPr="00103547" w:rsidRDefault="00382411" w:rsidP="00382411">
            <w:pPr>
              <w:jc w:val="center"/>
              <w:rPr>
                <w:sz w:val="16"/>
                <w:szCs w:val="16"/>
              </w:rPr>
            </w:pPr>
            <w:r w:rsidRPr="00103547">
              <w:rPr>
                <w:sz w:val="16"/>
                <w:szCs w:val="16"/>
              </w:rPr>
              <w:t>10</w:t>
            </w:r>
            <w:r w:rsidR="00586A02" w:rsidRPr="00103547">
              <w:rPr>
                <w:sz w:val="16"/>
                <w:szCs w:val="16"/>
              </w:rPr>
              <w:t> </w:t>
            </w:r>
            <w:r w:rsidRPr="00103547">
              <w:rPr>
                <w:sz w:val="16"/>
                <w:szCs w:val="16"/>
              </w:rPr>
              <w:t>907</w:t>
            </w:r>
            <w:r w:rsidR="00586A02" w:rsidRPr="00103547">
              <w:rPr>
                <w:sz w:val="16"/>
                <w:szCs w:val="16"/>
              </w:rPr>
              <w:t>,00</w:t>
            </w:r>
          </w:p>
        </w:tc>
        <w:tc>
          <w:tcPr>
            <w:tcW w:w="1079" w:type="dxa"/>
          </w:tcPr>
          <w:p w:rsidR="00382411" w:rsidRPr="00103547" w:rsidRDefault="00382411" w:rsidP="00382411">
            <w:pPr>
              <w:jc w:val="center"/>
              <w:rPr>
                <w:sz w:val="16"/>
                <w:szCs w:val="16"/>
              </w:rPr>
            </w:pPr>
            <w:r w:rsidRPr="00103547">
              <w:rPr>
                <w:sz w:val="16"/>
                <w:szCs w:val="16"/>
              </w:rPr>
              <w:t>11</w:t>
            </w:r>
            <w:r w:rsidR="00586A02" w:rsidRPr="00103547">
              <w:rPr>
                <w:sz w:val="16"/>
                <w:szCs w:val="16"/>
              </w:rPr>
              <w:t> </w:t>
            </w:r>
            <w:r w:rsidRPr="00103547">
              <w:rPr>
                <w:sz w:val="16"/>
                <w:szCs w:val="16"/>
              </w:rPr>
              <w:t>289</w:t>
            </w:r>
            <w:r w:rsidR="00586A02" w:rsidRPr="00103547">
              <w:rPr>
                <w:sz w:val="16"/>
                <w:szCs w:val="16"/>
              </w:rPr>
              <w:t>,00</w:t>
            </w:r>
          </w:p>
        </w:tc>
        <w:tc>
          <w:tcPr>
            <w:tcW w:w="1242" w:type="dxa"/>
          </w:tcPr>
          <w:p w:rsidR="00382411" w:rsidRPr="00103547" w:rsidRDefault="00382411" w:rsidP="00382411">
            <w:pPr>
              <w:autoSpaceDE w:val="0"/>
              <w:autoSpaceDN w:val="0"/>
              <w:adjustRightInd w:val="0"/>
              <w:jc w:val="center"/>
              <w:rPr>
                <w:rFonts w:cs="Times New Roman"/>
                <w:sz w:val="16"/>
                <w:szCs w:val="16"/>
              </w:rPr>
            </w:pPr>
            <w:r w:rsidRPr="00103547">
              <w:rPr>
                <w:rFonts w:cs="Times New Roman"/>
                <w:sz w:val="16"/>
                <w:szCs w:val="16"/>
              </w:rPr>
              <w:t>Администрация городского округа Электросталь</w:t>
            </w:r>
          </w:p>
        </w:tc>
        <w:tc>
          <w:tcPr>
            <w:tcW w:w="2117" w:type="dxa"/>
          </w:tcPr>
          <w:p w:rsidR="00382411" w:rsidRPr="00103547" w:rsidRDefault="00382411" w:rsidP="00382411">
            <w:pPr>
              <w:autoSpaceDE w:val="0"/>
              <w:autoSpaceDN w:val="0"/>
              <w:adjustRightInd w:val="0"/>
              <w:jc w:val="center"/>
              <w:rPr>
                <w:rFonts w:cs="Times New Roman"/>
                <w:sz w:val="16"/>
                <w:szCs w:val="16"/>
              </w:rPr>
            </w:pPr>
            <w:r w:rsidRPr="00103547">
              <w:rPr>
                <w:rFonts w:cs="Times New Roman"/>
                <w:sz w:val="16"/>
                <w:szCs w:val="16"/>
              </w:rPr>
              <w:t>Х</w:t>
            </w:r>
          </w:p>
        </w:tc>
      </w:tr>
      <w:tr w:rsidR="00103547" w:rsidRPr="00103547" w:rsidTr="006B39B8">
        <w:trPr>
          <w:trHeight w:val="292"/>
        </w:trPr>
        <w:tc>
          <w:tcPr>
            <w:tcW w:w="562" w:type="dxa"/>
          </w:tcPr>
          <w:p w:rsidR="006B39B8" w:rsidRPr="00103547" w:rsidRDefault="006B39B8" w:rsidP="002465A6">
            <w:pPr>
              <w:autoSpaceDE w:val="0"/>
              <w:autoSpaceDN w:val="0"/>
              <w:adjustRightInd w:val="0"/>
              <w:jc w:val="center"/>
              <w:rPr>
                <w:rFonts w:cs="Times New Roman"/>
                <w:sz w:val="16"/>
                <w:szCs w:val="16"/>
              </w:rPr>
            </w:pPr>
            <w:r w:rsidRPr="00103547">
              <w:rPr>
                <w:rFonts w:cs="Times New Roman"/>
                <w:sz w:val="16"/>
                <w:szCs w:val="16"/>
              </w:rPr>
              <w:t>1.1</w:t>
            </w:r>
          </w:p>
        </w:tc>
        <w:tc>
          <w:tcPr>
            <w:tcW w:w="2840" w:type="dxa"/>
          </w:tcPr>
          <w:p w:rsidR="006B39B8" w:rsidRPr="00103547" w:rsidRDefault="006B39B8" w:rsidP="002465A6">
            <w:pPr>
              <w:autoSpaceDE w:val="0"/>
              <w:autoSpaceDN w:val="0"/>
              <w:adjustRightInd w:val="0"/>
              <w:rPr>
                <w:rFonts w:cs="Times New Roman"/>
                <w:sz w:val="16"/>
                <w:szCs w:val="16"/>
              </w:rPr>
            </w:pPr>
            <w:r w:rsidRPr="00103547">
              <w:rPr>
                <w:rFonts w:cs="Times New Roman"/>
                <w:sz w:val="16"/>
                <w:szCs w:val="20"/>
              </w:rPr>
              <w:t xml:space="preserve">Мероприятие 03.01. </w:t>
            </w:r>
            <w:r w:rsidRPr="00103547">
              <w:rPr>
                <w:rFonts w:cs="Times New Roman"/>
                <w:sz w:val="16"/>
                <w:szCs w:val="16"/>
              </w:rPr>
              <w:t>Осуществление первичного воинского учета на территориях, где отсутствуют военные комиссариаты</w:t>
            </w:r>
          </w:p>
        </w:tc>
        <w:tc>
          <w:tcPr>
            <w:tcW w:w="1134" w:type="dxa"/>
          </w:tcPr>
          <w:p w:rsidR="006B39B8" w:rsidRPr="00103547" w:rsidRDefault="006B39B8" w:rsidP="002465A6">
            <w:pPr>
              <w:autoSpaceDE w:val="0"/>
              <w:autoSpaceDN w:val="0"/>
              <w:adjustRightInd w:val="0"/>
              <w:jc w:val="center"/>
              <w:rPr>
                <w:rFonts w:cs="Times New Roman"/>
                <w:sz w:val="16"/>
                <w:szCs w:val="16"/>
              </w:rPr>
            </w:pPr>
            <w:r w:rsidRPr="00103547">
              <w:rPr>
                <w:rFonts w:cs="Times New Roman"/>
                <w:sz w:val="16"/>
                <w:szCs w:val="16"/>
              </w:rPr>
              <w:t>2020-2024</w:t>
            </w:r>
          </w:p>
        </w:tc>
        <w:tc>
          <w:tcPr>
            <w:tcW w:w="1276" w:type="dxa"/>
          </w:tcPr>
          <w:p w:rsidR="006B39B8" w:rsidRPr="00103547" w:rsidRDefault="006B39B8" w:rsidP="002465A6">
            <w:pPr>
              <w:rPr>
                <w:sz w:val="16"/>
                <w:szCs w:val="16"/>
              </w:rPr>
            </w:pPr>
            <w:r w:rsidRPr="00103547">
              <w:rPr>
                <w:rFonts w:cs="Times New Roman"/>
                <w:sz w:val="16"/>
                <w:szCs w:val="16"/>
              </w:rPr>
              <w:t xml:space="preserve">Средства федерального бюджета </w:t>
            </w:r>
          </w:p>
        </w:tc>
        <w:tc>
          <w:tcPr>
            <w:tcW w:w="860" w:type="dxa"/>
          </w:tcPr>
          <w:p w:rsidR="006B39B8" w:rsidRPr="00103547" w:rsidRDefault="00382411" w:rsidP="002465A6">
            <w:pPr>
              <w:jc w:val="center"/>
              <w:rPr>
                <w:sz w:val="16"/>
                <w:szCs w:val="16"/>
              </w:rPr>
            </w:pPr>
            <w:r w:rsidRPr="00103547">
              <w:rPr>
                <w:sz w:val="16"/>
                <w:szCs w:val="16"/>
              </w:rPr>
              <w:t>54315,0</w:t>
            </w:r>
            <w:r w:rsidR="00A60ED5" w:rsidRPr="00103547">
              <w:rPr>
                <w:sz w:val="16"/>
                <w:szCs w:val="16"/>
              </w:rPr>
              <w:t>0</w:t>
            </w:r>
          </w:p>
        </w:tc>
        <w:tc>
          <w:tcPr>
            <w:tcW w:w="992" w:type="dxa"/>
          </w:tcPr>
          <w:p w:rsidR="006B39B8" w:rsidRPr="00103547" w:rsidRDefault="006B39B8" w:rsidP="002465A6">
            <w:pPr>
              <w:jc w:val="center"/>
              <w:rPr>
                <w:sz w:val="16"/>
                <w:szCs w:val="16"/>
              </w:rPr>
            </w:pPr>
            <w:r w:rsidRPr="00103547">
              <w:rPr>
                <w:sz w:val="16"/>
                <w:szCs w:val="16"/>
              </w:rPr>
              <w:t>10</w:t>
            </w:r>
            <w:r w:rsidR="00A60ED5" w:rsidRPr="00103547">
              <w:rPr>
                <w:sz w:val="16"/>
                <w:szCs w:val="16"/>
              </w:rPr>
              <w:t> </w:t>
            </w:r>
            <w:r w:rsidRPr="00103547">
              <w:rPr>
                <w:sz w:val="16"/>
                <w:szCs w:val="16"/>
              </w:rPr>
              <w:t>945</w:t>
            </w:r>
            <w:r w:rsidR="00A60ED5" w:rsidRPr="00103547">
              <w:rPr>
                <w:sz w:val="16"/>
                <w:szCs w:val="16"/>
              </w:rPr>
              <w:t>,00</w:t>
            </w:r>
          </w:p>
        </w:tc>
        <w:tc>
          <w:tcPr>
            <w:tcW w:w="851" w:type="dxa"/>
          </w:tcPr>
          <w:p w:rsidR="006B39B8" w:rsidRPr="00103547" w:rsidRDefault="006B39B8" w:rsidP="00586A02">
            <w:pPr>
              <w:jc w:val="center"/>
              <w:rPr>
                <w:sz w:val="16"/>
                <w:szCs w:val="16"/>
              </w:rPr>
            </w:pPr>
            <w:r w:rsidRPr="00103547">
              <w:rPr>
                <w:sz w:val="16"/>
                <w:szCs w:val="16"/>
              </w:rPr>
              <w:t>10634</w:t>
            </w:r>
            <w:r w:rsidR="00586A02" w:rsidRPr="00103547">
              <w:rPr>
                <w:sz w:val="16"/>
                <w:szCs w:val="16"/>
              </w:rPr>
              <w:t>,</w:t>
            </w:r>
            <w:r w:rsidR="00A60ED5" w:rsidRPr="00103547">
              <w:rPr>
                <w:sz w:val="16"/>
                <w:szCs w:val="16"/>
              </w:rPr>
              <w:t>00</w:t>
            </w:r>
          </w:p>
        </w:tc>
        <w:tc>
          <w:tcPr>
            <w:tcW w:w="992" w:type="dxa"/>
          </w:tcPr>
          <w:p w:rsidR="006B39B8" w:rsidRPr="00103547" w:rsidRDefault="006B39B8" w:rsidP="00B84E3E">
            <w:pPr>
              <w:jc w:val="center"/>
              <w:rPr>
                <w:sz w:val="16"/>
                <w:szCs w:val="16"/>
              </w:rPr>
            </w:pPr>
            <w:r w:rsidRPr="00103547">
              <w:rPr>
                <w:sz w:val="16"/>
                <w:szCs w:val="16"/>
              </w:rPr>
              <w:t>10</w:t>
            </w:r>
            <w:r w:rsidR="00586A02" w:rsidRPr="00103547">
              <w:rPr>
                <w:sz w:val="16"/>
                <w:szCs w:val="16"/>
              </w:rPr>
              <w:t> </w:t>
            </w:r>
            <w:r w:rsidR="00B84E3E" w:rsidRPr="00103547">
              <w:rPr>
                <w:sz w:val="16"/>
                <w:szCs w:val="16"/>
              </w:rPr>
              <w:t>540</w:t>
            </w:r>
            <w:r w:rsidR="00586A02" w:rsidRPr="00103547">
              <w:rPr>
                <w:sz w:val="16"/>
                <w:szCs w:val="16"/>
              </w:rPr>
              <w:t>,00</w:t>
            </w:r>
          </w:p>
        </w:tc>
        <w:tc>
          <w:tcPr>
            <w:tcW w:w="939" w:type="dxa"/>
          </w:tcPr>
          <w:p w:rsidR="006B39B8" w:rsidRPr="00103547" w:rsidRDefault="006B39B8" w:rsidP="00B84E3E">
            <w:pPr>
              <w:jc w:val="center"/>
              <w:rPr>
                <w:sz w:val="16"/>
                <w:szCs w:val="16"/>
              </w:rPr>
            </w:pPr>
            <w:r w:rsidRPr="00103547">
              <w:rPr>
                <w:sz w:val="16"/>
                <w:szCs w:val="16"/>
              </w:rPr>
              <w:t>10</w:t>
            </w:r>
            <w:r w:rsidR="00586A02" w:rsidRPr="00103547">
              <w:rPr>
                <w:sz w:val="16"/>
                <w:szCs w:val="16"/>
              </w:rPr>
              <w:t> </w:t>
            </w:r>
            <w:r w:rsidR="00B84E3E" w:rsidRPr="00103547">
              <w:rPr>
                <w:sz w:val="16"/>
                <w:szCs w:val="16"/>
              </w:rPr>
              <w:t>907</w:t>
            </w:r>
            <w:r w:rsidR="00586A02" w:rsidRPr="00103547">
              <w:rPr>
                <w:sz w:val="16"/>
                <w:szCs w:val="16"/>
              </w:rPr>
              <w:t>,00</w:t>
            </w:r>
          </w:p>
        </w:tc>
        <w:tc>
          <w:tcPr>
            <w:tcW w:w="1079" w:type="dxa"/>
          </w:tcPr>
          <w:p w:rsidR="006B39B8" w:rsidRPr="00103547" w:rsidRDefault="003C00F7" w:rsidP="002465A6">
            <w:pPr>
              <w:jc w:val="center"/>
              <w:rPr>
                <w:sz w:val="16"/>
                <w:szCs w:val="16"/>
              </w:rPr>
            </w:pPr>
            <w:r w:rsidRPr="00103547">
              <w:rPr>
                <w:sz w:val="16"/>
                <w:szCs w:val="16"/>
              </w:rPr>
              <w:t>11</w:t>
            </w:r>
            <w:r w:rsidR="00586A02" w:rsidRPr="00103547">
              <w:rPr>
                <w:sz w:val="16"/>
                <w:szCs w:val="16"/>
              </w:rPr>
              <w:t> </w:t>
            </w:r>
            <w:r w:rsidRPr="00103547">
              <w:rPr>
                <w:sz w:val="16"/>
                <w:szCs w:val="16"/>
              </w:rPr>
              <w:t>289</w:t>
            </w:r>
            <w:r w:rsidR="00586A02" w:rsidRPr="00103547">
              <w:rPr>
                <w:sz w:val="16"/>
                <w:szCs w:val="16"/>
              </w:rPr>
              <w:t>,00</w:t>
            </w:r>
          </w:p>
        </w:tc>
        <w:tc>
          <w:tcPr>
            <w:tcW w:w="1242" w:type="dxa"/>
          </w:tcPr>
          <w:p w:rsidR="006B39B8" w:rsidRPr="00103547" w:rsidRDefault="006B39B8" w:rsidP="002465A6">
            <w:pPr>
              <w:autoSpaceDE w:val="0"/>
              <w:autoSpaceDN w:val="0"/>
              <w:adjustRightInd w:val="0"/>
              <w:jc w:val="center"/>
              <w:rPr>
                <w:rFonts w:cs="Times New Roman"/>
                <w:sz w:val="16"/>
                <w:szCs w:val="16"/>
              </w:rPr>
            </w:pPr>
            <w:r w:rsidRPr="00103547">
              <w:rPr>
                <w:rFonts w:cs="Times New Roman"/>
                <w:sz w:val="16"/>
                <w:szCs w:val="16"/>
              </w:rPr>
              <w:t>Администрация городского округа Электросталь</w:t>
            </w:r>
          </w:p>
        </w:tc>
        <w:tc>
          <w:tcPr>
            <w:tcW w:w="2117" w:type="dxa"/>
          </w:tcPr>
          <w:p w:rsidR="006B39B8" w:rsidRPr="00103547" w:rsidRDefault="006B39B8" w:rsidP="002465A6">
            <w:pPr>
              <w:autoSpaceDE w:val="0"/>
              <w:autoSpaceDN w:val="0"/>
              <w:adjustRightInd w:val="0"/>
              <w:jc w:val="center"/>
              <w:rPr>
                <w:rFonts w:cs="Times New Roman"/>
                <w:sz w:val="16"/>
                <w:szCs w:val="16"/>
              </w:rPr>
            </w:pPr>
            <w:r w:rsidRPr="00103547">
              <w:rPr>
                <w:rFonts w:cs="Times New Roman"/>
                <w:sz w:val="16"/>
                <w:szCs w:val="16"/>
              </w:rPr>
              <w:t>Осуществление финансирования органов местного самоуправления, осуществляющих первичный воинский учет</w:t>
            </w:r>
          </w:p>
        </w:tc>
      </w:tr>
      <w:tr w:rsidR="00103547" w:rsidRPr="00103547" w:rsidTr="006B39B8">
        <w:tc>
          <w:tcPr>
            <w:tcW w:w="562" w:type="dxa"/>
          </w:tcPr>
          <w:p w:rsidR="00382411" w:rsidRPr="00103547" w:rsidRDefault="00382411" w:rsidP="00382411">
            <w:pPr>
              <w:autoSpaceDE w:val="0"/>
              <w:autoSpaceDN w:val="0"/>
              <w:adjustRightInd w:val="0"/>
              <w:jc w:val="center"/>
              <w:rPr>
                <w:rFonts w:cs="Times New Roman"/>
                <w:sz w:val="16"/>
                <w:szCs w:val="16"/>
              </w:rPr>
            </w:pPr>
            <w:r w:rsidRPr="00103547">
              <w:rPr>
                <w:rFonts w:cs="Times New Roman"/>
                <w:sz w:val="16"/>
                <w:szCs w:val="16"/>
              </w:rPr>
              <w:t>2.</w:t>
            </w:r>
          </w:p>
        </w:tc>
        <w:tc>
          <w:tcPr>
            <w:tcW w:w="2840" w:type="dxa"/>
          </w:tcPr>
          <w:p w:rsidR="00382411" w:rsidRPr="00103547" w:rsidRDefault="00382411" w:rsidP="00382411">
            <w:pPr>
              <w:autoSpaceDE w:val="0"/>
              <w:autoSpaceDN w:val="0"/>
              <w:adjustRightInd w:val="0"/>
              <w:rPr>
                <w:rFonts w:cs="Times New Roman"/>
                <w:sz w:val="16"/>
                <w:szCs w:val="16"/>
              </w:rPr>
            </w:pPr>
            <w:r w:rsidRPr="00103547">
              <w:rPr>
                <w:rFonts w:cs="Times New Roman"/>
                <w:sz w:val="16"/>
                <w:szCs w:val="16"/>
              </w:rPr>
              <w:t>Основное мероприятие 04. «Корректировка списков кандидатов в присяжные заседатели федеральных судов общей юрисдикции в Российской Федерации»</w:t>
            </w:r>
          </w:p>
        </w:tc>
        <w:tc>
          <w:tcPr>
            <w:tcW w:w="1134" w:type="dxa"/>
          </w:tcPr>
          <w:p w:rsidR="00382411" w:rsidRPr="00103547" w:rsidRDefault="00382411" w:rsidP="00382411">
            <w:pPr>
              <w:autoSpaceDE w:val="0"/>
              <w:autoSpaceDN w:val="0"/>
              <w:adjustRightInd w:val="0"/>
              <w:jc w:val="center"/>
              <w:rPr>
                <w:rFonts w:cs="Times New Roman"/>
                <w:sz w:val="16"/>
                <w:szCs w:val="16"/>
              </w:rPr>
            </w:pPr>
            <w:r w:rsidRPr="00103547">
              <w:rPr>
                <w:rFonts w:cs="Times New Roman"/>
                <w:sz w:val="16"/>
                <w:szCs w:val="16"/>
              </w:rPr>
              <w:t>2020-2024</w:t>
            </w:r>
          </w:p>
        </w:tc>
        <w:tc>
          <w:tcPr>
            <w:tcW w:w="1276" w:type="dxa"/>
          </w:tcPr>
          <w:p w:rsidR="00382411" w:rsidRPr="00103547" w:rsidRDefault="00382411" w:rsidP="00382411">
            <w:pPr>
              <w:rPr>
                <w:sz w:val="16"/>
                <w:szCs w:val="16"/>
              </w:rPr>
            </w:pPr>
            <w:r w:rsidRPr="00103547">
              <w:rPr>
                <w:rFonts w:cs="Times New Roman"/>
                <w:sz w:val="16"/>
                <w:szCs w:val="16"/>
              </w:rPr>
              <w:t xml:space="preserve">Средства федерального бюджета </w:t>
            </w:r>
          </w:p>
        </w:tc>
        <w:tc>
          <w:tcPr>
            <w:tcW w:w="860" w:type="dxa"/>
          </w:tcPr>
          <w:p w:rsidR="00382411" w:rsidRPr="00103547" w:rsidRDefault="00382411" w:rsidP="00382411">
            <w:pPr>
              <w:jc w:val="center"/>
              <w:rPr>
                <w:sz w:val="16"/>
                <w:szCs w:val="16"/>
              </w:rPr>
            </w:pPr>
            <w:r w:rsidRPr="00103547">
              <w:rPr>
                <w:sz w:val="16"/>
                <w:szCs w:val="16"/>
              </w:rPr>
              <w:t>1805,0</w:t>
            </w:r>
            <w:r w:rsidR="00A60ED5" w:rsidRPr="00103547">
              <w:rPr>
                <w:sz w:val="16"/>
                <w:szCs w:val="16"/>
              </w:rPr>
              <w:t>0</w:t>
            </w:r>
          </w:p>
        </w:tc>
        <w:tc>
          <w:tcPr>
            <w:tcW w:w="992" w:type="dxa"/>
          </w:tcPr>
          <w:p w:rsidR="00382411" w:rsidRPr="00103547" w:rsidRDefault="00382411" w:rsidP="00382411">
            <w:pPr>
              <w:jc w:val="center"/>
              <w:rPr>
                <w:sz w:val="16"/>
                <w:szCs w:val="16"/>
              </w:rPr>
            </w:pPr>
            <w:r w:rsidRPr="00103547">
              <w:rPr>
                <w:sz w:val="16"/>
                <w:szCs w:val="16"/>
              </w:rPr>
              <w:t>3</w:t>
            </w:r>
            <w:r w:rsidR="00A60ED5" w:rsidRPr="00103547">
              <w:rPr>
                <w:sz w:val="16"/>
                <w:szCs w:val="16"/>
              </w:rPr>
              <w:t>,00</w:t>
            </w:r>
          </w:p>
        </w:tc>
        <w:tc>
          <w:tcPr>
            <w:tcW w:w="851" w:type="dxa"/>
          </w:tcPr>
          <w:p w:rsidR="00382411" w:rsidRPr="00103547" w:rsidRDefault="00382411" w:rsidP="00382411">
            <w:pPr>
              <w:jc w:val="center"/>
              <w:rPr>
                <w:sz w:val="16"/>
                <w:szCs w:val="16"/>
              </w:rPr>
            </w:pPr>
            <w:r w:rsidRPr="00103547">
              <w:rPr>
                <w:sz w:val="16"/>
                <w:szCs w:val="16"/>
              </w:rPr>
              <w:t>2</w:t>
            </w:r>
            <w:r w:rsidR="00586A02" w:rsidRPr="00103547">
              <w:rPr>
                <w:sz w:val="16"/>
                <w:szCs w:val="16"/>
              </w:rPr>
              <w:t>,00</w:t>
            </w:r>
          </w:p>
        </w:tc>
        <w:tc>
          <w:tcPr>
            <w:tcW w:w="992" w:type="dxa"/>
          </w:tcPr>
          <w:p w:rsidR="00382411" w:rsidRPr="00103547" w:rsidRDefault="00382411" w:rsidP="00382411">
            <w:pPr>
              <w:jc w:val="center"/>
              <w:rPr>
                <w:sz w:val="16"/>
                <w:szCs w:val="16"/>
              </w:rPr>
            </w:pPr>
            <w:r w:rsidRPr="00103547">
              <w:rPr>
                <w:sz w:val="16"/>
                <w:szCs w:val="16"/>
              </w:rPr>
              <w:t>1552</w:t>
            </w:r>
            <w:r w:rsidR="00586A02" w:rsidRPr="00103547">
              <w:rPr>
                <w:sz w:val="16"/>
                <w:szCs w:val="16"/>
              </w:rPr>
              <w:t>,00</w:t>
            </w:r>
          </w:p>
        </w:tc>
        <w:tc>
          <w:tcPr>
            <w:tcW w:w="939" w:type="dxa"/>
          </w:tcPr>
          <w:p w:rsidR="00382411" w:rsidRPr="00103547" w:rsidRDefault="00382411" w:rsidP="00382411">
            <w:pPr>
              <w:jc w:val="center"/>
              <w:rPr>
                <w:sz w:val="16"/>
                <w:szCs w:val="16"/>
              </w:rPr>
            </w:pPr>
            <w:r w:rsidRPr="00103547">
              <w:rPr>
                <w:sz w:val="16"/>
                <w:szCs w:val="16"/>
              </w:rPr>
              <w:t>154</w:t>
            </w:r>
            <w:r w:rsidR="00586A02" w:rsidRPr="00103547">
              <w:rPr>
                <w:sz w:val="16"/>
                <w:szCs w:val="16"/>
              </w:rPr>
              <w:t>,00</w:t>
            </w:r>
          </w:p>
        </w:tc>
        <w:tc>
          <w:tcPr>
            <w:tcW w:w="1079" w:type="dxa"/>
          </w:tcPr>
          <w:p w:rsidR="00382411" w:rsidRPr="00103547" w:rsidRDefault="00382411" w:rsidP="00382411">
            <w:pPr>
              <w:jc w:val="center"/>
              <w:rPr>
                <w:sz w:val="16"/>
                <w:szCs w:val="16"/>
              </w:rPr>
            </w:pPr>
            <w:r w:rsidRPr="00103547">
              <w:rPr>
                <w:sz w:val="16"/>
                <w:szCs w:val="16"/>
              </w:rPr>
              <w:t>94</w:t>
            </w:r>
            <w:r w:rsidR="00586A02" w:rsidRPr="00103547">
              <w:rPr>
                <w:sz w:val="16"/>
                <w:szCs w:val="16"/>
              </w:rPr>
              <w:t>,00</w:t>
            </w:r>
          </w:p>
        </w:tc>
        <w:tc>
          <w:tcPr>
            <w:tcW w:w="1242" w:type="dxa"/>
          </w:tcPr>
          <w:p w:rsidR="00382411" w:rsidRPr="00103547" w:rsidRDefault="00382411" w:rsidP="00382411">
            <w:pPr>
              <w:autoSpaceDE w:val="0"/>
              <w:autoSpaceDN w:val="0"/>
              <w:adjustRightInd w:val="0"/>
              <w:jc w:val="center"/>
              <w:rPr>
                <w:rFonts w:cs="Times New Roman"/>
                <w:sz w:val="16"/>
                <w:szCs w:val="16"/>
              </w:rPr>
            </w:pPr>
            <w:r w:rsidRPr="00103547">
              <w:rPr>
                <w:rFonts w:cs="Times New Roman"/>
                <w:sz w:val="16"/>
                <w:szCs w:val="16"/>
              </w:rPr>
              <w:t>Администрация городского округа Электросталь</w:t>
            </w:r>
          </w:p>
        </w:tc>
        <w:tc>
          <w:tcPr>
            <w:tcW w:w="2117" w:type="dxa"/>
          </w:tcPr>
          <w:p w:rsidR="00382411" w:rsidRPr="00103547" w:rsidRDefault="00382411" w:rsidP="00382411">
            <w:pPr>
              <w:autoSpaceDE w:val="0"/>
              <w:autoSpaceDN w:val="0"/>
              <w:adjustRightInd w:val="0"/>
              <w:jc w:val="center"/>
              <w:rPr>
                <w:rFonts w:cs="Times New Roman"/>
                <w:sz w:val="16"/>
                <w:szCs w:val="16"/>
              </w:rPr>
            </w:pPr>
            <w:r w:rsidRPr="00103547">
              <w:rPr>
                <w:rFonts w:cs="Times New Roman"/>
                <w:sz w:val="16"/>
                <w:szCs w:val="16"/>
              </w:rPr>
              <w:t>Х</w:t>
            </w:r>
          </w:p>
        </w:tc>
      </w:tr>
      <w:tr w:rsidR="00103547" w:rsidRPr="00103547" w:rsidTr="006B39B8">
        <w:tc>
          <w:tcPr>
            <w:tcW w:w="562" w:type="dxa"/>
          </w:tcPr>
          <w:p w:rsidR="006B39B8" w:rsidRPr="00103547" w:rsidRDefault="006B39B8" w:rsidP="002465A6">
            <w:pPr>
              <w:autoSpaceDE w:val="0"/>
              <w:autoSpaceDN w:val="0"/>
              <w:adjustRightInd w:val="0"/>
              <w:jc w:val="center"/>
              <w:rPr>
                <w:rFonts w:cs="Times New Roman"/>
                <w:sz w:val="16"/>
                <w:szCs w:val="16"/>
              </w:rPr>
            </w:pPr>
            <w:r w:rsidRPr="00103547">
              <w:rPr>
                <w:rFonts w:cs="Times New Roman"/>
                <w:sz w:val="16"/>
                <w:szCs w:val="16"/>
              </w:rPr>
              <w:t>2.1</w:t>
            </w:r>
          </w:p>
        </w:tc>
        <w:tc>
          <w:tcPr>
            <w:tcW w:w="2840" w:type="dxa"/>
          </w:tcPr>
          <w:p w:rsidR="006B39B8" w:rsidRPr="00103547" w:rsidRDefault="006B39B8" w:rsidP="002465A6">
            <w:pPr>
              <w:autoSpaceDE w:val="0"/>
              <w:autoSpaceDN w:val="0"/>
              <w:adjustRightInd w:val="0"/>
              <w:rPr>
                <w:rFonts w:cs="Times New Roman"/>
                <w:sz w:val="16"/>
                <w:szCs w:val="16"/>
              </w:rPr>
            </w:pPr>
            <w:r w:rsidRPr="00103547">
              <w:rPr>
                <w:rFonts w:cs="Times New Roman"/>
                <w:sz w:val="16"/>
                <w:szCs w:val="20"/>
              </w:rPr>
              <w:t xml:space="preserve">Мероприятие 04.01. </w:t>
            </w:r>
            <w:r w:rsidRPr="00103547">
              <w:rPr>
                <w:rFonts w:cs="Times New Roman"/>
                <w:sz w:val="16"/>
                <w:szCs w:val="16"/>
              </w:rPr>
              <w:t xml:space="preserve">Составление (изменение) списков кандидатов в присяжные заседатели федеральных судов общей юрисдикции в Российской Федерации </w:t>
            </w:r>
          </w:p>
        </w:tc>
        <w:tc>
          <w:tcPr>
            <w:tcW w:w="1134" w:type="dxa"/>
          </w:tcPr>
          <w:p w:rsidR="006B39B8" w:rsidRPr="00103547" w:rsidRDefault="006B39B8" w:rsidP="002465A6">
            <w:pPr>
              <w:autoSpaceDE w:val="0"/>
              <w:autoSpaceDN w:val="0"/>
              <w:adjustRightInd w:val="0"/>
              <w:jc w:val="center"/>
              <w:rPr>
                <w:rFonts w:cs="Times New Roman"/>
                <w:sz w:val="16"/>
                <w:szCs w:val="16"/>
              </w:rPr>
            </w:pPr>
            <w:r w:rsidRPr="00103547">
              <w:rPr>
                <w:rFonts w:cs="Times New Roman"/>
                <w:sz w:val="16"/>
                <w:szCs w:val="16"/>
              </w:rPr>
              <w:t>2020-2024</w:t>
            </w:r>
          </w:p>
        </w:tc>
        <w:tc>
          <w:tcPr>
            <w:tcW w:w="1276" w:type="dxa"/>
          </w:tcPr>
          <w:p w:rsidR="006B39B8" w:rsidRPr="00103547" w:rsidRDefault="006B39B8" w:rsidP="002465A6">
            <w:pPr>
              <w:rPr>
                <w:sz w:val="16"/>
                <w:szCs w:val="16"/>
              </w:rPr>
            </w:pPr>
            <w:r w:rsidRPr="00103547">
              <w:rPr>
                <w:rFonts w:cs="Times New Roman"/>
                <w:sz w:val="16"/>
                <w:szCs w:val="16"/>
              </w:rPr>
              <w:t xml:space="preserve">Средства федерального бюджета </w:t>
            </w:r>
          </w:p>
        </w:tc>
        <w:tc>
          <w:tcPr>
            <w:tcW w:w="860" w:type="dxa"/>
          </w:tcPr>
          <w:p w:rsidR="006B39B8" w:rsidRPr="00103547" w:rsidRDefault="00382411" w:rsidP="00EB30F3">
            <w:pPr>
              <w:jc w:val="center"/>
              <w:rPr>
                <w:sz w:val="16"/>
                <w:szCs w:val="16"/>
              </w:rPr>
            </w:pPr>
            <w:r w:rsidRPr="00103547">
              <w:rPr>
                <w:sz w:val="16"/>
                <w:szCs w:val="16"/>
              </w:rPr>
              <w:t>1805,0</w:t>
            </w:r>
            <w:r w:rsidR="00A60ED5" w:rsidRPr="00103547">
              <w:rPr>
                <w:sz w:val="16"/>
                <w:szCs w:val="16"/>
              </w:rPr>
              <w:t>0</w:t>
            </w:r>
          </w:p>
        </w:tc>
        <w:tc>
          <w:tcPr>
            <w:tcW w:w="992" w:type="dxa"/>
          </w:tcPr>
          <w:p w:rsidR="006B39B8" w:rsidRPr="00103547" w:rsidRDefault="006B39B8" w:rsidP="002465A6">
            <w:pPr>
              <w:jc w:val="center"/>
              <w:rPr>
                <w:sz w:val="16"/>
                <w:szCs w:val="16"/>
              </w:rPr>
            </w:pPr>
            <w:r w:rsidRPr="00103547">
              <w:rPr>
                <w:sz w:val="16"/>
                <w:szCs w:val="16"/>
              </w:rPr>
              <w:t>3</w:t>
            </w:r>
            <w:r w:rsidR="00A60ED5" w:rsidRPr="00103547">
              <w:rPr>
                <w:sz w:val="16"/>
                <w:szCs w:val="16"/>
              </w:rPr>
              <w:t>,00</w:t>
            </w:r>
          </w:p>
        </w:tc>
        <w:tc>
          <w:tcPr>
            <w:tcW w:w="851" w:type="dxa"/>
          </w:tcPr>
          <w:p w:rsidR="006B39B8" w:rsidRPr="00103547" w:rsidRDefault="006B39B8" w:rsidP="002465A6">
            <w:pPr>
              <w:jc w:val="center"/>
              <w:rPr>
                <w:sz w:val="16"/>
                <w:szCs w:val="16"/>
              </w:rPr>
            </w:pPr>
            <w:r w:rsidRPr="00103547">
              <w:rPr>
                <w:sz w:val="16"/>
                <w:szCs w:val="16"/>
              </w:rPr>
              <w:t>2</w:t>
            </w:r>
            <w:r w:rsidR="00586A02" w:rsidRPr="00103547">
              <w:rPr>
                <w:sz w:val="16"/>
                <w:szCs w:val="16"/>
              </w:rPr>
              <w:t>,00</w:t>
            </w:r>
          </w:p>
        </w:tc>
        <w:tc>
          <w:tcPr>
            <w:tcW w:w="992" w:type="dxa"/>
          </w:tcPr>
          <w:p w:rsidR="006B39B8" w:rsidRPr="00103547" w:rsidRDefault="003C00F7" w:rsidP="002465A6">
            <w:pPr>
              <w:jc w:val="center"/>
              <w:rPr>
                <w:sz w:val="16"/>
                <w:szCs w:val="16"/>
              </w:rPr>
            </w:pPr>
            <w:r w:rsidRPr="00103547">
              <w:rPr>
                <w:sz w:val="16"/>
                <w:szCs w:val="16"/>
              </w:rPr>
              <w:t>1552</w:t>
            </w:r>
            <w:r w:rsidR="00586A02" w:rsidRPr="00103547">
              <w:rPr>
                <w:sz w:val="16"/>
                <w:szCs w:val="16"/>
              </w:rPr>
              <w:t>,00</w:t>
            </w:r>
          </w:p>
        </w:tc>
        <w:tc>
          <w:tcPr>
            <w:tcW w:w="939" w:type="dxa"/>
          </w:tcPr>
          <w:p w:rsidR="006B39B8" w:rsidRPr="00103547" w:rsidRDefault="003C00F7" w:rsidP="002465A6">
            <w:pPr>
              <w:jc w:val="center"/>
              <w:rPr>
                <w:sz w:val="16"/>
                <w:szCs w:val="16"/>
              </w:rPr>
            </w:pPr>
            <w:r w:rsidRPr="00103547">
              <w:rPr>
                <w:sz w:val="16"/>
                <w:szCs w:val="16"/>
              </w:rPr>
              <w:t>154</w:t>
            </w:r>
            <w:r w:rsidR="00586A02" w:rsidRPr="00103547">
              <w:rPr>
                <w:sz w:val="16"/>
                <w:szCs w:val="16"/>
              </w:rPr>
              <w:t>,00</w:t>
            </w:r>
          </w:p>
        </w:tc>
        <w:tc>
          <w:tcPr>
            <w:tcW w:w="1079" w:type="dxa"/>
          </w:tcPr>
          <w:p w:rsidR="006B39B8" w:rsidRPr="00103547" w:rsidRDefault="003C00F7" w:rsidP="002465A6">
            <w:pPr>
              <w:jc w:val="center"/>
              <w:rPr>
                <w:sz w:val="16"/>
                <w:szCs w:val="16"/>
              </w:rPr>
            </w:pPr>
            <w:r w:rsidRPr="00103547">
              <w:rPr>
                <w:sz w:val="16"/>
                <w:szCs w:val="16"/>
              </w:rPr>
              <w:t>94</w:t>
            </w:r>
            <w:r w:rsidR="00586A02" w:rsidRPr="00103547">
              <w:rPr>
                <w:sz w:val="16"/>
                <w:szCs w:val="16"/>
              </w:rPr>
              <w:t>,00</w:t>
            </w:r>
          </w:p>
        </w:tc>
        <w:tc>
          <w:tcPr>
            <w:tcW w:w="1242" w:type="dxa"/>
          </w:tcPr>
          <w:p w:rsidR="006B39B8" w:rsidRPr="00103547" w:rsidRDefault="006B39B8" w:rsidP="002465A6">
            <w:pPr>
              <w:autoSpaceDE w:val="0"/>
              <w:autoSpaceDN w:val="0"/>
              <w:adjustRightInd w:val="0"/>
              <w:jc w:val="center"/>
              <w:rPr>
                <w:rFonts w:cs="Times New Roman"/>
                <w:sz w:val="16"/>
                <w:szCs w:val="16"/>
              </w:rPr>
            </w:pPr>
            <w:r w:rsidRPr="00103547">
              <w:rPr>
                <w:rFonts w:cs="Times New Roman"/>
                <w:sz w:val="16"/>
                <w:szCs w:val="16"/>
              </w:rPr>
              <w:t>Администрация городского округа Электросталь</w:t>
            </w:r>
          </w:p>
        </w:tc>
        <w:tc>
          <w:tcPr>
            <w:tcW w:w="2117" w:type="dxa"/>
          </w:tcPr>
          <w:p w:rsidR="006B39B8" w:rsidRPr="00103547" w:rsidRDefault="006B39B8" w:rsidP="002465A6">
            <w:pPr>
              <w:autoSpaceDE w:val="0"/>
              <w:autoSpaceDN w:val="0"/>
              <w:adjustRightInd w:val="0"/>
              <w:jc w:val="center"/>
              <w:rPr>
                <w:rFonts w:cs="Times New Roman"/>
                <w:sz w:val="16"/>
                <w:szCs w:val="16"/>
              </w:rPr>
            </w:pPr>
            <w:r w:rsidRPr="00103547">
              <w:rPr>
                <w:rFonts w:cs="Times New Roman"/>
                <w:sz w:val="16"/>
                <w:szCs w:val="16"/>
              </w:rPr>
              <w:t>Осуществление финансирования проведения работ по корректировке списков кандидатов в присяжные заседатели федеральных судов общей юрисдикции в Российской Федерации (1 раз в 4 года)</w:t>
            </w:r>
          </w:p>
        </w:tc>
      </w:tr>
      <w:tr w:rsidR="00103547" w:rsidRPr="00103547" w:rsidTr="006B39B8">
        <w:tc>
          <w:tcPr>
            <w:tcW w:w="562" w:type="dxa"/>
          </w:tcPr>
          <w:p w:rsidR="006B39B8" w:rsidRPr="00103547" w:rsidRDefault="006B39B8" w:rsidP="002465A6">
            <w:pPr>
              <w:autoSpaceDE w:val="0"/>
              <w:autoSpaceDN w:val="0"/>
              <w:adjustRightInd w:val="0"/>
              <w:jc w:val="center"/>
              <w:rPr>
                <w:rFonts w:cs="Times New Roman"/>
                <w:sz w:val="16"/>
                <w:szCs w:val="16"/>
              </w:rPr>
            </w:pPr>
            <w:r w:rsidRPr="00103547">
              <w:rPr>
                <w:rFonts w:cs="Times New Roman"/>
                <w:sz w:val="16"/>
                <w:szCs w:val="16"/>
              </w:rPr>
              <w:t>3.</w:t>
            </w:r>
          </w:p>
        </w:tc>
        <w:tc>
          <w:tcPr>
            <w:tcW w:w="2840" w:type="dxa"/>
          </w:tcPr>
          <w:p w:rsidR="006B39B8" w:rsidRPr="00103547" w:rsidRDefault="006B39B8" w:rsidP="002465A6">
            <w:pPr>
              <w:autoSpaceDE w:val="0"/>
              <w:autoSpaceDN w:val="0"/>
              <w:adjustRightInd w:val="0"/>
              <w:rPr>
                <w:rFonts w:cs="Times New Roman"/>
                <w:sz w:val="16"/>
                <w:szCs w:val="16"/>
              </w:rPr>
            </w:pPr>
            <w:r w:rsidRPr="00103547">
              <w:rPr>
                <w:rFonts w:cs="Times New Roman"/>
                <w:sz w:val="16"/>
                <w:szCs w:val="16"/>
              </w:rPr>
              <w:t>Основное мероприятие 06. Подготовка и проведение Всероссийской переписи населения</w:t>
            </w:r>
          </w:p>
        </w:tc>
        <w:tc>
          <w:tcPr>
            <w:tcW w:w="1134" w:type="dxa"/>
          </w:tcPr>
          <w:p w:rsidR="006B39B8" w:rsidRPr="00103547" w:rsidRDefault="00382411" w:rsidP="002465A6">
            <w:pPr>
              <w:autoSpaceDE w:val="0"/>
              <w:autoSpaceDN w:val="0"/>
              <w:adjustRightInd w:val="0"/>
              <w:jc w:val="center"/>
              <w:rPr>
                <w:rFonts w:cs="Times New Roman"/>
                <w:sz w:val="16"/>
                <w:szCs w:val="16"/>
              </w:rPr>
            </w:pPr>
            <w:r w:rsidRPr="00103547">
              <w:rPr>
                <w:rFonts w:cs="Times New Roman"/>
                <w:sz w:val="16"/>
                <w:szCs w:val="16"/>
              </w:rPr>
              <w:t>2021</w:t>
            </w:r>
          </w:p>
        </w:tc>
        <w:tc>
          <w:tcPr>
            <w:tcW w:w="1276" w:type="dxa"/>
          </w:tcPr>
          <w:p w:rsidR="006B39B8" w:rsidRPr="00103547" w:rsidRDefault="006B39B8" w:rsidP="002465A6">
            <w:pPr>
              <w:rPr>
                <w:sz w:val="16"/>
                <w:szCs w:val="16"/>
              </w:rPr>
            </w:pPr>
            <w:r w:rsidRPr="00103547">
              <w:rPr>
                <w:rFonts w:cs="Times New Roman"/>
                <w:sz w:val="16"/>
                <w:szCs w:val="16"/>
              </w:rPr>
              <w:t xml:space="preserve">Средства федерального бюджета </w:t>
            </w:r>
          </w:p>
        </w:tc>
        <w:tc>
          <w:tcPr>
            <w:tcW w:w="860" w:type="dxa"/>
          </w:tcPr>
          <w:p w:rsidR="006B39B8" w:rsidRPr="00103547" w:rsidRDefault="006B39B8" w:rsidP="002465A6">
            <w:pPr>
              <w:jc w:val="center"/>
              <w:rPr>
                <w:sz w:val="16"/>
                <w:szCs w:val="16"/>
              </w:rPr>
            </w:pPr>
            <w:r w:rsidRPr="00103547">
              <w:rPr>
                <w:sz w:val="16"/>
                <w:szCs w:val="16"/>
              </w:rPr>
              <w:t>2006</w:t>
            </w:r>
            <w:r w:rsidR="00A60ED5" w:rsidRPr="00103547">
              <w:rPr>
                <w:sz w:val="16"/>
                <w:szCs w:val="16"/>
              </w:rPr>
              <w:t>,00</w:t>
            </w:r>
          </w:p>
        </w:tc>
        <w:tc>
          <w:tcPr>
            <w:tcW w:w="992" w:type="dxa"/>
          </w:tcPr>
          <w:p w:rsidR="006B39B8" w:rsidRPr="00103547" w:rsidRDefault="006B39B8" w:rsidP="002465A6">
            <w:pPr>
              <w:jc w:val="center"/>
              <w:rPr>
                <w:sz w:val="16"/>
                <w:szCs w:val="16"/>
              </w:rPr>
            </w:pPr>
            <w:r w:rsidRPr="00103547">
              <w:rPr>
                <w:sz w:val="16"/>
                <w:szCs w:val="16"/>
              </w:rPr>
              <w:t>0</w:t>
            </w:r>
          </w:p>
        </w:tc>
        <w:tc>
          <w:tcPr>
            <w:tcW w:w="851" w:type="dxa"/>
          </w:tcPr>
          <w:p w:rsidR="006B39B8" w:rsidRPr="00103547" w:rsidRDefault="006B39B8" w:rsidP="002465A6">
            <w:pPr>
              <w:jc w:val="center"/>
              <w:rPr>
                <w:sz w:val="16"/>
                <w:szCs w:val="16"/>
              </w:rPr>
            </w:pPr>
            <w:r w:rsidRPr="00103547">
              <w:rPr>
                <w:sz w:val="16"/>
                <w:szCs w:val="16"/>
              </w:rPr>
              <w:t>2006</w:t>
            </w:r>
            <w:r w:rsidR="00586A02" w:rsidRPr="00103547">
              <w:rPr>
                <w:sz w:val="16"/>
                <w:szCs w:val="16"/>
              </w:rPr>
              <w:t>,00</w:t>
            </w:r>
          </w:p>
        </w:tc>
        <w:tc>
          <w:tcPr>
            <w:tcW w:w="992" w:type="dxa"/>
          </w:tcPr>
          <w:p w:rsidR="006B39B8" w:rsidRPr="00103547" w:rsidRDefault="00564319" w:rsidP="002465A6">
            <w:pPr>
              <w:jc w:val="center"/>
              <w:rPr>
                <w:sz w:val="16"/>
                <w:szCs w:val="16"/>
              </w:rPr>
            </w:pPr>
            <w:r w:rsidRPr="00103547">
              <w:rPr>
                <w:sz w:val="16"/>
                <w:szCs w:val="16"/>
              </w:rPr>
              <w:t>-</w:t>
            </w:r>
          </w:p>
        </w:tc>
        <w:tc>
          <w:tcPr>
            <w:tcW w:w="939" w:type="dxa"/>
          </w:tcPr>
          <w:p w:rsidR="006B39B8" w:rsidRPr="00103547" w:rsidRDefault="00564319" w:rsidP="002465A6">
            <w:pPr>
              <w:jc w:val="center"/>
              <w:rPr>
                <w:sz w:val="16"/>
                <w:szCs w:val="16"/>
              </w:rPr>
            </w:pPr>
            <w:r w:rsidRPr="00103547">
              <w:rPr>
                <w:sz w:val="16"/>
                <w:szCs w:val="16"/>
              </w:rPr>
              <w:t>-</w:t>
            </w:r>
          </w:p>
        </w:tc>
        <w:tc>
          <w:tcPr>
            <w:tcW w:w="1079" w:type="dxa"/>
          </w:tcPr>
          <w:p w:rsidR="006B39B8" w:rsidRPr="00103547" w:rsidRDefault="00564319" w:rsidP="002465A6">
            <w:pPr>
              <w:jc w:val="center"/>
              <w:rPr>
                <w:sz w:val="16"/>
                <w:szCs w:val="16"/>
              </w:rPr>
            </w:pPr>
            <w:r w:rsidRPr="00103547">
              <w:rPr>
                <w:sz w:val="16"/>
                <w:szCs w:val="16"/>
              </w:rPr>
              <w:t>-</w:t>
            </w:r>
          </w:p>
        </w:tc>
        <w:tc>
          <w:tcPr>
            <w:tcW w:w="1242" w:type="dxa"/>
          </w:tcPr>
          <w:p w:rsidR="006B39B8" w:rsidRPr="00103547" w:rsidRDefault="006B39B8" w:rsidP="002465A6">
            <w:pPr>
              <w:autoSpaceDE w:val="0"/>
              <w:autoSpaceDN w:val="0"/>
              <w:adjustRightInd w:val="0"/>
              <w:jc w:val="center"/>
              <w:rPr>
                <w:rFonts w:cs="Times New Roman"/>
                <w:sz w:val="16"/>
                <w:szCs w:val="16"/>
              </w:rPr>
            </w:pPr>
            <w:r w:rsidRPr="00103547">
              <w:rPr>
                <w:rFonts w:cs="Times New Roman"/>
                <w:sz w:val="16"/>
                <w:szCs w:val="16"/>
              </w:rPr>
              <w:t>Администрация городского округа Электросталь</w:t>
            </w:r>
          </w:p>
        </w:tc>
        <w:tc>
          <w:tcPr>
            <w:tcW w:w="2117" w:type="dxa"/>
          </w:tcPr>
          <w:p w:rsidR="006B39B8" w:rsidRPr="00103547" w:rsidRDefault="006B39B8" w:rsidP="002465A6">
            <w:pPr>
              <w:autoSpaceDE w:val="0"/>
              <w:autoSpaceDN w:val="0"/>
              <w:adjustRightInd w:val="0"/>
              <w:jc w:val="center"/>
              <w:rPr>
                <w:rFonts w:cs="Times New Roman"/>
                <w:sz w:val="16"/>
                <w:szCs w:val="16"/>
              </w:rPr>
            </w:pPr>
            <w:r w:rsidRPr="00103547">
              <w:rPr>
                <w:rFonts w:cs="Times New Roman"/>
                <w:sz w:val="16"/>
                <w:szCs w:val="16"/>
              </w:rPr>
              <w:t>Х</w:t>
            </w:r>
          </w:p>
        </w:tc>
      </w:tr>
      <w:tr w:rsidR="00103547" w:rsidRPr="00103547" w:rsidTr="006B39B8">
        <w:tc>
          <w:tcPr>
            <w:tcW w:w="562" w:type="dxa"/>
          </w:tcPr>
          <w:p w:rsidR="006B39B8" w:rsidRPr="00103547" w:rsidRDefault="006B39B8" w:rsidP="002465A6">
            <w:pPr>
              <w:autoSpaceDE w:val="0"/>
              <w:autoSpaceDN w:val="0"/>
              <w:adjustRightInd w:val="0"/>
              <w:rPr>
                <w:rFonts w:cs="Times New Roman"/>
                <w:sz w:val="16"/>
                <w:szCs w:val="16"/>
              </w:rPr>
            </w:pPr>
            <w:r w:rsidRPr="00103547">
              <w:rPr>
                <w:rFonts w:cs="Times New Roman"/>
                <w:sz w:val="16"/>
                <w:szCs w:val="16"/>
              </w:rPr>
              <w:t>3.1</w:t>
            </w:r>
          </w:p>
        </w:tc>
        <w:tc>
          <w:tcPr>
            <w:tcW w:w="2840" w:type="dxa"/>
          </w:tcPr>
          <w:p w:rsidR="006B39B8" w:rsidRPr="00103547" w:rsidRDefault="006B39B8" w:rsidP="002465A6">
            <w:pPr>
              <w:autoSpaceDE w:val="0"/>
              <w:autoSpaceDN w:val="0"/>
              <w:adjustRightInd w:val="0"/>
              <w:rPr>
                <w:rFonts w:cs="Times New Roman"/>
                <w:sz w:val="16"/>
                <w:szCs w:val="16"/>
              </w:rPr>
            </w:pPr>
            <w:r w:rsidRPr="00103547">
              <w:rPr>
                <w:rFonts w:cs="Times New Roman"/>
                <w:sz w:val="16"/>
                <w:szCs w:val="20"/>
              </w:rPr>
              <w:t xml:space="preserve">Мероприятие 06.01. </w:t>
            </w:r>
            <w:r w:rsidRPr="00103547">
              <w:rPr>
                <w:rFonts w:cs="Times New Roman"/>
                <w:sz w:val="16"/>
                <w:szCs w:val="16"/>
              </w:rPr>
              <w:t>Проведение Всероссийской переписи населения 2020 года</w:t>
            </w:r>
          </w:p>
        </w:tc>
        <w:tc>
          <w:tcPr>
            <w:tcW w:w="1134" w:type="dxa"/>
          </w:tcPr>
          <w:p w:rsidR="006B39B8" w:rsidRPr="00103547" w:rsidRDefault="00382411" w:rsidP="002465A6">
            <w:pPr>
              <w:autoSpaceDE w:val="0"/>
              <w:autoSpaceDN w:val="0"/>
              <w:adjustRightInd w:val="0"/>
              <w:jc w:val="center"/>
              <w:rPr>
                <w:rFonts w:cs="Times New Roman"/>
                <w:sz w:val="16"/>
                <w:szCs w:val="16"/>
              </w:rPr>
            </w:pPr>
            <w:r w:rsidRPr="00103547">
              <w:rPr>
                <w:rFonts w:cs="Times New Roman"/>
                <w:sz w:val="16"/>
                <w:szCs w:val="16"/>
              </w:rPr>
              <w:t>2021</w:t>
            </w:r>
          </w:p>
        </w:tc>
        <w:tc>
          <w:tcPr>
            <w:tcW w:w="1276" w:type="dxa"/>
          </w:tcPr>
          <w:p w:rsidR="006B39B8" w:rsidRPr="00103547" w:rsidRDefault="006B39B8" w:rsidP="002465A6">
            <w:pPr>
              <w:rPr>
                <w:sz w:val="16"/>
                <w:szCs w:val="16"/>
              </w:rPr>
            </w:pPr>
            <w:r w:rsidRPr="00103547">
              <w:rPr>
                <w:rFonts w:cs="Times New Roman"/>
                <w:sz w:val="16"/>
                <w:szCs w:val="16"/>
              </w:rPr>
              <w:t xml:space="preserve">Средства федерального бюджета </w:t>
            </w:r>
          </w:p>
        </w:tc>
        <w:tc>
          <w:tcPr>
            <w:tcW w:w="860" w:type="dxa"/>
          </w:tcPr>
          <w:p w:rsidR="006B39B8" w:rsidRPr="00103547" w:rsidRDefault="006B39B8" w:rsidP="002465A6">
            <w:pPr>
              <w:jc w:val="center"/>
              <w:rPr>
                <w:sz w:val="16"/>
                <w:szCs w:val="16"/>
              </w:rPr>
            </w:pPr>
            <w:r w:rsidRPr="00103547">
              <w:rPr>
                <w:sz w:val="16"/>
                <w:szCs w:val="16"/>
              </w:rPr>
              <w:t>2006</w:t>
            </w:r>
            <w:r w:rsidR="00A60ED5" w:rsidRPr="00103547">
              <w:rPr>
                <w:sz w:val="16"/>
                <w:szCs w:val="16"/>
              </w:rPr>
              <w:t>,00</w:t>
            </w:r>
          </w:p>
        </w:tc>
        <w:tc>
          <w:tcPr>
            <w:tcW w:w="992" w:type="dxa"/>
          </w:tcPr>
          <w:p w:rsidR="006B39B8" w:rsidRPr="00103547" w:rsidRDefault="006B39B8" w:rsidP="002465A6">
            <w:pPr>
              <w:jc w:val="center"/>
              <w:rPr>
                <w:sz w:val="16"/>
                <w:szCs w:val="16"/>
              </w:rPr>
            </w:pPr>
            <w:r w:rsidRPr="00103547">
              <w:rPr>
                <w:sz w:val="16"/>
                <w:szCs w:val="16"/>
              </w:rPr>
              <w:t>0</w:t>
            </w:r>
          </w:p>
        </w:tc>
        <w:tc>
          <w:tcPr>
            <w:tcW w:w="851" w:type="dxa"/>
          </w:tcPr>
          <w:p w:rsidR="006B39B8" w:rsidRPr="00103547" w:rsidRDefault="006B39B8" w:rsidP="002465A6">
            <w:pPr>
              <w:jc w:val="center"/>
              <w:rPr>
                <w:sz w:val="16"/>
                <w:szCs w:val="16"/>
              </w:rPr>
            </w:pPr>
            <w:r w:rsidRPr="00103547">
              <w:rPr>
                <w:sz w:val="16"/>
                <w:szCs w:val="16"/>
              </w:rPr>
              <w:t>2006</w:t>
            </w:r>
            <w:r w:rsidR="00586A02" w:rsidRPr="00103547">
              <w:rPr>
                <w:sz w:val="16"/>
                <w:szCs w:val="16"/>
              </w:rPr>
              <w:t>,00</w:t>
            </w:r>
          </w:p>
        </w:tc>
        <w:tc>
          <w:tcPr>
            <w:tcW w:w="992" w:type="dxa"/>
          </w:tcPr>
          <w:p w:rsidR="006B39B8" w:rsidRPr="00103547" w:rsidRDefault="00564319" w:rsidP="002465A6">
            <w:pPr>
              <w:jc w:val="center"/>
              <w:rPr>
                <w:sz w:val="16"/>
                <w:szCs w:val="16"/>
              </w:rPr>
            </w:pPr>
            <w:r w:rsidRPr="00103547">
              <w:rPr>
                <w:sz w:val="16"/>
                <w:szCs w:val="16"/>
              </w:rPr>
              <w:t>-</w:t>
            </w:r>
          </w:p>
        </w:tc>
        <w:tc>
          <w:tcPr>
            <w:tcW w:w="939" w:type="dxa"/>
          </w:tcPr>
          <w:p w:rsidR="006B39B8" w:rsidRPr="00103547" w:rsidRDefault="00564319" w:rsidP="002465A6">
            <w:pPr>
              <w:jc w:val="center"/>
              <w:rPr>
                <w:sz w:val="16"/>
                <w:szCs w:val="16"/>
              </w:rPr>
            </w:pPr>
            <w:r w:rsidRPr="00103547">
              <w:rPr>
                <w:sz w:val="16"/>
                <w:szCs w:val="16"/>
              </w:rPr>
              <w:t>-</w:t>
            </w:r>
          </w:p>
        </w:tc>
        <w:tc>
          <w:tcPr>
            <w:tcW w:w="1079" w:type="dxa"/>
          </w:tcPr>
          <w:p w:rsidR="006B39B8" w:rsidRPr="00103547" w:rsidRDefault="00564319" w:rsidP="002465A6">
            <w:pPr>
              <w:jc w:val="center"/>
              <w:rPr>
                <w:sz w:val="16"/>
                <w:szCs w:val="16"/>
              </w:rPr>
            </w:pPr>
            <w:r w:rsidRPr="00103547">
              <w:rPr>
                <w:sz w:val="16"/>
                <w:szCs w:val="16"/>
              </w:rPr>
              <w:t>-</w:t>
            </w:r>
          </w:p>
        </w:tc>
        <w:tc>
          <w:tcPr>
            <w:tcW w:w="1242" w:type="dxa"/>
          </w:tcPr>
          <w:p w:rsidR="006B39B8" w:rsidRPr="00103547" w:rsidRDefault="006B39B8" w:rsidP="002465A6">
            <w:pPr>
              <w:autoSpaceDE w:val="0"/>
              <w:autoSpaceDN w:val="0"/>
              <w:adjustRightInd w:val="0"/>
              <w:jc w:val="center"/>
              <w:rPr>
                <w:rFonts w:cs="Times New Roman"/>
                <w:sz w:val="16"/>
                <w:szCs w:val="16"/>
              </w:rPr>
            </w:pPr>
            <w:r w:rsidRPr="00103547">
              <w:rPr>
                <w:rFonts w:cs="Times New Roman"/>
                <w:sz w:val="16"/>
                <w:szCs w:val="16"/>
              </w:rPr>
              <w:t>Администрация городского округа Электросталь</w:t>
            </w:r>
          </w:p>
        </w:tc>
        <w:tc>
          <w:tcPr>
            <w:tcW w:w="2117" w:type="dxa"/>
          </w:tcPr>
          <w:p w:rsidR="006B39B8" w:rsidRPr="00103547" w:rsidRDefault="006B39B8" w:rsidP="002465A6">
            <w:pPr>
              <w:autoSpaceDE w:val="0"/>
              <w:autoSpaceDN w:val="0"/>
              <w:adjustRightInd w:val="0"/>
              <w:jc w:val="center"/>
              <w:rPr>
                <w:rFonts w:cs="Times New Roman"/>
                <w:sz w:val="16"/>
                <w:szCs w:val="16"/>
              </w:rPr>
            </w:pPr>
            <w:r w:rsidRPr="00103547">
              <w:rPr>
                <w:rFonts w:cs="Times New Roman"/>
                <w:sz w:val="16"/>
                <w:szCs w:val="16"/>
              </w:rPr>
              <w:t>Проведение всероссийской переписи населения 2020 года</w:t>
            </w:r>
          </w:p>
        </w:tc>
      </w:tr>
      <w:tr w:rsidR="00103547" w:rsidRPr="00103547" w:rsidTr="006B39B8">
        <w:tc>
          <w:tcPr>
            <w:tcW w:w="562" w:type="dxa"/>
            <w:vMerge w:val="restart"/>
          </w:tcPr>
          <w:p w:rsidR="006B39B8" w:rsidRPr="00103547" w:rsidRDefault="006B39B8" w:rsidP="002465A6">
            <w:pPr>
              <w:autoSpaceDE w:val="0"/>
              <w:autoSpaceDN w:val="0"/>
              <w:adjustRightInd w:val="0"/>
              <w:rPr>
                <w:rFonts w:cs="Times New Roman"/>
                <w:sz w:val="16"/>
                <w:szCs w:val="16"/>
              </w:rPr>
            </w:pPr>
          </w:p>
        </w:tc>
        <w:tc>
          <w:tcPr>
            <w:tcW w:w="2840" w:type="dxa"/>
            <w:vMerge w:val="restart"/>
          </w:tcPr>
          <w:p w:rsidR="006B39B8" w:rsidRPr="00103547" w:rsidRDefault="006B39B8" w:rsidP="002465A6">
            <w:pPr>
              <w:autoSpaceDE w:val="0"/>
              <w:autoSpaceDN w:val="0"/>
              <w:adjustRightInd w:val="0"/>
              <w:rPr>
                <w:rFonts w:cs="Times New Roman"/>
                <w:sz w:val="16"/>
                <w:szCs w:val="16"/>
              </w:rPr>
            </w:pPr>
            <w:r w:rsidRPr="00103547">
              <w:rPr>
                <w:rFonts w:cs="Times New Roman"/>
                <w:sz w:val="16"/>
                <w:szCs w:val="16"/>
              </w:rPr>
              <w:t>Всего по Подпрограмме</w:t>
            </w:r>
          </w:p>
        </w:tc>
        <w:tc>
          <w:tcPr>
            <w:tcW w:w="1134" w:type="dxa"/>
            <w:vMerge w:val="restart"/>
          </w:tcPr>
          <w:p w:rsidR="006B39B8" w:rsidRPr="00103547" w:rsidRDefault="006B39B8" w:rsidP="002465A6">
            <w:pPr>
              <w:autoSpaceDE w:val="0"/>
              <w:autoSpaceDN w:val="0"/>
              <w:adjustRightInd w:val="0"/>
              <w:jc w:val="center"/>
              <w:rPr>
                <w:rFonts w:cs="Times New Roman"/>
                <w:sz w:val="16"/>
                <w:szCs w:val="16"/>
              </w:rPr>
            </w:pPr>
          </w:p>
        </w:tc>
        <w:tc>
          <w:tcPr>
            <w:tcW w:w="1276" w:type="dxa"/>
          </w:tcPr>
          <w:p w:rsidR="006B39B8" w:rsidRPr="00103547" w:rsidRDefault="006B39B8" w:rsidP="002465A6">
            <w:pPr>
              <w:rPr>
                <w:rFonts w:cs="Times New Roman"/>
                <w:sz w:val="16"/>
                <w:szCs w:val="16"/>
              </w:rPr>
            </w:pPr>
            <w:r w:rsidRPr="00103547">
              <w:rPr>
                <w:rFonts w:cs="Times New Roman"/>
                <w:sz w:val="16"/>
                <w:szCs w:val="16"/>
              </w:rPr>
              <w:t>ИТОГО</w:t>
            </w:r>
          </w:p>
        </w:tc>
        <w:tc>
          <w:tcPr>
            <w:tcW w:w="860" w:type="dxa"/>
          </w:tcPr>
          <w:p w:rsidR="006B39B8" w:rsidRPr="00103547" w:rsidRDefault="00382411" w:rsidP="00EB30F3">
            <w:pPr>
              <w:jc w:val="center"/>
              <w:rPr>
                <w:rFonts w:cs="Times New Roman"/>
                <w:sz w:val="16"/>
                <w:szCs w:val="22"/>
              </w:rPr>
            </w:pPr>
            <w:r w:rsidRPr="00103547">
              <w:rPr>
                <w:rFonts w:cs="Times New Roman"/>
                <w:sz w:val="16"/>
                <w:szCs w:val="22"/>
              </w:rPr>
              <w:t>58 126,0</w:t>
            </w:r>
            <w:r w:rsidR="00A60ED5" w:rsidRPr="00103547">
              <w:rPr>
                <w:rFonts w:cs="Times New Roman"/>
                <w:sz w:val="16"/>
                <w:szCs w:val="22"/>
              </w:rPr>
              <w:t>0</w:t>
            </w:r>
          </w:p>
        </w:tc>
        <w:tc>
          <w:tcPr>
            <w:tcW w:w="992" w:type="dxa"/>
          </w:tcPr>
          <w:p w:rsidR="006B39B8" w:rsidRPr="00103547" w:rsidRDefault="006B39B8" w:rsidP="002465A6">
            <w:pPr>
              <w:jc w:val="center"/>
              <w:rPr>
                <w:rFonts w:cs="Times New Roman"/>
                <w:sz w:val="16"/>
                <w:szCs w:val="22"/>
              </w:rPr>
            </w:pPr>
            <w:r w:rsidRPr="00103547">
              <w:rPr>
                <w:rFonts w:cs="Times New Roman"/>
                <w:sz w:val="16"/>
                <w:szCs w:val="22"/>
              </w:rPr>
              <w:t>10 948,0</w:t>
            </w:r>
            <w:r w:rsidR="00A60ED5" w:rsidRPr="00103547">
              <w:rPr>
                <w:rFonts w:cs="Times New Roman"/>
                <w:sz w:val="16"/>
                <w:szCs w:val="22"/>
              </w:rPr>
              <w:t>0</w:t>
            </w:r>
          </w:p>
        </w:tc>
        <w:tc>
          <w:tcPr>
            <w:tcW w:w="851" w:type="dxa"/>
          </w:tcPr>
          <w:p w:rsidR="006B39B8" w:rsidRPr="00103547" w:rsidRDefault="00586A02" w:rsidP="00EB30F3">
            <w:pPr>
              <w:jc w:val="center"/>
              <w:rPr>
                <w:rFonts w:cs="Times New Roman"/>
                <w:sz w:val="16"/>
                <w:szCs w:val="22"/>
              </w:rPr>
            </w:pPr>
            <w:r w:rsidRPr="00103547">
              <w:rPr>
                <w:rFonts w:cs="Times New Roman"/>
                <w:sz w:val="16"/>
                <w:szCs w:val="22"/>
              </w:rPr>
              <w:t>12</w:t>
            </w:r>
            <w:r w:rsidR="006B39B8" w:rsidRPr="00103547">
              <w:rPr>
                <w:rFonts w:cs="Times New Roman"/>
                <w:sz w:val="16"/>
                <w:szCs w:val="22"/>
              </w:rPr>
              <w:t>642,0</w:t>
            </w:r>
            <w:r w:rsidRPr="00103547">
              <w:rPr>
                <w:rFonts w:cs="Times New Roman"/>
                <w:sz w:val="16"/>
                <w:szCs w:val="22"/>
              </w:rPr>
              <w:t>0</w:t>
            </w:r>
          </w:p>
        </w:tc>
        <w:tc>
          <w:tcPr>
            <w:tcW w:w="992" w:type="dxa"/>
          </w:tcPr>
          <w:p w:rsidR="006B39B8" w:rsidRPr="00103547" w:rsidRDefault="00382411" w:rsidP="002465A6">
            <w:pPr>
              <w:jc w:val="center"/>
              <w:rPr>
                <w:rFonts w:cs="Times New Roman"/>
                <w:sz w:val="16"/>
                <w:szCs w:val="22"/>
              </w:rPr>
            </w:pPr>
            <w:r w:rsidRPr="00103547">
              <w:rPr>
                <w:rFonts w:cs="Times New Roman"/>
                <w:sz w:val="16"/>
                <w:szCs w:val="22"/>
              </w:rPr>
              <w:t>12092,0</w:t>
            </w:r>
            <w:r w:rsidR="00586A02" w:rsidRPr="00103547">
              <w:rPr>
                <w:rFonts w:cs="Times New Roman"/>
                <w:sz w:val="16"/>
                <w:szCs w:val="22"/>
              </w:rPr>
              <w:t>0</w:t>
            </w:r>
          </w:p>
        </w:tc>
        <w:tc>
          <w:tcPr>
            <w:tcW w:w="939" w:type="dxa"/>
          </w:tcPr>
          <w:p w:rsidR="006B39B8" w:rsidRPr="00103547" w:rsidRDefault="00382411" w:rsidP="002465A6">
            <w:pPr>
              <w:jc w:val="center"/>
              <w:rPr>
                <w:rFonts w:cs="Times New Roman"/>
                <w:sz w:val="16"/>
                <w:szCs w:val="22"/>
              </w:rPr>
            </w:pPr>
            <w:r w:rsidRPr="00103547">
              <w:rPr>
                <w:rFonts w:cs="Times New Roman"/>
                <w:sz w:val="16"/>
                <w:szCs w:val="22"/>
              </w:rPr>
              <w:t>11061,0</w:t>
            </w:r>
            <w:r w:rsidR="00586A02" w:rsidRPr="00103547">
              <w:rPr>
                <w:rFonts w:cs="Times New Roman"/>
                <w:sz w:val="16"/>
                <w:szCs w:val="22"/>
              </w:rPr>
              <w:t>0</w:t>
            </w:r>
          </w:p>
        </w:tc>
        <w:tc>
          <w:tcPr>
            <w:tcW w:w="1079" w:type="dxa"/>
          </w:tcPr>
          <w:p w:rsidR="006B39B8" w:rsidRPr="00103547" w:rsidRDefault="00382411" w:rsidP="002465A6">
            <w:pPr>
              <w:jc w:val="center"/>
              <w:rPr>
                <w:rFonts w:cs="Times New Roman"/>
                <w:sz w:val="16"/>
                <w:szCs w:val="22"/>
              </w:rPr>
            </w:pPr>
            <w:r w:rsidRPr="00103547">
              <w:rPr>
                <w:rFonts w:cs="Times New Roman"/>
                <w:sz w:val="16"/>
                <w:szCs w:val="22"/>
              </w:rPr>
              <w:t>11383,0</w:t>
            </w:r>
            <w:r w:rsidR="00586A02" w:rsidRPr="00103547">
              <w:rPr>
                <w:rFonts w:cs="Times New Roman"/>
                <w:sz w:val="16"/>
                <w:szCs w:val="22"/>
              </w:rPr>
              <w:t>0</w:t>
            </w:r>
          </w:p>
        </w:tc>
        <w:tc>
          <w:tcPr>
            <w:tcW w:w="1242" w:type="dxa"/>
            <w:vMerge w:val="restart"/>
          </w:tcPr>
          <w:p w:rsidR="006B39B8" w:rsidRPr="00103547" w:rsidRDefault="006B39B8" w:rsidP="002465A6">
            <w:pPr>
              <w:autoSpaceDE w:val="0"/>
              <w:autoSpaceDN w:val="0"/>
              <w:adjustRightInd w:val="0"/>
              <w:jc w:val="center"/>
              <w:rPr>
                <w:rFonts w:cs="Times New Roman"/>
                <w:sz w:val="16"/>
                <w:szCs w:val="16"/>
              </w:rPr>
            </w:pPr>
          </w:p>
        </w:tc>
        <w:tc>
          <w:tcPr>
            <w:tcW w:w="2117" w:type="dxa"/>
            <w:vMerge w:val="restart"/>
          </w:tcPr>
          <w:p w:rsidR="006B39B8" w:rsidRPr="00103547" w:rsidRDefault="006B39B8" w:rsidP="002465A6">
            <w:pPr>
              <w:autoSpaceDE w:val="0"/>
              <w:autoSpaceDN w:val="0"/>
              <w:adjustRightInd w:val="0"/>
              <w:jc w:val="center"/>
              <w:rPr>
                <w:rFonts w:cs="Times New Roman"/>
                <w:sz w:val="16"/>
                <w:szCs w:val="16"/>
              </w:rPr>
            </w:pPr>
          </w:p>
        </w:tc>
      </w:tr>
      <w:tr w:rsidR="00103547" w:rsidRPr="00103547" w:rsidTr="006B39B8">
        <w:tc>
          <w:tcPr>
            <w:tcW w:w="562" w:type="dxa"/>
            <w:vMerge/>
          </w:tcPr>
          <w:p w:rsidR="006B39B8" w:rsidRPr="00103547" w:rsidRDefault="006B39B8" w:rsidP="002465A6">
            <w:pPr>
              <w:autoSpaceDE w:val="0"/>
              <w:autoSpaceDN w:val="0"/>
              <w:adjustRightInd w:val="0"/>
              <w:jc w:val="center"/>
              <w:rPr>
                <w:rFonts w:cs="Times New Roman"/>
                <w:b/>
                <w:sz w:val="16"/>
                <w:szCs w:val="16"/>
              </w:rPr>
            </w:pPr>
          </w:p>
        </w:tc>
        <w:tc>
          <w:tcPr>
            <w:tcW w:w="2840" w:type="dxa"/>
            <w:vMerge/>
          </w:tcPr>
          <w:p w:rsidR="006B39B8" w:rsidRPr="00103547" w:rsidRDefault="006B39B8" w:rsidP="002465A6">
            <w:pPr>
              <w:autoSpaceDE w:val="0"/>
              <w:autoSpaceDN w:val="0"/>
              <w:adjustRightInd w:val="0"/>
              <w:rPr>
                <w:rFonts w:cs="Times New Roman"/>
                <w:sz w:val="16"/>
                <w:szCs w:val="16"/>
              </w:rPr>
            </w:pPr>
          </w:p>
        </w:tc>
        <w:tc>
          <w:tcPr>
            <w:tcW w:w="1134" w:type="dxa"/>
            <w:vMerge/>
          </w:tcPr>
          <w:p w:rsidR="006B39B8" w:rsidRPr="00103547" w:rsidRDefault="006B39B8" w:rsidP="002465A6">
            <w:pPr>
              <w:autoSpaceDE w:val="0"/>
              <w:autoSpaceDN w:val="0"/>
              <w:adjustRightInd w:val="0"/>
              <w:jc w:val="center"/>
              <w:rPr>
                <w:rFonts w:cs="Times New Roman"/>
                <w:sz w:val="16"/>
                <w:szCs w:val="16"/>
              </w:rPr>
            </w:pPr>
          </w:p>
        </w:tc>
        <w:tc>
          <w:tcPr>
            <w:tcW w:w="1276" w:type="dxa"/>
          </w:tcPr>
          <w:p w:rsidR="006B39B8" w:rsidRPr="00103547" w:rsidRDefault="006B39B8" w:rsidP="002465A6">
            <w:pPr>
              <w:rPr>
                <w:sz w:val="16"/>
                <w:szCs w:val="16"/>
              </w:rPr>
            </w:pPr>
            <w:r w:rsidRPr="00103547">
              <w:rPr>
                <w:rFonts w:cs="Times New Roman"/>
                <w:sz w:val="16"/>
                <w:szCs w:val="16"/>
              </w:rPr>
              <w:t xml:space="preserve">Средства федерального бюджета </w:t>
            </w:r>
          </w:p>
        </w:tc>
        <w:tc>
          <w:tcPr>
            <w:tcW w:w="860" w:type="dxa"/>
          </w:tcPr>
          <w:p w:rsidR="006B39B8" w:rsidRPr="00103547" w:rsidRDefault="00382411" w:rsidP="00EB30F3">
            <w:pPr>
              <w:jc w:val="center"/>
              <w:rPr>
                <w:rFonts w:cs="Times New Roman"/>
                <w:sz w:val="16"/>
                <w:szCs w:val="22"/>
              </w:rPr>
            </w:pPr>
            <w:r w:rsidRPr="00103547">
              <w:rPr>
                <w:rFonts w:cs="Times New Roman"/>
                <w:sz w:val="16"/>
                <w:szCs w:val="22"/>
              </w:rPr>
              <w:t>58 126,0</w:t>
            </w:r>
            <w:r w:rsidR="00A60ED5" w:rsidRPr="00103547">
              <w:rPr>
                <w:rFonts w:cs="Times New Roman"/>
                <w:sz w:val="16"/>
                <w:szCs w:val="22"/>
              </w:rPr>
              <w:t>0</w:t>
            </w:r>
          </w:p>
        </w:tc>
        <w:tc>
          <w:tcPr>
            <w:tcW w:w="992" w:type="dxa"/>
          </w:tcPr>
          <w:p w:rsidR="006B39B8" w:rsidRPr="00103547" w:rsidRDefault="006B39B8" w:rsidP="002465A6">
            <w:pPr>
              <w:jc w:val="center"/>
              <w:rPr>
                <w:rFonts w:cs="Times New Roman"/>
                <w:sz w:val="16"/>
                <w:szCs w:val="22"/>
              </w:rPr>
            </w:pPr>
            <w:r w:rsidRPr="00103547">
              <w:rPr>
                <w:rFonts w:cs="Times New Roman"/>
                <w:sz w:val="16"/>
                <w:szCs w:val="22"/>
              </w:rPr>
              <w:t>10 948,0</w:t>
            </w:r>
            <w:r w:rsidR="00A60ED5" w:rsidRPr="00103547">
              <w:rPr>
                <w:rFonts w:cs="Times New Roman"/>
                <w:sz w:val="16"/>
                <w:szCs w:val="22"/>
              </w:rPr>
              <w:t>0</w:t>
            </w:r>
          </w:p>
        </w:tc>
        <w:tc>
          <w:tcPr>
            <w:tcW w:w="851" w:type="dxa"/>
          </w:tcPr>
          <w:p w:rsidR="006B39B8" w:rsidRPr="00103547" w:rsidRDefault="00586A02" w:rsidP="00EB30F3">
            <w:pPr>
              <w:jc w:val="center"/>
              <w:rPr>
                <w:rFonts w:cs="Times New Roman"/>
                <w:sz w:val="16"/>
                <w:szCs w:val="22"/>
              </w:rPr>
            </w:pPr>
            <w:r w:rsidRPr="00103547">
              <w:rPr>
                <w:rFonts w:cs="Times New Roman"/>
                <w:sz w:val="16"/>
                <w:szCs w:val="22"/>
              </w:rPr>
              <w:t>12</w:t>
            </w:r>
            <w:r w:rsidR="006B39B8" w:rsidRPr="00103547">
              <w:rPr>
                <w:rFonts w:cs="Times New Roman"/>
                <w:sz w:val="16"/>
                <w:szCs w:val="22"/>
              </w:rPr>
              <w:t>642,0</w:t>
            </w:r>
            <w:r w:rsidRPr="00103547">
              <w:rPr>
                <w:rFonts w:cs="Times New Roman"/>
                <w:sz w:val="16"/>
                <w:szCs w:val="22"/>
              </w:rPr>
              <w:t>0</w:t>
            </w:r>
          </w:p>
        </w:tc>
        <w:tc>
          <w:tcPr>
            <w:tcW w:w="992" w:type="dxa"/>
          </w:tcPr>
          <w:p w:rsidR="006B39B8" w:rsidRPr="00103547" w:rsidRDefault="00382411" w:rsidP="002465A6">
            <w:pPr>
              <w:jc w:val="center"/>
              <w:rPr>
                <w:rFonts w:cs="Times New Roman"/>
                <w:sz w:val="16"/>
                <w:szCs w:val="22"/>
              </w:rPr>
            </w:pPr>
            <w:r w:rsidRPr="00103547">
              <w:rPr>
                <w:rFonts w:cs="Times New Roman"/>
                <w:sz w:val="16"/>
                <w:szCs w:val="22"/>
              </w:rPr>
              <w:t>12092,0</w:t>
            </w:r>
            <w:r w:rsidR="00586A02" w:rsidRPr="00103547">
              <w:rPr>
                <w:rFonts w:cs="Times New Roman"/>
                <w:sz w:val="16"/>
                <w:szCs w:val="22"/>
              </w:rPr>
              <w:t>0</w:t>
            </w:r>
          </w:p>
        </w:tc>
        <w:tc>
          <w:tcPr>
            <w:tcW w:w="939" w:type="dxa"/>
          </w:tcPr>
          <w:p w:rsidR="006B39B8" w:rsidRPr="00103547" w:rsidRDefault="00382411" w:rsidP="002465A6">
            <w:pPr>
              <w:jc w:val="center"/>
              <w:rPr>
                <w:rFonts w:cs="Times New Roman"/>
                <w:sz w:val="16"/>
                <w:szCs w:val="22"/>
              </w:rPr>
            </w:pPr>
            <w:r w:rsidRPr="00103547">
              <w:rPr>
                <w:rFonts w:cs="Times New Roman"/>
                <w:sz w:val="16"/>
                <w:szCs w:val="22"/>
              </w:rPr>
              <w:t>11061,0</w:t>
            </w:r>
            <w:r w:rsidR="00586A02" w:rsidRPr="00103547">
              <w:rPr>
                <w:rFonts w:cs="Times New Roman"/>
                <w:sz w:val="16"/>
                <w:szCs w:val="22"/>
              </w:rPr>
              <w:t>0</w:t>
            </w:r>
          </w:p>
        </w:tc>
        <w:tc>
          <w:tcPr>
            <w:tcW w:w="1079" w:type="dxa"/>
          </w:tcPr>
          <w:p w:rsidR="006B39B8" w:rsidRPr="00103547" w:rsidRDefault="00382411" w:rsidP="002465A6">
            <w:pPr>
              <w:jc w:val="center"/>
              <w:rPr>
                <w:rFonts w:cs="Times New Roman"/>
                <w:sz w:val="16"/>
                <w:szCs w:val="22"/>
              </w:rPr>
            </w:pPr>
            <w:r w:rsidRPr="00103547">
              <w:rPr>
                <w:rFonts w:cs="Times New Roman"/>
                <w:sz w:val="16"/>
                <w:szCs w:val="22"/>
              </w:rPr>
              <w:t>11383,0</w:t>
            </w:r>
            <w:r w:rsidR="00586A02" w:rsidRPr="00103547">
              <w:rPr>
                <w:rFonts w:cs="Times New Roman"/>
                <w:sz w:val="16"/>
                <w:szCs w:val="22"/>
              </w:rPr>
              <w:t>0</w:t>
            </w:r>
          </w:p>
        </w:tc>
        <w:tc>
          <w:tcPr>
            <w:tcW w:w="1242" w:type="dxa"/>
            <w:vMerge/>
          </w:tcPr>
          <w:p w:rsidR="006B39B8" w:rsidRPr="00103547" w:rsidRDefault="006B39B8" w:rsidP="002465A6">
            <w:pPr>
              <w:autoSpaceDE w:val="0"/>
              <w:autoSpaceDN w:val="0"/>
              <w:adjustRightInd w:val="0"/>
              <w:jc w:val="center"/>
              <w:rPr>
                <w:rFonts w:cs="Times New Roman"/>
                <w:b/>
                <w:sz w:val="16"/>
                <w:szCs w:val="16"/>
              </w:rPr>
            </w:pPr>
          </w:p>
        </w:tc>
        <w:tc>
          <w:tcPr>
            <w:tcW w:w="2117" w:type="dxa"/>
            <w:vMerge/>
          </w:tcPr>
          <w:p w:rsidR="006B39B8" w:rsidRPr="00103547" w:rsidRDefault="006B39B8" w:rsidP="002465A6">
            <w:pPr>
              <w:autoSpaceDE w:val="0"/>
              <w:autoSpaceDN w:val="0"/>
              <w:adjustRightInd w:val="0"/>
              <w:rPr>
                <w:rFonts w:cs="Times New Roman"/>
                <w:b/>
                <w:sz w:val="16"/>
                <w:szCs w:val="16"/>
              </w:rPr>
            </w:pPr>
          </w:p>
        </w:tc>
      </w:tr>
    </w:tbl>
    <w:p w:rsidR="00A14CAB" w:rsidRPr="00103547" w:rsidRDefault="00A14CAB" w:rsidP="00A14CAB">
      <w:pPr>
        <w:pStyle w:val="ConsPlusNormal"/>
        <w:jc w:val="both"/>
        <w:rPr>
          <w:rFonts w:ascii="Times New Roman" w:hAnsi="Times New Roman" w:cs="Times New Roman"/>
        </w:rPr>
      </w:pPr>
    </w:p>
    <w:p w:rsidR="006B39B8" w:rsidRPr="00103547" w:rsidRDefault="006B39B8">
      <w:pPr>
        <w:spacing w:after="160" w:line="259" w:lineRule="auto"/>
        <w:rPr>
          <w:rFonts w:cs="Times New Roman"/>
        </w:rPr>
      </w:pPr>
      <w:r w:rsidRPr="00103547">
        <w:rPr>
          <w:rFonts w:cs="Times New Roman"/>
        </w:rPr>
        <w:br w:type="page"/>
      </w:r>
    </w:p>
    <w:p w:rsidR="00A14CAB" w:rsidRPr="00103547" w:rsidRDefault="00A14CAB" w:rsidP="00A14CAB">
      <w:pPr>
        <w:tabs>
          <w:tab w:val="left" w:pos="851"/>
        </w:tabs>
        <w:ind w:left="8364"/>
        <w:jc w:val="both"/>
        <w:rPr>
          <w:rFonts w:cs="Times New Roman"/>
        </w:rPr>
      </w:pPr>
      <w:r w:rsidRPr="00103547">
        <w:rPr>
          <w:rFonts w:cs="Times New Roman"/>
        </w:rPr>
        <w:lastRenderedPageBreak/>
        <w:t xml:space="preserve">Приложение №5 </w:t>
      </w:r>
    </w:p>
    <w:p w:rsidR="00A14CAB" w:rsidRPr="00103547" w:rsidRDefault="00A14CAB" w:rsidP="00A14CAB">
      <w:pPr>
        <w:autoSpaceDE w:val="0"/>
        <w:autoSpaceDN w:val="0"/>
        <w:adjustRightInd w:val="0"/>
        <w:ind w:left="8364"/>
        <w:rPr>
          <w:rFonts w:cs="Times New Roman"/>
        </w:rPr>
      </w:pPr>
      <w:r w:rsidRPr="00103547">
        <w:rPr>
          <w:rFonts w:cs="Times New Roman"/>
        </w:rPr>
        <w:t>к муниципальной программе городского округа Электросталь Московской области</w:t>
      </w:r>
    </w:p>
    <w:p w:rsidR="00A14CAB" w:rsidRPr="00103547" w:rsidRDefault="00A14CAB" w:rsidP="00A14CAB">
      <w:pPr>
        <w:autoSpaceDE w:val="0"/>
        <w:autoSpaceDN w:val="0"/>
        <w:adjustRightInd w:val="0"/>
        <w:ind w:left="8364"/>
        <w:rPr>
          <w:rFonts w:cs="Times New Roman"/>
        </w:rPr>
      </w:pPr>
      <w:r w:rsidRPr="00103547">
        <w:rPr>
          <w:rFonts w:cs="Times New Roman"/>
        </w:rPr>
        <w:t>«Развитие институтов гражданского общества, повышение эффективности местного самоуправления и реализации молодежной политики»</w:t>
      </w:r>
    </w:p>
    <w:p w:rsidR="00A14CAB" w:rsidRPr="00103547" w:rsidRDefault="00A14CAB" w:rsidP="00A14CAB">
      <w:pPr>
        <w:autoSpaceDE w:val="0"/>
        <w:autoSpaceDN w:val="0"/>
        <w:adjustRightInd w:val="0"/>
        <w:ind w:firstLine="5386"/>
        <w:rPr>
          <w:rFonts w:cs="Times New Roman"/>
        </w:rPr>
      </w:pPr>
    </w:p>
    <w:p w:rsidR="00A14CAB" w:rsidRPr="00103547" w:rsidRDefault="00A14CAB" w:rsidP="00A14CAB">
      <w:pPr>
        <w:pStyle w:val="ConsPlusNormal"/>
        <w:jc w:val="center"/>
        <w:rPr>
          <w:rFonts w:ascii="Times New Roman" w:hAnsi="Times New Roman" w:cs="Times New Roman"/>
          <w:sz w:val="24"/>
          <w:szCs w:val="24"/>
        </w:rPr>
      </w:pPr>
    </w:p>
    <w:p w:rsidR="00A14CAB" w:rsidRPr="00103547" w:rsidRDefault="00A14CAB" w:rsidP="00A14CAB">
      <w:pPr>
        <w:pStyle w:val="ConsPlusNormal"/>
        <w:jc w:val="center"/>
        <w:rPr>
          <w:rFonts w:ascii="Times New Roman" w:hAnsi="Times New Roman" w:cs="Times New Roman"/>
          <w:sz w:val="24"/>
          <w:szCs w:val="24"/>
        </w:rPr>
      </w:pPr>
      <w:r w:rsidRPr="00103547">
        <w:rPr>
          <w:rFonts w:ascii="Times New Roman" w:hAnsi="Times New Roman" w:cs="Times New Roman"/>
          <w:sz w:val="24"/>
          <w:szCs w:val="24"/>
        </w:rPr>
        <w:t xml:space="preserve">1. Паспорт Подпрограммы </w:t>
      </w:r>
      <w:r w:rsidRPr="00103547">
        <w:rPr>
          <w:rFonts w:ascii="Times New Roman" w:hAnsi="Times New Roman" w:cs="Times New Roman"/>
          <w:sz w:val="24"/>
          <w:szCs w:val="24"/>
          <w:lang w:val="en-US"/>
        </w:rPr>
        <w:t>VI</w:t>
      </w:r>
      <w:r w:rsidRPr="00103547">
        <w:rPr>
          <w:rFonts w:ascii="Times New Roman" w:hAnsi="Times New Roman" w:cs="Times New Roman"/>
          <w:sz w:val="24"/>
          <w:szCs w:val="24"/>
        </w:rPr>
        <w:t xml:space="preserve"> </w:t>
      </w:r>
    </w:p>
    <w:p w:rsidR="00A14CAB" w:rsidRPr="00103547" w:rsidRDefault="00A14CAB" w:rsidP="00A14CAB">
      <w:pPr>
        <w:pStyle w:val="ConsPlusNormal"/>
        <w:jc w:val="center"/>
        <w:rPr>
          <w:rFonts w:ascii="Times New Roman" w:hAnsi="Times New Roman" w:cs="Times New Roman"/>
          <w:sz w:val="24"/>
          <w:szCs w:val="24"/>
        </w:rPr>
      </w:pPr>
      <w:r w:rsidRPr="00103547">
        <w:rPr>
          <w:rFonts w:ascii="Times New Roman" w:hAnsi="Times New Roman" w:cs="Times New Roman"/>
          <w:sz w:val="24"/>
          <w:szCs w:val="24"/>
        </w:rPr>
        <w:t xml:space="preserve">«Развитие туризма в Московской области» </w:t>
      </w:r>
    </w:p>
    <w:p w:rsidR="00A14CAB" w:rsidRPr="00103547" w:rsidRDefault="00A14CAB" w:rsidP="00A14CAB">
      <w:pPr>
        <w:pStyle w:val="ConsPlusNormal"/>
        <w:jc w:val="center"/>
        <w:rPr>
          <w:rFonts w:ascii="Times New Roman" w:hAnsi="Times New Roman" w:cs="Times New Roman"/>
          <w:sz w:val="24"/>
          <w:szCs w:val="24"/>
        </w:rPr>
      </w:pPr>
      <w:r w:rsidRPr="00103547">
        <w:rPr>
          <w:rFonts w:ascii="Times New Roman" w:hAnsi="Times New Roman" w:cs="Times New Roman"/>
          <w:sz w:val="24"/>
          <w:szCs w:val="24"/>
        </w:rPr>
        <w:t>на срок 2020-2024 годы</w:t>
      </w:r>
    </w:p>
    <w:p w:rsidR="00A14CAB" w:rsidRPr="00103547" w:rsidRDefault="00A14CAB" w:rsidP="00A14CAB">
      <w:pPr>
        <w:tabs>
          <w:tab w:val="left" w:pos="851"/>
        </w:tabs>
        <w:jc w:val="center"/>
        <w:rPr>
          <w:rFonts w:cs="Times New Roman"/>
        </w:rPr>
      </w:pPr>
    </w:p>
    <w:tbl>
      <w:tblPr>
        <w:tblW w:w="14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78"/>
        <w:gridCol w:w="1304"/>
        <w:gridCol w:w="1226"/>
        <w:gridCol w:w="1276"/>
        <w:gridCol w:w="1276"/>
        <w:gridCol w:w="1275"/>
        <w:gridCol w:w="1332"/>
        <w:gridCol w:w="2702"/>
      </w:tblGrid>
      <w:tr w:rsidR="00103547" w:rsidRPr="00103547" w:rsidTr="006063DE">
        <w:tc>
          <w:tcPr>
            <w:tcW w:w="4478" w:type="dxa"/>
          </w:tcPr>
          <w:p w:rsidR="00D675F3" w:rsidRPr="00103547" w:rsidRDefault="00D675F3" w:rsidP="006063DE">
            <w:pPr>
              <w:pStyle w:val="ConsPlusNormal"/>
              <w:rPr>
                <w:rFonts w:ascii="Times New Roman" w:hAnsi="Times New Roman" w:cs="Times New Roman"/>
                <w:sz w:val="24"/>
                <w:szCs w:val="24"/>
              </w:rPr>
            </w:pPr>
            <w:r w:rsidRPr="00103547">
              <w:rPr>
                <w:rFonts w:ascii="Times New Roman" w:hAnsi="Times New Roman" w:cs="Times New Roman"/>
                <w:sz w:val="24"/>
                <w:szCs w:val="24"/>
              </w:rPr>
              <w:t>Муниципальный заказчик подпрограммы</w:t>
            </w:r>
          </w:p>
        </w:tc>
        <w:tc>
          <w:tcPr>
            <w:tcW w:w="10391" w:type="dxa"/>
            <w:gridSpan w:val="7"/>
          </w:tcPr>
          <w:p w:rsidR="00D675F3" w:rsidRPr="00103547" w:rsidRDefault="00D675F3" w:rsidP="006063DE">
            <w:pPr>
              <w:pStyle w:val="ConsPlusNormal"/>
              <w:rPr>
                <w:rFonts w:ascii="Times New Roman" w:hAnsi="Times New Roman" w:cs="Times New Roman"/>
                <w:sz w:val="24"/>
                <w:szCs w:val="24"/>
              </w:rPr>
            </w:pPr>
            <w:r w:rsidRPr="00103547">
              <w:rPr>
                <w:rFonts w:ascii="Times New Roman" w:eastAsia="Calibri" w:hAnsi="Times New Roman" w:cs="Times New Roman"/>
                <w:sz w:val="24"/>
                <w:szCs w:val="24"/>
                <w:lang w:eastAsia="en-US"/>
              </w:rPr>
              <w:t>Управление по культуре и делам молодежи Администрации городского округа Электросталь Московской области</w:t>
            </w:r>
          </w:p>
        </w:tc>
      </w:tr>
      <w:tr w:rsidR="00103547" w:rsidRPr="00103547" w:rsidTr="006063DE">
        <w:tc>
          <w:tcPr>
            <w:tcW w:w="4478" w:type="dxa"/>
          </w:tcPr>
          <w:p w:rsidR="00D675F3" w:rsidRPr="00103547" w:rsidRDefault="00D675F3" w:rsidP="006063DE">
            <w:pPr>
              <w:pStyle w:val="ConsPlusNormal"/>
              <w:rPr>
                <w:rFonts w:ascii="Times New Roman" w:hAnsi="Times New Roman" w:cs="Times New Roman"/>
                <w:sz w:val="24"/>
                <w:szCs w:val="24"/>
              </w:rPr>
            </w:pPr>
            <w:r w:rsidRPr="00103547">
              <w:rPr>
                <w:rFonts w:ascii="Times New Roman" w:hAnsi="Times New Roman" w:cs="Times New Roman"/>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1304" w:type="dxa"/>
          </w:tcPr>
          <w:p w:rsidR="00D675F3" w:rsidRPr="00103547" w:rsidRDefault="00D675F3" w:rsidP="006063DE">
            <w:pPr>
              <w:pStyle w:val="ConsPlusNormal"/>
              <w:jc w:val="center"/>
              <w:rPr>
                <w:rFonts w:ascii="Times New Roman" w:hAnsi="Times New Roman" w:cs="Times New Roman"/>
                <w:sz w:val="24"/>
                <w:szCs w:val="24"/>
              </w:rPr>
            </w:pPr>
            <w:r w:rsidRPr="00103547">
              <w:rPr>
                <w:rFonts w:ascii="Times New Roman" w:hAnsi="Times New Roman" w:cs="Times New Roman"/>
                <w:sz w:val="24"/>
                <w:szCs w:val="24"/>
              </w:rPr>
              <w:t>Всего</w:t>
            </w:r>
          </w:p>
        </w:tc>
        <w:tc>
          <w:tcPr>
            <w:tcW w:w="1226" w:type="dxa"/>
          </w:tcPr>
          <w:p w:rsidR="00D675F3" w:rsidRPr="00103547" w:rsidRDefault="00D675F3" w:rsidP="006063DE">
            <w:pPr>
              <w:pStyle w:val="ConsPlusNormal"/>
              <w:jc w:val="center"/>
              <w:rPr>
                <w:rFonts w:ascii="Times New Roman" w:hAnsi="Times New Roman" w:cs="Times New Roman"/>
                <w:sz w:val="24"/>
                <w:szCs w:val="24"/>
              </w:rPr>
            </w:pPr>
            <w:r w:rsidRPr="00103547">
              <w:rPr>
                <w:rFonts w:ascii="Times New Roman" w:hAnsi="Times New Roman" w:cs="Times New Roman"/>
                <w:sz w:val="24"/>
                <w:szCs w:val="24"/>
              </w:rPr>
              <w:t>2020 год</w:t>
            </w:r>
          </w:p>
        </w:tc>
        <w:tc>
          <w:tcPr>
            <w:tcW w:w="1276" w:type="dxa"/>
          </w:tcPr>
          <w:p w:rsidR="00D675F3" w:rsidRPr="00103547" w:rsidRDefault="00D675F3" w:rsidP="006063DE">
            <w:pPr>
              <w:pStyle w:val="ConsPlusNormal"/>
              <w:jc w:val="center"/>
              <w:rPr>
                <w:rFonts w:ascii="Times New Roman" w:hAnsi="Times New Roman" w:cs="Times New Roman"/>
                <w:sz w:val="24"/>
                <w:szCs w:val="24"/>
              </w:rPr>
            </w:pPr>
            <w:r w:rsidRPr="00103547">
              <w:rPr>
                <w:rFonts w:ascii="Times New Roman" w:hAnsi="Times New Roman" w:cs="Times New Roman"/>
                <w:sz w:val="24"/>
                <w:szCs w:val="24"/>
              </w:rPr>
              <w:t>2021 год</w:t>
            </w:r>
          </w:p>
        </w:tc>
        <w:tc>
          <w:tcPr>
            <w:tcW w:w="1276" w:type="dxa"/>
          </w:tcPr>
          <w:p w:rsidR="00D675F3" w:rsidRPr="00103547" w:rsidRDefault="00D675F3" w:rsidP="006063DE">
            <w:pPr>
              <w:pStyle w:val="ConsPlusNormal"/>
              <w:jc w:val="center"/>
              <w:rPr>
                <w:rFonts w:ascii="Times New Roman" w:hAnsi="Times New Roman" w:cs="Times New Roman"/>
                <w:sz w:val="24"/>
                <w:szCs w:val="24"/>
              </w:rPr>
            </w:pPr>
            <w:r w:rsidRPr="00103547">
              <w:rPr>
                <w:rFonts w:ascii="Times New Roman" w:hAnsi="Times New Roman" w:cs="Times New Roman"/>
                <w:sz w:val="24"/>
                <w:szCs w:val="24"/>
              </w:rPr>
              <w:t>2022 год</w:t>
            </w:r>
          </w:p>
        </w:tc>
        <w:tc>
          <w:tcPr>
            <w:tcW w:w="1275" w:type="dxa"/>
          </w:tcPr>
          <w:p w:rsidR="00D675F3" w:rsidRPr="00103547" w:rsidRDefault="00D675F3" w:rsidP="006063DE">
            <w:pPr>
              <w:pStyle w:val="ConsPlusNormal"/>
              <w:jc w:val="center"/>
              <w:rPr>
                <w:rFonts w:ascii="Times New Roman" w:hAnsi="Times New Roman" w:cs="Times New Roman"/>
                <w:sz w:val="24"/>
                <w:szCs w:val="24"/>
              </w:rPr>
            </w:pPr>
            <w:r w:rsidRPr="00103547">
              <w:rPr>
                <w:rFonts w:ascii="Times New Roman" w:hAnsi="Times New Roman" w:cs="Times New Roman"/>
                <w:sz w:val="24"/>
                <w:szCs w:val="24"/>
              </w:rPr>
              <w:t>2023 год</w:t>
            </w:r>
          </w:p>
        </w:tc>
        <w:tc>
          <w:tcPr>
            <w:tcW w:w="1332" w:type="dxa"/>
          </w:tcPr>
          <w:p w:rsidR="00D675F3" w:rsidRPr="00103547" w:rsidRDefault="00D675F3" w:rsidP="006063DE">
            <w:pPr>
              <w:pStyle w:val="ConsPlusNormal"/>
              <w:jc w:val="center"/>
              <w:rPr>
                <w:rFonts w:ascii="Times New Roman" w:hAnsi="Times New Roman" w:cs="Times New Roman"/>
                <w:sz w:val="24"/>
                <w:szCs w:val="24"/>
              </w:rPr>
            </w:pPr>
            <w:r w:rsidRPr="00103547">
              <w:rPr>
                <w:rFonts w:ascii="Times New Roman" w:hAnsi="Times New Roman" w:cs="Times New Roman"/>
                <w:sz w:val="24"/>
                <w:szCs w:val="24"/>
              </w:rPr>
              <w:t>2024 год</w:t>
            </w:r>
          </w:p>
        </w:tc>
        <w:tc>
          <w:tcPr>
            <w:tcW w:w="2702" w:type="dxa"/>
          </w:tcPr>
          <w:p w:rsidR="00D675F3" w:rsidRPr="00103547" w:rsidRDefault="00D675F3" w:rsidP="006063DE">
            <w:pPr>
              <w:pStyle w:val="ConsPlusNormal"/>
              <w:rPr>
                <w:rFonts w:ascii="Times New Roman" w:hAnsi="Times New Roman" w:cs="Times New Roman"/>
                <w:sz w:val="24"/>
                <w:szCs w:val="24"/>
              </w:rPr>
            </w:pPr>
            <w:r w:rsidRPr="00103547">
              <w:rPr>
                <w:rFonts w:ascii="Times New Roman" w:hAnsi="Times New Roman" w:cs="Times New Roman"/>
                <w:sz w:val="24"/>
                <w:szCs w:val="24"/>
              </w:rPr>
              <w:t xml:space="preserve">Наименование главного распорядителя бюджетных средств </w:t>
            </w:r>
          </w:p>
        </w:tc>
      </w:tr>
      <w:tr w:rsidR="00103547" w:rsidRPr="00103547" w:rsidTr="006063DE">
        <w:tc>
          <w:tcPr>
            <w:tcW w:w="4478" w:type="dxa"/>
          </w:tcPr>
          <w:p w:rsidR="00D675F3" w:rsidRPr="00103547" w:rsidRDefault="00D675F3" w:rsidP="00D675F3">
            <w:pPr>
              <w:pStyle w:val="ConsPlusNormal"/>
              <w:rPr>
                <w:rFonts w:ascii="Times New Roman" w:hAnsi="Times New Roman" w:cs="Times New Roman"/>
                <w:sz w:val="24"/>
                <w:szCs w:val="24"/>
              </w:rPr>
            </w:pPr>
            <w:r w:rsidRPr="00103547">
              <w:rPr>
                <w:rFonts w:ascii="Times New Roman" w:hAnsi="Times New Roman" w:cs="Times New Roman"/>
                <w:sz w:val="24"/>
                <w:szCs w:val="24"/>
              </w:rPr>
              <w:t>Всего по подпрограмме, в том числе:</w:t>
            </w:r>
          </w:p>
        </w:tc>
        <w:tc>
          <w:tcPr>
            <w:tcW w:w="1304" w:type="dxa"/>
          </w:tcPr>
          <w:p w:rsidR="00D675F3" w:rsidRPr="00103547" w:rsidRDefault="003C00F7" w:rsidP="00D675F3">
            <w:pPr>
              <w:jc w:val="center"/>
            </w:pPr>
            <w:r w:rsidRPr="00103547">
              <w:rPr>
                <w:rFonts w:cs="Times New Roman"/>
              </w:rPr>
              <w:t>8</w:t>
            </w:r>
            <w:r w:rsidR="00D675F3" w:rsidRPr="00103547">
              <w:rPr>
                <w:rFonts w:cs="Times New Roman"/>
              </w:rPr>
              <w:t>0</w:t>
            </w:r>
            <w:r w:rsidR="00586A02" w:rsidRPr="00103547">
              <w:rPr>
                <w:rFonts w:cs="Times New Roman"/>
              </w:rPr>
              <w:t>,00</w:t>
            </w:r>
          </w:p>
        </w:tc>
        <w:tc>
          <w:tcPr>
            <w:tcW w:w="1226" w:type="dxa"/>
          </w:tcPr>
          <w:p w:rsidR="00D675F3" w:rsidRPr="00103547" w:rsidRDefault="00D675F3" w:rsidP="00D675F3">
            <w:pPr>
              <w:autoSpaceDE w:val="0"/>
              <w:autoSpaceDN w:val="0"/>
              <w:adjustRightInd w:val="0"/>
              <w:jc w:val="center"/>
              <w:rPr>
                <w:rFonts w:cs="Times New Roman"/>
              </w:rPr>
            </w:pPr>
            <w:r w:rsidRPr="00103547">
              <w:rPr>
                <w:rFonts w:cs="Times New Roman"/>
              </w:rPr>
              <w:t>80</w:t>
            </w:r>
            <w:r w:rsidR="00586A02" w:rsidRPr="00103547">
              <w:rPr>
                <w:rFonts w:cs="Times New Roman"/>
              </w:rPr>
              <w:t>,00</w:t>
            </w:r>
          </w:p>
        </w:tc>
        <w:tc>
          <w:tcPr>
            <w:tcW w:w="1276" w:type="dxa"/>
          </w:tcPr>
          <w:p w:rsidR="00D675F3" w:rsidRPr="00103547" w:rsidRDefault="00D675F3" w:rsidP="00D675F3">
            <w:pPr>
              <w:jc w:val="center"/>
            </w:pPr>
            <w:r w:rsidRPr="00103547">
              <w:t>0</w:t>
            </w:r>
          </w:p>
        </w:tc>
        <w:tc>
          <w:tcPr>
            <w:tcW w:w="1276" w:type="dxa"/>
          </w:tcPr>
          <w:p w:rsidR="00D675F3" w:rsidRPr="00103547" w:rsidRDefault="00D675F3" w:rsidP="00D675F3">
            <w:pPr>
              <w:autoSpaceDE w:val="0"/>
              <w:autoSpaceDN w:val="0"/>
              <w:adjustRightInd w:val="0"/>
              <w:jc w:val="center"/>
              <w:rPr>
                <w:rFonts w:cs="Times New Roman"/>
              </w:rPr>
            </w:pPr>
            <w:r w:rsidRPr="00103547">
              <w:rPr>
                <w:rFonts w:cs="Times New Roman"/>
              </w:rPr>
              <w:t>0</w:t>
            </w:r>
          </w:p>
        </w:tc>
        <w:tc>
          <w:tcPr>
            <w:tcW w:w="1275" w:type="dxa"/>
          </w:tcPr>
          <w:p w:rsidR="00D675F3" w:rsidRPr="00103547" w:rsidRDefault="00D675F3" w:rsidP="00D675F3">
            <w:pPr>
              <w:autoSpaceDE w:val="0"/>
              <w:autoSpaceDN w:val="0"/>
              <w:adjustRightInd w:val="0"/>
              <w:jc w:val="center"/>
              <w:rPr>
                <w:rFonts w:cs="Times New Roman"/>
              </w:rPr>
            </w:pPr>
            <w:r w:rsidRPr="00103547">
              <w:rPr>
                <w:rFonts w:cs="Times New Roman"/>
              </w:rPr>
              <w:t>0</w:t>
            </w:r>
          </w:p>
        </w:tc>
        <w:tc>
          <w:tcPr>
            <w:tcW w:w="1332" w:type="dxa"/>
          </w:tcPr>
          <w:p w:rsidR="00D675F3" w:rsidRPr="00103547" w:rsidRDefault="00D675F3" w:rsidP="00D675F3">
            <w:pPr>
              <w:jc w:val="center"/>
              <w:rPr>
                <w:b/>
              </w:rPr>
            </w:pPr>
            <w:r w:rsidRPr="00103547">
              <w:rPr>
                <w:rFonts w:cs="Times New Roman"/>
              </w:rPr>
              <w:t>0</w:t>
            </w:r>
          </w:p>
        </w:tc>
        <w:tc>
          <w:tcPr>
            <w:tcW w:w="2702" w:type="dxa"/>
            <w:vMerge w:val="restart"/>
          </w:tcPr>
          <w:p w:rsidR="00D675F3" w:rsidRPr="00103547" w:rsidRDefault="00D675F3" w:rsidP="00100285">
            <w:pPr>
              <w:pStyle w:val="ConsPlusNormal"/>
              <w:jc w:val="center"/>
              <w:rPr>
                <w:rFonts w:ascii="Times New Roman" w:hAnsi="Times New Roman" w:cs="Times New Roman"/>
                <w:sz w:val="24"/>
                <w:szCs w:val="24"/>
              </w:rPr>
            </w:pPr>
            <w:r w:rsidRPr="00103547">
              <w:rPr>
                <w:rFonts w:ascii="Times New Roman" w:eastAsia="Calibri" w:hAnsi="Times New Roman" w:cs="Times New Roman"/>
                <w:sz w:val="24"/>
                <w:szCs w:val="24"/>
                <w:lang w:eastAsia="en-US"/>
              </w:rPr>
              <w:t xml:space="preserve">Управление по культуре и делам молодежи </w:t>
            </w:r>
          </w:p>
        </w:tc>
      </w:tr>
      <w:tr w:rsidR="00103547" w:rsidRPr="00103547" w:rsidTr="006063DE">
        <w:tc>
          <w:tcPr>
            <w:tcW w:w="4478" w:type="dxa"/>
          </w:tcPr>
          <w:p w:rsidR="00D675F3" w:rsidRPr="00103547" w:rsidRDefault="00D675F3" w:rsidP="00D675F3">
            <w:pPr>
              <w:pStyle w:val="ConsPlusNormal"/>
              <w:tabs>
                <w:tab w:val="left" w:pos="1365"/>
              </w:tabs>
              <w:rPr>
                <w:rFonts w:ascii="Times New Roman" w:hAnsi="Times New Roman" w:cs="Times New Roman"/>
                <w:sz w:val="24"/>
                <w:szCs w:val="24"/>
              </w:rPr>
            </w:pPr>
            <w:r w:rsidRPr="00103547">
              <w:rPr>
                <w:rFonts w:ascii="Times New Roman" w:hAnsi="Times New Roman" w:cs="Times New Roman"/>
                <w:sz w:val="24"/>
                <w:szCs w:val="24"/>
              </w:rPr>
              <w:t>Средства бюджета городского округа Электросталь Московской области</w:t>
            </w:r>
          </w:p>
        </w:tc>
        <w:tc>
          <w:tcPr>
            <w:tcW w:w="1304" w:type="dxa"/>
          </w:tcPr>
          <w:p w:rsidR="00D675F3" w:rsidRPr="00103547" w:rsidRDefault="003C00F7" w:rsidP="00D675F3">
            <w:pPr>
              <w:jc w:val="center"/>
            </w:pPr>
            <w:r w:rsidRPr="00103547">
              <w:rPr>
                <w:rFonts w:cs="Times New Roman"/>
              </w:rPr>
              <w:t>8</w:t>
            </w:r>
            <w:r w:rsidR="00D675F3" w:rsidRPr="00103547">
              <w:rPr>
                <w:rFonts w:cs="Times New Roman"/>
              </w:rPr>
              <w:t>0</w:t>
            </w:r>
            <w:r w:rsidR="00586A02" w:rsidRPr="00103547">
              <w:rPr>
                <w:rFonts w:cs="Times New Roman"/>
              </w:rPr>
              <w:t>,00</w:t>
            </w:r>
          </w:p>
        </w:tc>
        <w:tc>
          <w:tcPr>
            <w:tcW w:w="1226" w:type="dxa"/>
          </w:tcPr>
          <w:p w:rsidR="00D675F3" w:rsidRPr="00103547" w:rsidRDefault="00D675F3" w:rsidP="00D675F3">
            <w:pPr>
              <w:autoSpaceDE w:val="0"/>
              <w:autoSpaceDN w:val="0"/>
              <w:adjustRightInd w:val="0"/>
              <w:jc w:val="center"/>
              <w:rPr>
                <w:rFonts w:cs="Times New Roman"/>
              </w:rPr>
            </w:pPr>
            <w:r w:rsidRPr="00103547">
              <w:rPr>
                <w:rFonts w:cs="Times New Roman"/>
              </w:rPr>
              <w:t>80</w:t>
            </w:r>
            <w:r w:rsidR="00586A02" w:rsidRPr="00103547">
              <w:rPr>
                <w:rFonts w:cs="Times New Roman"/>
              </w:rPr>
              <w:t>,00</w:t>
            </w:r>
          </w:p>
        </w:tc>
        <w:tc>
          <w:tcPr>
            <w:tcW w:w="1276" w:type="dxa"/>
          </w:tcPr>
          <w:p w:rsidR="00D675F3" w:rsidRPr="00103547" w:rsidRDefault="00D675F3" w:rsidP="00D675F3">
            <w:pPr>
              <w:jc w:val="center"/>
            </w:pPr>
            <w:r w:rsidRPr="00103547">
              <w:t>0</w:t>
            </w:r>
          </w:p>
        </w:tc>
        <w:tc>
          <w:tcPr>
            <w:tcW w:w="1276" w:type="dxa"/>
          </w:tcPr>
          <w:p w:rsidR="00D675F3" w:rsidRPr="00103547" w:rsidRDefault="00D675F3" w:rsidP="00D675F3">
            <w:pPr>
              <w:autoSpaceDE w:val="0"/>
              <w:autoSpaceDN w:val="0"/>
              <w:adjustRightInd w:val="0"/>
              <w:jc w:val="center"/>
              <w:rPr>
                <w:rFonts w:cs="Times New Roman"/>
              </w:rPr>
            </w:pPr>
            <w:r w:rsidRPr="00103547">
              <w:rPr>
                <w:rFonts w:cs="Times New Roman"/>
              </w:rPr>
              <w:t>0</w:t>
            </w:r>
          </w:p>
        </w:tc>
        <w:tc>
          <w:tcPr>
            <w:tcW w:w="1275" w:type="dxa"/>
          </w:tcPr>
          <w:p w:rsidR="00D675F3" w:rsidRPr="00103547" w:rsidRDefault="00D675F3" w:rsidP="00D675F3">
            <w:pPr>
              <w:autoSpaceDE w:val="0"/>
              <w:autoSpaceDN w:val="0"/>
              <w:adjustRightInd w:val="0"/>
              <w:jc w:val="center"/>
              <w:rPr>
                <w:rFonts w:cs="Times New Roman"/>
              </w:rPr>
            </w:pPr>
            <w:r w:rsidRPr="00103547">
              <w:rPr>
                <w:rFonts w:cs="Times New Roman"/>
              </w:rPr>
              <w:t>0</w:t>
            </w:r>
          </w:p>
        </w:tc>
        <w:tc>
          <w:tcPr>
            <w:tcW w:w="1332" w:type="dxa"/>
          </w:tcPr>
          <w:p w:rsidR="00D675F3" w:rsidRPr="00103547" w:rsidRDefault="00D675F3" w:rsidP="00D675F3">
            <w:pPr>
              <w:jc w:val="center"/>
              <w:rPr>
                <w:b/>
              </w:rPr>
            </w:pPr>
            <w:r w:rsidRPr="00103547">
              <w:rPr>
                <w:rFonts w:cs="Times New Roman"/>
              </w:rPr>
              <w:t>0</w:t>
            </w:r>
          </w:p>
        </w:tc>
        <w:tc>
          <w:tcPr>
            <w:tcW w:w="2702" w:type="dxa"/>
            <w:vMerge/>
          </w:tcPr>
          <w:p w:rsidR="00D675F3" w:rsidRPr="00103547" w:rsidRDefault="00D675F3" w:rsidP="00D675F3">
            <w:pPr>
              <w:rPr>
                <w:rFonts w:cs="Times New Roman"/>
              </w:rPr>
            </w:pPr>
          </w:p>
        </w:tc>
      </w:tr>
    </w:tbl>
    <w:p w:rsidR="00D675F3" w:rsidRPr="00103547" w:rsidRDefault="00D675F3" w:rsidP="00A14CAB">
      <w:pPr>
        <w:tabs>
          <w:tab w:val="left" w:pos="851"/>
        </w:tabs>
        <w:jc w:val="center"/>
        <w:rPr>
          <w:rFonts w:cs="Times New Roman"/>
        </w:rPr>
      </w:pPr>
    </w:p>
    <w:p w:rsidR="009F6D89" w:rsidRPr="00103547" w:rsidRDefault="009F6D89" w:rsidP="004A660E">
      <w:pPr>
        <w:pStyle w:val="ConsPlusNormal"/>
        <w:jc w:val="center"/>
        <w:rPr>
          <w:rFonts w:ascii="Times New Roman" w:eastAsia="Calibri" w:hAnsi="Times New Roman" w:cs="Times New Roman"/>
          <w:sz w:val="24"/>
          <w:szCs w:val="24"/>
          <w:lang w:eastAsia="en-US"/>
        </w:rPr>
      </w:pPr>
    </w:p>
    <w:p w:rsidR="004A660E" w:rsidRPr="00103547" w:rsidRDefault="00A14CAB" w:rsidP="004A660E">
      <w:pPr>
        <w:pStyle w:val="ConsPlusNormal"/>
        <w:jc w:val="center"/>
        <w:rPr>
          <w:rFonts w:ascii="Times New Roman" w:hAnsi="Times New Roman" w:cs="Times New Roman"/>
          <w:sz w:val="24"/>
          <w:szCs w:val="24"/>
        </w:rPr>
      </w:pPr>
      <w:r w:rsidRPr="00103547">
        <w:rPr>
          <w:rFonts w:ascii="Times New Roman" w:eastAsia="Calibri" w:hAnsi="Times New Roman" w:cs="Times New Roman"/>
          <w:sz w:val="24"/>
          <w:szCs w:val="24"/>
          <w:lang w:eastAsia="en-US"/>
        </w:rPr>
        <w:t>2. Характеристика проблем, решаемых посредством мероприятий</w:t>
      </w:r>
      <w:r w:rsidR="004A660E" w:rsidRPr="00103547">
        <w:rPr>
          <w:rFonts w:ascii="Times New Roman" w:eastAsia="Calibri" w:hAnsi="Times New Roman" w:cs="Times New Roman"/>
          <w:sz w:val="24"/>
          <w:szCs w:val="24"/>
          <w:lang w:eastAsia="en-US"/>
        </w:rPr>
        <w:t xml:space="preserve"> </w:t>
      </w:r>
      <w:r w:rsidR="004A660E" w:rsidRPr="00103547">
        <w:rPr>
          <w:rFonts w:ascii="Times New Roman" w:hAnsi="Times New Roman" w:cs="Times New Roman"/>
          <w:sz w:val="24"/>
          <w:szCs w:val="24"/>
        </w:rPr>
        <w:t xml:space="preserve">Подпрограммы </w:t>
      </w:r>
      <w:r w:rsidR="004A660E" w:rsidRPr="00103547">
        <w:rPr>
          <w:rFonts w:ascii="Times New Roman" w:hAnsi="Times New Roman" w:cs="Times New Roman"/>
          <w:sz w:val="24"/>
          <w:szCs w:val="24"/>
          <w:lang w:val="en-US"/>
        </w:rPr>
        <w:t>VI</w:t>
      </w:r>
      <w:r w:rsidR="004A660E" w:rsidRPr="00103547">
        <w:rPr>
          <w:rFonts w:ascii="Times New Roman" w:hAnsi="Times New Roman" w:cs="Times New Roman"/>
          <w:sz w:val="24"/>
          <w:szCs w:val="24"/>
        </w:rPr>
        <w:t xml:space="preserve"> </w:t>
      </w:r>
    </w:p>
    <w:p w:rsidR="00A14CAB" w:rsidRPr="00103547" w:rsidRDefault="00A14CAB" w:rsidP="00A14CAB">
      <w:pPr>
        <w:jc w:val="center"/>
        <w:rPr>
          <w:rFonts w:eastAsia="Calibri" w:cs="Times New Roman"/>
          <w:sz w:val="16"/>
          <w:lang w:eastAsia="en-US"/>
        </w:rPr>
      </w:pPr>
    </w:p>
    <w:p w:rsidR="00A14CAB" w:rsidRPr="00103547" w:rsidRDefault="00A14CAB" w:rsidP="00A14CAB">
      <w:pPr>
        <w:autoSpaceDE w:val="0"/>
        <w:autoSpaceDN w:val="0"/>
        <w:adjustRightInd w:val="0"/>
        <w:ind w:firstLine="708"/>
        <w:jc w:val="both"/>
        <w:rPr>
          <w:rFonts w:eastAsia="Calibri" w:cs="Times New Roman"/>
          <w:lang w:eastAsia="en-US"/>
        </w:rPr>
      </w:pPr>
      <w:r w:rsidRPr="00103547">
        <w:rPr>
          <w:rFonts w:eastAsia="Calibri" w:cs="Times New Roman"/>
          <w:lang w:eastAsia="en-US"/>
        </w:rPr>
        <w:t xml:space="preserve">Реализация мероприятий </w:t>
      </w:r>
      <w:r w:rsidR="004A660E" w:rsidRPr="00103547">
        <w:rPr>
          <w:rFonts w:eastAsia="Calibri" w:cs="Times New Roman"/>
          <w:lang w:eastAsia="en-US"/>
        </w:rPr>
        <w:t>под</w:t>
      </w:r>
      <w:r w:rsidRPr="00103547">
        <w:rPr>
          <w:rFonts w:eastAsia="Calibri" w:cs="Times New Roman"/>
          <w:lang w:eastAsia="en-US"/>
        </w:rPr>
        <w:t>программы позволит осуществлять развитие туристско-информационного центра и экскурсионной деятельности.  В туристско-информационном центре жители и гости могут получать информацию об экскурсиях, объектах для посещения, прочих объектах, о мероприятиях для посещения на территории городского округа Электросталь, иную информацию.</w:t>
      </w:r>
    </w:p>
    <w:p w:rsidR="00A14CAB" w:rsidRPr="00103547" w:rsidRDefault="00A14CAB" w:rsidP="00A14CAB">
      <w:pPr>
        <w:autoSpaceDE w:val="0"/>
        <w:autoSpaceDN w:val="0"/>
        <w:adjustRightInd w:val="0"/>
        <w:ind w:firstLine="708"/>
        <w:jc w:val="both"/>
        <w:rPr>
          <w:rFonts w:eastAsia="Calibri" w:cs="Times New Roman"/>
          <w:lang w:eastAsia="en-US"/>
        </w:rPr>
      </w:pPr>
      <w:r w:rsidRPr="00103547">
        <w:rPr>
          <w:rFonts w:eastAsia="Calibri" w:cs="Times New Roman"/>
          <w:lang w:eastAsia="en-US"/>
        </w:rPr>
        <w:t xml:space="preserve">При отсутствии поддержки в сфере туризма снизится уровень удовлетворенности населения туристическими услугами. </w:t>
      </w:r>
    </w:p>
    <w:p w:rsidR="00A14CAB" w:rsidRPr="00103547" w:rsidRDefault="00A14CAB" w:rsidP="00A14CAB">
      <w:pPr>
        <w:autoSpaceDE w:val="0"/>
        <w:autoSpaceDN w:val="0"/>
        <w:adjustRightInd w:val="0"/>
        <w:ind w:firstLine="708"/>
        <w:jc w:val="both"/>
        <w:rPr>
          <w:rFonts w:eastAsia="Calibri" w:cs="Times New Roman"/>
          <w:lang w:eastAsia="en-US"/>
        </w:rPr>
      </w:pPr>
      <w:r w:rsidRPr="00103547">
        <w:rPr>
          <w:rFonts w:eastAsia="Calibri" w:cs="Times New Roman"/>
          <w:lang w:eastAsia="en-US"/>
        </w:rPr>
        <w:t>Ответственным исполнителем мероприятий подпрограммы VI является Муниципальное учреждение «Музейно-выставочный центр».</w:t>
      </w:r>
    </w:p>
    <w:p w:rsidR="00A14CAB" w:rsidRPr="00103547" w:rsidRDefault="00A14CAB" w:rsidP="00A14CAB">
      <w:pPr>
        <w:pStyle w:val="ConsPlusNormal"/>
        <w:jc w:val="center"/>
        <w:rPr>
          <w:rFonts w:ascii="Times New Roman" w:hAnsi="Times New Roman" w:cs="Times New Roman"/>
          <w:sz w:val="12"/>
          <w:szCs w:val="24"/>
        </w:rPr>
      </w:pPr>
    </w:p>
    <w:p w:rsidR="00A14CAB" w:rsidRPr="00103547" w:rsidRDefault="00A14CAB" w:rsidP="00A14CAB">
      <w:pPr>
        <w:pStyle w:val="ConsPlusNormal"/>
        <w:jc w:val="center"/>
        <w:rPr>
          <w:rFonts w:ascii="Times New Roman" w:hAnsi="Times New Roman" w:cs="Times New Roman"/>
          <w:sz w:val="24"/>
          <w:szCs w:val="24"/>
        </w:rPr>
      </w:pPr>
      <w:r w:rsidRPr="00103547">
        <w:rPr>
          <w:rFonts w:ascii="Times New Roman" w:hAnsi="Times New Roman" w:cs="Times New Roman"/>
          <w:sz w:val="24"/>
          <w:szCs w:val="24"/>
        </w:rPr>
        <w:lastRenderedPageBreak/>
        <w:t xml:space="preserve">3. Перечень мероприятий Подпрограммы </w:t>
      </w:r>
      <w:r w:rsidRPr="00103547">
        <w:rPr>
          <w:rFonts w:ascii="Times New Roman" w:hAnsi="Times New Roman" w:cs="Times New Roman"/>
          <w:sz w:val="24"/>
          <w:szCs w:val="24"/>
          <w:lang w:val="en-US"/>
        </w:rPr>
        <w:t>VI</w:t>
      </w:r>
      <w:r w:rsidRPr="00103547">
        <w:rPr>
          <w:rFonts w:ascii="Times New Roman" w:hAnsi="Times New Roman" w:cs="Times New Roman"/>
          <w:sz w:val="24"/>
          <w:szCs w:val="24"/>
        </w:rPr>
        <w:t xml:space="preserve"> «Развитие туризма в Московской области» </w:t>
      </w:r>
    </w:p>
    <w:p w:rsidR="00A14CAB" w:rsidRPr="00103547" w:rsidRDefault="00A14CAB" w:rsidP="00A14CAB">
      <w:pPr>
        <w:pStyle w:val="ConsPlusNormal"/>
        <w:jc w:val="center"/>
        <w:rPr>
          <w:rFonts w:ascii="Times New Roman" w:hAnsi="Times New Roman" w:cs="Times New Roman"/>
          <w:sz w:val="24"/>
          <w:szCs w:val="24"/>
        </w:rPr>
      </w:pPr>
    </w:p>
    <w:tbl>
      <w:tblPr>
        <w:tblW w:w="151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90"/>
        <w:gridCol w:w="1417"/>
        <w:gridCol w:w="1842"/>
        <w:gridCol w:w="1133"/>
        <w:gridCol w:w="992"/>
        <w:gridCol w:w="992"/>
        <w:gridCol w:w="993"/>
        <w:gridCol w:w="993"/>
        <w:gridCol w:w="991"/>
        <w:gridCol w:w="1420"/>
        <w:gridCol w:w="1844"/>
      </w:tblGrid>
      <w:tr w:rsidR="00103547" w:rsidRPr="00103547" w:rsidTr="00100285">
        <w:trPr>
          <w:trHeight w:val="429"/>
        </w:trPr>
        <w:tc>
          <w:tcPr>
            <w:tcW w:w="562" w:type="dxa"/>
            <w:vMerge w:val="restart"/>
            <w:vAlign w:val="center"/>
          </w:tcPr>
          <w:p w:rsidR="006B39B8" w:rsidRPr="00103547" w:rsidRDefault="006B39B8" w:rsidP="00247DFB">
            <w:pPr>
              <w:jc w:val="center"/>
              <w:rPr>
                <w:rFonts w:cs="Times New Roman"/>
                <w:sz w:val="18"/>
                <w:szCs w:val="18"/>
              </w:rPr>
            </w:pPr>
            <w:r w:rsidRPr="00103547">
              <w:rPr>
                <w:rFonts w:cs="Times New Roman"/>
                <w:sz w:val="18"/>
                <w:szCs w:val="18"/>
              </w:rPr>
              <w:t>№ п/п</w:t>
            </w:r>
          </w:p>
        </w:tc>
        <w:tc>
          <w:tcPr>
            <w:tcW w:w="1990" w:type="dxa"/>
            <w:vMerge w:val="restart"/>
            <w:vAlign w:val="center"/>
          </w:tcPr>
          <w:p w:rsidR="006B39B8" w:rsidRPr="00103547" w:rsidRDefault="006B39B8" w:rsidP="00247DFB">
            <w:pPr>
              <w:jc w:val="center"/>
              <w:rPr>
                <w:rFonts w:cs="Times New Roman"/>
                <w:sz w:val="18"/>
                <w:szCs w:val="18"/>
              </w:rPr>
            </w:pPr>
            <w:proofErr w:type="gramStart"/>
            <w:r w:rsidRPr="00103547">
              <w:rPr>
                <w:rFonts w:cs="Times New Roman"/>
                <w:sz w:val="18"/>
                <w:szCs w:val="18"/>
              </w:rPr>
              <w:t>Мероприятие  подпрограммы</w:t>
            </w:r>
            <w:proofErr w:type="gramEnd"/>
          </w:p>
        </w:tc>
        <w:tc>
          <w:tcPr>
            <w:tcW w:w="1417" w:type="dxa"/>
            <w:vMerge w:val="restart"/>
            <w:vAlign w:val="center"/>
          </w:tcPr>
          <w:p w:rsidR="006B39B8" w:rsidRPr="00103547" w:rsidRDefault="006B39B8" w:rsidP="00247DFB">
            <w:pPr>
              <w:jc w:val="center"/>
              <w:rPr>
                <w:rFonts w:cs="Times New Roman"/>
                <w:sz w:val="18"/>
                <w:szCs w:val="18"/>
              </w:rPr>
            </w:pPr>
            <w:r w:rsidRPr="00103547">
              <w:rPr>
                <w:rFonts w:cs="Times New Roman"/>
                <w:sz w:val="18"/>
                <w:szCs w:val="18"/>
              </w:rPr>
              <w:t xml:space="preserve">Сроки       </w:t>
            </w:r>
            <w:r w:rsidRPr="00103547">
              <w:rPr>
                <w:rFonts w:cs="Times New Roman"/>
                <w:sz w:val="18"/>
                <w:szCs w:val="18"/>
              </w:rPr>
              <w:br/>
              <w:t xml:space="preserve">исполнения </w:t>
            </w:r>
            <w:r w:rsidRPr="00103547">
              <w:rPr>
                <w:rFonts w:cs="Times New Roman"/>
                <w:sz w:val="18"/>
                <w:szCs w:val="18"/>
              </w:rPr>
              <w:br/>
              <w:t>мероприятия</w:t>
            </w:r>
          </w:p>
        </w:tc>
        <w:tc>
          <w:tcPr>
            <w:tcW w:w="1842" w:type="dxa"/>
            <w:vMerge w:val="restart"/>
            <w:vAlign w:val="center"/>
          </w:tcPr>
          <w:p w:rsidR="006B39B8" w:rsidRPr="00103547" w:rsidRDefault="006B39B8" w:rsidP="00247DFB">
            <w:pPr>
              <w:jc w:val="center"/>
              <w:rPr>
                <w:rFonts w:cs="Times New Roman"/>
                <w:sz w:val="18"/>
                <w:szCs w:val="18"/>
              </w:rPr>
            </w:pPr>
            <w:r w:rsidRPr="00103547">
              <w:rPr>
                <w:rFonts w:cs="Times New Roman"/>
                <w:sz w:val="18"/>
                <w:szCs w:val="18"/>
              </w:rPr>
              <w:t xml:space="preserve">Источники     </w:t>
            </w:r>
            <w:r w:rsidRPr="00103547">
              <w:rPr>
                <w:rFonts w:cs="Times New Roman"/>
                <w:sz w:val="18"/>
                <w:szCs w:val="18"/>
              </w:rPr>
              <w:br/>
              <w:t>финансирования</w:t>
            </w:r>
          </w:p>
        </w:tc>
        <w:tc>
          <w:tcPr>
            <w:tcW w:w="1133" w:type="dxa"/>
            <w:vMerge w:val="restart"/>
            <w:vAlign w:val="center"/>
          </w:tcPr>
          <w:p w:rsidR="006B39B8" w:rsidRPr="00103547" w:rsidRDefault="006B39B8" w:rsidP="00247DFB">
            <w:pPr>
              <w:jc w:val="center"/>
              <w:rPr>
                <w:rFonts w:cs="Times New Roman"/>
                <w:sz w:val="18"/>
                <w:szCs w:val="18"/>
              </w:rPr>
            </w:pPr>
            <w:r w:rsidRPr="00103547">
              <w:rPr>
                <w:rFonts w:cs="Times New Roman"/>
                <w:sz w:val="18"/>
                <w:szCs w:val="18"/>
              </w:rPr>
              <w:t xml:space="preserve">Всего </w:t>
            </w:r>
            <w:r w:rsidRPr="00103547">
              <w:rPr>
                <w:rFonts w:cs="Times New Roman"/>
                <w:sz w:val="18"/>
                <w:szCs w:val="18"/>
              </w:rPr>
              <w:br/>
              <w:t>(тыс. руб.)</w:t>
            </w:r>
          </w:p>
        </w:tc>
        <w:tc>
          <w:tcPr>
            <w:tcW w:w="4961" w:type="dxa"/>
            <w:gridSpan w:val="5"/>
            <w:vAlign w:val="center"/>
          </w:tcPr>
          <w:p w:rsidR="006B39B8" w:rsidRPr="00103547" w:rsidRDefault="006B39B8" w:rsidP="00247DFB">
            <w:pPr>
              <w:jc w:val="center"/>
              <w:rPr>
                <w:rFonts w:cs="Times New Roman"/>
                <w:sz w:val="18"/>
                <w:szCs w:val="18"/>
              </w:rPr>
            </w:pPr>
            <w:r w:rsidRPr="00103547">
              <w:rPr>
                <w:rFonts w:cs="Times New Roman"/>
                <w:sz w:val="18"/>
                <w:szCs w:val="18"/>
              </w:rPr>
              <w:t>Объем финансирования по годам (тыс. руб.)</w:t>
            </w:r>
          </w:p>
        </w:tc>
        <w:tc>
          <w:tcPr>
            <w:tcW w:w="1420" w:type="dxa"/>
            <w:vMerge w:val="restart"/>
            <w:vAlign w:val="center"/>
          </w:tcPr>
          <w:p w:rsidR="006B39B8" w:rsidRPr="00103547" w:rsidRDefault="006B39B8" w:rsidP="00247DFB">
            <w:pPr>
              <w:autoSpaceDE w:val="0"/>
              <w:autoSpaceDN w:val="0"/>
              <w:adjustRightInd w:val="0"/>
              <w:jc w:val="center"/>
              <w:rPr>
                <w:rFonts w:cs="Times New Roman"/>
                <w:sz w:val="18"/>
                <w:szCs w:val="18"/>
              </w:rPr>
            </w:pPr>
            <w:r w:rsidRPr="00103547">
              <w:rPr>
                <w:rFonts w:cs="Times New Roman"/>
                <w:sz w:val="18"/>
                <w:szCs w:val="18"/>
              </w:rPr>
              <w:t>Ответственный за выполнение мероприятия подпрограммы</w:t>
            </w:r>
          </w:p>
        </w:tc>
        <w:tc>
          <w:tcPr>
            <w:tcW w:w="1844" w:type="dxa"/>
            <w:vMerge w:val="restart"/>
            <w:vAlign w:val="center"/>
          </w:tcPr>
          <w:p w:rsidR="006B39B8" w:rsidRPr="00103547" w:rsidRDefault="006B39B8" w:rsidP="00247DFB">
            <w:pPr>
              <w:autoSpaceDE w:val="0"/>
              <w:autoSpaceDN w:val="0"/>
              <w:adjustRightInd w:val="0"/>
              <w:jc w:val="center"/>
              <w:rPr>
                <w:rFonts w:cs="Times New Roman"/>
                <w:sz w:val="18"/>
                <w:szCs w:val="18"/>
              </w:rPr>
            </w:pPr>
            <w:r w:rsidRPr="00103547">
              <w:rPr>
                <w:rFonts w:cs="Times New Roman"/>
                <w:sz w:val="18"/>
                <w:szCs w:val="18"/>
              </w:rPr>
              <w:t>Результат выполнения мероприятий программы</w:t>
            </w:r>
          </w:p>
        </w:tc>
      </w:tr>
      <w:tr w:rsidR="00103547" w:rsidRPr="00103547" w:rsidTr="00100285">
        <w:tc>
          <w:tcPr>
            <w:tcW w:w="562" w:type="dxa"/>
            <w:vMerge/>
            <w:vAlign w:val="center"/>
          </w:tcPr>
          <w:p w:rsidR="006B39B8" w:rsidRPr="00103547" w:rsidRDefault="006B39B8" w:rsidP="00247DFB">
            <w:pPr>
              <w:jc w:val="center"/>
              <w:rPr>
                <w:rFonts w:cs="Times New Roman"/>
                <w:sz w:val="18"/>
                <w:szCs w:val="18"/>
              </w:rPr>
            </w:pPr>
          </w:p>
        </w:tc>
        <w:tc>
          <w:tcPr>
            <w:tcW w:w="1990" w:type="dxa"/>
            <w:vMerge/>
            <w:vAlign w:val="center"/>
          </w:tcPr>
          <w:p w:rsidR="006B39B8" w:rsidRPr="00103547" w:rsidRDefault="006B39B8" w:rsidP="00247DFB">
            <w:pPr>
              <w:jc w:val="center"/>
              <w:rPr>
                <w:rFonts w:cs="Times New Roman"/>
                <w:sz w:val="18"/>
                <w:szCs w:val="18"/>
              </w:rPr>
            </w:pPr>
          </w:p>
        </w:tc>
        <w:tc>
          <w:tcPr>
            <w:tcW w:w="1417" w:type="dxa"/>
            <w:vMerge/>
            <w:vAlign w:val="center"/>
          </w:tcPr>
          <w:p w:rsidR="006B39B8" w:rsidRPr="00103547" w:rsidRDefault="006B39B8" w:rsidP="00247DFB">
            <w:pPr>
              <w:jc w:val="center"/>
              <w:rPr>
                <w:rFonts w:cs="Times New Roman"/>
                <w:sz w:val="18"/>
                <w:szCs w:val="18"/>
              </w:rPr>
            </w:pPr>
          </w:p>
        </w:tc>
        <w:tc>
          <w:tcPr>
            <w:tcW w:w="1842" w:type="dxa"/>
            <w:vMerge/>
            <w:vAlign w:val="center"/>
          </w:tcPr>
          <w:p w:rsidR="006B39B8" w:rsidRPr="00103547" w:rsidRDefault="006B39B8" w:rsidP="00247DFB">
            <w:pPr>
              <w:jc w:val="center"/>
              <w:rPr>
                <w:rFonts w:cs="Times New Roman"/>
                <w:sz w:val="18"/>
                <w:szCs w:val="18"/>
              </w:rPr>
            </w:pPr>
          </w:p>
        </w:tc>
        <w:tc>
          <w:tcPr>
            <w:tcW w:w="1133" w:type="dxa"/>
            <w:vMerge/>
            <w:vAlign w:val="center"/>
          </w:tcPr>
          <w:p w:rsidR="006B39B8" w:rsidRPr="00103547" w:rsidRDefault="006B39B8" w:rsidP="00247DFB">
            <w:pPr>
              <w:jc w:val="center"/>
              <w:rPr>
                <w:rFonts w:cs="Times New Roman"/>
                <w:sz w:val="18"/>
                <w:szCs w:val="18"/>
              </w:rPr>
            </w:pPr>
          </w:p>
        </w:tc>
        <w:tc>
          <w:tcPr>
            <w:tcW w:w="992" w:type="dxa"/>
            <w:vAlign w:val="center"/>
          </w:tcPr>
          <w:p w:rsidR="006B39B8" w:rsidRPr="00103547" w:rsidRDefault="006B39B8" w:rsidP="00247DFB">
            <w:pPr>
              <w:autoSpaceDE w:val="0"/>
              <w:autoSpaceDN w:val="0"/>
              <w:adjustRightInd w:val="0"/>
              <w:jc w:val="center"/>
              <w:rPr>
                <w:rFonts w:cs="Times New Roman"/>
                <w:sz w:val="18"/>
                <w:szCs w:val="18"/>
              </w:rPr>
            </w:pPr>
            <w:r w:rsidRPr="00103547">
              <w:rPr>
                <w:rFonts w:cs="Times New Roman"/>
                <w:sz w:val="18"/>
                <w:szCs w:val="18"/>
              </w:rPr>
              <w:t>2020 год</w:t>
            </w:r>
          </w:p>
        </w:tc>
        <w:tc>
          <w:tcPr>
            <w:tcW w:w="992" w:type="dxa"/>
            <w:vAlign w:val="center"/>
          </w:tcPr>
          <w:p w:rsidR="006B39B8" w:rsidRPr="00103547" w:rsidRDefault="006B39B8" w:rsidP="00247DFB">
            <w:pPr>
              <w:autoSpaceDE w:val="0"/>
              <w:autoSpaceDN w:val="0"/>
              <w:adjustRightInd w:val="0"/>
              <w:jc w:val="center"/>
              <w:rPr>
                <w:rFonts w:cs="Times New Roman"/>
                <w:sz w:val="18"/>
                <w:szCs w:val="18"/>
              </w:rPr>
            </w:pPr>
            <w:r w:rsidRPr="00103547">
              <w:rPr>
                <w:rFonts w:cs="Times New Roman"/>
                <w:sz w:val="18"/>
                <w:szCs w:val="18"/>
              </w:rPr>
              <w:t>2021 год</w:t>
            </w:r>
          </w:p>
        </w:tc>
        <w:tc>
          <w:tcPr>
            <w:tcW w:w="993" w:type="dxa"/>
            <w:vAlign w:val="center"/>
          </w:tcPr>
          <w:p w:rsidR="006B39B8" w:rsidRPr="00103547" w:rsidRDefault="006B39B8" w:rsidP="00247DFB">
            <w:pPr>
              <w:autoSpaceDE w:val="0"/>
              <w:autoSpaceDN w:val="0"/>
              <w:adjustRightInd w:val="0"/>
              <w:jc w:val="center"/>
              <w:rPr>
                <w:rFonts w:cs="Times New Roman"/>
                <w:sz w:val="18"/>
                <w:szCs w:val="18"/>
              </w:rPr>
            </w:pPr>
            <w:r w:rsidRPr="00103547">
              <w:rPr>
                <w:rFonts w:cs="Times New Roman"/>
                <w:sz w:val="18"/>
                <w:szCs w:val="18"/>
              </w:rPr>
              <w:t>2022 год</w:t>
            </w:r>
          </w:p>
        </w:tc>
        <w:tc>
          <w:tcPr>
            <w:tcW w:w="993" w:type="dxa"/>
            <w:vAlign w:val="center"/>
          </w:tcPr>
          <w:p w:rsidR="006B39B8" w:rsidRPr="00103547" w:rsidRDefault="006B39B8" w:rsidP="00247DFB">
            <w:pPr>
              <w:autoSpaceDE w:val="0"/>
              <w:autoSpaceDN w:val="0"/>
              <w:adjustRightInd w:val="0"/>
              <w:jc w:val="center"/>
              <w:rPr>
                <w:rFonts w:cs="Times New Roman"/>
                <w:sz w:val="18"/>
                <w:szCs w:val="18"/>
              </w:rPr>
            </w:pPr>
            <w:r w:rsidRPr="00103547">
              <w:rPr>
                <w:rFonts w:cs="Times New Roman"/>
                <w:sz w:val="18"/>
                <w:szCs w:val="18"/>
              </w:rPr>
              <w:t>2023 год</w:t>
            </w:r>
          </w:p>
        </w:tc>
        <w:tc>
          <w:tcPr>
            <w:tcW w:w="991" w:type="dxa"/>
            <w:vAlign w:val="center"/>
          </w:tcPr>
          <w:p w:rsidR="006B39B8" w:rsidRPr="00103547" w:rsidRDefault="006B39B8" w:rsidP="00247DFB">
            <w:pPr>
              <w:autoSpaceDE w:val="0"/>
              <w:autoSpaceDN w:val="0"/>
              <w:adjustRightInd w:val="0"/>
              <w:jc w:val="center"/>
              <w:rPr>
                <w:rFonts w:cs="Times New Roman"/>
                <w:sz w:val="18"/>
                <w:szCs w:val="18"/>
              </w:rPr>
            </w:pPr>
            <w:r w:rsidRPr="00103547">
              <w:rPr>
                <w:rFonts w:cs="Times New Roman"/>
                <w:sz w:val="18"/>
                <w:szCs w:val="18"/>
              </w:rPr>
              <w:t>2024 год</w:t>
            </w:r>
          </w:p>
        </w:tc>
        <w:tc>
          <w:tcPr>
            <w:tcW w:w="1420" w:type="dxa"/>
            <w:vMerge/>
          </w:tcPr>
          <w:p w:rsidR="006B39B8" w:rsidRPr="00103547" w:rsidRDefault="006B39B8" w:rsidP="00247DFB">
            <w:pPr>
              <w:autoSpaceDE w:val="0"/>
              <w:autoSpaceDN w:val="0"/>
              <w:adjustRightInd w:val="0"/>
              <w:jc w:val="center"/>
              <w:rPr>
                <w:rFonts w:cs="Times New Roman"/>
                <w:sz w:val="18"/>
                <w:szCs w:val="18"/>
              </w:rPr>
            </w:pPr>
          </w:p>
        </w:tc>
        <w:tc>
          <w:tcPr>
            <w:tcW w:w="1844" w:type="dxa"/>
            <w:vMerge/>
          </w:tcPr>
          <w:p w:rsidR="006B39B8" w:rsidRPr="00103547" w:rsidRDefault="006B39B8" w:rsidP="00247DFB">
            <w:pPr>
              <w:autoSpaceDE w:val="0"/>
              <w:autoSpaceDN w:val="0"/>
              <w:adjustRightInd w:val="0"/>
              <w:jc w:val="center"/>
              <w:rPr>
                <w:rFonts w:cs="Times New Roman"/>
                <w:sz w:val="18"/>
                <w:szCs w:val="18"/>
              </w:rPr>
            </w:pPr>
          </w:p>
        </w:tc>
      </w:tr>
      <w:tr w:rsidR="00103547" w:rsidRPr="00103547" w:rsidTr="00100285">
        <w:tc>
          <w:tcPr>
            <w:tcW w:w="562" w:type="dxa"/>
          </w:tcPr>
          <w:p w:rsidR="00586A02" w:rsidRPr="00103547" w:rsidRDefault="00586A02" w:rsidP="00586A02">
            <w:pPr>
              <w:autoSpaceDE w:val="0"/>
              <w:autoSpaceDN w:val="0"/>
              <w:adjustRightInd w:val="0"/>
              <w:jc w:val="center"/>
              <w:rPr>
                <w:rFonts w:cs="Times New Roman"/>
                <w:sz w:val="18"/>
                <w:szCs w:val="18"/>
              </w:rPr>
            </w:pPr>
            <w:r w:rsidRPr="00103547">
              <w:rPr>
                <w:rFonts w:cs="Times New Roman"/>
                <w:sz w:val="18"/>
                <w:szCs w:val="18"/>
              </w:rPr>
              <w:t>1.</w:t>
            </w:r>
          </w:p>
        </w:tc>
        <w:tc>
          <w:tcPr>
            <w:tcW w:w="1990" w:type="dxa"/>
          </w:tcPr>
          <w:p w:rsidR="00586A02" w:rsidRPr="00103547" w:rsidRDefault="00586A02" w:rsidP="00586A02">
            <w:pPr>
              <w:autoSpaceDE w:val="0"/>
              <w:autoSpaceDN w:val="0"/>
              <w:adjustRightInd w:val="0"/>
              <w:rPr>
                <w:rFonts w:cs="Times New Roman"/>
                <w:sz w:val="18"/>
                <w:szCs w:val="18"/>
              </w:rPr>
            </w:pPr>
            <w:r w:rsidRPr="00103547">
              <w:rPr>
                <w:rFonts w:cs="Times New Roman"/>
                <w:sz w:val="18"/>
                <w:szCs w:val="18"/>
              </w:rPr>
              <w:t>Основное мероприятие 01. «Развитие рынка туристских услуг, развитие внутреннего и въездного туризма»</w:t>
            </w:r>
          </w:p>
        </w:tc>
        <w:tc>
          <w:tcPr>
            <w:tcW w:w="1417" w:type="dxa"/>
          </w:tcPr>
          <w:p w:rsidR="00586A02" w:rsidRPr="00103547" w:rsidRDefault="00586A02" w:rsidP="00586A02">
            <w:pPr>
              <w:autoSpaceDE w:val="0"/>
              <w:autoSpaceDN w:val="0"/>
              <w:adjustRightInd w:val="0"/>
              <w:jc w:val="center"/>
              <w:rPr>
                <w:rFonts w:cs="Times New Roman"/>
                <w:sz w:val="18"/>
                <w:szCs w:val="18"/>
              </w:rPr>
            </w:pPr>
            <w:r w:rsidRPr="00103547">
              <w:rPr>
                <w:rFonts w:cs="Times New Roman"/>
                <w:sz w:val="18"/>
                <w:szCs w:val="18"/>
              </w:rPr>
              <w:t>2020-2024</w:t>
            </w:r>
          </w:p>
        </w:tc>
        <w:tc>
          <w:tcPr>
            <w:tcW w:w="1842" w:type="dxa"/>
          </w:tcPr>
          <w:p w:rsidR="00586A02" w:rsidRPr="00103547" w:rsidRDefault="00586A02" w:rsidP="00586A02">
            <w:pPr>
              <w:autoSpaceDE w:val="0"/>
              <w:autoSpaceDN w:val="0"/>
              <w:adjustRightInd w:val="0"/>
              <w:rPr>
                <w:rFonts w:cs="Times New Roman"/>
                <w:sz w:val="18"/>
                <w:szCs w:val="18"/>
              </w:rPr>
            </w:pPr>
            <w:r w:rsidRPr="00103547">
              <w:rPr>
                <w:rFonts w:cs="Times New Roman"/>
                <w:sz w:val="18"/>
                <w:szCs w:val="18"/>
              </w:rPr>
              <w:t xml:space="preserve">Средства бюджета городского округа Электросталь </w:t>
            </w:r>
          </w:p>
        </w:tc>
        <w:tc>
          <w:tcPr>
            <w:tcW w:w="1133" w:type="dxa"/>
          </w:tcPr>
          <w:p w:rsidR="00586A02" w:rsidRPr="00103547" w:rsidRDefault="00586A02" w:rsidP="00586A02">
            <w:pPr>
              <w:jc w:val="center"/>
            </w:pPr>
            <w:r w:rsidRPr="00103547">
              <w:rPr>
                <w:rFonts w:cs="Times New Roman"/>
                <w:sz w:val="18"/>
                <w:szCs w:val="18"/>
              </w:rPr>
              <w:t>80,00</w:t>
            </w:r>
          </w:p>
        </w:tc>
        <w:tc>
          <w:tcPr>
            <w:tcW w:w="992" w:type="dxa"/>
          </w:tcPr>
          <w:p w:rsidR="00586A02" w:rsidRPr="00103547" w:rsidRDefault="00586A02" w:rsidP="00586A02">
            <w:pPr>
              <w:jc w:val="center"/>
            </w:pPr>
            <w:r w:rsidRPr="00103547">
              <w:rPr>
                <w:rFonts w:cs="Times New Roman"/>
                <w:sz w:val="18"/>
                <w:szCs w:val="18"/>
              </w:rPr>
              <w:t>80,00</w:t>
            </w:r>
          </w:p>
        </w:tc>
        <w:tc>
          <w:tcPr>
            <w:tcW w:w="992" w:type="dxa"/>
          </w:tcPr>
          <w:p w:rsidR="00586A02" w:rsidRPr="00103547" w:rsidRDefault="00586A02" w:rsidP="00586A02">
            <w:pPr>
              <w:jc w:val="center"/>
              <w:rPr>
                <w:sz w:val="18"/>
                <w:szCs w:val="18"/>
              </w:rPr>
            </w:pPr>
            <w:r w:rsidRPr="00103547">
              <w:rPr>
                <w:sz w:val="18"/>
                <w:szCs w:val="18"/>
              </w:rPr>
              <w:t>0</w:t>
            </w:r>
          </w:p>
        </w:tc>
        <w:tc>
          <w:tcPr>
            <w:tcW w:w="993" w:type="dxa"/>
          </w:tcPr>
          <w:p w:rsidR="00586A02" w:rsidRPr="00103547" w:rsidRDefault="00586A02" w:rsidP="00586A02">
            <w:pPr>
              <w:autoSpaceDE w:val="0"/>
              <w:autoSpaceDN w:val="0"/>
              <w:adjustRightInd w:val="0"/>
              <w:jc w:val="center"/>
              <w:rPr>
                <w:rFonts w:cs="Times New Roman"/>
                <w:sz w:val="18"/>
                <w:szCs w:val="18"/>
              </w:rPr>
            </w:pPr>
            <w:r w:rsidRPr="00103547">
              <w:rPr>
                <w:rFonts w:cs="Times New Roman"/>
                <w:sz w:val="18"/>
                <w:szCs w:val="18"/>
              </w:rPr>
              <w:t>0</w:t>
            </w:r>
          </w:p>
        </w:tc>
        <w:tc>
          <w:tcPr>
            <w:tcW w:w="993" w:type="dxa"/>
          </w:tcPr>
          <w:p w:rsidR="00586A02" w:rsidRPr="00103547" w:rsidRDefault="00586A02" w:rsidP="00586A02">
            <w:pPr>
              <w:autoSpaceDE w:val="0"/>
              <w:autoSpaceDN w:val="0"/>
              <w:adjustRightInd w:val="0"/>
              <w:jc w:val="center"/>
              <w:rPr>
                <w:rFonts w:cs="Times New Roman"/>
                <w:sz w:val="18"/>
                <w:szCs w:val="18"/>
              </w:rPr>
            </w:pPr>
            <w:r w:rsidRPr="00103547">
              <w:rPr>
                <w:rFonts w:cs="Times New Roman"/>
                <w:sz w:val="18"/>
                <w:szCs w:val="18"/>
              </w:rPr>
              <w:t>0</w:t>
            </w:r>
          </w:p>
        </w:tc>
        <w:tc>
          <w:tcPr>
            <w:tcW w:w="991" w:type="dxa"/>
          </w:tcPr>
          <w:p w:rsidR="00586A02" w:rsidRPr="00103547" w:rsidRDefault="00586A02" w:rsidP="00586A02">
            <w:pPr>
              <w:jc w:val="center"/>
              <w:rPr>
                <w:b/>
                <w:sz w:val="18"/>
                <w:szCs w:val="18"/>
              </w:rPr>
            </w:pPr>
            <w:r w:rsidRPr="00103547">
              <w:rPr>
                <w:rFonts w:cs="Times New Roman"/>
                <w:sz w:val="18"/>
                <w:szCs w:val="18"/>
              </w:rPr>
              <w:t>0</w:t>
            </w:r>
          </w:p>
        </w:tc>
        <w:tc>
          <w:tcPr>
            <w:tcW w:w="1420" w:type="dxa"/>
          </w:tcPr>
          <w:p w:rsidR="00586A02" w:rsidRPr="00103547" w:rsidRDefault="00586A02" w:rsidP="00586A02">
            <w:pPr>
              <w:autoSpaceDE w:val="0"/>
              <w:autoSpaceDN w:val="0"/>
              <w:adjustRightInd w:val="0"/>
              <w:jc w:val="center"/>
              <w:rPr>
                <w:rFonts w:cs="Times New Roman"/>
                <w:sz w:val="18"/>
                <w:szCs w:val="18"/>
              </w:rPr>
            </w:pPr>
            <w:r w:rsidRPr="00103547">
              <w:rPr>
                <w:rFonts w:cs="Times New Roman"/>
                <w:sz w:val="18"/>
                <w:szCs w:val="18"/>
              </w:rPr>
              <w:t>Управление по культуре и делам молодежи</w:t>
            </w:r>
          </w:p>
        </w:tc>
        <w:tc>
          <w:tcPr>
            <w:tcW w:w="1844" w:type="dxa"/>
          </w:tcPr>
          <w:p w:rsidR="00586A02" w:rsidRPr="00103547" w:rsidRDefault="00586A02" w:rsidP="00586A02">
            <w:pPr>
              <w:autoSpaceDE w:val="0"/>
              <w:autoSpaceDN w:val="0"/>
              <w:adjustRightInd w:val="0"/>
              <w:jc w:val="center"/>
              <w:rPr>
                <w:rFonts w:cs="Times New Roman"/>
                <w:sz w:val="18"/>
                <w:szCs w:val="18"/>
              </w:rPr>
            </w:pPr>
            <w:r w:rsidRPr="00103547">
              <w:rPr>
                <w:rFonts w:cs="Times New Roman"/>
                <w:sz w:val="18"/>
                <w:szCs w:val="18"/>
              </w:rPr>
              <w:t>Х</w:t>
            </w:r>
          </w:p>
        </w:tc>
      </w:tr>
      <w:tr w:rsidR="00103547" w:rsidRPr="00103547" w:rsidTr="00100285">
        <w:trPr>
          <w:trHeight w:val="54"/>
        </w:trPr>
        <w:tc>
          <w:tcPr>
            <w:tcW w:w="562" w:type="dxa"/>
          </w:tcPr>
          <w:p w:rsidR="00586A02" w:rsidRPr="00103547" w:rsidRDefault="00586A02" w:rsidP="00586A02">
            <w:pPr>
              <w:autoSpaceDE w:val="0"/>
              <w:autoSpaceDN w:val="0"/>
              <w:adjustRightInd w:val="0"/>
              <w:jc w:val="center"/>
              <w:rPr>
                <w:rFonts w:cs="Times New Roman"/>
                <w:sz w:val="18"/>
                <w:szCs w:val="18"/>
              </w:rPr>
            </w:pPr>
            <w:r w:rsidRPr="00103547">
              <w:rPr>
                <w:rFonts w:cs="Times New Roman"/>
                <w:sz w:val="18"/>
                <w:szCs w:val="18"/>
              </w:rPr>
              <w:t>1.1</w:t>
            </w:r>
          </w:p>
        </w:tc>
        <w:tc>
          <w:tcPr>
            <w:tcW w:w="1990" w:type="dxa"/>
          </w:tcPr>
          <w:p w:rsidR="00586A02" w:rsidRPr="00103547" w:rsidRDefault="00586A02" w:rsidP="00586A02">
            <w:pPr>
              <w:autoSpaceDE w:val="0"/>
              <w:autoSpaceDN w:val="0"/>
              <w:adjustRightInd w:val="0"/>
              <w:rPr>
                <w:rFonts w:cs="Times New Roman"/>
                <w:sz w:val="18"/>
                <w:szCs w:val="18"/>
              </w:rPr>
            </w:pPr>
            <w:r w:rsidRPr="00103547">
              <w:rPr>
                <w:rFonts w:cs="Times New Roman"/>
                <w:sz w:val="18"/>
                <w:szCs w:val="18"/>
              </w:rPr>
              <w:t>Мероприятие 01.02.</w:t>
            </w:r>
          </w:p>
          <w:p w:rsidR="00586A02" w:rsidRPr="00103547" w:rsidRDefault="00586A02" w:rsidP="00586A02">
            <w:pPr>
              <w:autoSpaceDE w:val="0"/>
              <w:autoSpaceDN w:val="0"/>
              <w:adjustRightInd w:val="0"/>
              <w:rPr>
                <w:rFonts w:cs="Times New Roman"/>
                <w:sz w:val="18"/>
                <w:szCs w:val="18"/>
              </w:rPr>
            </w:pPr>
            <w:r w:rsidRPr="00103547">
              <w:rPr>
                <w:rFonts w:cs="Times New Roman"/>
                <w:sz w:val="18"/>
                <w:szCs w:val="18"/>
              </w:rPr>
              <w:t>Расходы на обеспечение деятельности (оказание услуг) муниципальных учреждений в сфере туризма</w:t>
            </w:r>
          </w:p>
        </w:tc>
        <w:tc>
          <w:tcPr>
            <w:tcW w:w="1417" w:type="dxa"/>
          </w:tcPr>
          <w:p w:rsidR="00586A02" w:rsidRPr="00103547" w:rsidRDefault="00586A02" w:rsidP="00586A02">
            <w:pPr>
              <w:autoSpaceDE w:val="0"/>
              <w:autoSpaceDN w:val="0"/>
              <w:adjustRightInd w:val="0"/>
              <w:jc w:val="center"/>
              <w:rPr>
                <w:rFonts w:cs="Times New Roman"/>
                <w:sz w:val="18"/>
                <w:szCs w:val="18"/>
              </w:rPr>
            </w:pPr>
            <w:r w:rsidRPr="00103547">
              <w:rPr>
                <w:rFonts w:cs="Times New Roman"/>
                <w:sz w:val="18"/>
                <w:szCs w:val="18"/>
              </w:rPr>
              <w:t>2020-2024</w:t>
            </w:r>
          </w:p>
        </w:tc>
        <w:tc>
          <w:tcPr>
            <w:tcW w:w="1842" w:type="dxa"/>
          </w:tcPr>
          <w:p w:rsidR="00586A02" w:rsidRPr="00103547" w:rsidRDefault="00586A02" w:rsidP="00586A02">
            <w:pPr>
              <w:rPr>
                <w:sz w:val="18"/>
                <w:szCs w:val="18"/>
              </w:rPr>
            </w:pPr>
            <w:r w:rsidRPr="00103547">
              <w:rPr>
                <w:rFonts w:cs="Times New Roman"/>
                <w:sz w:val="18"/>
                <w:szCs w:val="18"/>
              </w:rPr>
              <w:t xml:space="preserve">Средства бюджета городского округа Электросталь </w:t>
            </w:r>
          </w:p>
        </w:tc>
        <w:tc>
          <w:tcPr>
            <w:tcW w:w="1133" w:type="dxa"/>
          </w:tcPr>
          <w:p w:rsidR="00586A02" w:rsidRPr="00103547" w:rsidRDefault="00586A02" w:rsidP="00586A02">
            <w:pPr>
              <w:jc w:val="center"/>
            </w:pPr>
            <w:r w:rsidRPr="00103547">
              <w:rPr>
                <w:rFonts w:cs="Times New Roman"/>
                <w:sz w:val="18"/>
                <w:szCs w:val="18"/>
              </w:rPr>
              <w:t>80,00</w:t>
            </w:r>
          </w:p>
        </w:tc>
        <w:tc>
          <w:tcPr>
            <w:tcW w:w="992" w:type="dxa"/>
          </w:tcPr>
          <w:p w:rsidR="00586A02" w:rsidRPr="00103547" w:rsidRDefault="00586A02" w:rsidP="00586A02">
            <w:pPr>
              <w:jc w:val="center"/>
            </w:pPr>
            <w:r w:rsidRPr="00103547">
              <w:rPr>
                <w:rFonts w:cs="Times New Roman"/>
                <w:sz w:val="18"/>
                <w:szCs w:val="18"/>
              </w:rPr>
              <w:t>80,00</w:t>
            </w:r>
          </w:p>
        </w:tc>
        <w:tc>
          <w:tcPr>
            <w:tcW w:w="992" w:type="dxa"/>
          </w:tcPr>
          <w:p w:rsidR="00586A02" w:rsidRPr="00103547" w:rsidRDefault="00586A02" w:rsidP="00586A02">
            <w:pPr>
              <w:jc w:val="center"/>
              <w:rPr>
                <w:sz w:val="18"/>
                <w:szCs w:val="18"/>
              </w:rPr>
            </w:pPr>
            <w:r w:rsidRPr="00103547">
              <w:rPr>
                <w:sz w:val="18"/>
                <w:szCs w:val="18"/>
              </w:rPr>
              <w:t>0</w:t>
            </w:r>
          </w:p>
        </w:tc>
        <w:tc>
          <w:tcPr>
            <w:tcW w:w="993" w:type="dxa"/>
          </w:tcPr>
          <w:p w:rsidR="00586A02" w:rsidRPr="00103547" w:rsidRDefault="00586A02" w:rsidP="00586A02">
            <w:pPr>
              <w:autoSpaceDE w:val="0"/>
              <w:autoSpaceDN w:val="0"/>
              <w:adjustRightInd w:val="0"/>
              <w:jc w:val="center"/>
              <w:rPr>
                <w:rFonts w:cs="Times New Roman"/>
                <w:sz w:val="18"/>
                <w:szCs w:val="18"/>
              </w:rPr>
            </w:pPr>
            <w:r w:rsidRPr="00103547">
              <w:rPr>
                <w:rFonts w:cs="Times New Roman"/>
                <w:sz w:val="18"/>
                <w:szCs w:val="18"/>
              </w:rPr>
              <w:t>0</w:t>
            </w:r>
          </w:p>
        </w:tc>
        <w:tc>
          <w:tcPr>
            <w:tcW w:w="993" w:type="dxa"/>
          </w:tcPr>
          <w:p w:rsidR="00586A02" w:rsidRPr="00103547" w:rsidRDefault="00586A02" w:rsidP="00586A02">
            <w:pPr>
              <w:autoSpaceDE w:val="0"/>
              <w:autoSpaceDN w:val="0"/>
              <w:adjustRightInd w:val="0"/>
              <w:jc w:val="center"/>
              <w:rPr>
                <w:rFonts w:cs="Times New Roman"/>
                <w:sz w:val="18"/>
                <w:szCs w:val="18"/>
              </w:rPr>
            </w:pPr>
            <w:r w:rsidRPr="00103547">
              <w:rPr>
                <w:rFonts w:cs="Times New Roman"/>
                <w:sz w:val="18"/>
                <w:szCs w:val="18"/>
              </w:rPr>
              <w:t>0</w:t>
            </w:r>
          </w:p>
        </w:tc>
        <w:tc>
          <w:tcPr>
            <w:tcW w:w="991" w:type="dxa"/>
          </w:tcPr>
          <w:p w:rsidR="00586A02" w:rsidRPr="00103547" w:rsidRDefault="00586A02" w:rsidP="00586A02">
            <w:pPr>
              <w:jc w:val="center"/>
              <w:rPr>
                <w:b/>
                <w:sz w:val="18"/>
                <w:szCs w:val="18"/>
              </w:rPr>
            </w:pPr>
            <w:r w:rsidRPr="00103547">
              <w:rPr>
                <w:rFonts w:cs="Times New Roman"/>
                <w:sz w:val="18"/>
                <w:szCs w:val="18"/>
              </w:rPr>
              <w:t>0</w:t>
            </w:r>
          </w:p>
        </w:tc>
        <w:tc>
          <w:tcPr>
            <w:tcW w:w="1420" w:type="dxa"/>
          </w:tcPr>
          <w:p w:rsidR="00586A02" w:rsidRPr="00103547" w:rsidRDefault="00586A02" w:rsidP="00586A02">
            <w:pPr>
              <w:autoSpaceDE w:val="0"/>
              <w:autoSpaceDN w:val="0"/>
              <w:adjustRightInd w:val="0"/>
              <w:jc w:val="center"/>
              <w:rPr>
                <w:rFonts w:cs="Times New Roman"/>
                <w:sz w:val="18"/>
                <w:szCs w:val="18"/>
              </w:rPr>
            </w:pPr>
            <w:r w:rsidRPr="00103547">
              <w:rPr>
                <w:rFonts w:cs="Times New Roman"/>
                <w:sz w:val="18"/>
                <w:szCs w:val="18"/>
              </w:rPr>
              <w:t>МУ «МВЦ»</w:t>
            </w:r>
          </w:p>
        </w:tc>
        <w:tc>
          <w:tcPr>
            <w:tcW w:w="1844" w:type="dxa"/>
          </w:tcPr>
          <w:p w:rsidR="00586A02" w:rsidRPr="00103547" w:rsidRDefault="00586A02" w:rsidP="00586A02">
            <w:pPr>
              <w:autoSpaceDE w:val="0"/>
              <w:autoSpaceDN w:val="0"/>
              <w:adjustRightInd w:val="0"/>
              <w:jc w:val="center"/>
              <w:rPr>
                <w:rFonts w:cs="Times New Roman"/>
                <w:sz w:val="18"/>
                <w:szCs w:val="18"/>
              </w:rPr>
            </w:pPr>
            <w:r w:rsidRPr="00103547">
              <w:rPr>
                <w:rFonts w:cs="Times New Roman"/>
                <w:sz w:val="18"/>
                <w:szCs w:val="18"/>
              </w:rPr>
              <w:t>Развитие городского туристско-информационного центра на базе историко-художественного музея МУ «МВЦ»</w:t>
            </w:r>
          </w:p>
        </w:tc>
      </w:tr>
      <w:tr w:rsidR="00103547" w:rsidRPr="00103547" w:rsidTr="00100285">
        <w:trPr>
          <w:trHeight w:val="159"/>
        </w:trPr>
        <w:tc>
          <w:tcPr>
            <w:tcW w:w="562" w:type="dxa"/>
            <w:vMerge w:val="restart"/>
          </w:tcPr>
          <w:p w:rsidR="00586A02" w:rsidRPr="00103547" w:rsidRDefault="00586A02" w:rsidP="00586A02">
            <w:pPr>
              <w:autoSpaceDE w:val="0"/>
              <w:autoSpaceDN w:val="0"/>
              <w:adjustRightInd w:val="0"/>
              <w:jc w:val="center"/>
              <w:rPr>
                <w:rFonts w:cs="Times New Roman"/>
                <w:sz w:val="18"/>
                <w:szCs w:val="18"/>
              </w:rPr>
            </w:pPr>
          </w:p>
        </w:tc>
        <w:tc>
          <w:tcPr>
            <w:tcW w:w="1990" w:type="dxa"/>
            <w:vMerge w:val="restart"/>
          </w:tcPr>
          <w:p w:rsidR="00586A02" w:rsidRPr="00103547" w:rsidRDefault="00586A02" w:rsidP="00586A02">
            <w:pPr>
              <w:autoSpaceDE w:val="0"/>
              <w:autoSpaceDN w:val="0"/>
              <w:adjustRightInd w:val="0"/>
              <w:rPr>
                <w:rFonts w:cs="Times New Roman"/>
                <w:sz w:val="18"/>
                <w:szCs w:val="18"/>
              </w:rPr>
            </w:pPr>
            <w:r w:rsidRPr="00103547">
              <w:rPr>
                <w:rFonts w:cs="Times New Roman"/>
                <w:sz w:val="18"/>
                <w:szCs w:val="18"/>
              </w:rPr>
              <w:t>Всего по Подпрограмме</w:t>
            </w:r>
          </w:p>
        </w:tc>
        <w:tc>
          <w:tcPr>
            <w:tcW w:w="1417" w:type="dxa"/>
            <w:vMerge w:val="restart"/>
          </w:tcPr>
          <w:p w:rsidR="00586A02" w:rsidRPr="00103547" w:rsidRDefault="00586A02" w:rsidP="00586A02">
            <w:pPr>
              <w:autoSpaceDE w:val="0"/>
              <w:autoSpaceDN w:val="0"/>
              <w:adjustRightInd w:val="0"/>
              <w:jc w:val="center"/>
              <w:rPr>
                <w:rFonts w:cs="Times New Roman"/>
                <w:sz w:val="18"/>
                <w:szCs w:val="18"/>
              </w:rPr>
            </w:pPr>
          </w:p>
        </w:tc>
        <w:tc>
          <w:tcPr>
            <w:tcW w:w="1842" w:type="dxa"/>
          </w:tcPr>
          <w:p w:rsidR="00586A02" w:rsidRPr="00103547" w:rsidRDefault="00586A02" w:rsidP="00586A02">
            <w:pPr>
              <w:rPr>
                <w:rFonts w:cs="Times New Roman"/>
                <w:sz w:val="18"/>
                <w:szCs w:val="18"/>
              </w:rPr>
            </w:pPr>
            <w:r w:rsidRPr="00103547">
              <w:rPr>
                <w:rFonts w:cs="Times New Roman"/>
                <w:sz w:val="18"/>
                <w:szCs w:val="18"/>
              </w:rPr>
              <w:t>ИТОГО</w:t>
            </w:r>
          </w:p>
        </w:tc>
        <w:tc>
          <w:tcPr>
            <w:tcW w:w="1133" w:type="dxa"/>
          </w:tcPr>
          <w:p w:rsidR="00586A02" w:rsidRPr="00103547" w:rsidRDefault="00586A02" w:rsidP="00586A02">
            <w:pPr>
              <w:jc w:val="center"/>
            </w:pPr>
            <w:r w:rsidRPr="00103547">
              <w:rPr>
                <w:rFonts w:cs="Times New Roman"/>
                <w:sz w:val="18"/>
                <w:szCs w:val="18"/>
              </w:rPr>
              <w:t>80,00</w:t>
            </w:r>
          </w:p>
        </w:tc>
        <w:tc>
          <w:tcPr>
            <w:tcW w:w="992" w:type="dxa"/>
          </w:tcPr>
          <w:p w:rsidR="00586A02" w:rsidRPr="00103547" w:rsidRDefault="00586A02" w:rsidP="00586A02">
            <w:pPr>
              <w:jc w:val="center"/>
            </w:pPr>
            <w:r w:rsidRPr="00103547">
              <w:rPr>
                <w:rFonts w:cs="Times New Roman"/>
                <w:sz w:val="18"/>
                <w:szCs w:val="18"/>
              </w:rPr>
              <w:t>80,00</w:t>
            </w:r>
          </w:p>
        </w:tc>
        <w:tc>
          <w:tcPr>
            <w:tcW w:w="992" w:type="dxa"/>
          </w:tcPr>
          <w:p w:rsidR="00586A02" w:rsidRPr="00103547" w:rsidRDefault="00586A02" w:rsidP="00586A02">
            <w:pPr>
              <w:jc w:val="center"/>
              <w:rPr>
                <w:sz w:val="18"/>
                <w:szCs w:val="18"/>
              </w:rPr>
            </w:pPr>
            <w:r w:rsidRPr="00103547">
              <w:rPr>
                <w:sz w:val="18"/>
                <w:szCs w:val="18"/>
              </w:rPr>
              <w:t>0</w:t>
            </w:r>
          </w:p>
        </w:tc>
        <w:tc>
          <w:tcPr>
            <w:tcW w:w="993" w:type="dxa"/>
          </w:tcPr>
          <w:p w:rsidR="00586A02" w:rsidRPr="00103547" w:rsidRDefault="00586A02" w:rsidP="00586A02">
            <w:pPr>
              <w:autoSpaceDE w:val="0"/>
              <w:autoSpaceDN w:val="0"/>
              <w:adjustRightInd w:val="0"/>
              <w:jc w:val="center"/>
              <w:rPr>
                <w:rFonts w:cs="Times New Roman"/>
                <w:sz w:val="18"/>
                <w:szCs w:val="18"/>
              </w:rPr>
            </w:pPr>
            <w:r w:rsidRPr="00103547">
              <w:rPr>
                <w:rFonts w:cs="Times New Roman"/>
                <w:sz w:val="18"/>
                <w:szCs w:val="18"/>
              </w:rPr>
              <w:t>0</w:t>
            </w:r>
          </w:p>
        </w:tc>
        <w:tc>
          <w:tcPr>
            <w:tcW w:w="993" w:type="dxa"/>
          </w:tcPr>
          <w:p w:rsidR="00586A02" w:rsidRPr="00103547" w:rsidRDefault="00586A02" w:rsidP="00586A02">
            <w:pPr>
              <w:autoSpaceDE w:val="0"/>
              <w:autoSpaceDN w:val="0"/>
              <w:adjustRightInd w:val="0"/>
              <w:jc w:val="center"/>
              <w:rPr>
                <w:rFonts w:cs="Times New Roman"/>
                <w:sz w:val="18"/>
                <w:szCs w:val="18"/>
              </w:rPr>
            </w:pPr>
            <w:r w:rsidRPr="00103547">
              <w:rPr>
                <w:rFonts w:cs="Times New Roman"/>
                <w:sz w:val="18"/>
                <w:szCs w:val="18"/>
              </w:rPr>
              <w:t>0</w:t>
            </w:r>
          </w:p>
        </w:tc>
        <w:tc>
          <w:tcPr>
            <w:tcW w:w="991" w:type="dxa"/>
          </w:tcPr>
          <w:p w:rsidR="00586A02" w:rsidRPr="00103547" w:rsidRDefault="00586A02" w:rsidP="00586A02">
            <w:pPr>
              <w:jc w:val="center"/>
              <w:rPr>
                <w:sz w:val="18"/>
                <w:szCs w:val="18"/>
              </w:rPr>
            </w:pPr>
            <w:r w:rsidRPr="00103547">
              <w:rPr>
                <w:rFonts w:cs="Times New Roman"/>
                <w:sz w:val="18"/>
                <w:szCs w:val="18"/>
              </w:rPr>
              <w:t>0</w:t>
            </w:r>
          </w:p>
        </w:tc>
        <w:tc>
          <w:tcPr>
            <w:tcW w:w="1420" w:type="dxa"/>
            <w:vMerge w:val="restart"/>
          </w:tcPr>
          <w:p w:rsidR="00586A02" w:rsidRPr="00103547" w:rsidRDefault="00586A02" w:rsidP="00586A02">
            <w:pPr>
              <w:autoSpaceDE w:val="0"/>
              <w:autoSpaceDN w:val="0"/>
              <w:adjustRightInd w:val="0"/>
              <w:jc w:val="center"/>
              <w:rPr>
                <w:rFonts w:cs="Times New Roman"/>
                <w:sz w:val="18"/>
                <w:szCs w:val="18"/>
              </w:rPr>
            </w:pPr>
          </w:p>
        </w:tc>
        <w:tc>
          <w:tcPr>
            <w:tcW w:w="1844" w:type="dxa"/>
            <w:vMerge w:val="restart"/>
          </w:tcPr>
          <w:p w:rsidR="00586A02" w:rsidRPr="00103547" w:rsidRDefault="00586A02" w:rsidP="00586A02">
            <w:pPr>
              <w:autoSpaceDE w:val="0"/>
              <w:autoSpaceDN w:val="0"/>
              <w:adjustRightInd w:val="0"/>
              <w:jc w:val="center"/>
              <w:rPr>
                <w:rFonts w:cs="Times New Roman"/>
                <w:sz w:val="18"/>
                <w:szCs w:val="18"/>
              </w:rPr>
            </w:pPr>
          </w:p>
        </w:tc>
      </w:tr>
      <w:tr w:rsidR="00103547" w:rsidRPr="00103547" w:rsidTr="00100285">
        <w:tc>
          <w:tcPr>
            <w:tcW w:w="562" w:type="dxa"/>
            <w:vMerge/>
          </w:tcPr>
          <w:p w:rsidR="00586A02" w:rsidRPr="00103547" w:rsidRDefault="00586A02" w:rsidP="00586A02">
            <w:pPr>
              <w:autoSpaceDE w:val="0"/>
              <w:autoSpaceDN w:val="0"/>
              <w:adjustRightInd w:val="0"/>
              <w:jc w:val="center"/>
              <w:rPr>
                <w:rFonts w:cs="Times New Roman"/>
                <w:b/>
                <w:sz w:val="18"/>
                <w:szCs w:val="18"/>
              </w:rPr>
            </w:pPr>
          </w:p>
        </w:tc>
        <w:tc>
          <w:tcPr>
            <w:tcW w:w="1990" w:type="dxa"/>
            <w:vMerge/>
          </w:tcPr>
          <w:p w:rsidR="00586A02" w:rsidRPr="00103547" w:rsidRDefault="00586A02" w:rsidP="00586A02">
            <w:pPr>
              <w:autoSpaceDE w:val="0"/>
              <w:autoSpaceDN w:val="0"/>
              <w:adjustRightInd w:val="0"/>
              <w:rPr>
                <w:rFonts w:cs="Times New Roman"/>
                <w:sz w:val="18"/>
                <w:szCs w:val="18"/>
              </w:rPr>
            </w:pPr>
          </w:p>
        </w:tc>
        <w:tc>
          <w:tcPr>
            <w:tcW w:w="1417" w:type="dxa"/>
            <w:vMerge/>
          </w:tcPr>
          <w:p w:rsidR="00586A02" w:rsidRPr="00103547" w:rsidRDefault="00586A02" w:rsidP="00586A02">
            <w:pPr>
              <w:autoSpaceDE w:val="0"/>
              <w:autoSpaceDN w:val="0"/>
              <w:adjustRightInd w:val="0"/>
              <w:jc w:val="center"/>
              <w:rPr>
                <w:rFonts w:cs="Times New Roman"/>
                <w:sz w:val="18"/>
                <w:szCs w:val="18"/>
              </w:rPr>
            </w:pPr>
          </w:p>
        </w:tc>
        <w:tc>
          <w:tcPr>
            <w:tcW w:w="1842" w:type="dxa"/>
          </w:tcPr>
          <w:p w:rsidR="00586A02" w:rsidRPr="00103547" w:rsidRDefault="00586A02" w:rsidP="00586A02">
            <w:pPr>
              <w:rPr>
                <w:sz w:val="18"/>
                <w:szCs w:val="18"/>
              </w:rPr>
            </w:pPr>
            <w:r w:rsidRPr="00103547">
              <w:rPr>
                <w:rFonts w:cs="Times New Roman"/>
                <w:sz w:val="18"/>
                <w:szCs w:val="18"/>
              </w:rPr>
              <w:t xml:space="preserve">Средства бюджета городского округа Электросталь </w:t>
            </w:r>
          </w:p>
        </w:tc>
        <w:tc>
          <w:tcPr>
            <w:tcW w:w="1133" w:type="dxa"/>
          </w:tcPr>
          <w:p w:rsidR="00586A02" w:rsidRPr="00103547" w:rsidRDefault="00586A02" w:rsidP="00586A02">
            <w:pPr>
              <w:jc w:val="center"/>
            </w:pPr>
            <w:r w:rsidRPr="00103547">
              <w:rPr>
                <w:rFonts w:cs="Times New Roman"/>
                <w:sz w:val="18"/>
                <w:szCs w:val="18"/>
              </w:rPr>
              <w:t>80,00</w:t>
            </w:r>
          </w:p>
        </w:tc>
        <w:tc>
          <w:tcPr>
            <w:tcW w:w="992" w:type="dxa"/>
          </w:tcPr>
          <w:p w:rsidR="00586A02" w:rsidRPr="00103547" w:rsidRDefault="00586A02" w:rsidP="00586A02">
            <w:pPr>
              <w:jc w:val="center"/>
            </w:pPr>
            <w:r w:rsidRPr="00103547">
              <w:rPr>
                <w:rFonts w:cs="Times New Roman"/>
                <w:sz w:val="18"/>
                <w:szCs w:val="18"/>
              </w:rPr>
              <w:t>80,00</w:t>
            </w:r>
          </w:p>
        </w:tc>
        <w:tc>
          <w:tcPr>
            <w:tcW w:w="992" w:type="dxa"/>
          </w:tcPr>
          <w:p w:rsidR="00586A02" w:rsidRPr="00103547" w:rsidRDefault="00586A02" w:rsidP="00586A02">
            <w:pPr>
              <w:jc w:val="center"/>
              <w:rPr>
                <w:sz w:val="18"/>
                <w:szCs w:val="18"/>
              </w:rPr>
            </w:pPr>
            <w:r w:rsidRPr="00103547">
              <w:rPr>
                <w:sz w:val="18"/>
                <w:szCs w:val="18"/>
              </w:rPr>
              <w:t>0</w:t>
            </w:r>
          </w:p>
        </w:tc>
        <w:tc>
          <w:tcPr>
            <w:tcW w:w="993" w:type="dxa"/>
          </w:tcPr>
          <w:p w:rsidR="00586A02" w:rsidRPr="00103547" w:rsidRDefault="00586A02" w:rsidP="00586A02">
            <w:pPr>
              <w:autoSpaceDE w:val="0"/>
              <w:autoSpaceDN w:val="0"/>
              <w:adjustRightInd w:val="0"/>
              <w:jc w:val="center"/>
              <w:rPr>
                <w:rFonts w:cs="Times New Roman"/>
                <w:sz w:val="18"/>
                <w:szCs w:val="18"/>
              </w:rPr>
            </w:pPr>
            <w:r w:rsidRPr="00103547">
              <w:rPr>
                <w:rFonts w:cs="Times New Roman"/>
                <w:sz w:val="18"/>
                <w:szCs w:val="18"/>
              </w:rPr>
              <w:t>0</w:t>
            </w:r>
          </w:p>
        </w:tc>
        <w:tc>
          <w:tcPr>
            <w:tcW w:w="993" w:type="dxa"/>
          </w:tcPr>
          <w:p w:rsidR="00586A02" w:rsidRPr="00103547" w:rsidRDefault="00586A02" w:rsidP="00586A02">
            <w:pPr>
              <w:autoSpaceDE w:val="0"/>
              <w:autoSpaceDN w:val="0"/>
              <w:adjustRightInd w:val="0"/>
              <w:jc w:val="center"/>
              <w:rPr>
                <w:rFonts w:cs="Times New Roman"/>
                <w:sz w:val="18"/>
                <w:szCs w:val="18"/>
              </w:rPr>
            </w:pPr>
            <w:r w:rsidRPr="00103547">
              <w:rPr>
                <w:rFonts w:cs="Times New Roman"/>
                <w:sz w:val="18"/>
                <w:szCs w:val="18"/>
              </w:rPr>
              <w:t>0</w:t>
            </w:r>
          </w:p>
        </w:tc>
        <w:tc>
          <w:tcPr>
            <w:tcW w:w="991" w:type="dxa"/>
          </w:tcPr>
          <w:p w:rsidR="00586A02" w:rsidRPr="00103547" w:rsidRDefault="00586A02" w:rsidP="00586A02">
            <w:pPr>
              <w:jc w:val="center"/>
              <w:rPr>
                <w:sz w:val="18"/>
                <w:szCs w:val="18"/>
              </w:rPr>
            </w:pPr>
            <w:r w:rsidRPr="00103547">
              <w:rPr>
                <w:rFonts w:cs="Times New Roman"/>
                <w:sz w:val="18"/>
                <w:szCs w:val="18"/>
              </w:rPr>
              <w:t>0</w:t>
            </w:r>
          </w:p>
        </w:tc>
        <w:tc>
          <w:tcPr>
            <w:tcW w:w="1420" w:type="dxa"/>
            <w:vMerge/>
          </w:tcPr>
          <w:p w:rsidR="00586A02" w:rsidRPr="00103547" w:rsidRDefault="00586A02" w:rsidP="00586A02">
            <w:pPr>
              <w:autoSpaceDE w:val="0"/>
              <w:autoSpaceDN w:val="0"/>
              <w:adjustRightInd w:val="0"/>
              <w:jc w:val="center"/>
              <w:rPr>
                <w:rFonts w:cs="Times New Roman"/>
                <w:b/>
                <w:sz w:val="18"/>
                <w:szCs w:val="18"/>
              </w:rPr>
            </w:pPr>
          </w:p>
        </w:tc>
        <w:tc>
          <w:tcPr>
            <w:tcW w:w="1844" w:type="dxa"/>
            <w:vMerge/>
          </w:tcPr>
          <w:p w:rsidR="00586A02" w:rsidRPr="00103547" w:rsidRDefault="00586A02" w:rsidP="00586A02">
            <w:pPr>
              <w:autoSpaceDE w:val="0"/>
              <w:autoSpaceDN w:val="0"/>
              <w:adjustRightInd w:val="0"/>
              <w:rPr>
                <w:rFonts w:cs="Times New Roman"/>
                <w:b/>
                <w:sz w:val="18"/>
                <w:szCs w:val="18"/>
              </w:rPr>
            </w:pPr>
          </w:p>
        </w:tc>
      </w:tr>
    </w:tbl>
    <w:p w:rsidR="00C112DA" w:rsidRPr="00103547" w:rsidRDefault="00C112DA" w:rsidP="00A14CAB">
      <w:pPr>
        <w:pStyle w:val="ConsPlusNormal"/>
        <w:ind w:left="12036" w:firstLine="708"/>
        <w:jc w:val="both"/>
        <w:rPr>
          <w:rFonts w:ascii="Times New Roman" w:hAnsi="Times New Roman" w:cs="Times New Roman"/>
        </w:rPr>
      </w:pPr>
    </w:p>
    <w:p w:rsidR="00C112DA" w:rsidRPr="00103547" w:rsidRDefault="00C112DA" w:rsidP="009F6D89">
      <w:pPr>
        <w:spacing w:line="259" w:lineRule="auto"/>
        <w:ind w:firstLine="8364"/>
        <w:rPr>
          <w:rFonts w:cs="Times New Roman"/>
        </w:rPr>
      </w:pPr>
      <w:r w:rsidRPr="00103547">
        <w:rPr>
          <w:rFonts w:cs="Times New Roman"/>
        </w:rPr>
        <w:br w:type="page"/>
      </w:r>
      <w:r w:rsidR="004A660E" w:rsidRPr="00103547">
        <w:rPr>
          <w:rFonts w:cs="Times New Roman"/>
        </w:rPr>
        <w:lastRenderedPageBreak/>
        <w:t>П</w:t>
      </w:r>
      <w:r w:rsidRPr="00103547">
        <w:rPr>
          <w:rFonts w:cs="Times New Roman"/>
        </w:rPr>
        <w:t xml:space="preserve">риложение №6 </w:t>
      </w:r>
    </w:p>
    <w:p w:rsidR="00C112DA" w:rsidRPr="00103547" w:rsidRDefault="00C112DA" w:rsidP="00C112DA">
      <w:pPr>
        <w:autoSpaceDE w:val="0"/>
        <w:autoSpaceDN w:val="0"/>
        <w:adjustRightInd w:val="0"/>
        <w:ind w:left="8364"/>
        <w:rPr>
          <w:rFonts w:cs="Times New Roman"/>
        </w:rPr>
      </w:pPr>
      <w:r w:rsidRPr="00103547">
        <w:rPr>
          <w:rFonts w:cs="Times New Roman"/>
        </w:rPr>
        <w:t>к муниципальной программе городского округа Электросталь Московской области</w:t>
      </w:r>
    </w:p>
    <w:p w:rsidR="00C112DA" w:rsidRPr="00103547" w:rsidRDefault="00C112DA" w:rsidP="00C112DA">
      <w:pPr>
        <w:autoSpaceDE w:val="0"/>
        <w:autoSpaceDN w:val="0"/>
        <w:adjustRightInd w:val="0"/>
        <w:ind w:left="8364"/>
        <w:rPr>
          <w:rFonts w:cs="Times New Roman"/>
        </w:rPr>
      </w:pPr>
      <w:r w:rsidRPr="00103547">
        <w:rPr>
          <w:rFonts w:cs="Times New Roman"/>
        </w:rPr>
        <w:t>«Развитие институтов гражданского общества, повышение эффективности местного самоуправления и реализации молодежной политики»</w:t>
      </w:r>
    </w:p>
    <w:p w:rsidR="00C112DA" w:rsidRPr="00103547" w:rsidRDefault="00C112DA" w:rsidP="00C112DA">
      <w:pPr>
        <w:autoSpaceDE w:val="0"/>
        <w:autoSpaceDN w:val="0"/>
        <w:adjustRightInd w:val="0"/>
        <w:ind w:firstLine="5386"/>
        <w:rPr>
          <w:rFonts w:cs="Times New Roman"/>
        </w:rPr>
      </w:pPr>
    </w:p>
    <w:p w:rsidR="00C112DA" w:rsidRPr="00103547" w:rsidRDefault="00C112DA" w:rsidP="00C112DA">
      <w:pPr>
        <w:pStyle w:val="ConsPlusNormal"/>
        <w:jc w:val="center"/>
        <w:rPr>
          <w:rFonts w:ascii="Times New Roman" w:hAnsi="Times New Roman" w:cs="Times New Roman"/>
          <w:sz w:val="24"/>
          <w:szCs w:val="24"/>
        </w:rPr>
      </w:pPr>
    </w:p>
    <w:p w:rsidR="00C112DA" w:rsidRPr="00103547" w:rsidRDefault="00C112DA" w:rsidP="00C112DA">
      <w:pPr>
        <w:pStyle w:val="ConsPlusNormal"/>
        <w:jc w:val="center"/>
        <w:rPr>
          <w:rFonts w:ascii="Times New Roman" w:eastAsiaTheme="minorEastAsia" w:hAnsi="Times New Roman" w:cs="Times New Roman"/>
          <w:sz w:val="24"/>
          <w:szCs w:val="24"/>
        </w:rPr>
      </w:pPr>
      <w:r w:rsidRPr="00103547">
        <w:rPr>
          <w:rFonts w:ascii="Times New Roman" w:hAnsi="Times New Roman" w:cs="Times New Roman"/>
          <w:sz w:val="24"/>
          <w:szCs w:val="24"/>
        </w:rPr>
        <w:t xml:space="preserve">1. Паспорт Подпрограммы </w:t>
      </w:r>
      <w:r w:rsidRPr="00103547">
        <w:rPr>
          <w:rFonts w:ascii="Times New Roman" w:eastAsiaTheme="minorEastAsia" w:hAnsi="Times New Roman" w:cs="Times New Roman"/>
          <w:sz w:val="24"/>
          <w:szCs w:val="24"/>
        </w:rPr>
        <w:t xml:space="preserve">VII </w:t>
      </w:r>
    </w:p>
    <w:p w:rsidR="009F6D89" w:rsidRPr="00103547" w:rsidRDefault="00C112DA" w:rsidP="00C112DA">
      <w:pPr>
        <w:pStyle w:val="ConsPlusNormal"/>
        <w:jc w:val="center"/>
        <w:rPr>
          <w:rFonts w:ascii="Times New Roman" w:hAnsi="Times New Roman" w:cs="Times New Roman"/>
          <w:sz w:val="24"/>
          <w:szCs w:val="24"/>
          <w:shd w:val="clear" w:color="auto" w:fill="FFFFFF"/>
        </w:rPr>
      </w:pPr>
      <w:r w:rsidRPr="00103547">
        <w:rPr>
          <w:rFonts w:ascii="Times New Roman" w:hAnsi="Times New Roman" w:cs="Times New Roman"/>
          <w:sz w:val="24"/>
          <w:szCs w:val="24"/>
          <w:shd w:val="clear" w:color="auto" w:fill="FFFFFF"/>
        </w:rPr>
        <w:t>«Развитие добровольчества (</w:t>
      </w:r>
      <w:proofErr w:type="spellStart"/>
      <w:r w:rsidRPr="00103547">
        <w:rPr>
          <w:rFonts w:ascii="Times New Roman" w:hAnsi="Times New Roman" w:cs="Times New Roman"/>
          <w:sz w:val="24"/>
          <w:szCs w:val="24"/>
          <w:shd w:val="clear" w:color="auto" w:fill="FFFFFF"/>
        </w:rPr>
        <w:t>волонтерства</w:t>
      </w:r>
      <w:proofErr w:type="spellEnd"/>
      <w:r w:rsidRPr="00103547">
        <w:rPr>
          <w:rFonts w:ascii="Times New Roman" w:hAnsi="Times New Roman" w:cs="Times New Roman"/>
          <w:sz w:val="24"/>
          <w:szCs w:val="24"/>
          <w:shd w:val="clear" w:color="auto" w:fill="FFFFFF"/>
        </w:rPr>
        <w:t xml:space="preserve">) в Московской области» </w:t>
      </w:r>
    </w:p>
    <w:p w:rsidR="00C112DA" w:rsidRPr="00103547" w:rsidRDefault="00C112DA" w:rsidP="00C112DA">
      <w:pPr>
        <w:pStyle w:val="ConsPlusNormal"/>
        <w:jc w:val="center"/>
        <w:rPr>
          <w:rFonts w:ascii="Times New Roman" w:hAnsi="Times New Roman" w:cs="Times New Roman"/>
          <w:sz w:val="24"/>
          <w:szCs w:val="24"/>
        </w:rPr>
      </w:pPr>
      <w:r w:rsidRPr="00103547">
        <w:rPr>
          <w:rFonts w:ascii="Times New Roman" w:hAnsi="Times New Roman" w:cs="Times New Roman"/>
          <w:sz w:val="24"/>
          <w:szCs w:val="24"/>
        </w:rPr>
        <w:t>на срок 2020-2024 годы</w:t>
      </w:r>
    </w:p>
    <w:p w:rsidR="00C112DA" w:rsidRPr="00103547" w:rsidRDefault="00C112DA" w:rsidP="00C112DA">
      <w:pPr>
        <w:tabs>
          <w:tab w:val="left" w:pos="851"/>
        </w:tabs>
        <w:jc w:val="center"/>
        <w:rPr>
          <w:rFonts w:cs="Times New Roman"/>
        </w:rPr>
      </w:pPr>
    </w:p>
    <w:tbl>
      <w:tblPr>
        <w:tblW w:w="14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78"/>
        <w:gridCol w:w="1304"/>
        <w:gridCol w:w="1226"/>
        <w:gridCol w:w="1276"/>
        <w:gridCol w:w="1276"/>
        <w:gridCol w:w="1275"/>
        <w:gridCol w:w="1332"/>
        <w:gridCol w:w="2702"/>
      </w:tblGrid>
      <w:tr w:rsidR="00103547" w:rsidRPr="00103547" w:rsidTr="006063DE">
        <w:tc>
          <w:tcPr>
            <w:tcW w:w="4478" w:type="dxa"/>
          </w:tcPr>
          <w:p w:rsidR="00100285" w:rsidRPr="00103547" w:rsidRDefault="00100285" w:rsidP="006063DE">
            <w:pPr>
              <w:pStyle w:val="ConsPlusNormal"/>
              <w:rPr>
                <w:rFonts w:ascii="Times New Roman" w:hAnsi="Times New Roman" w:cs="Times New Roman"/>
                <w:sz w:val="24"/>
                <w:szCs w:val="24"/>
              </w:rPr>
            </w:pPr>
            <w:r w:rsidRPr="00103547">
              <w:rPr>
                <w:rFonts w:ascii="Times New Roman" w:hAnsi="Times New Roman" w:cs="Times New Roman"/>
                <w:sz w:val="24"/>
                <w:szCs w:val="24"/>
              </w:rPr>
              <w:t>Муниципальный заказчик подпрограммы</w:t>
            </w:r>
          </w:p>
        </w:tc>
        <w:tc>
          <w:tcPr>
            <w:tcW w:w="10391" w:type="dxa"/>
            <w:gridSpan w:val="7"/>
          </w:tcPr>
          <w:p w:rsidR="00100285" w:rsidRPr="00103547" w:rsidRDefault="00100285" w:rsidP="006063DE">
            <w:pPr>
              <w:pStyle w:val="ConsPlusNormal"/>
              <w:rPr>
                <w:rFonts w:ascii="Times New Roman" w:hAnsi="Times New Roman" w:cs="Times New Roman"/>
                <w:sz w:val="24"/>
                <w:szCs w:val="24"/>
              </w:rPr>
            </w:pPr>
            <w:r w:rsidRPr="00103547">
              <w:rPr>
                <w:rFonts w:ascii="Times New Roman" w:eastAsia="Calibri" w:hAnsi="Times New Roman" w:cs="Times New Roman"/>
                <w:sz w:val="24"/>
                <w:szCs w:val="24"/>
                <w:lang w:eastAsia="en-US"/>
              </w:rPr>
              <w:t>Управление по культуре и делам молодежи Администрации городского округа Электросталь Московской области</w:t>
            </w:r>
          </w:p>
        </w:tc>
      </w:tr>
      <w:tr w:rsidR="00103547" w:rsidRPr="00103547" w:rsidTr="006063DE">
        <w:tc>
          <w:tcPr>
            <w:tcW w:w="4478" w:type="dxa"/>
          </w:tcPr>
          <w:p w:rsidR="00100285" w:rsidRPr="00103547" w:rsidRDefault="00100285" w:rsidP="006063DE">
            <w:pPr>
              <w:pStyle w:val="ConsPlusNormal"/>
              <w:rPr>
                <w:rFonts w:ascii="Times New Roman" w:hAnsi="Times New Roman" w:cs="Times New Roman"/>
                <w:sz w:val="24"/>
                <w:szCs w:val="24"/>
              </w:rPr>
            </w:pPr>
            <w:r w:rsidRPr="00103547">
              <w:rPr>
                <w:rFonts w:ascii="Times New Roman" w:hAnsi="Times New Roman" w:cs="Times New Roman"/>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1304" w:type="dxa"/>
          </w:tcPr>
          <w:p w:rsidR="00100285" w:rsidRPr="00103547" w:rsidRDefault="00100285" w:rsidP="006063DE">
            <w:pPr>
              <w:pStyle w:val="ConsPlusNormal"/>
              <w:jc w:val="center"/>
              <w:rPr>
                <w:rFonts w:ascii="Times New Roman" w:hAnsi="Times New Roman" w:cs="Times New Roman"/>
                <w:sz w:val="24"/>
                <w:szCs w:val="24"/>
              </w:rPr>
            </w:pPr>
            <w:r w:rsidRPr="00103547">
              <w:rPr>
                <w:rFonts w:ascii="Times New Roman" w:hAnsi="Times New Roman" w:cs="Times New Roman"/>
                <w:sz w:val="24"/>
                <w:szCs w:val="24"/>
              </w:rPr>
              <w:t>Всего</w:t>
            </w:r>
          </w:p>
        </w:tc>
        <w:tc>
          <w:tcPr>
            <w:tcW w:w="1226" w:type="dxa"/>
          </w:tcPr>
          <w:p w:rsidR="00100285" w:rsidRPr="00103547" w:rsidRDefault="00100285" w:rsidP="006063DE">
            <w:pPr>
              <w:pStyle w:val="ConsPlusNormal"/>
              <w:jc w:val="center"/>
              <w:rPr>
                <w:rFonts w:ascii="Times New Roman" w:hAnsi="Times New Roman" w:cs="Times New Roman"/>
                <w:sz w:val="24"/>
                <w:szCs w:val="24"/>
              </w:rPr>
            </w:pPr>
            <w:r w:rsidRPr="00103547">
              <w:rPr>
                <w:rFonts w:ascii="Times New Roman" w:hAnsi="Times New Roman" w:cs="Times New Roman"/>
                <w:sz w:val="24"/>
                <w:szCs w:val="24"/>
              </w:rPr>
              <w:t>2020 год</w:t>
            </w:r>
          </w:p>
        </w:tc>
        <w:tc>
          <w:tcPr>
            <w:tcW w:w="1276" w:type="dxa"/>
          </w:tcPr>
          <w:p w:rsidR="00100285" w:rsidRPr="00103547" w:rsidRDefault="00100285" w:rsidP="006063DE">
            <w:pPr>
              <w:pStyle w:val="ConsPlusNormal"/>
              <w:jc w:val="center"/>
              <w:rPr>
                <w:rFonts w:ascii="Times New Roman" w:hAnsi="Times New Roman" w:cs="Times New Roman"/>
                <w:sz w:val="24"/>
                <w:szCs w:val="24"/>
              </w:rPr>
            </w:pPr>
            <w:r w:rsidRPr="00103547">
              <w:rPr>
                <w:rFonts w:ascii="Times New Roman" w:hAnsi="Times New Roman" w:cs="Times New Roman"/>
                <w:sz w:val="24"/>
                <w:szCs w:val="24"/>
              </w:rPr>
              <w:t>2021 год</w:t>
            </w:r>
          </w:p>
        </w:tc>
        <w:tc>
          <w:tcPr>
            <w:tcW w:w="1276" w:type="dxa"/>
          </w:tcPr>
          <w:p w:rsidR="00100285" w:rsidRPr="00103547" w:rsidRDefault="00100285" w:rsidP="006063DE">
            <w:pPr>
              <w:pStyle w:val="ConsPlusNormal"/>
              <w:jc w:val="center"/>
              <w:rPr>
                <w:rFonts w:ascii="Times New Roman" w:hAnsi="Times New Roman" w:cs="Times New Roman"/>
                <w:sz w:val="24"/>
                <w:szCs w:val="24"/>
              </w:rPr>
            </w:pPr>
            <w:r w:rsidRPr="00103547">
              <w:rPr>
                <w:rFonts w:ascii="Times New Roman" w:hAnsi="Times New Roman" w:cs="Times New Roman"/>
                <w:sz w:val="24"/>
                <w:szCs w:val="24"/>
              </w:rPr>
              <w:t>2022 год</w:t>
            </w:r>
          </w:p>
        </w:tc>
        <w:tc>
          <w:tcPr>
            <w:tcW w:w="1275" w:type="dxa"/>
          </w:tcPr>
          <w:p w:rsidR="00100285" w:rsidRPr="00103547" w:rsidRDefault="00100285" w:rsidP="006063DE">
            <w:pPr>
              <w:pStyle w:val="ConsPlusNormal"/>
              <w:jc w:val="center"/>
              <w:rPr>
                <w:rFonts w:ascii="Times New Roman" w:hAnsi="Times New Roman" w:cs="Times New Roman"/>
                <w:sz w:val="24"/>
                <w:szCs w:val="24"/>
              </w:rPr>
            </w:pPr>
            <w:r w:rsidRPr="00103547">
              <w:rPr>
                <w:rFonts w:ascii="Times New Roman" w:hAnsi="Times New Roman" w:cs="Times New Roman"/>
                <w:sz w:val="24"/>
                <w:szCs w:val="24"/>
              </w:rPr>
              <w:t>2023 год</w:t>
            </w:r>
          </w:p>
        </w:tc>
        <w:tc>
          <w:tcPr>
            <w:tcW w:w="1332" w:type="dxa"/>
          </w:tcPr>
          <w:p w:rsidR="00100285" w:rsidRPr="00103547" w:rsidRDefault="00100285" w:rsidP="006063DE">
            <w:pPr>
              <w:pStyle w:val="ConsPlusNormal"/>
              <w:jc w:val="center"/>
              <w:rPr>
                <w:rFonts w:ascii="Times New Roman" w:hAnsi="Times New Roman" w:cs="Times New Roman"/>
                <w:sz w:val="24"/>
                <w:szCs w:val="24"/>
              </w:rPr>
            </w:pPr>
            <w:r w:rsidRPr="00103547">
              <w:rPr>
                <w:rFonts w:ascii="Times New Roman" w:hAnsi="Times New Roman" w:cs="Times New Roman"/>
                <w:sz w:val="24"/>
                <w:szCs w:val="24"/>
              </w:rPr>
              <w:t>2024 год</w:t>
            </w:r>
          </w:p>
        </w:tc>
        <w:tc>
          <w:tcPr>
            <w:tcW w:w="2702" w:type="dxa"/>
          </w:tcPr>
          <w:p w:rsidR="00100285" w:rsidRPr="00103547" w:rsidRDefault="00100285" w:rsidP="006063DE">
            <w:pPr>
              <w:pStyle w:val="ConsPlusNormal"/>
              <w:rPr>
                <w:rFonts w:ascii="Times New Roman" w:hAnsi="Times New Roman" w:cs="Times New Roman"/>
                <w:sz w:val="24"/>
                <w:szCs w:val="24"/>
              </w:rPr>
            </w:pPr>
            <w:r w:rsidRPr="00103547">
              <w:rPr>
                <w:rFonts w:ascii="Times New Roman" w:hAnsi="Times New Roman" w:cs="Times New Roman"/>
                <w:sz w:val="24"/>
                <w:szCs w:val="24"/>
              </w:rPr>
              <w:t xml:space="preserve">Наименование главного распорядителя бюджетных средств </w:t>
            </w:r>
          </w:p>
        </w:tc>
      </w:tr>
      <w:tr w:rsidR="00103547" w:rsidRPr="00103547" w:rsidTr="006063DE">
        <w:tc>
          <w:tcPr>
            <w:tcW w:w="4478" w:type="dxa"/>
          </w:tcPr>
          <w:p w:rsidR="00100285" w:rsidRPr="00103547" w:rsidRDefault="00100285" w:rsidP="00100285">
            <w:pPr>
              <w:pStyle w:val="ConsPlusNormal"/>
              <w:rPr>
                <w:rFonts w:ascii="Times New Roman" w:hAnsi="Times New Roman" w:cs="Times New Roman"/>
                <w:sz w:val="24"/>
                <w:szCs w:val="24"/>
              </w:rPr>
            </w:pPr>
            <w:r w:rsidRPr="00103547">
              <w:rPr>
                <w:rFonts w:ascii="Times New Roman" w:hAnsi="Times New Roman" w:cs="Times New Roman"/>
                <w:sz w:val="24"/>
                <w:szCs w:val="24"/>
              </w:rPr>
              <w:t>Всего по подпрограмме, в том числе:</w:t>
            </w:r>
          </w:p>
        </w:tc>
        <w:tc>
          <w:tcPr>
            <w:tcW w:w="1304" w:type="dxa"/>
          </w:tcPr>
          <w:p w:rsidR="00100285" w:rsidRPr="00103547" w:rsidRDefault="00100285" w:rsidP="00100285">
            <w:pPr>
              <w:jc w:val="center"/>
              <w:rPr>
                <w:sz w:val="20"/>
                <w:szCs w:val="20"/>
              </w:rPr>
            </w:pPr>
            <w:r w:rsidRPr="00103547">
              <w:rPr>
                <w:sz w:val="20"/>
                <w:szCs w:val="20"/>
              </w:rPr>
              <w:t>0</w:t>
            </w:r>
          </w:p>
        </w:tc>
        <w:tc>
          <w:tcPr>
            <w:tcW w:w="1226" w:type="dxa"/>
          </w:tcPr>
          <w:p w:rsidR="00100285" w:rsidRPr="00103547" w:rsidRDefault="00100285" w:rsidP="00100285">
            <w:pPr>
              <w:jc w:val="center"/>
            </w:pPr>
            <w:r w:rsidRPr="00103547">
              <w:rPr>
                <w:rFonts w:cs="Times New Roman"/>
                <w:sz w:val="20"/>
                <w:szCs w:val="20"/>
              </w:rPr>
              <w:t>-</w:t>
            </w:r>
          </w:p>
        </w:tc>
        <w:tc>
          <w:tcPr>
            <w:tcW w:w="1276" w:type="dxa"/>
          </w:tcPr>
          <w:p w:rsidR="00100285" w:rsidRPr="00103547" w:rsidRDefault="00100285" w:rsidP="00100285">
            <w:pPr>
              <w:jc w:val="center"/>
              <w:rPr>
                <w:sz w:val="20"/>
                <w:szCs w:val="20"/>
              </w:rPr>
            </w:pPr>
            <w:r w:rsidRPr="00103547">
              <w:rPr>
                <w:sz w:val="20"/>
                <w:szCs w:val="20"/>
              </w:rPr>
              <w:t>0</w:t>
            </w:r>
          </w:p>
        </w:tc>
        <w:tc>
          <w:tcPr>
            <w:tcW w:w="1276" w:type="dxa"/>
          </w:tcPr>
          <w:p w:rsidR="00100285" w:rsidRPr="00103547" w:rsidRDefault="00100285" w:rsidP="00100285">
            <w:pPr>
              <w:jc w:val="center"/>
              <w:rPr>
                <w:sz w:val="20"/>
                <w:szCs w:val="20"/>
              </w:rPr>
            </w:pPr>
            <w:r w:rsidRPr="00103547">
              <w:rPr>
                <w:sz w:val="20"/>
                <w:szCs w:val="20"/>
              </w:rPr>
              <w:t>0</w:t>
            </w:r>
          </w:p>
        </w:tc>
        <w:tc>
          <w:tcPr>
            <w:tcW w:w="1275" w:type="dxa"/>
          </w:tcPr>
          <w:p w:rsidR="00100285" w:rsidRPr="00103547" w:rsidRDefault="00100285" w:rsidP="00100285">
            <w:pPr>
              <w:jc w:val="center"/>
              <w:rPr>
                <w:sz w:val="20"/>
                <w:szCs w:val="20"/>
              </w:rPr>
            </w:pPr>
            <w:r w:rsidRPr="00103547">
              <w:rPr>
                <w:sz w:val="20"/>
                <w:szCs w:val="20"/>
              </w:rPr>
              <w:t>0</w:t>
            </w:r>
          </w:p>
        </w:tc>
        <w:tc>
          <w:tcPr>
            <w:tcW w:w="1332" w:type="dxa"/>
          </w:tcPr>
          <w:p w:rsidR="00100285" w:rsidRPr="00103547" w:rsidRDefault="00100285" w:rsidP="00100285">
            <w:pPr>
              <w:jc w:val="center"/>
              <w:rPr>
                <w:sz w:val="20"/>
                <w:szCs w:val="20"/>
              </w:rPr>
            </w:pPr>
            <w:r w:rsidRPr="00103547">
              <w:rPr>
                <w:sz w:val="20"/>
                <w:szCs w:val="20"/>
              </w:rPr>
              <w:t>0</w:t>
            </w:r>
          </w:p>
        </w:tc>
        <w:tc>
          <w:tcPr>
            <w:tcW w:w="2702" w:type="dxa"/>
            <w:vMerge w:val="restart"/>
          </w:tcPr>
          <w:p w:rsidR="00100285" w:rsidRPr="00103547" w:rsidRDefault="00100285" w:rsidP="00100285">
            <w:pPr>
              <w:pStyle w:val="ConsPlusNormal"/>
              <w:jc w:val="center"/>
              <w:rPr>
                <w:rFonts w:ascii="Times New Roman" w:hAnsi="Times New Roman" w:cs="Times New Roman"/>
                <w:sz w:val="24"/>
                <w:szCs w:val="24"/>
              </w:rPr>
            </w:pPr>
            <w:r w:rsidRPr="00103547">
              <w:rPr>
                <w:rFonts w:ascii="Times New Roman" w:eastAsia="Calibri" w:hAnsi="Times New Roman" w:cs="Times New Roman"/>
                <w:sz w:val="24"/>
                <w:szCs w:val="24"/>
                <w:lang w:eastAsia="en-US"/>
              </w:rPr>
              <w:t xml:space="preserve">Управление по культуре и делам молодежи </w:t>
            </w:r>
          </w:p>
        </w:tc>
      </w:tr>
      <w:tr w:rsidR="00103547" w:rsidRPr="00103547" w:rsidTr="006063DE">
        <w:tc>
          <w:tcPr>
            <w:tcW w:w="4478" w:type="dxa"/>
          </w:tcPr>
          <w:p w:rsidR="00100285" w:rsidRPr="00103547" w:rsidRDefault="00100285" w:rsidP="00100285">
            <w:pPr>
              <w:pStyle w:val="ConsPlusNormal"/>
              <w:tabs>
                <w:tab w:val="left" w:pos="1365"/>
              </w:tabs>
              <w:rPr>
                <w:rFonts w:ascii="Times New Roman" w:hAnsi="Times New Roman" w:cs="Times New Roman"/>
                <w:sz w:val="24"/>
                <w:szCs w:val="24"/>
              </w:rPr>
            </w:pPr>
            <w:r w:rsidRPr="00103547">
              <w:rPr>
                <w:rFonts w:ascii="Times New Roman" w:hAnsi="Times New Roman" w:cs="Times New Roman"/>
                <w:sz w:val="24"/>
                <w:szCs w:val="24"/>
              </w:rPr>
              <w:t>Средства бюджета городского округа Электросталь Московской области</w:t>
            </w:r>
          </w:p>
        </w:tc>
        <w:tc>
          <w:tcPr>
            <w:tcW w:w="1304" w:type="dxa"/>
          </w:tcPr>
          <w:p w:rsidR="00100285" w:rsidRPr="00103547" w:rsidRDefault="00100285" w:rsidP="00100285">
            <w:pPr>
              <w:jc w:val="center"/>
              <w:rPr>
                <w:sz w:val="20"/>
                <w:szCs w:val="20"/>
              </w:rPr>
            </w:pPr>
            <w:r w:rsidRPr="00103547">
              <w:rPr>
                <w:sz w:val="20"/>
                <w:szCs w:val="20"/>
              </w:rPr>
              <w:t>0</w:t>
            </w:r>
          </w:p>
        </w:tc>
        <w:tc>
          <w:tcPr>
            <w:tcW w:w="1226" w:type="dxa"/>
          </w:tcPr>
          <w:p w:rsidR="00100285" w:rsidRPr="00103547" w:rsidRDefault="00100285" w:rsidP="00100285">
            <w:pPr>
              <w:jc w:val="center"/>
            </w:pPr>
            <w:r w:rsidRPr="00103547">
              <w:rPr>
                <w:rFonts w:cs="Times New Roman"/>
                <w:sz w:val="20"/>
                <w:szCs w:val="20"/>
              </w:rPr>
              <w:t>-</w:t>
            </w:r>
          </w:p>
        </w:tc>
        <w:tc>
          <w:tcPr>
            <w:tcW w:w="1276" w:type="dxa"/>
          </w:tcPr>
          <w:p w:rsidR="00100285" w:rsidRPr="00103547" w:rsidRDefault="00100285" w:rsidP="00100285">
            <w:pPr>
              <w:jc w:val="center"/>
              <w:rPr>
                <w:sz w:val="20"/>
                <w:szCs w:val="20"/>
              </w:rPr>
            </w:pPr>
            <w:r w:rsidRPr="00103547">
              <w:rPr>
                <w:sz w:val="20"/>
                <w:szCs w:val="20"/>
              </w:rPr>
              <w:t>0</w:t>
            </w:r>
          </w:p>
        </w:tc>
        <w:tc>
          <w:tcPr>
            <w:tcW w:w="1276" w:type="dxa"/>
          </w:tcPr>
          <w:p w:rsidR="00100285" w:rsidRPr="00103547" w:rsidRDefault="00100285" w:rsidP="00100285">
            <w:pPr>
              <w:jc w:val="center"/>
              <w:rPr>
                <w:sz w:val="20"/>
                <w:szCs w:val="20"/>
              </w:rPr>
            </w:pPr>
            <w:r w:rsidRPr="00103547">
              <w:rPr>
                <w:sz w:val="20"/>
                <w:szCs w:val="20"/>
              </w:rPr>
              <w:t>0</w:t>
            </w:r>
          </w:p>
        </w:tc>
        <w:tc>
          <w:tcPr>
            <w:tcW w:w="1275" w:type="dxa"/>
          </w:tcPr>
          <w:p w:rsidR="00100285" w:rsidRPr="00103547" w:rsidRDefault="00100285" w:rsidP="00100285">
            <w:pPr>
              <w:jc w:val="center"/>
              <w:rPr>
                <w:sz w:val="20"/>
                <w:szCs w:val="20"/>
              </w:rPr>
            </w:pPr>
            <w:r w:rsidRPr="00103547">
              <w:rPr>
                <w:sz w:val="20"/>
                <w:szCs w:val="20"/>
              </w:rPr>
              <w:t>0</w:t>
            </w:r>
          </w:p>
        </w:tc>
        <w:tc>
          <w:tcPr>
            <w:tcW w:w="1332" w:type="dxa"/>
          </w:tcPr>
          <w:p w:rsidR="00100285" w:rsidRPr="00103547" w:rsidRDefault="00100285" w:rsidP="00100285">
            <w:pPr>
              <w:jc w:val="center"/>
              <w:rPr>
                <w:sz w:val="20"/>
                <w:szCs w:val="20"/>
              </w:rPr>
            </w:pPr>
            <w:r w:rsidRPr="00103547">
              <w:rPr>
                <w:sz w:val="20"/>
                <w:szCs w:val="20"/>
              </w:rPr>
              <w:t>0</w:t>
            </w:r>
          </w:p>
        </w:tc>
        <w:tc>
          <w:tcPr>
            <w:tcW w:w="2702" w:type="dxa"/>
            <w:vMerge/>
          </w:tcPr>
          <w:p w:rsidR="00100285" w:rsidRPr="00103547" w:rsidRDefault="00100285" w:rsidP="00100285">
            <w:pPr>
              <w:rPr>
                <w:rFonts w:cs="Times New Roman"/>
              </w:rPr>
            </w:pPr>
          </w:p>
        </w:tc>
      </w:tr>
    </w:tbl>
    <w:p w:rsidR="00100285" w:rsidRPr="00103547" w:rsidRDefault="00100285" w:rsidP="00C112DA">
      <w:pPr>
        <w:tabs>
          <w:tab w:val="left" w:pos="851"/>
        </w:tabs>
        <w:jc w:val="center"/>
        <w:rPr>
          <w:rFonts w:cs="Times New Roman"/>
        </w:rPr>
      </w:pPr>
    </w:p>
    <w:p w:rsidR="00100285" w:rsidRPr="00103547" w:rsidRDefault="00100285" w:rsidP="00C112DA">
      <w:pPr>
        <w:tabs>
          <w:tab w:val="left" w:pos="851"/>
        </w:tabs>
        <w:jc w:val="center"/>
        <w:rPr>
          <w:rFonts w:cs="Times New Roman"/>
        </w:rPr>
      </w:pPr>
    </w:p>
    <w:p w:rsidR="00C112DA" w:rsidRPr="00103547" w:rsidRDefault="00C112DA" w:rsidP="00C112DA"/>
    <w:p w:rsidR="00C112DA" w:rsidRPr="00103547" w:rsidRDefault="00C112DA">
      <w:pPr>
        <w:spacing w:after="160" w:line="259" w:lineRule="auto"/>
        <w:rPr>
          <w:rFonts w:eastAsia="Calibri" w:cs="Times New Roman"/>
          <w:lang w:eastAsia="en-US"/>
        </w:rPr>
      </w:pPr>
      <w:r w:rsidRPr="00103547">
        <w:rPr>
          <w:rFonts w:eastAsia="Calibri" w:cs="Times New Roman"/>
          <w:lang w:eastAsia="en-US"/>
        </w:rPr>
        <w:br w:type="page"/>
      </w:r>
    </w:p>
    <w:p w:rsidR="00C112DA" w:rsidRPr="00103547" w:rsidRDefault="00C112DA" w:rsidP="00C112DA">
      <w:pPr>
        <w:jc w:val="center"/>
        <w:rPr>
          <w:rFonts w:eastAsia="Calibri" w:cs="Times New Roman"/>
          <w:lang w:eastAsia="en-US"/>
        </w:rPr>
      </w:pPr>
      <w:r w:rsidRPr="00103547">
        <w:rPr>
          <w:rFonts w:eastAsia="Calibri" w:cs="Times New Roman"/>
          <w:lang w:eastAsia="en-US"/>
        </w:rPr>
        <w:lastRenderedPageBreak/>
        <w:t>2. Характеристика проблем, решаемых посредством мероприятий</w:t>
      </w:r>
      <w:r w:rsidR="004A660E" w:rsidRPr="00103547">
        <w:rPr>
          <w:rFonts w:eastAsia="Calibri" w:cs="Times New Roman"/>
          <w:lang w:eastAsia="en-US"/>
        </w:rPr>
        <w:t xml:space="preserve"> </w:t>
      </w:r>
      <w:r w:rsidR="004A660E" w:rsidRPr="00103547">
        <w:rPr>
          <w:rFonts w:cs="Times New Roman"/>
        </w:rPr>
        <w:t xml:space="preserve">Подпрограммы </w:t>
      </w:r>
      <w:r w:rsidR="004A660E" w:rsidRPr="00103547">
        <w:rPr>
          <w:rFonts w:eastAsiaTheme="minorEastAsia" w:cs="Times New Roman"/>
        </w:rPr>
        <w:t>VII</w:t>
      </w:r>
    </w:p>
    <w:p w:rsidR="006B39B8" w:rsidRPr="00103547" w:rsidRDefault="006B39B8" w:rsidP="004A660E">
      <w:pPr>
        <w:pStyle w:val="ConsPlusNormal"/>
        <w:ind w:firstLine="1134"/>
        <w:jc w:val="both"/>
        <w:rPr>
          <w:rFonts w:ascii="Times New Roman" w:eastAsia="Calibri" w:hAnsi="Times New Roman" w:cs="Times New Roman"/>
          <w:sz w:val="24"/>
          <w:szCs w:val="24"/>
          <w:lang w:eastAsia="en-US"/>
        </w:rPr>
      </w:pPr>
    </w:p>
    <w:p w:rsidR="004A660E" w:rsidRPr="00103547" w:rsidRDefault="004A660E" w:rsidP="004A660E">
      <w:pPr>
        <w:pStyle w:val="ConsPlusNormal"/>
        <w:ind w:firstLine="1134"/>
        <w:jc w:val="both"/>
        <w:rPr>
          <w:rFonts w:ascii="Times New Roman" w:eastAsia="Calibri" w:hAnsi="Times New Roman" w:cs="Times New Roman"/>
          <w:sz w:val="24"/>
          <w:szCs w:val="24"/>
          <w:lang w:eastAsia="en-US"/>
        </w:rPr>
      </w:pPr>
      <w:r w:rsidRPr="00103547">
        <w:rPr>
          <w:rFonts w:ascii="Times New Roman" w:eastAsia="Calibri" w:hAnsi="Times New Roman" w:cs="Times New Roman"/>
          <w:sz w:val="24"/>
          <w:szCs w:val="24"/>
          <w:lang w:eastAsia="en-US"/>
        </w:rPr>
        <w:t>Развитие гражданского общества сопровождается ростом гражданской активности, готовности населения участвовать в решении социально значимых проблем. Сегодня добровольческая (волонтерская) деятельность является важнейшим направлением государственного и общественного развития и важным способом получения новых знаний, развития навыков общественной деятельности, формирования нравственных ценностей.</w:t>
      </w:r>
    </w:p>
    <w:p w:rsidR="004A660E" w:rsidRPr="00103547" w:rsidRDefault="004A660E" w:rsidP="004A660E">
      <w:pPr>
        <w:pStyle w:val="ConsPlusNormal"/>
        <w:ind w:firstLine="1134"/>
        <w:jc w:val="both"/>
        <w:rPr>
          <w:rFonts w:ascii="Times New Roman CYR" w:eastAsiaTheme="minorEastAsia" w:hAnsi="Times New Roman CYR" w:cs="Times New Roman CYR"/>
          <w:sz w:val="24"/>
          <w:szCs w:val="24"/>
        </w:rPr>
      </w:pPr>
      <w:r w:rsidRPr="00103547">
        <w:rPr>
          <w:rFonts w:ascii="Times New Roman" w:eastAsia="Calibri" w:hAnsi="Times New Roman" w:cs="Times New Roman"/>
          <w:sz w:val="24"/>
          <w:szCs w:val="24"/>
          <w:lang w:eastAsia="en-US"/>
        </w:rPr>
        <w:t>Мероприятия Подпрограммы направлены на с</w:t>
      </w:r>
      <w:r w:rsidRPr="00103547">
        <w:rPr>
          <w:rFonts w:ascii="Times New Roman CYR" w:eastAsiaTheme="minorEastAsia" w:hAnsi="Times New Roman CYR" w:cs="Times New Roman CYR"/>
          <w:sz w:val="24"/>
          <w:szCs w:val="24"/>
        </w:rPr>
        <w:t>оздание условий для развития наставничества, поддержки общественных инициатив и проектов, в том числе в сфере добровольчества (</w:t>
      </w:r>
      <w:proofErr w:type="spellStart"/>
      <w:r w:rsidRPr="00103547">
        <w:rPr>
          <w:rFonts w:ascii="Times New Roman CYR" w:eastAsiaTheme="minorEastAsia" w:hAnsi="Times New Roman CYR" w:cs="Times New Roman CYR"/>
          <w:sz w:val="24"/>
          <w:szCs w:val="24"/>
        </w:rPr>
        <w:t>волонтерства</w:t>
      </w:r>
      <w:proofErr w:type="spellEnd"/>
      <w:r w:rsidRPr="00103547">
        <w:rPr>
          <w:rFonts w:ascii="Times New Roman CYR" w:eastAsiaTheme="minorEastAsia" w:hAnsi="Times New Roman CYR" w:cs="Times New Roman CYR"/>
          <w:sz w:val="24"/>
          <w:szCs w:val="24"/>
        </w:rPr>
        <w:t>) на территории городского округа Электросталь Московской области.</w:t>
      </w:r>
    </w:p>
    <w:p w:rsidR="004A660E" w:rsidRPr="00103547" w:rsidRDefault="004A660E" w:rsidP="004A660E">
      <w:pPr>
        <w:pStyle w:val="ConsPlusNormal"/>
        <w:ind w:firstLine="1134"/>
        <w:jc w:val="center"/>
        <w:rPr>
          <w:rFonts w:ascii="Times New Roman CYR" w:eastAsiaTheme="minorEastAsia" w:hAnsi="Times New Roman CYR" w:cs="Times New Roman CYR"/>
          <w:sz w:val="26"/>
        </w:rPr>
      </w:pPr>
    </w:p>
    <w:p w:rsidR="00C112DA" w:rsidRPr="00103547" w:rsidRDefault="00C112DA" w:rsidP="004A660E">
      <w:pPr>
        <w:pStyle w:val="ConsPlusNormal"/>
        <w:ind w:firstLine="1134"/>
        <w:jc w:val="center"/>
        <w:rPr>
          <w:rFonts w:ascii="Times New Roman" w:eastAsiaTheme="minorEastAsia" w:hAnsi="Times New Roman" w:cs="Times New Roman"/>
          <w:sz w:val="24"/>
          <w:szCs w:val="24"/>
        </w:rPr>
      </w:pPr>
      <w:r w:rsidRPr="00103547">
        <w:rPr>
          <w:rFonts w:ascii="Times New Roman" w:hAnsi="Times New Roman" w:cs="Times New Roman"/>
          <w:sz w:val="24"/>
          <w:szCs w:val="24"/>
        </w:rPr>
        <w:t xml:space="preserve">3. Перечень мероприятий Подпрограммы </w:t>
      </w:r>
      <w:r w:rsidRPr="00103547">
        <w:rPr>
          <w:rFonts w:ascii="Times New Roman" w:eastAsiaTheme="minorEastAsia" w:hAnsi="Times New Roman" w:cs="Times New Roman"/>
          <w:sz w:val="24"/>
          <w:szCs w:val="24"/>
        </w:rPr>
        <w:t>VII</w:t>
      </w:r>
    </w:p>
    <w:p w:rsidR="00C112DA" w:rsidRPr="00103547" w:rsidRDefault="00C112DA" w:rsidP="00C112DA">
      <w:pPr>
        <w:pStyle w:val="ConsPlusNormal"/>
        <w:jc w:val="center"/>
        <w:rPr>
          <w:rFonts w:ascii="Times New Roman" w:hAnsi="Times New Roman" w:cs="Times New Roman"/>
          <w:sz w:val="24"/>
          <w:szCs w:val="24"/>
          <w:shd w:val="clear" w:color="auto" w:fill="FFFFFF"/>
        </w:rPr>
      </w:pPr>
      <w:r w:rsidRPr="00103547">
        <w:rPr>
          <w:rFonts w:ascii="Times New Roman" w:hAnsi="Times New Roman" w:cs="Times New Roman"/>
          <w:sz w:val="24"/>
          <w:szCs w:val="24"/>
          <w:shd w:val="clear" w:color="auto" w:fill="FFFFFF"/>
        </w:rPr>
        <w:t>«Развитие добровольчества (</w:t>
      </w:r>
      <w:proofErr w:type="spellStart"/>
      <w:r w:rsidRPr="00103547">
        <w:rPr>
          <w:rFonts w:ascii="Times New Roman" w:hAnsi="Times New Roman" w:cs="Times New Roman"/>
          <w:sz w:val="24"/>
          <w:szCs w:val="24"/>
          <w:shd w:val="clear" w:color="auto" w:fill="FFFFFF"/>
        </w:rPr>
        <w:t>волонтерства</w:t>
      </w:r>
      <w:proofErr w:type="spellEnd"/>
      <w:r w:rsidRPr="00103547">
        <w:rPr>
          <w:rFonts w:ascii="Times New Roman" w:hAnsi="Times New Roman" w:cs="Times New Roman"/>
          <w:sz w:val="24"/>
          <w:szCs w:val="24"/>
          <w:shd w:val="clear" w:color="auto" w:fill="FFFFFF"/>
        </w:rPr>
        <w:t>) в Московской области»</w:t>
      </w:r>
    </w:p>
    <w:p w:rsidR="00C112DA" w:rsidRPr="00103547" w:rsidRDefault="00C112DA" w:rsidP="00C112DA">
      <w:pPr>
        <w:pStyle w:val="ConsPlusNormal"/>
        <w:jc w:val="center"/>
        <w:rPr>
          <w:rFonts w:ascii="Times New Roman" w:hAnsi="Times New Roman" w:cs="Times New Roman"/>
          <w:sz w:val="24"/>
          <w:szCs w:val="24"/>
        </w:rPr>
      </w:pPr>
    </w:p>
    <w:tbl>
      <w:tblPr>
        <w:tblW w:w="147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24"/>
        <w:gridCol w:w="1134"/>
        <w:gridCol w:w="1701"/>
        <w:gridCol w:w="717"/>
        <w:gridCol w:w="709"/>
        <w:gridCol w:w="709"/>
        <w:gridCol w:w="709"/>
        <w:gridCol w:w="708"/>
        <w:gridCol w:w="709"/>
        <w:gridCol w:w="1408"/>
        <w:gridCol w:w="2542"/>
      </w:tblGrid>
      <w:tr w:rsidR="00103547" w:rsidRPr="00103547" w:rsidTr="006B39B8">
        <w:trPr>
          <w:trHeight w:val="429"/>
        </w:trPr>
        <w:tc>
          <w:tcPr>
            <w:tcW w:w="562" w:type="dxa"/>
            <w:vMerge w:val="restart"/>
            <w:vAlign w:val="center"/>
          </w:tcPr>
          <w:p w:rsidR="006B39B8" w:rsidRPr="00103547" w:rsidRDefault="006B39B8" w:rsidP="00831A9D">
            <w:pPr>
              <w:jc w:val="center"/>
              <w:rPr>
                <w:rFonts w:cs="Times New Roman"/>
                <w:sz w:val="16"/>
                <w:szCs w:val="16"/>
              </w:rPr>
            </w:pPr>
            <w:r w:rsidRPr="00103547">
              <w:rPr>
                <w:rFonts w:cs="Times New Roman"/>
                <w:sz w:val="16"/>
                <w:szCs w:val="16"/>
              </w:rPr>
              <w:t>№ п/п</w:t>
            </w:r>
          </w:p>
        </w:tc>
        <w:tc>
          <w:tcPr>
            <w:tcW w:w="3124" w:type="dxa"/>
            <w:vMerge w:val="restart"/>
            <w:vAlign w:val="center"/>
          </w:tcPr>
          <w:p w:rsidR="006B39B8" w:rsidRPr="00103547" w:rsidRDefault="006B39B8" w:rsidP="00831A9D">
            <w:pPr>
              <w:jc w:val="center"/>
              <w:rPr>
                <w:rFonts w:cs="Times New Roman"/>
                <w:sz w:val="16"/>
                <w:szCs w:val="16"/>
              </w:rPr>
            </w:pPr>
            <w:proofErr w:type="gramStart"/>
            <w:r w:rsidRPr="00103547">
              <w:rPr>
                <w:rFonts w:cs="Times New Roman"/>
                <w:sz w:val="16"/>
                <w:szCs w:val="16"/>
              </w:rPr>
              <w:t>Мероприятие  подпрограммы</w:t>
            </w:r>
            <w:proofErr w:type="gramEnd"/>
          </w:p>
        </w:tc>
        <w:tc>
          <w:tcPr>
            <w:tcW w:w="1134" w:type="dxa"/>
            <w:vMerge w:val="restart"/>
            <w:vAlign w:val="center"/>
          </w:tcPr>
          <w:p w:rsidR="006B39B8" w:rsidRPr="00103547" w:rsidRDefault="006B39B8" w:rsidP="00831A9D">
            <w:pPr>
              <w:jc w:val="center"/>
              <w:rPr>
                <w:rFonts w:cs="Times New Roman"/>
                <w:sz w:val="16"/>
                <w:szCs w:val="16"/>
              </w:rPr>
            </w:pPr>
            <w:r w:rsidRPr="00103547">
              <w:rPr>
                <w:rFonts w:cs="Times New Roman"/>
                <w:sz w:val="16"/>
                <w:szCs w:val="16"/>
              </w:rPr>
              <w:t xml:space="preserve">Сроки       </w:t>
            </w:r>
            <w:r w:rsidRPr="00103547">
              <w:rPr>
                <w:rFonts w:cs="Times New Roman"/>
                <w:sz w:val="16"/>
                <w:szCs w:val="16"/>
              </w:rPr>
              <w:br/>
              <w:t xml:space="preserve">исполнения </w:t>
            </w:r>
            <w:r w:rsidRPr="00103547">
              <w:rPr>
                <w:rFonts w:cs="Times New Roman"/>
                <w:sz w:val="16"/>
                <w:szCs w:val="16"/>
              </w:rPr>
              <w:br/>
              <w:t>мероприятия</w:t>
            </w:r>
          </w:p>
        </w:tc>
        <w:tc>
          <w:tcPr>
            <w:tcW w:w="1701" w:type="dxa"/>
            <w:vMerge w:val="restart"/>
            <w:vAlign w:val="center"/>
          </w:tcPr>
          <w:p w:rsidR="006B39B8" w:rsidRPr="00103547" w:rsidRDefault="006B39B8" w:rsidP="00831A9D">
            <w:pPr>
              <w:jc w:val="center"/>
              <w:rPr>
                <w:rFonts w:cs="Times New Roman"/>
                <w:sz w:val="16"/>
                <w:szCs w:val="16"/>
              </w:rPr>
            </w:pPr>
            <w:r w:rsidRPr="00103547">
              <w:rPr>
                <w:rFonts w:cs="Times New Roman"/>
                <w:sz w:val="16"/>
                <w:szCs w:val="16"/>
              </w:rPr>
              <w:t xml:space="preserve">Источники     </w:t>
            </w:r>
            <w:r w:rsidRPr="00103547">
              <w:rPr>
                <w:rFonts w:cs="Times New Roman"/>
                <w:sz w:val="16"/>
                <w:szCs w:val="16"/>
              </w:rPr>
              <w:br/>
              <w:t>финансирования</w:t>
            </w:r>
          </w:p>
        </w:tc>
        <w:tc>
          <w:tcPr>
            <w:tcW w:w="717" w:type="dxa"/>
            <w:vMerge w:val="restart"/>
            <w:vAlign w:val="center"/>
          </w:tcPr>
          <w:p w:rsidR="006B39B8" w:rsidRPr="00103547" w:rsidRDefault="006B39B8" w:rsidP="00831A9D">
            <w:pPr>
              <w:jc w:val="center"/>
              <w:rPr>
                <w:rFonts w:cs="Times New Roman"/>
                <w:sz w:val="16"/>
                <w:szCs w:val="16"/>
              </w:rPr>
            </w:pPr>
            <w:r w:rsidRPr="00103547">
              <w:rPr>
                <w:rFonts w:cs="Times New Roman"/>
                <w:sz w:val="16"/>
                <w:szCs w:val="16"/>
              </w:rPr>
              <w:t xml:space="preserve">Всего </w:t>
            </w:r>
            <w:r w:rsidRPr="00103547">
              <w:rPr>
                <w:rFonts w:cs="Times New Roman"/>
                <w:sz w:val="16"/>
                <w:szCs w:val="16"/>
              </w:rPr>
              <w:br/>
              <w:t>(тыс. руб.)</w:t>
            </w:r>
          </w:p>
        </w:tc>
        <w:tc>
          <w:tcPr>
            <w:tcW w:w="3544" w:type="dxa"/>
            <w:gridSpan w:val="5"/>
            <w:vAlign w:val="center"/>
          </w:tcPr>
          <w:p w:rsidR="006B39B8" w:rsidRPr="00103547" w:rsidRDefault="006B39B8" w:rsidP="00831A9D">
            <w:pPr>
              <w:jc w:val="center"/>
              <w:rPr>
                <w:rFonts w:cs="Times New Roman"/>
                <w:sz w:val="16"/>
                <w:szCs w:val="16"/>
              </w:rPr>
            </w:pPr>
            <w:r w:rsidRPr="00103547">
              <w:rPr>
                <w:rFonts w:cs="Times New Roman"/>
                <w:sz w:val="16"/>
                <w:szCs w:val="16"/>
              </w:rPr>
              <w:t>Объем финансирования по годам (тыс. руб.)</w:t>
            </w:r>
          </w:p>
        </w:tc>
        <w:tc>
          <w:tcPr>
            <w:tcW w:w="1408" w:type="dxa"/>
            <w:vMerge w:val="restart"/>
            <w:vAlign w:val="center"/>
          </w:tcPr>
          <w:p w:rsidR="006B39B8" w:rsidRPr="00103547" w:rsidRDefault="006B39B8" w:rsidP="00831A9D">
            <w:pPr>
              <w:autoSpaceDE w:val="0"/>
              <w:autoSpaceDN w:val="0"/>
              <w:adjustRightInd w:val="0"/>
              <w:jc w:val="center"/>
              <w:rPr>
                <w:rFonts w:cs="Times New Roman"/>
                <w:sz w:val="16"/>
                <w:szCs w:val="16"/>
              </w:rPr>
            </w:pPr>
            <w:r w:rsidRPr="00103547">
              <w:rPr>
                <w:rFonts w:cs="Times New Roman"/>
                <w:sz w:val="16"/>
                <w:szCs w:val="16"/>
              </w:rPr>
              <w:t>Ответственный за выполнение мероприятия подпрограммы</w:t>
            </w:r>
          </w:p>
        </w:tc>
        <w:tc>
          <w:tcPr>
            <w:tcW w:w="2542" w:type="dxa"/>
            <w:vMerge w:val="restart"/>
            <w:vAlign w:val="center"/>
          </w:tcPr>
          <w:p w:rsidR="006B39B8" w:rsidRPr="00103547" w:rsidRDefault="006B39B8" w:rsidP="00831A9D">
            <w:pPr>
              <w:autoSpaceDE w:val="0"/>
              <w:autoSpaceDN w:val="0"/>
              <w:adjustRightInd w:val="0"/>
              <w:jc w:val="center"/>
              <w:rPr>
                <w:rFonts w:cs="Times New Roman"/>
                <w:sz w:val="16"/>
                <w:szCs w:val="16"/>
              </w:rPr>
            </w:pPr>
            <w:r w:rsidRPr="00103547">
              <w:rPr>
                <w:rFonts w:cs="Times New Roman"/>
                <w:sz w:val="16"/>
                <w:szCs w:val="16"/>
              </w:rPr>
              <w:t>Результат выполнения мероприятий программы</w:t>
            </w:r>
          </w:p>
        </w:tc>
      </w:tr>
      <w:tr w:rsidR="00103547" w:rsidRPr="00103547" w:rsidTr="006B39B8">
        <w:tc>
          <w:tcPr>
            <w:tcW w:w="562" w:type="dxa"/>
            <w:vMerge/>
            <w:vAlign w:val="center"/>
          </w:tcPr>
          <w:p w:rsidR="006B39B8" w:rsidRPr="00103547" w:rsidRDefault="006B39B8" w:rsidP="00831A9D">
            <w:pPr>
              <w:jc w:val="center"/>
              <w:rPr>
                <w:rFonts w:cs="Times New Roman"/>
                <w:sz w:val="18"/>
                <w:szCs w:val="18"/>
              </w:rPr>
            </w:pPr>
          </w:p>
        </w:tc>
        <w:tc>
          <w:tcPr>
            <w:tcW w:w="3124" w:type="dxa"/>
            <w:vMerge/>
            <w:vAlign w:val="center"/>
          </w:tcPr>
          <w:p w:rsidR="006B39B8" w:rsidRPr="00103547" w:rsidRDefault="006B39B8" w:rsidP="00831A9D">
            <w:pPr>
              <w:jc w:val="center"/>
              <w:rPr>
                <w:rFonts w:cs="Times New Roman"/>
                <w:sz w:val="18"/>
                <w:szCs w:val="18"/>
              </w:rPr>
            </w:pPr>
          </w:p>
        </w:tc>
        <w:tc>
          <w:tcPr>
            <w:tcW w:w="1134" w:type="dxa"/>
            <w:vMerge/>
            <w:vAlign w:val="center"/>
          </w:tcPr>
          <w:p w:rsidR="006B39B8" w:rsidRPr="00103547" w:rsidRDefault="006B39B8" w:rsidP="00831A9D">
            <w:pPr>
              <w:jc w:val="center"/>
              <w:rPr>
                <w:rFonts w:cs="Times New Roman"/>
                <w:sz w:val="18"/>
                <w:szCs w:val="18"/>
              </w:rPr>
            </w:pPr>
          </w:p>
        </w:tc>
        <w:tc>
          <w:tcPr>
            <w:tcW w:w="1701" w:type="dxa"/>
            <w:vMerge/>
            <w:vAlign w:val="center"/>
          </w:tcPr>
          <w:p w:rsidR="006B39B8" w:rsidRPr="00103547" w:rsidRDefault="006B39B8" w:rsidP="00831A9D">
            <w:pPr>
              <w:jc w:val="center"/>
              <w:rPr>
                <w:rFonts w:cs="Times New Roman"/>
                <w:sz w:val="18"/>
                <w:szCs w:val="18"/>
              </w:rPr>
            </w:pPr>
          </w:p>
        </w:tc>
        <w:tc>
          <w:tcPr>
            <w:tcW w:w="717" w:type="dxa"/>
            <w:vMerge/>
            <w:vAlign w:val="center"/>
          </w:tcPr>
          <w:p w:rsidR="006B39B8" w:rsidRPr="00103547" w:rsidRDefault="006B39B8" w:rsidP="00831A9D">
            <w:pPr>
              <w:jc w:val="center"/>
              <w:rPr>
                <w:rFonts w:cs="Times New Roman"/>
                <w:sz w:val="18"/>
                <w:szCs w:val="18"/>
              </w:rPr>
            </w:pPr>
          </w:p>
        </w:tc>
        <w:tc>
          <w:tcPr>
            <w:tcW w:w="709" w:type="dxa"/>
            <w:vAlign w:val="center"/>
          </w:tcPr>
          <w:p w:rsidR="006B39B8" w:rsidRPr="00103547" w:rsidRDefault="006B39B8" w:rsidP="00831A9D">
            <w:pPr>
              <w:autoSpaceDE w:val="0"/>
              <w:autoSpaceDN w:val="0"/>
              <w:adjustRightInd w:val="0"/>
              <w:jc w:val="center"/>
              <w:rPr>
                <w:rFonts w:cs="Times New Roman"/>
                <w:sz w:val="18"/>
                <w:szCs w:val="18"/>
              </w:rPr>
            </w:pPr>
            <w:r w:rsidRPr="00103547">
              <w:rPr>
                <w:rFonts w:cs="Times New Roman"/>
                <w:sz w:val="18"/>
                <w:szCs w:val="18"/>
              </w:rPr>
              <w:t>2020 год</w:t>
            </w:r>
          </w:p>
        </w:tc>
        <w:tc>
          <w:tcPr>
            <w:tcW w:w="709" w:type="dxa"/>
            <w:vAlign w:val="center"/>
          </w:tcPr>
          <w:p w:rsidR="006B39B8" w:rsidRPr="00103547" w:rsidRDefault="006B39B8" w:rsidP="00831A9D">
            <w:pPr>
              <w:autoSpaceDE w:val="0"/>
              <w:autoSpaceDN w:val="0"/>
              <w:adjustRightInd w:val="0"/>
              <w:jc w:val="center"/>
              <w:rPr>
                <w:rFonts w:cs="Times New Roman"/>
                <w:sz w:val="18"/>
                <w:szCs w:val="18"/>
              </w:rPr>
            </w:pPr>
            <w:r w:rsidRPr="00103547">
              <w:rPr>
                <w:rFonts w:cs="Times New Roman"/>
                <w:sz w:val="18"/>
                <w:szCs w:val="18"/>
              </w:rPr>
              <w:t>2021 год</w:t>
            </w:r>
          </w:p>
        </w:tc>
        <w:tc>
          <w:tcPr>
            <w:tcW w:w="709" w:type="dxa"/>
            <w:vAlign w:val="center"/>
          </w:tcPr>
          <w:p w:rsidR="006B39B8" w:rsidRPr="00103547" w:rsidRDefault="006B39B8" w:rsidP="00831A9D">
            <w:pPr>
              <w:autoSpaceDE w:val="0"/>
              <w:autoSpaceDN w:val="0"/>
              <w:adjustRightInd w:val="0"/>
              <w:jc w:val="center"/>
              <w:rPr>
                <w:rFonts w:cs="Times New Roman"/>
                <w:sz w:val="18"/>
                <w:szCs w:val="18"/>
              </w:rPr>
            </w:pPr>
            <w:r w:rsidRPr="00103547">
              <w:rPr>
                <w:rFonts w:cs="Times New Roman"/>
                <w:sz w:val="18"/>
                <w:szCs w:val="18"/>
              </w:rPr>
              <w:t>2022 год</w:t>
            </w:r>
          </w:p>
        </w:tc>
        <w:tc>
          <w:tcPr>
            <w:tcW w:w="708" w:type="dxa"/>
            <w:vAlign w:val="center"/>
          </w:tcPr>
          <w:p w:rsidR="006B39B8" w:rsidRPr="00103547" w:rsidRDefault="006B39B8" w:rsidP="00831A9D">
            <w:pPr>
              <w:autoSpaceDE w:val="0"/>
              <w:autoSpaceDN w:val="0"/>
              <w:adjustRightInd w:val="0"/>
              <w:jc w:val="center"/>
              <w:rPr>
                <w:rFonts w:cs="Times New Roman"/>
                <w:sz w:val="18"/>
                <w:szCs w:val="18"/>
              </w:rPr>
            </w:pPr>
            <w:r w:rsidRPr="00103547">
              <w:rPr>
                <w:rFonts w:cs="Times New Roman"/>
                <w:sz w:val="18"/>
                <w:szCs w:val="18"/>
              </w:rPr>
              <w:t>2023 год</w:t>
            </w:r>
          </w:p>
        </w:tc>
        <w:tc>
          <w:tcPr>
            <w:tcW w:w="709" w:type="dxa"/>
            <w:vAlign w:val="center"/>
          </w:tcPr>
          <w:p w:rsidR="006B39B8" w:rsidRPr="00103547" w:rsidRDefault="006B39B8" w:rsidP="00831A9D">
            <w:pPr>
              <w:autoSpaceDE w:val="0"/>
              <w:autoSpaceDN w:val="0"/>
              <w:adjustRightInd w:val="0"/>
              <w:jc w:val="center"/>
              <w:rPr>
                <w:rFonts w:cs="Times New Roman"/>
                <w:sz w:val="18"/>
                <w:szCs w:val="18"/>
              </w:rPr>
            </w:pPr>
            <w:r w:rsidRPr="00103547">
              <w:rPr>
                <w:rFonts w:cs="Times New Roman"/>
                <w:sz w:val="18"/>
                <w:szCs w:val="18"/>
              </w:rPr>
              <w:t>2024 год</w:t>
            </w:r>
          </w:p>
        </w:tc>
        <w:tc>
          <w:tcPr>
            <w:tcW w:w="1408" w:type="dxa"/>
            <w:vMerge/>
          </w:tcPr>
          <w:p w:rsidR="006B39B8" w:rsidRPr="00103547" w:rsidRDefault="006B39B8" w:rsidP="00831A9D">
            <w:pPr>
              <w:autoSpaceDE w:val="0"/>
              <w:autoSpaceDN w:val="0"/>
              <w:adjustRightInd w:val="0"/>
              <w:jc w:val="center"/>
              <w:rPr>
                <w:rFonts w:cs="Times New Roman"/>
                <w:sz w:val="18"/>
                <w:szCs w:val="18"/>
              </w:rPr>
            </w:pPr>
          </w:p>
        </w:tc>
        <w:tc>
          <w:tcPr>
            <w:tcW w:w="2542" w:type="dxa"/>
            <w:vMerge/>
          </w:tcPr>
          <w:p w:rsidR="006B39B8" w:rsidRPr="00103547" w:rsidRDefault="006B39B8" w:rsidP="00831A9D">
            <w:pPr>
              <w:autoSpaceDE w:val="0"/>
              <w:autoSpaceDN w:val="0"/>
              <w:adjustRightInd w:val="0"/>
              <w:jc w:val="center"/>
              <w:rPr>
                <w:rFonts w:cs="Times New Roman"/>
                <w:sz w:val="18"/>
                <w:szCs w:val="18"/>
              </w:rPr>
            </w:pPr>
          </w:p>
        </w:tc>
      </w:tr>
      <w:tr w:rsidR="00103547" w:rsidRPr="00103547" w:rsidTr="006B39B8">
        <w:tc>
          <w:tcPr>
            <w:tcW w:w="562" w:type="dxa"/>
          </w:tcPr>
          <w:p w:rsidR="006B39B8" w:rsidRPr="00103547" w:rsidRDefault="006B39B8" w:rsidP="00C112DA">
            <w:pPr>
              <w:autoSpaceDE w:val="0"/>
              <w:autoSpaceDN w:val="0"/>
              <w:adjustRightInd w:val="0"/>
              <w:jc w:val="center"/>
              <w:rPr>
                <w:rFonts w:cs="Times New Roman"/>
                <w:sz w:val="18"/>
                <w:szCs w:val="18"/>
              </w:rPr>
            </w:pPr>
            <w:r w:rsidRPr="00103547">
              <w:rPr>
                <w:rFonts w:cs="Times New Roman"/>
                <w:sz w:val="18"/>
                <w:szCs w:val="18"/>
              </w:rPr>
              <w:t>1.</w:t>
            </w:r>
          </w:p>
        </w:tc>
        <w:tc>
          <w:tcPr>
            <w:tcW w:w="3124" w:type="dxa"/>
          </w:tcPr>
          <w:p w:rsidR="006B39B8" w:rsidRPr="00103547" w:rsidRDefault="006B39B8" w:rsidP="00C112DA">
            <w:pPr>
              <w:autoSpaceDE w:val="0"/>
              <w:autoSpaceDN w:val="0"/>
              <w:adjustRightInd w:val="0"/>
              <w:rPr>
                <w:rFonts w:cs="Times New Roman"/>
                <w:sz w:val="18"/>
                <w:szCs w:val="18"/>
              </w:rPr>
            </w:pPr>
            <w:r w:rsidRPr="00103547">
              <w:rPr>
                <w:rFonts w:cs="Times New Roman"/>
                <w:sz w:val="18"/>
                <w:szCs w:val="18"/>
              </w:rPr>
              <w:t>Основное мероприятие E8.</w:t>
            </w:r>
          </w:p>
          <w:p w:rsidR="006B39B8" w:rsidRPr="00103547" w:rsidRDefault="006B39B8" w:rsidP="00C112DA">
            <w:pPr>
              <w:autoSpaceDE w:val="0"/>
              <w:autoSpaceDN w:val="0"/>
              <w:adjustRightInd w:val="0"/>
              <w:rPr>
                <w:rFonts w:cs="Times New Roman"/>
                <w:sz w:val="18"/>
                <w:szCs w:val="18"/>
              </w:rPr>
            </w:pPr>
            <w:r w:rsidRPr="00103547">
              <w:rPr>
                <w:rFonts w:cs="Times New Roman"/>
                <w:sz w:val="18"/>
                <w:szCs w:val="18"/>
              </w:rPr>
              <w:t>Федеральный проект «Социальная активность»</w:t>
            </w:r>
          </w:p>
        </w:tc>
        <w:tc>
          <w:tcPr>
            <w:tcW w:w="1134" w:type="dxa"/>
          </w:tcPr>
          <w:p w:rsidR="006B39B8" w:rsidRPr="00103547" w:rsidRDefault="006B39B8" w:rsidP="004A5920">
            <w:pPr>
              <w:autoSpaceDE w:val="0"/>
              <w:autoSpaceDN w:val="0"/>
              <w:adjustRightInd w:val="0"/>
              <w:jc w:val="center"/>
              <w:rPr>
                <w:rFonts w:cs="Times New Roman"/>
                <w:sz w:val="18"/>
                <w:szCs w:val="18"/>
              </w:rPr>
            </w:pPr>
            <w:r w:rsidRPr="00103547">
              <w:rPr>
                <w:rFonts w:cs="Times New Roman"/>
                <w:sz w:val="18"/>
                <w:szCs w:val="18"/>
              </w:rPr>
              <w:t>2021-2024</w:t>
            </w:r>
          </w:p>
        </w:tc>
        <w:tc>
          <w:tcPr>
            <w:tcW w:w="1701" w:type="dxa"/>
          </w:tcPr>
          <w:p w:rsidR="006B39B8" w:rsidRPr="00103547" w:rsidRDefault="006B39B8" w:rsidP="00C112DA">
            <w:pPr>
              <w:autoSpaceDE w:val="0"/>
              <w:autoSpaceDN w:val="0"/>
              <w:adjustRightInd w:val="0"/>
              <w:rPr>
                <w:rFonts w:cs="Times New Roman"/>
                <w:sz w:val="18"/>
                <w:szCs w:val="18"/>
              </w:rPr>
            </w:pPr>
            <w:r w:rsidRPr="00103547">
              <w:rPr>
                <w:rFonts w:cs="Times New Roman"/>
                <w:sz w:val="18"/>
                <w:szCs w:val="18"/>
              </w:rPr>
              <w:t xml:space="preserve">Средства бюджета городского округа Электросталь </w:t>
            </w:r>
          </w:p>
        </w:tc>
        <w:tc>
          <w:tcPr>
            <w:tcW w:w="717" w:type="dxa"/>
          </w:tcPr>
          <w:p w:rsidR="006B39B8" w:rsidRPr="00103547" w:rsidRDefault="006B39B8" w:rsidP="00C112DA">
            <w:pPr>
              <w:jc w:val="center"/>
              <w:rPr>
                <w:sz w:val="18"/>
              </w:rPr>
            </w:pPr>
            <w:r w:rsidRPr="00103547">
              <w:rPr>
                <w:sz w:val="18"/>
                <w:szCs w:val="22"/>
              </w:rPr>
              <w:t>0</w:t>
            </w:r>
          </w:p>
        </w:tc>
        <w:tc>
          <w:tcPr>
            <w:tcW w:w="709" w:type="dxa"/>
          </w:tcPr>
          <w:p w:rsidR="006B39B8" w:rsidRPr="00103547" w:rsidRDefault="006B39B8" w:rsidP="00C112DA">
            <w:pPr>
              <w:jc w:val="center"/>
              <w:rPr>
                <w:sz w:val="18"/>
              </w:rPr>
            </w:pPr>
            <w:r w:rsidRPr="00103547">
              <w:rPr>
                <w:sz w:val="18"/>
                <w:szCs w:val="22"/>
              </w:rPr>
              <w:t>-</w:t>
            </w:r>
          </w:p>
        </w:tc>
        <w:tc>
          <w:tcPr>
            <w:tcW w:w="709" w:type="dxa"/>
          </w:tcPr>
          <w:p w:rsidR="006B39B8" w:rsidRPr="00103547" w:rsidRDefault="006B39B8" w:rsidP="00C112DA">
            <w:pPr>
              <w:jc w:val="center"/>
              <w:rPr>
                <w:sz w:val="18"/>
              </w:rPr>
            </w:pPr>
            <w:r w:rsidRPr="00103547">
              <w:rPr>
                <w:sz w:val="18"/>
                <w:szCs w:val="22"/>
              </w:rPr>
              <w:t>0</w:t>
            </w:r>
          </w:p>
        </w:tc>
        <w:tc>
          <w:tcPr>
            <w:tcW w:w="709" w:type="dxa"/>
          </w:tcPr>
          <w:p w:rsidR="006B39B8" w:rsidRPr="00103547" w:rsidRDefault="006B39B8" w:rsidP="00C112DA">
            <w:pPr>
              <w:jc w:val="center"/>
              <w:rPr>
                <w:sz w:val="18"/>
              </w:rPr>
            </w:pPr>
            <w:r w:rsidRPr="00103547">
              <w:rPr>
                <w:sz w:val="18"/>
                <w:szCs w:val="22"/>
              </w:rPr>
              <w:t>0</w:t>
            </w:r>
          </w:p>
        </w:tc>
        <w:tc>
          <w:tcPr>
            <w:tcW w:w="708" w:type="dxa"/>
          </w:tcPr>
          <w:p w:rsidR="006B39B8" w:rsidRPr="00103547" w:rsidRDefault="006B39B8" w:rsidP="00C112DA">
            <w:pPr>
              <w:jc w:val="center"/>
              <w:rPr>
                <w:sz w:val="18"/>
              </w:rPr>
            </w:pPr>
            <w:r w:rsidRPr="00103547">
              <w:rPr>
                <w:sz w:val="18"/>
                <w:szCs w:val="22"/>
              </w:rPr>
              <w:t>0</w:t>
            </w:r>
          </w:p>
        </w:tc>
        <w:tc>
          <w:tcPr>
            <w:tcW w:w="709" w:type="dxa"/>
          </w:tcPr>
          <w:p w:rsidR="006B39B8" w:rsidRPr="00103547" w:rsidRDefault="006B39B8" w:rsidP="00C112DA">
            <w:pPr>
              <w:jc w:val="center"/>
              <w:rPr>
                <w:sz w:val="18"/>
              </w:rPr>
            </w:pPr>
            <w:r w:rsidRPr="00103547">
              <w:rPr>
                <w:sz w:val="18"/>
                <w:szCs w:val="22"/>
              </w:rPr>
              <w:t>0</w:t>
            </w:r>
          </w:p>
        </w:tc>
        <w:tc>
          <w:tcPr>
            <w:tcW w:w="1408" w:type="dxa"/>
          </w:tcPr>
          <w:p w:rsidR="006B39B8" w:rsidRPr="00103547" w:rsidRDefault="006B39B8" w:rsidP="00C112DA">
            <w:pPr>
              <w:autoSpaceDE w:val="0"/>
              <w:autoSpaceDN w:val="0"/>
              <w:adjustRightInd w:val="0"/>
              <w:jc w:val="center"/>
              <w:rPr>
                <w:rFonts w:cs="Times New Roman"/>
                <w:sz w:val="18"/>
                <w:szCs w:val="18"/>
              </w:rPr>
            </w:pPr>
            <w:r w:rsidRPr="00103547">
              <w:rPr>
                <w:rFonts w:cs="Times New Roman"/>
                <w:sz w:val="18"/>
                <w:szCs w:val="18"/>
              </w:rPr>
              <w:t>Управление по культуре и делам молодежи</w:t>
            </w:r>
          </w:p>
        </w:tc>
        <w:tc>
          <w:tcPr>
            <w:tcW w:w="2542" w:type="dxa"/>
          </w:tcPr>
          <w:p w:rsidR="006B39B8" w:rsidRPr="00103547" w:rsidRDefault="006B39B8" w:rsidP="00C112DA">
            <w:pPr>
              <w:autoSpaceDE w:val="0"/>
              <w:autoSpaceDN w:val="0"/>
              <w:adjustRightInd w:val="0"/>
              <w:jc w:val="center"/>
              <w:rPr>
                <w:rFonts w:cs="Times New Roman"/>
                <w:sz w:val="18"/>
                <w:szCs w:val="18"/>
              </w:rPr>
            </w:pPr>
            <w:r w:rsidRPr="00103547">
              <w:rPr>
                <w:rFonts w:cs="Times New Roman"/>
                <w:sz w:val="18"/>
                <w:szCs w:val="18"/>
              </w:rPr>
              <w:t>Х</w:t>
            </w:r>
          </w:p>
        </w:tc>
      </w:tr>
      <w:tr w:rsidR="00103547" w:rsidRPr="00103547" w:rsidTr="006B39B8">
        <w:trPr>
          <w:trHeight w:val="54"/>
        </w:trPr>
        <w:tc>
          <w:tcPr>
            <w:tcW w:w="562" w:type="dxa"/>
          </w:tcPr>
          <w:p w:rsidR="006B39B8" w:rsidRPr="00103547" w:rsidRDefault="006B39B8" w:rsidP="00C112DA">
            <w:pPr>
              <w:autoSpaceDE w:val="0"/>
              <w:autoSpaceDN w:val="0"/>
              <w:adjustRightInd w:val="0"/>
              <w:jc w:val="center"/>
              <w:rPr>
                <w:rFonts w:cs="Times New Roman"/>
                <w:sz w:val="18"/>
                <w:szCs w:val="18"/>
              </w:rPr>
            </w:pPr>
            <w:r w:rsidRPr="00103547">
              <w:rPr>
                <w:rFonts w:cs="Times New Roman"/>
                <w:sz w:val="18"/>
                <w:szCs w:val="18"/>
              </w:rPr>
              <w:t>1.1</w:t>
            </w:r>
          </w:p>
        </w:tc>
        <w:tc>
          <w:tcPr>
            <w:tcW w:w="3124" w:type="dxa"/>
          </w:tcPr>
          <w:p w:rsidR="006B39B8" w:rsidRPr="00103547" w:rsidRDefault="006B39B8" w:rsidP="00C112DA">
            <w:pPr>
              <w:widowControl w:val="0"/>
              <w:autoSpaceDE w:val="0"/>
              <w:autoSpaceDN w:val="0"/>
              <w:adjustRightInd w:val="0"/>
              <w:jc w:val="both"/>
              <w:rPr>
                <w:rFonts w:ascii="Times New Roman CYR" w:eastAsiaTheme="minorEastAsia" w:hAnsi="Times New Roman CYR" w:cs="Times New Roman CYR"/>
                <w:sz w:val="18"/>
                <w:szCs w:val="20"/>
              </w:rPr>
            </w:pPr>
            <w:r w:rsidRPr="00103547">
              <w:rPr>
                <w:rFonts w:ascii="Times New Roman CYR" w:eastAsiaTheme="minorEastAsia" w:hAnsi="Times New Roman CYR" w:cs="Times New Roman CYR"/>
                <w:sz w:val="18"/>
                <w:szCs w:val="20"/>
              </w:rPr>
              <w:t xml:space="preserve">Мероприятие E8.01. </w:t>
            </w:r>
          </w:p>
          <w:p w:rsidR="006B39B8" w:rsidRPr="00103547" w:rsidRDefault="006B39B8" w:rsidP="00C112DA">
            <w:pPr>
              <w:widowControl w:val="0"/>
              <w:autoSpaceDE w:val="0"/>
              <w:autoSpaceDN w:val="0"/>
              <w:adjustRightInd w:val="0"/>
              <w:rPr>
                <w:rFonts w:ascii="Times New Roman CYR" w:eastAsiaTheme="minorEastAsia" w:hAnsi="Times New Roman CYR" w:cs="Times New Roman CYR"/>
                <w:sz w:val="18"/>
                <w:szCs w:val="20"/>
              </w:rPr>
            </w:pPr>
            <w:r w:rsidRPr="00103547">
              <w:rPr>
                <w:rFonts w:ascii="Times New Roman CYR" w:eastAsiaTheme="minorEastAsia" w:hAnsi="Times New Roman CYR" w:cs="Times New Roman CYR"/>
                <w:sz w:val="18"/>
                <w:szCs w:val="20"/>
              </w:rPr>
              <w:t xml:space="preserve">Создание условий </w:t>
            </w:r>
          </w:p>
          <w:p w:rsidR="006B39B8" w:rsidRPr="00103547" w:rsidRDefault="006B39B8" w:rsidP="00C112DA">
            <w:pPr>
              <w:widowControl w:val="0"/>
              <w:autoSpaceDE w:val="0"/>
              <w:autoSpaceDN w:val="0"/>
              <w:adjustRightInd w:val="0"/>
              <w:rPr>
                <w:rFonts w:ascii="Times New Roman CYR" w:eastAsiaTheme="minorEastAsia" w:hAnsi="Times New Roman CYR" w:cs="Times New Roman CYR"/>
                <w:sz w:val="18"/>
                <w:szCs w:val="20"/>
              </w:rPr>
            </w:pPr>
            <w:r w:rsidRPr="00103547">
              <w:rPr>
                <w:rFonts w:ascii="Times New Roman CYR" w:eastAsiaTheme="minorEastAsia" w:hAnsi="Times New Roman CYR" w:cs="Times New Roman CYR"/>
                <w:sz w:val="18"/>
                <w:szCs w:val="20"/>
              </w:rPr>
              <w:t>для развития наставничества, поддержки общественных инициатив и проектов, в том числе в сфере добровольчества (</w:t>
            </w:r>
            <w:proofErr w:type="spellStart"/>
            <w:r w:rsidRPr="00103547">
              <w:rPr>
                <w:rFonts w:ascii="Times New Roman CYR" w:eastAsiaTheme="minorEastAsia" w:hAnsi="Times New Roman CYR" w:cs="Times New Roman CYR"/>
                <w:sz w:val="18"/>
                <w:szCs w:val="20"/>
              </w:rPr>
              <w:t>волонтерства</w:t>
            </w:r>
            <w:proofErr w:type="spellEnd"/>
            <w:r w:rsidRPr="00103547">
              <w:rPr>
                <w:rFonts w:ascii="Times New Roman CYR" w:eastAsiaTheme="minorEastAsia" w:hAnsi="Times New Roman CYR" w:cs="Times New Roman CYR"/>
                <w:sz w:val="18"/>
                <w:szCs w:val="20"/>
              </w:rPr>
              <w:t>)</w:t>
            </w:r>
          </w:p>
        </w:tc>
        <w:tc>
          <w:tcPr>
            <w:tcW w:w="1134" w:type="dxa"/>
          </w:tcPr>
          <w:p w:rsidR="006B39B8" w:rsidRPr="00103547" w:rsidRDefault="006B39B8" w:rsidP="004A5920">
            <w:pPr>
              <w:autoSpaceDE w:val="0"/>
              <w:autoSpaceDN w:val="0"/>
              <w:adjustRightInd w:val="0"/>
              <w:jc w:val="center"/>
              <w:rPr>
                <w:rFonts w:cs="Times New Roman"/>
                <w:sz w:val="18"/>
                <w:szCs w:val="18"/>
              </w:rPr>
            </w:pPr>
            <w:r w:rsidRPr="00103547">
              <w:rPr>
                <w:rFonts w:cs="Times New Roman"/>
                <w:sz w:val="18"/>
                <w:szCs w:val="18"/>
              </w:rPr>
              <w:t>2021-2024</w:t>
            </w:r>
          </w:p>
        </w:tc>
        <w:tc>
          <w:tcPr>
            <w:tcW w:w="1701" w:type="dxa"/>
          </w:tcPr>
          <w:p w:rsidR="006B39B8" w:rsidRPr="00103547" w:rsidRDefault="006B39B8" w:rsidP="00C112DA">
            <w:r w:rsidRPr="00103547">
              <w:rPr>
                <w:rFonts w:cs="Times New Roman"/>
                <w:sz w:val="18"/>
                <w:szCs w:val="18"/>
              </w:rPr>
              <w:t xml:space="preserve">Средства бюджета городского округа Электросталь </w:t>
            </w:r>
          </w:p>
        </w:tc>
        <w:tc>
          <w:tcPr>
            <w:tcW w:w="717" w:type="dxa"/>
          </w:tcPr>
          <w:p w:rsidR="006B39B8" w:rsidRPr="00103547" w:rsidRDefault="006B39B8" w:rsidP="00C112DA">
            <w:pPr>
              <w:jc w:val="center"/>
              <w:rPr>
                <w:sz w:val="18"/>
              </w:rPr>
            </w:pPr>
            <w:r w:rsidRPr="00103547">
              <w:rPr>
                <w:sz w:val="18"/>
                <w:szCs w:val="22"/>
              </w:rPr>
              <w:t>0</w:t>
            </w:r>
          </w:p>
        </w:tc>
        <w:tc>
          <w:tcPr>
            <w:tcW w:w="709" w:type="dxa"/>
          </w:tcPr>
          <w:p w:rsidR="006B39B8" w:rsidRPr="00103547" w:rsidRDefault="006B39B8" w:rsidP="00C112DA">
            <w:pPr>
              <w:jc w:val="center"/>
            </w:pPr>
            <w:r w:rsidRPr="00103547">
              <w:rPr>
                <w:sz w:val="18"/>
                <w:szCs w:val="22"/>
              </w:rPr>
              <w:t>-</w:t>
            </w:r>
          </w:p>
        </w:tc>
        <w:tc>
          <w:tcPr>
            <w:tcW w:w="2835" w:type="dxa"/>
            <w:gridSpan w:val="4"/>
          </w:tcPr>
          <w:p w:rsidR="006B39B8" w:rsidRPr="00103547" w:rsidRDefault="006B39B8" w:rsidP="00C112DA">
            <w:pPr>
              <w:jc w:val="center"/>
              <w:rPr>
                <w:sz w:val="18"/>
              </w:rPr>
            </w:pPr>
            <w:r w:rsidRPr="00103547">
              <w:rPr>
                <w:sz w:val="18"/>
                <w:szCs w:val="22"/>
              </w:rPr>
              <w:t>В пределах средств, предусмотренных на основную деятельность ответственных за реализацию мероприятия</w:t>
            </w:r>
          </w:p>
        </w:tc>
        <w:tc>
          <w:tcPr>
            <w:tcW w:w="1408" w:type="dxa"/>
          </w:tcPr>
          <w:p w:rsidR="006B39B8" w:rsidRPr="00103547" w:rsidRDefault="006B39B8" w:rsidP="00C112DA">
            <w:pPr>
              <w:autoSpaceDE w:val="0"/>
              <w:autoSpaceDN w:val="0"/>
              <w:adjustRightInd w:val="0"/>
              <w:jc w:val="center"/>
              <w:rPr>
                <w:rFonts w:cs="Times New Roman"/>
                <w:sz w:val="16"/>
                <w:szCs w:val="16"/>
              </w:rPr>
            </w:pPr>
            <w:r w:rsidRPr="00103547">
              <w:rPr>
                <w:rFonts w:cs="Times New Roman"/>
                <w:sz w:val="16"/>
                <w:szCs w:val="16"/>
              </w:rPr>
              <w:t xml:space="preserve">МУРМ «Молодежный Центр», </w:t>
            </w:r>
          </w:p>
          <w:p w:rsidR="006B39B8" w:rsidRPr="00103547" w:rsidRDefault="006B39B8" w:rsidP="00C112DA">
            <w:pPr>
              <w:autoSpaceDE w:val="0"/>
              <w:autoSpaceDN w:val="0"/>
              <w:adjustRightInd w:val="0"/>
              <w:jc w:val="center"/>
              <w:rPr>
                <w:rFonts w:cs="Times New Roman"/>
                <w:sz w:val="16"/>
                <w:szCs w:val="16"/>
              </w:rPr>
            </w:pPr>
            <w:r w:rsidRPr="00103547">
              <w:rPr>
                <w:rFonts w:cs="Times New Roman"/>
                <w:sz w:val="16"/>
                <w:szCs w:val="16"/>
              </w:rPr>
              <w:t>«ЭГЦПВ»</w:t>
            </w:r>
          </w:p>
        </w:tc>
        <w:tc>
          <w:tcPr>
            <w:tcW w:w="2542" w:type="dxa"/>
          </w:tcPr>
          <w:p w:rsidR="006B39B8" w:rsidRPr="00103547" w:rsidRDefault="006B39B8" w:rsidP="00C112DA">
            <w:pPr>
              <w:autoSpaceDE w:val="0"/>
              <w:autoSpaceDN w:val="0"/>
              <w:adjustRightInd w:val="0"/>
              <w:jc w:val="center"/>
              <w:rPr>
                <w:rFonts w:cs="Times New Roman"/>
                <w:sz w:val="16"/>
                <w:szCs w:val="16"/>
              </w:rPr>
            </w:pPr>
            <w:r w:rsidRPr="00103547">
              <w:rPr>
                <w:rFonts w:cs="Times New Roman"/>
                <w:sz w:val="16"/>
                <w:szCs w:val="16"/>
              </w:rPr>
              <w:t>Проведение мероприятий по созданию условий для развития наставничества, поддержки общественных инициатив и проектов, в том числе в сфере добровольчества (</w:t>
            </w:r>
            <w:proofErr w:type="spellStart"/>
            <w:r w:rsidRPr="00103547">
              <w:rPr>
                <w:rFonts w:cs="Times New Roman"/>
                <w:sz w:val="16"/>
                <w:szCs w:val="16"/>
              </w:rPr>
              <w:t>волонтерства</w:t>
            </w:r>
            <w:proofErr w:type="spellEnd"/>
            <w:r w:rsidRPr="00103547">
              <w:rPr>
                <w:rFonts w:cs="Times New Roman"/>
                <w:sz w:val="16"/>
                <w:szCs w:val="16"/>
              </w:rPr>
              <w:t>)</w:t>
            </w:r>
          </w:p>
        </w:tc>
      </w:tr>
      <w:tr w:rsidR="00103547" w:rsidRPr="00103547" w:rsidTr="006B39B8">
        <w:trPr>
          <w:trHeight w:val="159"/>
        </w:trPr>
        <w:tc>
          <w:tcPr>
            <w:tcW w:w="562" w:type="dxa"/>
            <w:vMerge w:val="restart"/>
          </w:tcPr>
          <w:p w:rsidR="006B39B8" w:rsidRPr="00103547" w:rsidRDefault="006B39B8" w:rsidP="00C112DA">
            <w:pPr>
              <w:autoSpaceDE w:val="0"/>
              <w:autoSpaceDN w:val="0"/>
              <w:adjustRightInd w:val="0"/>
              <w:jc w:val="center"/>
              <w:rPr>
                <w:rFonts w:cs="Times New Roman"/>
                <w:sz w:val="18"/>
                <w:szCs w:val="18"/>
              </w:rPr>
            </w:pPr>
          </w:p>
        </w:tc>
        <w:tc>
          <w:tcPr>
            <w:tcW w:w="3124" w:type="dxa"/>
            <w:vMerge w:val="restart"/>
          </w:tcPr>
          <w:p w:rsidR="006B39B8" w:rsidRPr="00103547" w:rsidRDefault="006B39B8" w:rsidP="00C112DA">
            <w:pPr>
              <w:autoSpaceDE w:val="0"/>
              <w:autoSpaceDN w:val="0"/>
              <w:adjustRightInd w:val="0"/>
              <w:rPr>
                <w:rFonts w:cs="Times New Roman"/>
                <w:sz w:val="18"/>
                <w:szCs w:val="18"/>
              </w:rPr>
            </w:pPr>
            <w:r w:rsidRPr="00103547">
              <w:rPr>
                <w:rFonts w:cs="Times New Roman"/>
                <w:sz w:val="18"/>
                <w:szCs w:val="18"/>
              </w:rPr>
              <w:t>Всего по Подпрограмме</w:t>
            </w:r>
          </w:p>
        </w:tc>
        <w:tc>
          <w:tcPr>
            <w:tcW w:w="1134" w:type="dxa"/>
            <w:vMerge w:val="restart"/>
          </w:tcPr>
          <w:p w:rsidR="006B39B8" w:rsidRPr="00103547" w:rsidRDefault="006B39B8" w:rsidP="00C112DA">
            <w:pPr>
              <w:autoSpaceDE w:val="0"/>
              <w:autoSpaceDN w:val="0"/>
              <w:adjustRightInd w:val="0"/>
              <w:jc w:val="center"/>
              <w:rPr>
                <w:rFonts w:cs="Times New Roman"/>
                <w:sz w:val="18"/>
                <w:szCs w:val="18"/>
              </w:rPr>
            </w:pPr>
          </w:p>
        </w:tc>
        <w:tc>
          <w:tcPr>
            <w:tcW w:w="1701" w:type="dxa"/>
          </w:tcPr>
          <w:p w:rsidR="006B39B8" w:rsidRPr="00103547" w:rsidRDefault="006B39B8" w:rsidP="00C112DA">
            <w:pPr>
              <w:rPr>
                <w:rFonts w:cs="Times New Roman"/>
                <w:sz w:val="22"/>
                <w:szCs w:val="18"/>
              </w:rPr>
            </w:pPr>
            <w:r w:rsidRPr="00103547">
              <w:rPr>
                <w:rFonts w:cs="Times New Roman"/>
                <w:sz w:val="22"/>
                <w:szCs w:val="18"/>
              </w:rPr>
              <w:t>ИТОГО</w:t>
            </w:r>
          </w:p>
        </w:tc>
        <w:tc>
          <w:tcPr>
            <w:tcW w:w="717" w:type="dxa"/>
          </w:tcPr>
          <w:p w:rsidR="006B39B8" w:rsidRPr="00103547" w:rsidRDefault="006B39B8" w:rsidP="00C112DA">
            <w:pPr>
              <w:jc w:val="center"/>
              <w:rPr>
                <w:sz w:val="18"/>
              </w:rPr>
            </w:pPr>
            <w:r w:rsidRPr="00103547">
              <w:rPr>
                <w:sz w:val="18"/>
                <w:szCs w:val="22"/>
              </w:rPr>
              <w:t>0</w:t>
            </w:r>
          </w:p>
        </w:tc>
        <w:tc>
          <w:tcPr>
            <w:tcW w:w="709" w:type="dxa"/>
          </w:tcPr>
          <w:p w:rsidR="006B39B8" w:rsidRPr="00103547" w:rsidRDefault="006B39B8" w:rsidP="00C112DA">
            <w:pPr>
              <w:jc w:val="center"/>
            </w:pPr>
            <w:r w:rsidRPr="00103547">
              <w:rPr>
                <w:sz w:val="18"/>
                <w:szCs w:val="22"/>
              </w:rPr>
              <w:t>-</w:t>
            </w:r>
          </w:p>
        </w:tc>
        <w:tc>
          <w:tcPr>
            <w:tcW w:w="709" w:type="dxa"/>
          </w:tcPr>
          <w:p w:rsidR="006B39B8" w:rsidRPr="00103547" w:rsidRDefault="006B39B8" w:rsidP="00C112DA">
            <w:pPr>
              <w:jc w:val="center"/>
              <w:rPr>
                <w:sz w:val="18"/>
              </w:rPr>
            </w:pPr>
            <w:r w:rsidRPr="00103547">
              <w:rPr>
                <w:sz w:val="18"/>
                <w:szCs w:val="22"/>
              </w:rPr>
              <w:t>0</w:t>
            </w:r>
          </w:p>
        </w:tc>
        <w:tc>
          <w:tcPr>
            <w:tcW w:w="709" w:type="dxa"/>
          </w:tcPr>
          <w:p w:rsidR="006B39B8" w:rsidRPr="00103547" w:rsidRDefault="006B39B8" w:rsidP="00C112DA">
            <w:pPr>
              <w:jc w:val="center"/>
              <w:rPr>
                <w:sz w:val="18"/>
              </w:rPr>
            </w:pPr>
            <w:r w:rsidRPr="00103547">
              <w:rPr>
                <w:sz w:val="18"/>
                <w:szCs w:val="22"/>
              </w:rPr>
              <w:t>0</w:t>
            </w:r>
          </w:p>
        </w:tc>
        <w:tc>
          <w:tcPr>
            <w:tcW w:w="708" w:type="dxa"/>
          </w:tcPr>
          <w:p w:rsidR="006B39B8" w:rsidRPr="00103547" w:rsidRDefault="006B39B8" w:rsidP="00C112DA">
            <w:pPr>
              <w:jc w:val="center"/>
              <w:rPr>
                <w:sz w:val="18"/>
              </w:rPr>
            </w:pPr>
            <w:r w:rsidRPr="00103547">
              <w:rPr>
                <w:sz w:val="18"/>
                <w:szCs w:val="22"/>
              </w:rPr>
              <w:t>0</w:t>
            </w:r>
          </w:p>
        </w:tc>
        <w:tc>
          <w:tcPr>
            <w:tcW w:w="709" w:type="dxa"/>
          </w:tcPr>
          <w:p w:rsidR="006B39B8" w:rsidRPr="00103547" w:rsidRDefault="006B39B8" w:rsidP="00C112DA">
            <w:pPr>
              <w:jc w:val="center"/>
              <w:rPr>
                <w:sz w:val="18"/>
              </w:rPr>
            </w:pPr>
            <w:r w:rsidRPr="00103547">
              <w:rPr>
                <w:sz w:val="18"/>
                <w:szCs w:val="22"/>
              </w:rPr>
              <w:t>0</w:t>
            </w:r>
          </w:p>
        </w:tc>
        <w:tc>
          <w:tcPr>
            <w:tcW w:w="1408" w:type="dxa"/>
            <w:vMerge w:val="restart"/>
          </w:tcPr>
          <w:p w:rsidR="006B39B8" w:rsidRPr="00103547" w:rsidRDefault="006B39B8" w:rsidP="00C112DA">
            <w:pPr>
              <w:autoSpaceDE w:val="0"/>
              <w:autoSpaceDN w:val="0"/>
              <w:adjustRightInd w:val="0"/>
              <w:jc w:val="center"/>
              <w:rPr>
                <w:rFonts w:cs="Times New Roman"/>
                <w:sz w:val="18"/>
                <w:szCs w:val="18"/>
              </w:rPr>
            </w:pPr>
          </w:p>
        </w:tc>
        <w:tc>
          <w:tcPr>
            <w:tcW w:w="2542" w:type="dxa"/>
            <w:vMerge w:val="restart"/>
          </w:tcPr>
          <w:p w:rsidR="006B39B8" w:rsidRPr="00103547" w:rsidRDefault="006B39B8" w:rsidP="00C112DA">
            <w:pPr>
              <w:autoSpaceDE w:val="0"/>
              <w:autoSpaceDN w:val="0"/>
              <w:adjustRightInd w:val="0"/>
              <w:jc w:val="center"/>
              <w:rPr>
                <w:rFonts w:cs="Times New Roman"/>
                <w:sz w:val="18"/>
                <w:szCs w:val="18"/>
              </w:rPr>
            </w:pPr>
          </w:p>
        </w:tc>
      </w:tr>
      <w:tr w:rsidR="00103547" w:rsidRPr="00103547" w:rsidTr="006B39B8">
        <w:tc>
          <w:tcPr>
            <w:tcW w:w="562" w:type="dxa"/>
            <w:vMerge/>
          </w:tcPr>
          <w:p w:rsidR="006B39B8" w:rsidRPr="00103547" w:rsidRDefault="006B39B8" w:rsidP="00C112DA">
            <w:pPr>
              <w:autoSpaceDE w:val="0"/>
              <w:autoSpaceDN w:val="0"/>
              <w:adjustRightInd w:val="0"/>
              <w:jc w:val="center"/>
              <w:rPr>
                <w:rFonts w:cs="Times New Roman"/>
                <w:b/>
                <w:sz w:val="18"/>
                <w:szCs w:val="18"/>
              </w:rPr>
            </w:pPr>
          </w:p>
        </w:tc>
        <w:tc>
          <w:tcPr>
            <w:tcW w:w="3124" w:type="dxa"/>
            <w:vMerge/>
          </w:tcPr>
          <w:p w:rsidR="006B39B8" w:rsidRPr="00103547" w:rsidRDefault="006B39B8" w:rsidP="00C112DA">
            <w:pPr>
              <w:autoSpaceDE w:val="0"/>
              <w:autoSpaceDN w:val="0"/>
              <w:adjustRightInd w:val="0"/>
              <w:rPr>
                <w:rFonts w:cs="Times New Roman"/>
                <w:sz w:val="18"/>
                <w:szCs w:val="18"/>
              </w:rPr>
            </w:pPr>
          </w:p>
        </w:tc>
        <w:tc>
          <w:tcPr>
            <w:tcW w:w="1134" w:type="dxa"/>
            <w:vMerge/>
          </w:tcPr>
          <w:p w:rsidR="006B39B8" w:rsidRPr="00103547" w:rsidRDefault="006B39B8" w:rsidP="00C112DA">
            <w:pPr>
              <w:autoSpaceDE w:val="0"/>
              <w:autoSpaceDN w:val="0"/>
              <w:adjustRightInd w:val="0"/>
              <w:jc w:val="center"/>
              <w:rPr>
                <w:rFonts w:cs="Times New Roman"/>
                <w:sz w:val="18"/>
                <w:szCs w:val="18"/>
              </w:rPr>
            </w:pPr>
          </w:p>
        </w:tc>
        <w:tc>
          <w:tcPr>
            <w:tcW w:w="1701" w:type="dxa"/>
          </w:tcPr>
          <w:p w:rsidR="006B39B8" w:rsidRPr="00103547" w:rsidRDefault="006B39B8" w:rsidP="00C112DA">
            <w:r w:rsidRPr="00103547">
              <w:rPr>
                <w:rFonts w:cs="Times New Roman"/>
                <w:sz w:val="18"/>
                <w:szCs w:val="18"/>
              </w:rPr>
              <w:t xml:space="preserve">Средства бюджета городского округа Электросталь </w:t>
            </w:r>
          </w:p>
        </w:tc>
        <w:tc>
          <w:tcPr>
            <w:tcW w:w="717" w:type="dxa"/>
          </w:tcPr>
          <w:p w:rsidR="006B39B8" w:rsidRPr="00103547" w:rsidRDefault="006B39B8" w:rsidP="00C112DA">
            <w:pPr>
              <w:jc w:val="center"/>
              <w:rPr>
                <w:sz w:val="18"/>
              </w:rPr>
            </w:pPr>
            <w:r w:rsidRPr="00103547">
              <w:rPr>
                <w:sz w:val="18"/>
                <w:szCs w:val="22"/>
              </w:rPr>
              <w:t>0</w:t>
            </w:r>
          </w:p>
        </w:tc>
        <w:tc>
          <w:tcPr>
            <w:tcW w:w="709" w:type="dxa"/>
          </w:tcPr>
          <w:p w:rsidR="006B39B8" w:rsidRPr="00103547" w:rsidRDefault="006B39B8" w:rsidP="00C112DA">
            <w:pPr>
              <w:jc w:val="center"/>
            </w:pPr>
            <w:r w:rsidRPr="00103547">
              <w:rPr>
                <w:sz w:val="18"/>
                <w:szCs w:val="22"/>
              </w:rPr>
              <w:t>-</w:t>
            </w:r>
          </w:p>
        </w:tc>
        <w:tc>
          <w:tcPr>
            <w:tcW w:w="709" w:type="dxa"/>
          </w:tcPr>
          <w:p w:rsidR="006B39B8" w:rsidRPr="00103547" w:rsidRDefault="006B39B8" w:rsidP="00C112DA">
            <w:pPr>
              <w:jc w:val="center"/>
              <w:rPr>
                <w:sz w:val="18"/>
              </w:rPr>
            </w:pPr>
            <w:r w:rsidRPr="00103547">
              <w:rPr>
                <w:sz w:val="18"/>
                <w:szCs w:val="22"/>
              </w:rPr>
              <w:t>0</w:t>
            </w:r>
          </w:p>
        </w:tc>
        <w:tc>
          <w:tcPr>
            <w:tcW w:w="709" w:type="dxa"/>
          </w:tcPr>
          <w:p w:rsidR="006B39B8" w:rsidRPr="00103547" w:rsidRDefault="006B39B8" w:rsidP="00C112DA">
            <w:pPr>
              <w:jc w:val="center"/>
              <w:rPr>
                <w:sz w:val="18"/>
              </w:rPr>
            </w:pPr>
            <w:r w:rsidRPr="00103547">
              <w:rPr>
                <w:sz w:val="18"/>
                <w:szCs w:val="22"/>
              </w:rPr>
              <w:t>0</w:t>
            </w:r>
          </w:p>
        </w:tc>
        <w:tc>
          <w:tcPr>
            <w:tcW w:w="708" w:type="dxa"/>
          </w:tcPr>
          <w:p w:rsidR="006B39B8" w:rsidRPr="00103547" w:rsidRDefault="006B39B8" w:rsidP="00C112DA">
            <w:pPr>
              <w:jc w:val="center"/>
              <w:rPr>
                <w:sz w:val="18"/>
              </w:rPr>
            </w:pPr>
            <w:r w:rsidRPr="00103547">
              <w:rPr>
                <w:sz w:val="18"/>
                <w:szCs w:val="22"/>
              </w:rPr>
              <w:t>0</w:t>
            </w:r>
          </w:p>
        </w:tc>
        <w:tc>
          <w:tcPr>
            <w:tcW w:w="709" w:type="dxa"/>
          </w:tcPr>
          <w:p w:rsidR="006B39B8" w:rsidRPr="00103547" w:rsidRDefault="006B39B8" w:rsidP="00C112DA">
            <w:pPr>
              <w:jc w:val="center"/>
              <w:rPr>
                <w:sz w:val="18"/>
              </w:rPr>
            </w:pPr>
            <w:r w:rsidRPr="00103547">
              <w:rPr>
                <w:sz w:val="18"/>
                <w:szCs w:val="22"/>
              </w:rPr>
              <w:t>0</w:t>
            </w:r>
          </w:p>
        </w:tc>
        <w:tc>
          <w:tcPr>
            <w:tcW w:w="1408" w:type="dxa"/>
            <w:vMerge/>
          </w:tcPr>
          <w:p w:rsidR="006B39B8" w:rsidRPr="00103547" w:rsidRDefault="006B39B8" w:rsidP="00C112DA">
            <w:pPr>
              <w:autoSpaceDE w:val="0"/>
              <w:autoSpaceDN w:val="0"/>
              <w:adjustRightInd w:val="0"/>
              <w:jc w:val="center"/>
              <w:rPr>
                <w:rFonts w:cs="Times New Roman"/>
                <w:b/>
                <w:sz w:val="18"/>
                <w:szCs w:val="18"/>
              </w:rPr>
            </w:pPr>
          </w:p>
        </w:tc>
        <w:tc>
          <w:tcPr>
            <w:tcW w:w="2542" w:type="dxa"/>
            <w:vMerge/>
          </w:tcPr>
          <w:p w:rsidR="006B39B8" w:rsidRPr="00103547" w:rsidRDefault="006B39B8" w:rsidP="00C112DA">
            <w:pPr>
              <w:autoSpaceDE w:val="0"/>
              <w:autoSpaceDN w:val="0"/>
              <w:adjustRightInd w:val="0"/>
              <w:rPr>
                <w:rFonts w:cs="Times New Roman"/>
                <w:b/>
                <w:sz w:val="18"/>
                <w:szCs w:val="18"/>
              </w:rPr>
            </w:pPr>
          </w:p>
        </w:tc>
      </w:tr>
    </w:tbl>
    <w:p w:rsidR="00A14CAB" w:rsidRPr="00103547" w:rsidRDefault="00A14CAB" w:rsidP="00A14CAB">
      <w:pPr>
        <w:pStyle w:val="ConsPlusNormal"/>
        <w:ind w:left="12036" w:firstLine="708"/>
        <w:jc w:val="both"/>
        <w:rPr>
          <w:rFonts w:ascii="Times New Roman" w:hAnsi="Times New Roman" w:cs="Times New Roman"/>
        </w:rPr>
      </w:pPr>
      <w:r w:rsidRPr="00103547">
        <w:rPr>
          <w:rFonts w:ascii="Times New Roman" w:hAnsi="Times New Roman" w:cs="Times New Roman"/>
        </w:rPr>
        <w:t>».</w:t>
      </w:r>
    </w:p>
    <w:p w:rsidR="009F6D89" w:rsidRPr="00103547" w:rsidRDefault="009F6D89" w:rsidP="00A14CAB">
      <w:pPr>
        <w:rPr>
          <w:rFonts w:cs="Times New Roman"/>
        </w:rPr>
      </w:pPr>
    </w:p>
    <w:sectPr w:rsidR="009F6D89" w:rsidRPr="00103547" w:rsidSect="00F812DC">
      <w:pgSz w:w="16838" w:h="11906" w:orient="landscape"/>
      <w:pgMar w:top="1701" w:right="1245"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B9E" w:rsidRDefault="00F44B9E" w:rsidP="00A14CAB">
      <w:r>
        <w:separator/>
      </w:r>
    </w:p>
  </w:endnote>
  <w:endnote w:type="continuationSeparator" w:id="0">
    <w:p w:rsidR="00F44B9E" w:rsidRDefault="00F44B9E" w:rsidP="00A14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B9E" w:rsidRDefault="00F44B9E" w:rsidP="00A14CAB">
      <w:r>
        <w:separator/>
      </w:r>
    </w:p>
  </w:footnote>
  <w:footnote w:type="continuationSeparator" w:id="0">
    <w:p w:rsidR="00F44B9E" w:rsidRDefault="00F44B9E" w:rsidP="00A14C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726425"/>
      <w:docPartObj>
        <w:docPartGallery w:val="Page Numbers (Top of Page)"/>
        <w:docPartUnique/>
      </w:docPartObj>
    </w:sdtPr>
    <w:sdtContent>
      <w:p w:rsidR="00ED6BD9" w:rsidRDefault="00ED6BD9">
        <w:pPr>
          <w:pStyle w:val="a6"/>
          <w:jc w:val="center"/>
        </w:pPr>
        <w:r>
          <w:fldChar w:fldCharType="begin"/>
        </w:r>
        <w:r>
          <w:instrText>PAGE   \* MERGEFORMAT</w:instrText>
        </w:r>
        <w:r>
          <w:fldChar w:fldCharType="separate"/>
        </w:r>
        <w:r w:rsidR="00F538FD">
          <w:rPr>
            <w:noProof/>
          </w:rPr>
          <w:t>21</w:t>
        </w:r>
        <w:r>
          <w:fldChar w:fldCharType="end"/>
        </w:r>
      </w:p>
    </w:sdtContent>
  </w:sdt>
  <w:p w:rsidR="00ED6BD9" w:rsidRDefault="00ED6BD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B27445"/>
    <w:multiLevelType w:val="hybridMultilevel"/>
    <w:tmpl w:val="585ADA14"/>
    <w:lvl w:ilvl="0" w:tplc="42726DD0">
      <w:start w:val="1"/>
      <w:numFmt w:val="decimal"/>
      <w:lvlText w:val="%1."/>
      <w:lvlJc w:val="left"/>
      <w:pPr>
        <w:ind w:left="535" w:hanging="360"/>
      </w:pPr>
    </w:lvl>
    <w:lvl w:ilvl="1" w:tplc="04190019">
      <w:start w:val="1"/>
      <w:numFmt w:val="lowerLetter"/>
      <w:lvlText w:val="%2."/>
      <w:lvlJc w:val="left"/>
      <w:pPr>
        <w:ind w:left="1255" w:hanging="360"/>
      </w:pPr>
    </w:lvl>
    <w:lvl w:ilvl="2" w:tplc="0419001B">
      <w:start w:val="1"/>
      <w:numFmt w:val="lowerRoman"/>
      <w:lvlText w:val="%3."/>
      <w:lvlJc w:val="right"/>
      <w:pPr>
        <w:ind w:left="1975" w:hanging="180"/>
      </w:pPr>
    </w:lvl>
    <w:lvl w:ilvl="3" w:tplc="0419000F">
      <w:start w:val="1"/>
      <w:numFmt w:val="decimal"/>
      <w:lvlText w:val="%4."/>
      <w:lvlJc w:val="left"/>
      <w:pPr>
        <w:ind w:left="2695" w:hanging="360"/>
      </w:pPr>
    </w:lvl>
    <w:lvl w:ilvl="4" w:tplc="04190019">
      <w:start w:val="1"/>
      <w:numFmt w:val="lowerLetter"/>
      <w:lvlText w:val="%5."/>
      <w:lvlJc w:val="left"/>
      <w:pPr>
        <w:ind w:left="3415" w:hanging="360"/>
      </w:pPr>
    </w:lvl>
    <w:lvl w:ilvl="5" w:tplc="0419001B">
      <w:start w:val="1"/>
      <w:numFmt w:val="lowerRoman"/>
      <w:lvlText w:val="%6."/>
      <w:lvlJc w:val="right"/>
      <w:pPr>
        <w:ind w:left="4135" w:hanging="180"/>
      </w:pPr>
    </w:lvl>
    <w:lvl w:ilvl="6" w:tplc="0419000F">
      <w:start w:val="1"/>
      <w:numFmt w:val="decimal"/>
      <w:lvlText w:val="%7."/>
      <w:lvlJc w:val="left"/>
      <w:pPr>
        <w:ind w:left="4855" w:hanging="360"/>
      </w:pPr>
    </w:lvl>
    <w:lvl w:ilvl="7" w:tplc="04190019">
      <w:start w:val="1"/>
      <w:numFmt w:val="lowerLetter"/>
      <w:lvlText w:val="%8."/>
      <w:lvlJc w:val="left"/>
      <w:pPr>
        <w:ind w:left="5575" w:hanging="360"/>
      </w:pPr>
    </w:lvl>
    <w:lvl w:ilvl="8" w:tplc="0419001B">
      <w:start w:val="1"/>
      <w:numFmt w:val="lowerRoman"/>
      <w:lvlText w:val="%9."/>
      <w:lvlJc w:val="right"/>
      <w:pPr>
        <w:ind w:left="6295" w:hanging="180"/>
      </w:pPr>
    </w:lvl>
  </w:abstractNum>
  <w:abstractNum w:abstractNumId="1" w15:restartNumberingAfterBreak="0">
    <w:nsid w:val="58F3289C"/>
    <w:multiLevelType w:val="hybridMultilevel"/>
    <w:tmpl w:val="A5AEB154"/>
    <w:lvl w:ilvl="0" w:tplc="DF8EF4DE">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6CE26F6C"/>
    <w:multiLevelType w:val="hybridMultilevel"/>
    <w:tmpl w:val="926CAFBA"/>
    <w:lvl w:ilvl="0" w:tplc="A32ECD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CAB"/>
    <w:rsid w:val="000044FA"/>
    <w:rsid w:val="00044D1D"/>
    <w:rsid w:val="00066AC8"/>
    <w:rsid w:val="000838E2"/>
    <w:rsid w:val="00097311"/>
    <w:rsid w:val="00097902"/>
    <w:rsid w:val="000A0883"/>
    <w:rsid w:val="000B136F"/>
    <w:rsid w:val="000C00AD"/>
    <w:rsid w:val="000D3905"/>
    <w:rsid w:val="000F412E"/>
    <w:rsid w:val="000F6594"/>
    <w:rsid w:val="00100285"/>
    <w:rsid w:val="00103547"/>
    <w:rsid w:val="00104644"/>
    <w:rsid w:val="001109BA"/>
    <w:rsid w:val="00140BEE"/>
    <w:rsid w:val="00143D65"/>
    <w:rsid w:val="00156B1E"/>
    <w:rsid w:val="00166C70"/>
    <w:rsid w:val="0017036A"/>
    <w:rsid w:val="00180860"/>
    <w:rsid w:val="001975CD"/>
    <w:rsid w:val="001A6A59"/>
    <w:rsid w:val="001B2589"/>
    <w:rsid w:val="002051B7"/>
    <w:rsid w:val="00210A1F"/>
    <w:rsid w:val="00211E46"/>
    <w:rsid w:val="00215400"/>
    <w:rsid w:val="0023673F"/>
    <w:rsid w:val="002465A6"/>
    <w:rsid w:val="00247DFB"/>
    <w:rsid w:val="00253C37"/>
    <w:rsid w:val="002644B5"/>
    <w:rsid w:val="00274249"/>
    <w:rsid w:val="00280811"/>
    <w:rsid w:val="002A02CB"/>
    <w:rsid w:val="002B1748"/>
    <w:rsid w:val="002B3E17"/>
    <w:rsid w:val="002C33DC"/>
    <w:rsid w:val="002C722D"/>
    <w:rsid w:val="002C7AAD"/>
    <w:rsid w:val="002D1E13"/>
    <w:rsid w:val="002D3555"/>
    <w:rsid w:val="002D5649"/>
    <w:rsid w:val="002D57D1"/>
    <w:rsid w:val="002E5045"/>
    <w:rsid w:val="002F6B96"/>
    <w:rsid w:val="003158CE"/>
    <w:rsid w:val="00324840"/>
    <w:rsid w:val="00326494"/>
    <w:rsid w:val="00326A0E"/>
    <w:rsid w:val="00335271"/>
    <w:rsid w:val="00336600"/>
    <w:rsid w:val="00337692"/>
    <w:rsid w:val="003618F7"/>
    <w:rsid w:val="00381C68"/>
    <w:rsid w:val="00382411"/>
    <w:rsid w:val="003865BC"/>
    <w:rsid w:val="0038790A"/>
    <w:rsid w:val="003A0EFB"/>
    <w:rsid w:val="003A55FC"/>
    <w:rsid w:val="003C00F7"/>
    <w:rsid w:val="003C31AB"/>
    <w:rsid w:val="003C56AE"/>
    <w:rsid w:val="003E6FEB"/>
    <w:rsid w:val="00410B98"/>
    <w:rsid w:val="00414FDD"/>
    <w:rsid w:val="00424BBF"/>
    <w:rsid w:val="00427DF9"/>
    <w:rsid w:val="00444389"/>
    <w:rsid w:val="00450E8A"/>
    <w:rsid w:val="00454482"/>
    <w:rsid w:val="00456E25"/>
    <w:rsid w:val="00466E6F"/>
    <w:rsid w:val="00480AC4"/>
    <w:rsid w:val="00482923"/>
    <w:rsid w:val="00486ED5"/>
    <w:rsid w:val="004A5920"/>
    <w:rsid w:val="004A660E"/>
    <w:rsid w:val="004F4A29"/>
    <w:rsid w:val="00552B88"/>
    <w:rsid w:val="00564319"/>
    <w:rsid w:val="00582EF8"/>
    <w:rsid w:val="00584BD6"/>
    <w:rsid w:val="00586A02"/>
    <w:rsid w:val="0059125F"/>
    <w:rsid w:val="00592D96"/>
    <w:rsid w:val="00597C3D"/>
    <w:rsid w:val="005A2811"/>
    <w:rsid w:val="005D5C79"/>
    <w:rsid w:val="005E30C0"/>
    <w:rsid w:val="005E4C46"/>
    <w:rsid w:val="005F4D4E"/>
    <w:rsid w:val="00600437"/>
    <w:rsid w:val="006063DE"/>
    <w:rsid w:val="00606508"/>
    <w:rsid w:val="00617C6D"/>
    <w:rsid w:val="00621FE8"/>
    <w:rsid w:val="00625FC2"/>
    <w:rsid w:val="00627B88"/>
    <w:rsid w:val="00633247"/>
    <w:rsid w:val="00637B22"/>
    <w:rsid w:val="00644647"/>
    <w:rsid w:val="00655472"/>
    <w:rsid w:val="00656446"/>
    <w:rsid w:val="006624B7"/>
    <w:rsid w:val="00665C44"/>
    <w:rsid w:val="0069058D"/>
    <w:rsid w:val="0069528B"/>
    <w:rsid w:val="006A607F"/>
    <w:rsid w:val="006A66DC"/>
    <w:rsid w:val="006B39B8"/>
    <w:rsid w:val="0070671C"/>
    <w:rsid w:val="00717FFE"/>
    <w:rsid w:val="0072119C"/>
    <w:rsid w:val="00731DB2"/>
    <w:rsid w:val="0073712A"/>
    <w:rsid w:val="00770809"/>
    <w:rsid w:val="00791F7A"/>
    <w:rsid w:val="007A020B"/>
    <w:rsid w:val="007C4DC6"/>
    <w:rsid w:val="007C5545"/>
    <w:rsid w:val="007C77CA"/>
    <w:rsid w:val="007D2342"/>
    <w:rsid w:val="007F0F7F"/>
    <w:rsid w:val="007F201E"/>
    <w:rsid w:val="007F2198"/>
    <w:rsid w:val="00823AC8"/>
    <w:rsid w:val="008257E6"/>
    <w:rsid w:val="008275D2"/>
    <w:rsid w:val="00831A9D"/>
    <w:rsid w:val="0084390D"/>
    <w:rsid w:val="008468BA"/>
    <w:rsid w:val="008534E6"/>
    <w:rsid w:val="00877458"/>
    <w:rsid w:val="008A51C1"/>
    <w:rsid w:val="008B239E"/>
    <w:rsid w:val="008B4140"/>
    <w:rsid w:val="008B634F"/>
    <w:rsid w:val="008C0668"/>
    <w:rsid w:val="008C3728"/>
    <w:rsid w:val="008D4394"/>
    <w:rsid w:val="008E6E50"/>
    <w:rsid w:val="008F15E6"/>
    <w:rsid w:val="00910699"/>
    <w:rsid w:val="0092173E"/>
    <w:rsid w:val="00922E36"/>
    <w:rsid w:val="00923F68"/>
    <w:rsid w:val="00955B68"/>
    <w:rsid w:val="009B41CF"/>
    <w:rsid w:val="009E500C"/>
    <w:rsid w:val="009F5EDA"/>
    <w:rsid w:val="009F6D89"/>
    <w:rsid w:val="00A14CAB"/>
    <w:rsid w:val="00A27901"/>
    <w:rsid w:val="00A30698"/>
    <w:rsid w:val="00A33DAA"/>
    <w:rsid w:val="00A46D81"/>
    <w:rsid w:val="00A56566"/>
    <w:rsid w:val="00A60ED5"/>
    <w:rsid w:val="00A631E2"/>
    <w:rsid w:val="00A66713"/>
    <w:rsid w:val="00A7593C"/>
    <w:rsid w:val="00A817DC"/>
    <w:rsid w:val="00A81D25"/>
    <w:rsid w:val="00A86319"/>
    <w:rsid w:val="00A87568"/>
    <w:rsid w:val="00A87F8D"/>
    <w:rsid w:val="00AB10B9"/>
    <w:rsid w:val="00AB1147"/>
    <w:rsid w:val="00AB4B13"/>
    <w:rsid w:val="00AC6966"/>
    <w:rsid w:val="00AC6CF9"/>
    <w:rsid w:val="00AC78E4"/>
    <w:rsid w:val="00AD7386"/>
    <w:rsid w:val="00AE3B9C"/>
    <w:rsid w:val="00B076BA"/>
    <w:rsid w:val="00B25A35"/>
    <w:rsid w:val="00B27FFE"/>
    <w:rsid w:val="00B52601"/>
    <w:rsid w:val="00B52E4C"/>
    <w:rsid w:val="00B84E3E"/>
    <w:rsid w:val="00B97494"/>
    <w:rsid w:val="00BA1A80"/>
    <w:rsid w:val="00BB09FF"/>
    <w:rsid w:val="00BC1212"/>
    <w:rsid w:val="00BC12E9"/>
    <w:rsid w:val="00BC3420"/>
    <w:rsid w:val="00C036C3"/>
    <w:rsid w:val="00C059EF"/>
    <w:rsid w:val="00C10379"/>
    <w:rsid w:val="00C112DA"/>
    <w:rsid w:val="00C25C77"/>
    <w:rsid w:val="00C37C8E"/>
    <w:rsid w:val="00C4737C"/>
    <w:rsid w:val="00C55F6F"/>
    <w:rsid w:val="00C709FA"/>
    <w:rsid w:val="00C7490C"/>
    <w:rsid w:val="00C85C64"/>
    <w:rsid w:val="00C94BC5"/>
    <w:rsid w:val="00CA4BE5"/>
    <w:rsid w:val="00CB1E6D"/>
    <w:rsid w:val="00CB59B4"/>
    <w:rsid w:val="00CB6FA0"/>
    <w:rsid w:val="00CC4EC0"/>
    <w:rsid w:val="00CD5769"/>
    <w:rsid w:val="00D01F10"/>
    <w:rsid w:val="00D07908"/>
    <w:rsid w:val="00D10E4B"/>
    <w:rsid w:val="00D2127D"/>
    <w:rsid w:val="00D277DD"/>
    <w:rsid w:val="00D47567"/>
    <w:rsid w:val="00D64699"/>
    <w:rsid w:val="00D66EF7"/>
    <w:rsid w:val="00D675F3"/>
    <w:rsid w:val="00D72311"/>
    <w:rsid w:val="00D74561"/>
    <w:rsid w:val="00D7690D"/>
    <w:rsid w:val="00D9410F"/>
    <w:rsid w:val="00DB2913"/>
    <w:rsid w:val="00DB5CC8"/>
    <w:rsid w:val="00DD2C16"/>
    <w:rsid w:val="00DF2379"/>
    <w:rsid w:val="00DF6F86"/>
    <w:rsid w:val="00E135C5"/>
    <w:rsid w:val="00E371D8"/>
    <w:rsid w:val="00E41C0D"/>
    <w:rsid w:val="00E53A02"/>
    <w:rsid w:val="00E71BF1"/>
    <w:rsid w:val="00E77DCC"/>
    <w:rsid w:val="00E93AE0"/>
    <w:rsid w:val="00E95E11"/>
    <w:rsid w:val="00EB30F3"/>
    <w:rsid w:val="00EB3C1D"/>
    <w:rsid w:val="00ED250E"/>
    <w:rsid w:val="00ED3693"/>
    <w:rsid w:val="00ED6BD9"/>
    <w:rsid w:val="00EF1F4B"/>
    <w:rsid w:val="00EF2D78"/>
    <w:rsid w:val="00F045EF"/>
    <w:rsid w:val="00F046CA"/>
    <w:rsid w:val="00F07501"/>
    <w:rsid w:val="00F07986"/>
    <w:rsid w:val="00F12AEB"/>
    <w:rsid w:val="00F44B9E"/>
    <w:rsid w:val="00F538FD"/>
    <w:rsid w:val="00F76151"/>
    <w:rsid w:val="00F812DC"/>
    <w:rsid w:val="00F936CA"/>
    <w:rsid w:val="00FA0E52"/>
    <w:rsid w:val="00FC1B72"/>
    <w:rsid w:val="00FD08D9"/>
    <w:rsid w:val="00FD2F25"/>
    <w:rsid w:val="00FE2D33"/>
    <w:rsid w:val="00FE42D6"/>
    <w:rsid w:val="00FF49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7BF8731-922E-4406-A3D2-2E494AC0C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CAB"/>
    <w:pPr>
      <w:spacing w:after="0" w:line="240" w:lineRule="auto"/>
    </w:pPr>
    <w:rPr>
      <w:rFonts w:ascii="Times New Roman" w:eastAsia="Times New Roman" w:hAnsi="Times New Roman"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14CAB"/>
    <w:rPr>
      <w:color w:val="0563C1" w:themeColor="hyperlink"/>
      <w:u w:val="single"/>
    </w:rPr>
  </w:style>
  <w:style w:type="paragraph" w:customStyle="1" w:styleId="ConsPlusNormal">
    <w:name w:val="ConsPlusNormal"/>
    <w:link w:val="ConsPlusNormal0"/>
    <w:qFormat/>
    <w:rsid w:val="00A14CA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A14CAB"/>
    <w:rPr>
      <w:rFonts w:ascii="Calibri" w:eastAsia="Times New Roman" w:hAnsi="Calibri" w:cs="Calibri"/>
      <w:szCs w:val="20"/>
      <w:lang w:eastAsia="ru-RU"/>
    </w:rPr>
  </w:style>
  <w:style w:type="character" w:customStyle="1" w:styleId="subp-group">
    <w:name w:val="subp-group"/>
    <w:basedOn w:val="a0"/>
    <w:rsid w:val="00A14CAB"/>
  </w:style>
  <w:style w:type="character" w:customStyle="1" w:styleId="readonly">
    <w:name w:val="readonly"/>
    <w:basedOn w:val="a0"/>
    <w:rsid w:val="00A14CAB"/>
  </w:style>
  <w:style w:type="paragraph" w:styleId="a4">
    <w:name w:val="Normal (Web)"/>
    <w:basedOn w:val="a"/>
    <w:uiPriority w:val="99"/>
    <w:unhideWhenUsed/>
    <w:rsid w:val="00A14CAB"/>
    <w:pPr>
      <w:spacing w:before="100" w:beforeAutospacing="1" w:after="100" w:afterAutospacing="1"/>
    </w:pPr>
    <w:rPr>
      <w:rFonts w:cs="Times New Roman"/>
    </w:rPr>
  </w:style>
  <w:style w:type="paragraph" w:styleId="a5">
    <w:name w:val="No Spacing"/>
    <w:uiPriority w:val="1"/>
    <w:qFormat/>
    <w:rsid w:val="00A14CAB"/>
    <w:pPr>
      <w:spacing w:after="0" w:line="240" w:lineRule="auto"/>
    </w:pPr>
    <w:rPr>
      <w:rFonts w:ascii="Calibri" w:eastAsia="Calibri" w:hAnsi="Calibri" w:cs="Times New Roman"/>
    </w:rPr>
  </w:style>
  <w:style w:type="paragraph" w:styleId="a6">
    <w:name w:val="header"/>
    <w:basedOn w:val="a"/>
    <w:link w:val="a7"/>
    <w:uiPriority w:val="99"/>
    <w:unhideWhenUsed/>
    <w:rsid w:val="00A14CAB"/>
    <w:pPr>
      <w:tabs>
        <w:tab w:val="center" w:pos="4677"/>
        <w:tab w:val="right" w:pos="9355"/>
      </w:tabs>
    </w:pPr>
  </w:style>
  <w:style w:type="character" w:customStyle="1" w:styleId="a7">
    <w:name w:val="Верхний колонтитул Знак"/>
    <w:basedOn w:val="a0"/>
    <w:link w:val="a6"/>
    <w:uiPriority w:val="99"/>
    <w:rsid w:val="00A14CAB"/>
    <w:rPr>
      <w:rFonts w:ascii="Times New Roman" w:eastAsia="Times New Roman" w:hAnsi="Times New Roman" w:cs="Arial"/>
      <w:sz w:val="24"/>
      <w:szCs w:val="24"/>
      <w:lang w:eastAsia="ru-RU"/>
    </w:rPr>
  </w:style>
  <w:style w:type="paragraph" w:styleId="a8">
    <w:name w:val="footer"/>
    <w:basedOn w:val="a"/>
    <w:link w:val="a9"/>
    <w:uiPriority w:val="99"/>
    <w:unhideWhenUsed/>
    <w:rsid w:val="00A14CAB"/>
    <w:pPr>
      <w:tabs>
        <w:tab w:val="center" w:pos="4677"/>
        <w:tab w:val="right" w:pos="9355"/>
      </w:tabs>
    </w:pPr>
  </w:style>
  <w:style w:type="character" w:customStyle="1" w:styleId="a9">
    <w:name w:val="Нижний колонтитул Знак"/>
    <w:basedOn w:val="a0"/>
    <w:link w:val="a8"/>
    <w:uiPriority w:val="99"/>
    <w:rsid w:val="00A14CAB"/>
    <w:rPr>
      <w:rFonts w:ascii="Times New Roman" w:eastAsia="Times New Roman" w:hAnsi="Times New Roman" w:cs="Arial"/>
      <w:sz w:val="24"/>
      <w:szCs w:val="24"/>
      <w:lang w:eastAsia="ru-RU"/>
    </w:rPr>
  </w:style>
  <w:style w:type="paragraph" w:styleId="aa">
    <w:name w:val="Balloon Text"/>
    <w:basedOn w:val="a"/>
    <w:link w:val="ab"/>
    <w:uiPriority w:val="99"/>
    <w:semiHidden/>
    <w:unhideWhenUsed/>
    <w:rsid w:val="00C036C3"/>
    <w:rPr>
      <w:rFonts w:ascii="Calibri" w:hAnsi="Calibri"/>
      <w:sz w:val="18"/>
      <w:szCs w:val="18"/>
    </w:rPr>
  </w:style>
  <w:style w:type="character" w:customStyle="1" w:styleId="ab">
    <w:name w:val="Текст выноски Знак"/>
    <w:basedOn w:val="a0"/>
    <w:link w:val="aa"/>
    <w:uiPriority w:val="99"/>
    <w:semiHidden/>
    <w:rsid w:val="00C036C3"/>
    <w:rPr>
      <w:rFonts w:ascii="Calibri" w:eastAsia="Times New Roman" w:hAnsi="Calibri" w:cs="Arial"/>
      <w:sz w:val="18"/>
      <w:szCs w:val="18"/>
      <w:lang w:eastAsia="ru-RU"/>
    </w:rPr>
  </w:style>
  <w:style w:type="paragraph" w:customStyle="1" w:styleId="ConsPlusTitle">
    <w:name w:val="ConsPlusTitle"/>
    <w:rsid w:val="00215400"/>
    <w:pPr>
      <w:widowControl w:val="0"/>
      <w:autoSpaceDE w:val="0"/>
      <w:autoSpaceDN w:val="0"/>
      <w:spacing w:after="0" w:line="240" w:lineRule="auto"/>
    </w:pPr>
    <w:rPr>
      <w:rFonts w:ascii="Calibri" w:eastAsia="Times New Roman" w:hAnsi="Calibri" w:cs="Calibri"/>
      <w:b/>
      <w:szCs w:val="20"/>
      <w:lang w:eastAsia="ru-RU"/>
    </w:rPr>
  </w:style>
  <w:style w:type="paragraph" w:styleId="ac">
    <w:name w:val="List Paragraph"/>
    <w:basedOn w:val="a"/>
    <w:uiPriority w:val="34"/>
    <w:qFormat/>
    <w:rsid w:val="00215400"/>
    <w:pPr>
      <w:ind w:left="720"/>
      <w:contextualSpacing/>
    </w:pPr>
    <w:rPr>
      <w:rFonts w:eastAsiaTheme="minorHAnsi" w:cstheme="minorBidi"/>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961353">
      <w:bodyDiv w:val="1"/>
      <w:marLeft w:val="0"/>
      <w:marRight w:val="0"/>
      <w:marTop w:val="0"/>
      <w:marBottom w:val="0"/>
      <w:divBdr>
        <w:top w:val="none" w:sz="0" w:space="0" w:color="auto"/>
        <w:left w:val="none" w:sz="0" w:space="0" w:color="auto"/>
        <w:bottom w:val="none" w:sz="0" w:space="0" w:color="auto"/>
        <w:right w:val="none" w:sz="0" w:space="0" w:color="auto"/>
      </w:divBdr>
    </w:div>
    <w:div w:id="1005667192">
      <w:bodyDiv w:val="1"/>
      <w:marLeft w:val="0"/>
      <w:marRight w:val="0"/>
      <w:marTop w:val="0"/>
      <w:marBottom w:val="0"/>
      <w:divBdr>
        <w:top w:val="none" w:sz="0" w:space="0" w:color="auto"/>
        <w:left w:val="none" w:sz="0" w:space="0" w:color="auto"/>
        <w:bottom w:val="none" w:sz="0" w:space="0" w:color="auto"/>
        <w:right w:val="none" w:sz="0" w:space="0" w:color="auto"/>
      </w:divBdr>
    </w:div>
    <w:div w:id="1278560904">
      <w:bodyDiv w:val="1"/>
      <w:marLeft w:val="0"/>
      <w:marRight w:val="0"/>
      <w:marTop w:val="0"/>
      <w:marBottom w:val="0"/>
      <w:divBdr>
        <w:top w:val="none" w:sz="0" w:space="0" w:color="auto"/>
        <w:left w:val="none" w:sz="0" w:space="0" w:color="auto"/>
        <w:bottom w:val="none" w:sz="0" w:space="0" w:color="auto"/>
        <w:right w:val="none" w:sz="0" w:space="0" w:color="auto"/>
      </w:divBdr>
    </w:div>
    <w:div w:id="1283071599">
      <w:bodyDiv w:val="1"/>
      <w:marLeft w:val="0"/>
      <w:marRight w:val="0"/>
      <w:marTop w:val="0"/>
      <w:marBottom w:val="0"/>
      <w:divBdr>
        <w:top w:val="none" w:sz="0" w:space="0" w:color="auto"/>
        <w:left w:val="none" w:sz="0" w:space="0" w:color="auto"/>
        <w:bottom w:val="none" w:sz="0" w:space="0" w:color="auto"/>
        <w:right w:val="none" w:sz="0" w:space="0" w:color="auto"/>
      </w:divBdr>
    </w:div>
    <w:div w:id="1552692091">
      <w:bodyDiv w:val="1"/>
      <w:marLeft w:val="0"/>
      <w:marRight w:val="0"/>
      <w:marTop w:val="0"/>
      <w:marBottom w:val="0"/>
      <w:divBdr>
        <w:top w:val="none" w:sz="0" w:space="0" w:color="auto"/>
        <w:left w:val="none" w:sz="0" w:space="0" w:color="auto"/>
        <w:bottom w:val="none" w:sz="0" w:space="0" w:color="auto"/>
        <w:right w:val="none" w:sz="0" w:space="0" w:color="auto"/>
      </w:divBdr>
    </w:div>
    <w:div w:id="177304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7B9456A39EB2CD9C5F4A111B15C398661E67B26AF86CA451C94EC18358SC4B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B9456A39EB2CD9C5F4A111B15C398661E6AB16EFA6BA451C94EC18358SC4B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B9456A39EB2CD9C5F4A111B15C398661E64B764FF6EA451C94EC18358CBFAE78ED0A1163FB4E9E6SD4EO" TargetMode="External"/><Relationship Id="rId5" Type="http://schemas.openxmlformats.org/officeDocument/2006/relationships/webSettings" Target="webSettings.xml"/><Relationship Id="rId15" Type="http://schemas.openxmlformats.org/officeDocument/2006/relationships/hyperlink" Target="consultantplus://offline/ref=7B9456A39EB2CD9C5F4A101500C398661D62BE6AFF62A451C94EC18358SC4BO"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lectrostal.ru" TargetMode="External"/><Relationship Id="rId14" Type="http://schemas.openxmlformats.org/officeDocument/2006/relationships/hyperlink" Target="consultantplus://offline/ref=7B9456A39EB2CD9C5F4A101500C398661D62BF65FD68A451C94EC18358SC4B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8982D-BE1A-4E00-B4C0-6F3CED2F5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12031</Words>
  <Characters>68577</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Никишенкин Александр Константинович</dc:creator>
  <cp:keywords/>
  <dc:description/>
  <cp:lastModifiedBy>Татьяна Побежимова</cp:lastModifiedBy>
  <cp:revision>5</cp:revision>
  <cp:lastPrinted>2022-01-26T08:16:00Z</cp:lastPrinted>
  <dcterms:created xsi:type="dcterms:W3CDTF">2022-04-12T13:45:00Z</dcterms:created>
  <dcterms:modified xsi:type="dcterms:W3CDTF">2022-04-12T15:05:00Z</dcterms:modified>
</cp:coreProperties>
</file>