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8E" w:rsidRPr="007A4813" w:rsidRDefault="00E94C8E" w:rsidP="007A4813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0" w:name="_GoBack"/>
      <w:bookmarkEnd w:id="0"/>
      <w:r w:rsidRPr="007A4813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03209951" wp14:editId="14A67679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C8E" w:rsidRPr="007A4813" w:rsidRDefault="00E94C8E" w:rsidP="007A4813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94C8E" w:rsidRPr="007A4813" w:rsidRDefault="00E94C8E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A4813">
        <w:rPr>
          <w:rFonts w:ascii="Times New Roman" w:eastAsia="Times New Roman" w:hAnsi="Times New Roman" w:cs="Arial"/>
          <w:sz w:val="28"/>
          <w:szCs w:val="28"/>
          <w:lang w:eastAsia="ru-RU"/>
        </w:rPr>
        <w:t>АДМИНИСТРАЦИЯ ГОРОДСКОГО ОКРУГА ЭЛЕКТРОСТАЛЬ</w:t>
      </w:r>
    </w:p>
    <w:p w:rsidR="00E94C8E" w:rsidRPr="007A4813" w:rsidRDefault="00E94C8E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94C8E" w:rsidRPr="007A4813" w:rsidRDefault="007A4813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МОСКОВСКОЙ </w:t>
      </w:r>
      <w:r w:rsidR="00E94C8E" w:rsidRPr="007A4813">
        <w:rPr>
          <w:rFonts w:ascii="Times New Roman" w:eastAsia="Times New Roman" w:hAnsi="Times New Roman" w:cs="Arial"/>
          <w:sz w:val="28"/>
          <w:szCs w:val="28"/>
          <w:lang w:eastAsia="ru-RU"/>
        </w:rPr>
        <w:t>ОБЛАСТИ</w:t>
      </w:r>
    </w:p>
    <w:p w:rsidR="00E94C8E" w:rsidRPr="007A4813" w:rsidRDefault="00E94C8E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94C8E" w:rsidRPr="007A4813" w:rsidRDefault="00E94C8E" w:rsidP="007A4813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r w:rsidRPr="007A4813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:rsidR="00E94C8E" w:rsidRPr="007A4813" w:rsidRDefault="00E94C8E" w:rsidP="007A4813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:rsidR="00E94C8E" w:rsidRPr="00E94C8E" w:rsidRDefault="00AE4AF7" w:rsidP="007A481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A4813">
        <w:rPr>
          <w:rFonts w:ascii="Times New Roman" w:eastAsia="Times New Roman" w:hAnsi="Times New Roman" w:cs="Arial"/>
          <w:sz w:val="24"/>
          <w:szCs w:val="24"/>
          <w:lang w:eastAsia="ru-RU"/>
        </w:rPr>
        <w:t>29.11.2021</w:t>
      </w:r>
      <w:r w:rsidR="00E94C8E" w:rsidRPr="00E94C8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7A4813">
        <w:rPr>
          <w:rFonts w:ascii="Times New Roman" w:eastAsia="Times New Roman" w:hAnsi="Times New Roman" w:cs="Arial"/>
          <w:sz w:val="24"/>
          <w:szCs w:val="24"/>
          <w:lang w:eastAsia="ru-RU"/>
        </w:rPr>
        <w:t>891/11</w:t>
      </w:r>
    </w:p>
    <w:p w:rsidR="00E94C8E" w:rsidRPr="00E94C8E" w:rsidRDefault="00E94C8E" w:rsidP="007A4813">
      <w:pPr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7D53" w:rsidRDefault="00767D53" w:rsidP="007A4813">
      <w:pPr>
        <w:pStyle w:val="ConsPlusTitle"/>
        <w:spacing w:line="240" w:lineRule="exact"/>
        <w:ind w:right="-1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C6130D" w:rsidRPr="00D91689" w:rsidRDefault="006766F0" w:rsidP="007A4813">
      <w:pPr>
        <w:pStyle w:val="ConsPlusTitle"/>
        <w:spacing w:line="240" w:lineRule="exact"/>
        <w:ind w:right="-1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766F0">
        <w:rPr>
          <w:rFonts w:ascii="Times New Roman" w:hAnsi="Times New Roman" w:cs="Arial"/>
          <w:b w:val="0"/>
          <w:color w:val="000000"/>
          <w:sz w:val="24"/>
          <w:szCs w:val="24"/>
        </w:rPr>
        <w:t xml:space="preserve">О внесении изменений в административный регламент </w:t>
      </w:r>
      <w:r w:rsidRPr="006766F0">
        <w:rPr>
          <w:rFonts w:ascii="Times New Roman" w:hAnsi="Times New Roman" w:cs="Arial"/>
          <w:b w:val="0"/>
          <w:color w:val="000000"/>
          <w:spacing w:val="-1"/>
          <w:sz w:val="24"/>
          <w:szCs w:val="24"/>
        </w:rPr>
        <w:t xml:space="preserve">предоставления </w:t>
      </w:r>
      <w:r w:rsidR="00C6130D" w:rsidRPr="006766F0">
        <w:rPr>
          <w:rFonts w:ascii="Times New Roman" w:hAnsi="Times New Roman" w:cs="Times New Roman"/>
          <w:b w:val="0"/>
          <w:bCs/>
          <w:sz w:val="24"/>
          <w:szCs w:val="24"/>
        </w:rPr>
        <w:t>муниципальной услуги «Выдача документа, подтверждающего проведение</w:t>
      </w:r>
      <w:r w:rsidR="00C6130D" w:rsidRPr="00D91689">
        <w:rPr>
          <w:rFonts w:ascii="Times New Roman" w:hAnsi="Times New Roman" w:cs="Times New Roman"/>
          <w:b w:val="0"/>
          <w:bCs/>
          <w:sz w:val="24"/>
          <w:szCs w:val="24"/>
        </w:rPr>
        <w:t xml:space="preserve">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C6130D">
        <w:rPr>
          <w:rFonts w:ascii="Times New Roman" w:hAnsi="Times New Roman" w:cs="Times New Roman"/>
          <w:b w:val="0"/>
          <w:bCs/>
          <w:sz w:val="24"/>
          <w:szCs w:val="24"/>
        </w:rPr>
        <w:t>»</w:t>
      </w:r>
    </w:p>
    <w:p w:rsidR="00C47E90" w:rsidRDefault="00C47E90" w:rsidP="007A4813">
      <w:pPr>
        <w:shd w:val="clear" w:color="auto" w:fill="FFFFFF"/>
        <w:spacing w:after="0" w:line="274" w:lineRule="exact"/>
        <w:ind w:right="85" w:firstLine="28"/>
        <w:jc w:val="center"/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</w:pPr>
    </w:p>
    <w:p w:rsidR="00767D53" w:rsidRDefault="00767D53" w:rsidP="007A4813">
      <w:pPr>
        <w:shd w:val="clear" w:color="auto" w:fill="FFFFFF"/>
        <w:spacing w:after="0" w:line="274" w:lineRule="exact"/>
        <w:ind w:right="85" w:firstLine="28"/>
        <w:jc w:val="center"/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</w:pPr>
    </w:p>
    <w:p w:rsidR="00AB5D2D" w:rsidRDefault="00AB5D2D" w:rsidP="00767D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pacing w:val="-2"/>
          <w:sz w:val="24"/>
          <w:szCs w:val="24"/>
          <w:lang w:eastAsia="ru-RU"/>
        </w:rPr>
      </w:pPr>
      <w:r w:rsidRPr="00AB5D2D"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  <w:lastRenderedPageBreak/>
        <w:t xml:space="preserve">В соответствии с </w:t>
      </w:r>
      <w:r w:rsidR="001E3517"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  <w:t>ф</w:t>
      </w:r>
      <w:r w:rsidRPr="00AB5D2D"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  <w:t>едеральными законами от 06.10.2003 №</w:t>
      </w:r>
      <w:r w:rsidR="001E3517" w:rsidRPr="000137F4">
        <w:rPr>
          <w:sz w:val="20"/>
          <w:szCs w:val="20"/>
        </w:rPr>
        <w:t> </w:t>
      </w:r>
      <w:r w:rsidRPr="00AB5D2D">
        <w:rPr>
          <w:rFonts w:ascii="Times New Roman" w:eastAsia="Times New Roman" w:hAnsi="Times New Roman" w:cs="Arial"/>
          <w:color w:val="000000"/>
          <w:spacing w:val="4"/>
          <w:sz w:val="24"/>
          <w:szCs w:val="24"/>
          <w:lang w:eastAsia="ru-RU"/>
        </w:rPr>
        <w:t xml:space="preserve">131-ФЗ «Об общих 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принципах организации местного самоуправления в Российской Федерации», от</w:t>
      </w:r>
      <w:r w:rsidR="001E3517" w:rsidRPr="000137F4">
        <w:rPr>
          <w:sz w:val="20"/>
          <w:szCs w:val="20"/>
        </w:rPr>
        <w:t> 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27.07.2010 №</w:t>
      </w:r>
      <w:r w:rsidR="001E3517" w:rsidRPr="000137F4">
        <w:rPr>
          <w:sz w:val="20"/>
          <w:szCs w:val="20"/>
        </w:rPr>
        <w:t> 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210-ФЗ «Об организации предоставления государс</w:t>
      </w:r>
      <w:r w:rsidR="00C6130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твенных и муниципальных услуг» и на основании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Приказ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а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Минстроя России от 08.06.2021</w:t>
      </w:r>
      <w:r w:rsidR="000E4EFA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№</w:t>
      </w:r>
      <w:r w:rsidR="000E4EFA" w:rsidRPr="000137F4">
        <w:rPr>
          <w:sz w:val="20"/>
          <w:szCs w:val="20"/>
        </w:rPr>
        <w:t> 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362/пр 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«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»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(Зарегистрировано в Минюсте России 30.08.2021 </w:t>
      </w:r>
      <w:r w:rsid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№</w:t>
      </w:r>
      <w:r w:rsidR="00767D53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64801)</w:t>
      </w:r>
      <w:r w:rsidRPr="00AB5D2D">
        <w:rPr>
          <w:rFonts w:ascii="Times New Roman" w:eastAsia="Times New Roman" w:hAnsi="Times New Roman" w:cs="Arial"/>
          <w:color w:val="000000"/>
          <w:spacing w:val="3"/>
          <w:sz w:val="24"/>
          <w:szCs w:val="24"/>
          <w:lang w:eastAsia="ru-RU"/>
        </w:rPr>
        <w:t xml:space="preserve">, Администрация городского округа Электросталь Московской </w:t>
      </w:r>
      <w:r w:rsidRPr="00AB5D2D">
        <w:rPr>
          <w:rFonts w:ascii="Times New Roman" w:eastAsia="Times New Roman" w:hAnsi="Times New Roman" w:cs="Arial"/>
          <w:color w:val="000000"/>
          <w:spacing w:val="-2"/>
          <w:sz w:val="24"/>
          <w:szCs w:val="24"/>
          <w:lang w:eastAsia="ru-RU"/>
        </w:rPr>
        <w:t>области ПОСТАНОВЛЯЕТ:</w:t>
      </w:r>
    </w:p>
    <w:p w:rsidR="00767D53" w:rsidRDefault="00767D53" w:rsidP="00767D53">
      <w:pPr>
        <w:pStyle w:val="ConsPlusTitle"/>
        <w:ind w:firstLine="709"/>
        <w:jc w:val="both"/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</w:pPr>
    </w:p>
    <w:p w:rsidR="00AB5D2D" w:rsidRDefault="0098341E" w:rsidP="00767D53">
      <w:pPr>
        <w:pStyle w:val="ConsPlusTitle"/>
        <w:ind w:firstLine="709"/>
        <w:jc w:val="both"/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</w:pPr>
      <w:r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1.</w:t>
      </w:r>
      <w:r w:rsidR="00CC249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 </w:t>
      </w:r>
      <w:r w:rsidR="00EE12C1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В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нести изменения в административный регламент предоставления муниципальной услуги «</w:t>
      </w:r>
      <w:r w:rsidR="00C6130D" w:rsidRPr="00C6130D">
        <w:rPr>
          <w:rFonts w:ascii="Times New Roman" w:hAnsi="Times New Roman" w:cs="Times New Roman"/>
          <w:b w:val="0"/>
          <w:bCs/>
          <w:sz w:val="24"/>
          <w:szCs w:val="24"/>
        </w:rPr>
        <w:t>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», утвержденный постановлением Администрации городского округа Электросталь Московской области от </w:t>
      </w:r>
      <w:r w:rsid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01.08.2019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 №</w:t>
      </w:r>
      <w:r w:rsidR="001E3517" w:rsidRPr="00C6130D">
        <w:rPr>
          <w:b w:val="0"/>
          <w:sz w:val="20"/>
        </w:rPr>
        <w:t> </w:t>
      </w:r>
      <w:r w:rsid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549/8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, изложив Приложение </w:t>
      </w:r>
      <w:r w:rsid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4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 к административному регламенту </w:t>
      </w:r>
      <w:r w:rsidR="001E3517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 xml:space="preserve">в новой редакции </w:t>
      </w:r>
      <w:r w:rsidR="00AB5D2D" w:rsidRPr="00C6130D">
        <w:rPr>
          <w:rFonts w:ascii="Times New Roman" w:hAnsi="Times New Roman" w:cs="Arial"/>
          <w:b w:val="0"/>
          <w:color w:val="000000"/>
          <w:spacing w:val="7"/>
          <w:sz w:val="24"/>
          <w:szCs w:val="24"/>
        </w:rPr>
        <w:t>согласно приложению к настоящему постановлению.</w:t>
      </w:r>
    </w:p>
    <w:p w:rsidR="00767D53" w:rsidRPr="00C6130D" w:rsidRDefault="00767D53" w:rsidP="00767D5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AB5D2D" w:rsidRDefault="00AB5D2D" w:rsidP="00767D53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  <w:r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Опубликовать настоящее постановление в газете «Официальный вестник» и</w:t>
      </w:r>
      <w:r w:rsidR="00EE12C1"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разместить </w:t>
      </w:r>
      <w:r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lastRenderedPageBreak/>
        <w:t xml:space="preserve">на официальном сайте городского округа Электросталь Московской области в сети «Интернет»: </w:t>
      </w:r>
      <w:hyperlink r:id="rId8" w:history="1">
        <w:r w:rsidRPr="00767D53">
          <w:rPr>
            <w:rFonts w:ascii="Times New Roman" w:eastAsia="Times New Roman" w:hAnsi="Times New Roman" w:cs="Arial"/>
            <w:color w:val="000000"/>
            <w:spacing w:val="7"/>
            <w:sz w:val="24"/>
            <w:szCs w:val="24"/>
            <w:lang w:eastAsia="ru-RU"/>
          </w:rPr>
          <w:t>www.electrostal.ru</w:t>
        </w:r>
      </w:hyperlink>
      <w:r w:rsidRPr="00767D53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.</w:t>
      </w:r>
    </w:p>
    <w:p w:rsidR="00767D53" w:rsidRPr="00767D53" w:rsidRDefault="00767D53" w:rsidP="00767D5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</w:p>
    <w:p w:rsidR="00AB5D2D" w:rsidRPr="00AB5D2D" w:rsidRDefault="00AB5D2D" w:rsidP="00767D53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767D53" w:rsidRDefault="00767D53" w:rsidP="00767D5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794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</w:p>
    <w:p w:rsidR="00767D53" w:rsidRDefault="00767D53" w:rsidP="00767D53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794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</w:p>
    <w:p w:rsidR="00AB5D2D" w:rsidRPr="00AB5D2D" w:rsidRDefault="00AB5D2D" w:rsidP="00767D53">
      <w:pPr>
        <w:widowControl w:val="0"/>
        <w:numPr>
          <w:ilvl w:val="0"/>
          <w:numId w:val="1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</w:pP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Контроль за выполнением настоящего постановления возложить </w:t>
      </w:r>
      <w:r w:rsidR="00EE12C1" w:rsidRPr="00EE12C1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н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а</w:t>
      </w:r>
      <w:r w:rsidR="00EE12C1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</w:t>
      </w:r>
      <w:r w:rsidR="00CC249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з</w:t>
      </w:r>
      <w:r w:rsidR="00C6130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аместителя Главы</w:t>
      </w:r>
      <w:r w:rsidRPr="00AB5D2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 xml:space="preserve"> Администрации городского округа Электросталь Московской области </w:t>
      </w:r>
      <w:r w:rsidR="00C6130D">
        <w:rPr>
          <w:rFonts w:ascii="Times New Roman" w:eastAsia="Times New Roman" w:hAnsi="Times New Roman" w:cs="Arial"/>
          <w:color w:val="000000"/>
          <w:spacing w:val="7"/>
          <w:sz w:val="24"/>
          <w:szCs w:val="24"/>
          <w:lang w:eastAsia="ru-RU"/>
        </w:rPr>
        <w:t>Денисова В.А.</w:t>
      </w:r>
    </w:p>
    <w:p w:rsidR="00AB5D2D" w:rsidRDefault="00AB5D2D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7D53" w:rsidRDefault="00767D5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7D53" w:rsidRDefault="00767D5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A4813" w:rsidRDefault="007A481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A4813" w:rsidRPr="00AB5D2D" w:rsidRDefault="007A481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67D53" w:rsidRDefault="00AB5D2D" w:rsidP="00767D5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B5D2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Глава городского округа                                         </w:t>
      </w:r>
      <w:r w:rsidR="00767D5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</w:t>
      </w:r>
      <w:r w:rsidRPr="00AB5D2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</w:t>
      </w:r>
      <w:r w:rsidR="00EE12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</w:t>
      </w:r>
      <w:r w:rsidR="00C47E9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</w:t>
      </w:r>
      <w:r w:rsidR="007A481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</w:t>
      </w:r>
      <w:r w:rsidRPr="00AB5D2D">
        <w:rPr>
          <w:rFonts w:ascii="Times New Roman" w:eastAsia="Times New Roman" w:hAnsi="Times New Roman" w:cs="Arial"/>
          <w:sz w:val="24"/>
          <w:szCs w:val="24"/>
          <w:lang w:eastAsia="ru-RU"/>
        </w:rPr>
        <w:t>И.Ю.</w:t>
      </w:r>
      <w:r w:rsidR="00C6130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B5D2D">
        <w:rPr>
          <w:rFonts w:ascii="Times New Roman" w:eastAsia="Times New Roman" w:hAnsi="Times New Roman" w:cs="Arial"/>
          <w:sz w:val="24"/>
          <w:szCs w:val="24"/>
          <w:lang w:eastAsia="ru-RU"/>
        </w:rPr>
        <w:t>Волкова</w:t>
      </w:r>
    </w:p>
    <w:p w:rsidR="00767D53" w:rsidRDefault="00767D5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21283" w:rsidRDefault="00D21283" w:rsidP="007A4813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A05E7D" w:rsidRPr="000E4EFA" w:rsidRDefault="00A05E7D" w:rsidP="000E4EFA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1" w:name="P138"/>
      <w:bookmarkEnd w:id="1"/>
    </w:p>
    <w:p w:rsidR="00A05E7D" w:rsidRDefault="00A05E7D" w:rsidP="00767D53">
      <w:pPr>
        <w:pageBreakBefore/>
        <w:ind w:firstLine="709"/>
        <w:rPr>
          <w:b/>
          <w:bCs/>
          <w:iCs/>
        </w:rPr>
        <w:sectPr w:rsidR="00A05E7D" w:rsidSect="007A4813">
          <w:headerReference w:type="default" r:id="rId9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02BA2" w:rsidRPr="00A02BA2" w:rsidRDefault="00A02BA2" w:rsidP="00A02BA2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4421588"/>
      <w:r w:rsidRPr="00A02BA2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A02BA2" w:rsidRPr="00A02BA2" w:rsidRDefault="00A02BA2" w:rsidP="00A02BA2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A02BA2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A02BA2" w:rsidRPr="00A02BA2" w:rsidRDefault="00A02BA2" w:rsidP="00A02BA2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A02BA2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</w:p>
    <w:p w:rsidR="00A02BA2" w:rsidRPr="00A02BA2" w:rsidRDefault="007A4813" w:rsidP="00A02BA2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7A4813">
        <w:rPr>
          <w:rFonts w:ascii="Times New Roman" w:hAnsi="Times New Roman" w:cs="Arial"/>
          <w:sz w:val="24"/>
          <w:szCs w:val="24"/>
        </w:rPr>
        <w:t>29.11.2021</w:t>
      </w:r>
      <w:r w:rsidRPr="00E94C8E">
        <w:rPr>
          <w:rFonts w:ascii="Times New Roman" w:hAnsi="Times New Roman" w:cs="Arial"/>
          <w:sz w:val="24"/>
          <w:szCs w:val="24"/>
        </w:rPr>
        <w:t xml:space="preserve"> № </w:t>
      </w:r>
      <w:r w:rsidRPr="007A4813">
        <w:rPr>
          <w:rFonts w:ascii="Times New Roman" w:hAnsi="Times New Roman" w:cs="Arial"/>
          <w:sz w:val="24"/>
          <w:szCs w:val="24"/>
        </w:rPr>
        <w:t>891/11</w:t>
      </w:r>
    </w:p>
    <w:p w:rsidR="00A02BA2" w:rsidRDefault="00A02BA2" w:rsidP="000E5BC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</w:p>
    <w:p w:rsidR="000E5BCD" w:rsidRPr="00D91689" w:rsidRDefault="00A02BA2" w:rsidP="000E5BCD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E5BCD" w:rsidRPr="00D916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E5BCD">
        <w:rPr>
          <w:rFonts w:ascii="Times New Roman" w:hAnsi="Times New Roman" w:cs="Times New Roman"/>
          <w:sz w:val="24"/>
          <w:szCs w:val="24"/>
        </w:rPr>
        <w:t xml:space="preserve">№ </w:t>
      </w:r>
      <w:r w:rsidR="000E5BCD" w:rsidRPr="00D91689">
        <w:rPr>
          <w:rFonts w:ascii="Times New Roman" w:hAnsi="Times New Roman" w:cs="Times New Roman"/>
          <w:sz w:val="24"/>
          <w:szCs w:val="24"/>
        </w:rPr>
        <w:t>4</w:t>
      </w:r>
      <w:bookmarkEnd w:id="2"/>
    </w:p>
    <w:p w:rsidR="000E5BCD" w:rsidRPr="00D91689" w:rsidRDefault="000E5BCD" w:rsidP="000E5BC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D9168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E5BCD" w:rsidRPr="00D91689" w:rsidRDefault="000E5BCD" w:rsidP="000E5BCD">
      <w:pPr>
        <w:pStyle w:val="ConsPlusNormal"/>
        <w:ind w:left="5387"/>
        <w:rPr>
          <w:rFonts w:ascii="Times New Roman" w:hAnsi="Times New Roman" w:cs="Times New Roman"/>
          <w:sz w:val="24"/>
          <w:szCs w:val="24"/>
        </w:rPr>
      </w:pPr>
      <w:r w:rsidRPr="00D9168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E5BCD" w:rsidRDefault="000E5BCD" w:rsidP="000E5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5BCD" w:rsidRPr="00D91689" w:rsidRDefault="000E5BCD" w:rsidP="000E5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5BCD" w:rsidRPr="00D91689" w:rsidRDefault="000E5BCD" w:rsidP="000E5B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579"/>
      <w:bookmarkEnd w:id="3"/>
      <w:r w:rsidRPr="00D91689">
        <w:rPr>
          <w:rFonts w:ascii="Times New Roman" w:hAnsi="Times New Roman" w:cs="Times New Roman"/>
          <w:sz w:val="24"/>
          <w:szCs w:val="24"/>
        </w:rPr>
        <w:t>Форма</w:t>
      </w:r>
    </w:p>
    <w:p w:rsidR="000E5BCD" w:rsidRPr="00D91689" w:rsidRDefault="000E5BCD" w:rsidP="000E5B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1689">
        <w:rPr>
          <w:rFonts w:ascii="Times New Roman" w:hAnsi="Times New Roman" w:cs="Times New Roman"/>
          <w:sz w:val="24"/>
          <w:szCs w:val="24"/>
        </w:rPr>
        <w:t>акта освидетельствования</w:t>
      </w:r>
    </w:p>
    <w:p w:rsidR="00D21283" w:rsidRDefault="00D21283" w:rsidP="00D21283">
      <w:pPr>
        <w:spacing w:after="1" w:line="240" w:lineRule="atLeast"/>
        <w:jc w:val="both"/>
        <w:outlineLvl w:val="0"/>
      </w:pP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5"/>
        <w:gridCol w:w="518"/>
        <w:gridCol w:w="4811"/>
        <w:gridCol w:w="518"/>
      </w:tblGrid>
      <w:tr w:rsidR="00D21283" w:rsidTr="00D21283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D21283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УТВЕРЖДАЮ:</w:t>
            </w:r>
          </w:p>
        </w:tc>
      </w:tr>
      <w:tr w:rsidR="00D21283" w:rsidTr="00D21283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</w:tr>
      <w:tr w:rsidR="00D21283" w:rsidTr="00D21283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(наименование органа местного самоуправления)</w:t>
            </w:r>
          </w:p>
        </w:tc>
      </w:tr>
      <w:tr w:rsidR="00D21283" w:rsidTr="00D21283"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(уполномоченное лицо на проведение освидетельствования)</w:t>
            </w:r>
          </w:p>
        </w:tc>
      </w:tr>
      <w:tr w:rsidR="00D21283" w:rsidTr="00D21283">
        <w:trPr>
          <w:gridAfter w:val="1"/>
          <w:wAfter w:w="518" w:type="dxa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5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"____" ___________________ 20__ г.</w:t>
            </w:r>
          </w:p>
        </w:tc>
      </w:tr>
    </w:tbl>
    <w:p w:rsidR="00D21283" w:rsidRDefault="00D21283" w:rsidP="00D21283">
      <w:pPr>
        <w:spacing w:after="1" w:line="24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D21283" w:rsidTr="00060DB6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АКТ</w:t>
            </w:r>
          </w:p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</w:t>
            </w:r>
            <w:r>
              <w:rPr>
                <w:rFonts w:ascii="Times New Roman" w:hAnsi="Times New Roman"/>
                <w:sz w:val="24"/>
              </w:rPr>
              <w:lastRenderedPageBreak/>
              <w:t>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</w:tr>
    </w:tbl>
    <w:p w:rsidR="00D21283" w:rsidRDefault="00D21283" w:rsidP="00D21283">
      <w:pPr>
        <w:spacing w:after="1" w:line="24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0"/>
        <w:gridCol w:w="340"/>
        <w:gridCol w:w="3440"/>
      </w:tblGrid>
      <w:tr w:rsidR="00D21283" w:rsidTr="00060DB6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"____" 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(место составления акта)</w:t>
            </w:r>
          </w:p>
        </w:tc>
      </w:tr>
    </w:tbl>
    <w:p w:rsidR="00D21283" w:rsidRDefault="00D21283" w:rsidP="00D21283">
      <w:pPr>
        <w:spacing w:after="1" w:line="240" w:lineRule="atLeast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6"/>
        <w:gridCol w:w="3877"/>
        <w:gridCol w:w="691"/>
        <w:gridCol w:w="2246"/>
      </w:tblGrid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Настоящий акт освидетельствования объекта индивидуального жилищного строительства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(наименование, адрес (местоположение)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 xml:space="preserve">или строительный адрес объекта индивидуального жилищного строительства </w:t>
            </w:r>
            <w:hyperlink w:anchor="P138" w:history="1">
              <w:r w:rsidRPr="00D21283">
                <w:rPr>
                  <w:rFonts w:ascii="Times New Roman" w:hAnsi="Times New Roman"/>
                  <w:color w:val="0000FF"/>
                  <w:sz w:val="24"/>
                  <w:vertAlign w:val="superscript"/>
                </w:rPr>
                <w:t>&lt;*&gt;</w:t>
              </w:r>
            </w:hyperlink>
            <w:r w:rsidRPr="00D21283">
              <w:rPr>
                <w:rFonts w:ascii="Times New Roman" w:hAnsi="Times New Roman"/>
                <w:sz w:val="24"/>
                <w:vertAlign w:val="superscript"/>
              </w:rPr>
              <w:t>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фундамента, возведение стен, возведение кровли или проведение работ по реконструкции)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(фамилия, имя, отчество (последнее - при наличии),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паспортные данные, место жительства, телефон/адрес электронной почты (последнее - при наличии)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(фамилия, имя, отчество (последнее - при наличии) представителя, реквизиты</w:t>
            </w:r>
            <w:r>
              <w:rPr>
                <w:rFonts w:ascii="Times New Roman" w:hAnsi="Times New Roman"/>
                <w:sz w:val="24"/>
                <w:vertAlign w:val="superscript"/>
              </w:rPr>
              <w:t>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индивидуального жилищного строительства на земельном участке или выданного разрешения на строительство (нужное подчеркнуть)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(номер (при его наличии), дата направления уведомления, номер, дата выдачи разрешения на строительство,</w:t>
            </w:r>
          </w:p>
        </w:tc>
      </w:tr>
      <w:tr w:rsidR="00D21283" w:rsidRP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наименование органа исполнительной власти или органа местного самоуправления,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направившего уведомление или выдавшего разрешение на строительство)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Осмотр объекта индивидуального жилищного строительства проведен в присутствии следующих лиц: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(фамилия, имя, отчество (последнее - при наличии), паспортные данные, место жительства, телефон - для физических лиц,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фамилия, имя, отчество (последнее - при наличии) представителя, реквизиты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документа, подтверждающего полномочия представителя - заполняется при наличии представителя)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(фамилия, имя, отчество (последнее - при наличии), должность, наименование, номер,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дата записи о государственной регистрации в Едином государственном реестре юридических лиц,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идентификационный номер налогоплательщика, почтовый адрес, телефон/факс - для юридических лиц)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Настоящий акт составлен о нижеследующем: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1. К освидетельствованию предъявлены следующие конструкции: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(перечень и краткая характеристика конструкций объекта индивидуального жилищного строительства)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В ходе осмотра объекта индивидуального жилищного строительства проводились/не проводились обмеры и обследования (нужное подчеркнуть)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(результаты проведенных обмеров и обследований)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2. Наименование проведенных работ:</w:t>
            </w:r>
          </w:p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2.1. Основные работы по строительству объекта индивидуального жилищного строительства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фундамента, возведение стен, возведение кровли)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2.2. Проведенные работы по реконструкции объекта индивидуального жилищного строительства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(степень готовности объекта индивидуального жилищного строительства: монтаж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фундамента, возведение стен, возведение кровли или изменение ее конфигурации,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Pr="00D21283" w:rsidRDefault="00D21283" w:rsidP="00060DB6">
            <w:pPr>
              <w:spacing w:after="1" w:line="240" w:lineRule="atLeast"/>
              <w:jc w:val="center"/>
              <w:rPr>
                <w:vertAlign w:val="superscript"/>
              </w:rPr>
            </w:pPr>
            <w:r w:rsidRPr="00D21283">
              <w:rPr>
                <w:rFonts w:ascii="Times New Roman" w:hAnsi="Times New Roman"/>
                <w:sz w:val="24"/>
                <w:vertAlign w:val="superscript"/>
              </w:rPr>
              <w:t>замена и (или) восстановление несущих строительных конструкций)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В результате проведенных работ по реконструкции объекта индивидуального жилищного строительства общая площадь жилого помещения (жилых помещений) увеличивается на _____ кв. м и после завершения работ по строительству или реконструкции должна составить _____ кв. м.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both"/>
            </w:pPr>
            <w:r>
              <w:rPr>
                <w:rFonts w:ascii="Times New Roman" w:hAnsi="Times New Roman"/>
                <w:sz w:val="24"/>
              </w:rPr>
              <w:t>3. Даты:</w:t>
            </w:r>
          </w:p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начала работ "__" _______ 20__ г.</w:t>
            </w:r>
          </w:p>
          <w:p w:rsidR="00D21283" w:rsidRDefault="00D21283" w:rsidP="00060DB6">
            <w:pPr>
              <w:spacing w:after="1" w:line="240" w:lineRule="atLeast"/>
              <w:ind w:firstLine="283"/>
              <w:jc w:val="both"/>
            </w:pPr>
            <w:r>
              <w:rPr>
                <w:rFonts w:ascii="Times New Roman" w:hAnsi="Times New Roman"/>
                <w:sz w:val="24"/>
              </w:rPr>
              <w:t>окончания работ "__" _______ 20__ г.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4. Документ составлен в _____ экземплярах.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Приложения: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blPrEx>
          <w:tblBorders>
            <w:insideH w:val="single" w:sz="4" w:space="0" w:color="auto"/>
          </w:tblBorders>
        </w:tblPrEx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lastRenderedPageBreak/>
              <w:t>5. Подписи:</w:t>
            </w:r>
          </w:p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Застройщик или его представитель: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(фамилия, имя, отчество (последнее - при наличии)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D21283" w:rsidTr="00060DB6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1283" w:rsidRDefault="00D21283" w:rsidP="00060DB6">
            <w:pPr>
              <w:spacing w:after="1" w:line="240" w:lineRule="atLeast"/>
            </w:pPr>
            <w:r>
              <w:rPr>
                <w:rFonts w:ascii="Times New Roman" w:hAnsi="Times New Roman"/>
                <w:sz w:val="24"/>
              </w:rPr>
              <w:t>Лица, участвующие в осмотре объекта индивидуального жилищного строительства:</w:t>
            </w:r>
          </w:p>
        </w:tc>
      </w:tr>
      <w:tr w:rsidR="00D21283" w:rsidTr="00060DB6">
        <w:trPr>
          <w:gridAfter w:val="3"/>
          <w:wAfter w:w="6814" w:type="dxa"/>
        </w:trPr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</w:tr>
      <w:tr w:rsidR="00D21283" w:rsidTr="00060DB6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  <w:tr w:rsidR="00D21283" w:rsidTr="00060DB6">
        <w:tc>
          <w:tcPr>
            <w:tcW w:w="6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83" w:rsidRDefault="00D21283" w:rsidP="00060DB6">
            <w:pPr>
              <w:spacing w:after="1" w:line="240" w:lineRule="atLeast"/>
              <w:jc w:val="center"/>
            </w:pPr>
          </w:p>
        </w:tc>
      </w:tr>
      <w:tr w:rsidR="00D21283" w:rsidTr="00060DB6">
        <w:tblPrEx>
          <w:tblBorders>
            <w:insideH w:val="single" w:sz="4" w:space="0" w:color="auto"/>
          </w:tblBorders>
        </w:tblPrEx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(наименование, должность, фамилия, инициалы)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D21283" w:rsidRDefault="00D21283" w:rsidP="00060DB6">
            <w:pPr>
              <w:spacing w:after="1" w:line="240" w:lineRule="atLeast"/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21283" w:rsidRDefault="00D21283" w:rsidP="00060DB6">
            <w:pPr>
              <w:spacing w:after="1" w:line="240" w:lineRule="atLeast"/>
              <w:jc w:val="center"/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</w:tr>
    </w:tbl>
    <w:p w:rsidR="00D21283" w:rsidRDefault="00D21283" w:rsidP="00D21283">
      <w:pPr>
        <w:spacing w:after="1" w:line="240" w:lineRule="atLeast"/>
        <w:jc w:val="both"/>
      </w:pPr>
    </w:p>
    <w:p w:rsidR="00D21283" w:rsidRDefault="00D21283" w:rsidP="00D21283">
      <w:pPr>
        <w:spacing w:after="1" w:line="240" w:lineRule="atLeast"/>
        <w:ind w:firstLine="540"/>
        <w:jc w:val="both"/>
      </w:pPr>
      <w:r>
        <w:rPr>
          <w:rFonts w:ascii="Times New Roman" w:hAnsi="Times New Roman"/>
          <w:sz w:val="24"/>
        </w:rPr>
        <w:t>--------------------------------</w:t>
      </w:r>
    </w:p>
    <w:p w:rsidR="00D21283" w:rsidRPr="00767D53" w:rsidRDefault="00D21283" w:rsidP="00D21283">
      <w:pPr>
        <w:spacing w:before="240" w:after="1" w:line="240" w:lineRule="atLeas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&lt;*&gt; В отношении объектов индивидуального жилищного строительства, разрешение на строительство которых выдано до вступления в силу </w:t>
      </w:r>
      <w:hyperlink r:id="rId10" w:history="1">
        <w:r w:rsidRPr="00767D53">
          <w:rPr>
            <w:rFonts w:ascii="Times New Roman" w:hAnsi="Times New Roman"/>
            <w:sz w:val="24"/>
          </w:rPr>
          <w:t>постановления</w:t>
        </w:r>
      </w:hyperlink>
      <w:r>
        <w:rPr>
          <w:rFonts w:ascii="Times New Roman" w:hAnsi="Times New Roman"/>
          <w:sz w:val="24"/>
        </w:rPr>
        <w:t xml:space="preserve"> Правительства Российской Федерации от 19 ноября 2014 г. № 1221 «Об утверждении Правил присвоения, изменения и аннулирования адресов» (Собрание законодательства Российской Федерации, 2014, № 48, ст. 6861, 2020, № 37, ст. 5729).</w:t>
      </w:r>
    </w:p>
    <w:p w:rsidR="00C6130D" w:rsidRDefault="00A02BA2" w:rsidP="00A02B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sectPr w:rsidR="00C6130D" w:rsidSect="0002159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F4" w:rsidRDefault="00FB2FF4" w:rsidP="00000CF1">
      <w:pPr>
        <w:spacing w:after="0" w:line="240" w:lineRule="auto"/>
      </w:pPr>
      <w:r>
        <w:separator/>
      </w:r>
    </w:p>
  </w:endnote>
  <w:endnote w:type="continuationSeparator" w:id="0">
    <w:p w:rsidR="00FB2FF4" w:rsidRDefault="00FB2FF4" w:rsidP="0000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F4" w:rsidRDefault="00FB2FF4" w:rsidP="00000CF1">
      <w:pPr>
        <w:spacing w:after="0" w:line="240" w:lineRule="auto"/>
      </w:pPr>
      <w:r>
        <w:separator/>
      </w:r>
    </w:p>
  </w:footnote>
  <w:footnote w:type="continuationSeparator" w:id="0">
    <w:p w:rsidR="00FB2FF4" w:rsidRDefault="00FB2FF4" w:rsidP="0000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96108"/>
      <w:docPartObj>
        <w:docPartGallery w:val="Page Numbers (Top of Page)"/>
        <w:docPartUnique/>
      </w:docPartObj>
    </w:sdtPr>
    <w:sdtEndPr/>
    <w:sdtContent>
      <w:p w:rsidR="00000CF1" w:rsidRDefault="00000C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813">
          <w:rPr>
            <w:noProof/>
          </w:rPr>
          <w:t>6</w:t>
        </w:r>
        <w:r>
          <w:fldChar w:fldCharType="end"/>
        </w:r>
      </w:p>
    </w:sdtContent>
  </w:sdt>
  <w:p w:rsidR="00000CF1" w:rsidRDefault="00000C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49B7"/>
    <w:multiLevelType w:val="hybridMultilevel"/>
    <w:tmpl w:val="5BBA5154"/>
    <w:lvl w:ilvl="0" w:tplc="B316DE8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7E"/>
    <w:rsid w:val="00000CF1"/>
    <w:rsid w:val="0002159E"/>
    <w:rsid w:val="000E4EFA"/>
    <w:rsid w:val="000E5BCD"/>
    <w:rsid w:val="001E3517"/>
    <w:rsid w:val="00213238"/>
    <w:rsid w:val="00235DC0"/>
    <w:rsid w:val="002E6AFF"/>
    <w:rsid w:val="0030060C"/>
    <w:rsid w:val="0047195C"/>
    <w:rsid w:val="0056404B"/>
    <w:rsid w:val="005F703F"/>
    <w:rsid w:val="00633321"/>
    <w:rsid w:val="006766F0"/>
    <w:rsid w:val="006B447E"/>
    <w:rsid w:val="00767D53"/>
    <w:rsid w:val="007A4813"/>
    <w:rsid w:val="0098341E"/>
    <w:rsid w:val="009D0C1B"/>
    <w:rsid w:val="00A02BA2"/>
    <w:rsid w:val="00A05E7D"/>
    <w:rsid w:val="00A7041A"/>
    <w:rsid w:val="00AB5D2D"/>
    <w:rsid w:val="00AE4AF7"/>
    <w:rsid w:val="00B800A3"/>
    <w:rsid w:val="00C47E90"/>
    <w:rsid w:val="00C6130D"/>
    <w:rsid w:val="00CC249D"/>
    <w:rsid w:val="00CC570D"/>
    <w:rsid w:val="00D21283"/>
    <w:rsid w:val="00E94C8E"/>
    <w:rsid w:val="00EB0340"/>
    <w:rsid w:val="00EE12C1"/>
    <w:rsid w:val="00EE680F"/>
    <w:rsid w:val="00F80F9B"/>
    <w:rsid w:val="00FB2FF4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5D8AC-2ED2-4AEA-ACE7-70AC6292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0C"/>
    <w:pPr>
      <w:spacing w:after="200" w:line="276" w:lineRule="auto"/>
      <w:jc w:val="left"/>
    </w:pPr>
    <w:rPr>
      <w:rFonts w:ascii="Calibri" w:eastAsia="Calibri" w:hAnsi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3006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30060C"/>
    <w:pPr>
      <w:jc w:val="center"/>
    </w:pPr>
    <w:rPr>
      <w:rFonts w:ascii="Times New Roman" w:hAnsi="Times New Roman"/>
      <w:b/>
      <w:sz w:val="24"/>
    </w:rPr>
  </w:style>
  <w:style w:type="paragraph" w:styleId="a4">
    <w:name w:val="No Spacing"/>
    <w:basedOn w:val="1"/>
    <w:next w:val="a"/>
    <w:qFormat/>
    <w:rsid w:val="0030060C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3006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E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12C1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CF1"/>
    <w:rPr>
      <w:rFonts w:ascii="Calibri" w:eastAsia="Calibri" w:hAnsi="Calibri"/>
      <w:sz w:val="22"/>
    </w:rPr>
  </w:style>
  <w:style w:type="paragraph" w:styleId="a9">
    <w:name w:val="footer"/>
    <w:basedOn w:val="a"/>
    <w:link w:val="aa"/>
    <w:uiPriority w:val="99"/>
    <w:unhideWhenUsed/>
    <w:rsid w:val="0000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CF1"/>
    <w:rPr>
      <w:rFonts w:ascii="Calibri" w:eastAsia="Calibri" w:hAnsi="Calibri"/>
      <w:sz w:val="22"/>
    </w:rPr>
  </w:style>
  <w:style w:type="paragraph" w:customStyle="1" w:styleId="ConsPlusTitle">
    <w:name w:val="ConsPlusTitle"/>
    <w:rsid w:val="00C6130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0E5BCD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5BCD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F68F3C55C8BF7AEB6DCC02C661E56C8526C2329FB15E3B53323ABE09E71F2F0306DE0D996A67DC0C6CF1E22D762p8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Савчук</dc:creator>
  <cp:keywords/>
  <dc:description/>
  <cp:lastModifiedBy>Елена Константинова</cp:lastModifiedBy>
  <cp:revision>2</cp:revision>
  <cp:lastPrinted>2021-10-28T13:24:00Z</cp:lastPrinted>
  <dcterms:created xsi:type="dcterms:W3CDTF">2021-12-02T11:12:00Z</dcterms:created>
  <dcterms:modified xsi:type="dcterms:W3CDTF">2021-12-02T11:12:00Z</dcterms:modified>
</cp:coreProperties>
</file>