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42EF5" w14:textId="77777777" w:rsidR="004C432D" w:rsidRDefault="004C432D" w:rsidP="004C432D">
      <w:pPr>
        <w:tabs>
          <w:tab w:val="left" w:pos="6585"/>
        </w:tabs>
        <w:jc w:val="center"/>
      </w:pPr>
      <w:r>
        <w:rPr>
          <w:noProof/>
        </w:rPr>
        <w:drawing>
          <wp:inline distT="0" distB="0" distL="0" distR="0" wp14:anchorId="7063BFB8" wp14:editId="3DBEE616">
            <wp:extent cx="485775" cy="571500"/>
            <wp:effectExtent l="19050" t="0" r="9525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2A6019" w14:textId="77777777" w:rsidR="004C432D" w:rsidRPr="0023647F" w:rsidRDefault="004C432D" w:rsidP="004C432D">
      <w:pPr>
        <w:tabs>
          <w:tab w:val="left" w:pos="6585"/>
        </w:tabs>
      </w:pPr>
    </w:p>
    <w:p w14:paraId="5CB5528E" w14:textId="77777777" w:rsidR="004C432D" w:rsidRPr="00E67C5E" w:rsidRDefault="004C432D" w:rsidP="004C432D">
      <w:pPr>
        <w:tabs>
          <w:tab w:val="left" w:pos="6585"/>
        </w:tabs>
        <w:jc w:val="center"/>
        <w:rPr>
          <w:b/>
        </w:rPr>
      </w:pPr>
    </w:p>
    <w:p w14:paraId="332D099F" w14:textId="77777777" w:rsidR="004C432D" w:rsidRPr="004C432D" w:rsidRDefault="004C432D" w:rsidP="004C432D">
      <w:pPr>
        <w:tabs>
          <w:tab w:val="left" w:pos="6585"/>
        </w:tabs>
        <w:jc w:val="center"/>
        <w:rPr>
          <w:b/>
          <w:sz w:val="24"/>
          <w:szCs w:val="24"/>
        </w:rPr>
      </w:pPr>
      <w:r w:rsidRPr="004C432D">
        <w:rPr>
          <w:b/>
          <w:sz w:val="24"/>
          <w:szCs w:val="24"/>
        </w:rPr>
        <w:t xml:space="preserve">КОМИТЕТ ИМУЩЕСТВЕННЫХ ОТНОШЕНИЙ </w:t>
      </w:r>
    </w:p>
    <w:p w14:paraId="61D6F226" w14:textId="77777777" w:rsidR="004C432D" w:rsidRPr="004C432D" w:rsidRDefault="004C432D" w:rsidP="004C432D">
      <w:pPr>
        <w:tabs>
          <w:tab w:val="left" w:pos="6585"/>
        </w:tabs>
        <w:jc w:val="center"/>
        <w:rPr>
          <w:b/>
          <w:sz w:val="24"/>
          <w:szCs w:val="24"/>
        </w:rPr>
      </w:pPr>
      <w:r w:rsidRPr="004C432D">
        <w:rPr>
          <w:b/>
          <w:sz w:val="24"/>
          <w:szCs w:val="24"/>
        </w:rPr>
        <w:t>АДМИНИСТРАЦИИ ГОРОДСКОГО ОКРУГА ЭЛЕКТРОСТАЛЬ</w:t>
      </w:r>
    </w:p>
    <w:p w14:paraId="0E149065" w14:textId="77777777" w:rsidR="004C432D" w:rsidRPr="004C432D" w:rsidRDefault="004C432D" w:rsidP="004C432D">
      <w:pPr>
        <w:tabs>
          <w:tab w:val="left" w:pos="6585"/>
        </w:tabs>
        <w:jc w:val="center"/>
        <w:rPr>
          <w:b/>
          <w:sz w:val="24"/>
          <w:szCs w:val="24"/>
        </w:rPr>
      </w:pPr>
      <w:r w:rsidRPr="004C432D">
        <w:rPr>
          <w:b/>
          <w:sz w:val="24"/>
          <w:szCs w:val="24"/>
        </w:rPr>
        <w:t>МОСКОВСКОЙ ОБЛАСТИ</w:t>
      </w:r>
    </w:p>
    <w:p w14:paraId="45F43E72" w14:textId="77777777" w:rsidR="004C432D" w:rsidRDefault="004C432D" w:rsidP="004C432D">
      <w:pPr>
        <w:pBdr>
          <w:bottom w:val="single" w:sz="4" w:space="1" w:color="auto"/>
        </w:pBdr>
      </w:pPr>
    </w:p>
    <w:p w14:paraId="460C6764" w14:textId="77777777" w:rsidR="004C432D" w:rsidRDefault="004C432D" w:rsidP="004C432D"/>
    <w:p w14:paraId="64E74835" w14:textId="77777777" w:rsidR="004C432D" w:rsidRPr="00097034" w:rsidRDefault="004C432D" w:rsidP="004C432D">
      <w:pPr>
        <w:jc w:val="center"/>
        <w:rPr>
          <w:b/>
          <w:sz w:val="32"/>
          <w:szCs w:val="32"/>
        </w:rPr>
      </w:pPr>
      <w:r w:rsidRPr="00097034">
        <w:rPr>
          <w:b/>
          <w:sz w:val="32"/>
          <w:szCs w:val="32"/>
        </w:rPr>
        <w:t>РАСПОРЯЖЕНИЕ</w:t>
      </w:r>
      <w:r>
        <w:rPr>
          <w:b/>
          <w:sz w:val="32"/>
          <w:szCs w:val="32"/>
        </w:rPr>
        <w:t xml:space="preserve"> (ПРИКАЗ)</w:t>
      </w:r>
    </w:p>
    <w:p w14:paraId="17CA1424" w14:textId="77777777" w:rsidR="004C432D" w:rsidRDefault="004C432D" w:rsidP="004C432D"/>
    <w:p w14:paraId="3E73585C" w14:textId="77777777" w:rsidR="004C432D" w:rsidRDefault="004C432D" w:rsidP="004C432D"/>
    <w:p w14:paraId="6A118C7F" w14:textId="77777777" w:rsidR="004C432D" w:rsidRDefault="004C432D" w:rsidP="004C432D"/>
    <w:p w14:paraId="272E2D0F" w14:textId="77777777" w:rsidR="0009247E" w:rsidRDefault="0009247E" w:rsidP="004C432D"/>
    <w:p w14:paraId="31835225" w14:textId="77777777" w:rsidR="0009247E" w:rsidRDefault="0009247E" w:rsidP="004C432D"/>
    <w:p w14:paraId="3E47E47D" w14:textId="30A8C48D" w:rsidR="004C432D" w:rsidRPr="00DC2B41" w:rsidRDefault="004C432D" w:rsidP="004C432D">
      <w:pPr>
        <w:rPr>
          <w:sz w:val="24"/>
          <w:szCs w:val="24"/>
        </w:rPr>
      </w:pPr>
      <w:r w:rsidRPr="00DC2B41">
        <w:rPr>
          <w:sz w:val="24"/>
          <w:szCs w:val="24"/>
        </w:rPr>
        <w:t xml:space="preserve">от </w:t>
      </w:r>
      <w:r w:rsidR="00865E84" w:rsidRPr="0009247E">
        <w:rPr>
          <w:sz w:val="24"/>
          <w:szCs w:val="24"/>
        </w:rPr>
        <w:t>15.12.2020</w:t>
      </w:r>
      <w:r w:rsidRPr="00DC2B41">
        <w:rPr>
          <w:sz w:val="24"/>
          <w:szCs w:val="24"/>
        </w:rPr>
        <w:t xml:space="preserve"> № </w:t>
      </w:r>
      <w:r w:rsidR="00865E84" w:rsidRPr="0009247E">
        <w:rPr>
          <w:sz w:val="24"/>
          <w:szCs w:val="24"/>
        </w:rPr>
        <w:t>78/1</w:t>
      </w:r>
    </w:p>
    <w:p w14:paraId="67156F04" w14:textId="77777777" w:rsidR="004C432D" w:rsidRDefault="004C432D" w:rsidP="004C432D"/>
    <w:p w14:paraId="3C50E3F7" w14:textId="77777777" w:rsidR="004C432D" w:rsidRDefault="004C432D" w:rsidP="0009247E">
      <w:pPr>
        <w:tabs>
          <w:tab w:val="left" w:pos="27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DB7BA" wp14:editId="5ACE3D53">
                <wp:simplePos x="0" y="0"/>
                <wp:positionH relativeFrom="column">
                  <wp:posOffset>2788285</wp:posOffset>
                </wp:positionH>
                <wp:positionV relativeFrom="paragraph">
                  <wp:posOffset>127000</wp:posOffset>
                </wp:positionV>
                <wp:extent cx="1270" cy="174625"/>
                <wp:effectExtent l="10795" t="12065" r="6985" b="1333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746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62B7E1" id="Line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55pt,10pt" to="219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3826D" wp14:editId="487F714E">
                <wp:simplePos x="0" y="0"/>
                <wp:positionH relativeFrom="column">
                  <wp:posOffset>2604770</wp:posOffset>
                </wp:positionH>
                <wp:positionV relativeFrom="paragraph">
                  <wp:posOffset>125095</wp:posOffset>
                </wp:positionV>
                <wp:extent cx="183515" cy="635"/>
                <wp:effectExtent l="8255" t="10160" r="8255" b="825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71296C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1pt,9.85pt" to="219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A91C7" wp14:editId="68277454">
                <wp:simplePos x="0" y="0"/>
                <wp:positionH relativeFrom="column">
                  <wp:posOffset>-1270</wp:posOffset>
                </wp:positionH>
                <wp:positionV relativeFrom="paragraph">
                  <wp:posOffset>126365</wp:posOffset>
                </wp:positionV>
                <wp:extent cx="1270" cy="174625"/>
                <wp:effectExtent l="12065" t="11430" r="15240" b="1397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746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892C3B"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9.95pt" to="0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6B014" wp14:editId="31BDC8E2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183515" cy="635"/>
                <wp:effectExtent l="13335" t="10795" r="12700" b="76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F904B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14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ZA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064649B5" w14:textId="77777777" w:rsidR="004C432D" w:rsidRDefault="006A6119" w:rsidP="00403F0E">
      <w:pPr>
        <w:jc w:val="both"/>
        <w:rPr>
          <w:sz w:val="24"/>
          <w:szCs w:val="24"/>
        </w:rPr>
      </w:pPr>
      <w:r w:rsidRPr="004C432D">
        <w:rPr>
          <w:sz w:val="24"/>
          <w:szCs w:val="24"/>
        </w:rPr>
        <w:t>О</w:t>
      </w:r>
      <w:r w:rsidR="00E97B25" w:rsidRPr="004C432D">
        <w:rPr>
          <w:sz w:val="24"/>
          <w:szCs w:val="24"/>
        </w:rPr>
        <w:t>б утверждении</w:t>
      </w:r>
      <w:r w:rsidRPr="004C432D">
        <w:rPr>
          <w:sz w:val="24"/>
          <w:szCs w:val="24"/>
        </w:rPr>
        <w:t xml:space="preserve"> </w:t>
      </w:r>
      <w:r w:rsidR="005F663D" w:rsidRPr="004C432D">
        <w:rPr>
          <w:sz w:val="24"/>
          <w:szCs w:val="24"/>
        </w:rPr>
        <w:t xml:space="preserve">Программы </w:t>
      </w:r>
    </w:p>
    <w:p w14:paraId="51866976" w14:textId="77777777" w:rsidR="004C432D" w:rsidRDefault="005F663D" w:rsidP="00403F0E">
      <w:pPr>
        <w:jc w:val="both"/>
        <w:rPr>
          <w:sz w:val="24"/>
          <w:szCs w:val="24"/>
        </w:rPr>
      </w:pPr>
      <w:r w:rsidRPr="004C432D">
        <w:rPr>
          <w:sz w:val="24"/>
          <w:szCs w:val="24"/>
        </w:rPr>
        <w:t xml:space="preserve">профилактики нарушений обязательных </w:t>
      </w:r>
      <w:bookmarkStart w:id="0" w:name="_GoBack"/>
      <w:bookmarkEnd w:id="0"/>
    </w:p>
    <w:p w14:paraId="2C88C35D" w14:textId="77777777" w:rsidR="004C432D" w:rsidRDefault="005F663D" w:rsidP="00403F0E">
      <w:pPr>
        <w:jc w:val="both"/>
        <w:rPr>
          <w:sz w:val="24"/>
          <w:szCs w:val="24"/>
        </w:rPr>
      </w:pPr>
      <w:r w:rsidRPr="004C432D">
        <w:rPr>
          <w:sz w:val="24"/>
          <w:szCs w:val="24"/>
        </w:rPr>
        <w:t>требований</w:t>
      </w:r>
      <w:r w:rsidR="00033AFB" w:rsidRPr="004C432D">
        <w:rPr>
          <w:sz w:val="24"/>
          <w:szCs w:val="24"/>
        </w:rPr>
        <w:t xml:space="preserve">, требований, установленных </w:t>
      </w:r>
    </w:p>
    <w:p w14:paraId="15BB850E" w14:textId="77777777" w:rsidR="004C432D" w:rsidRDefault="00033AFB" w:rsidP="00403F0E">
      <w:pPr>
        <w:jc w:val="both"/>
        <w:rPr>
          <w:sz w:val="24"/>
          <w:szCs w:val="24"/>
        </w:rPr>
      </w:pPr>
      <w:r w:rsidRPr="004C432D">
        <w:rPr>
          <w:sz w:val="24"/>
          <w:szCs w:val="24"/>
        </w:rPr>
        <w:t xml:space="preserve">муниципальными правовыми актами по </w:t>
      </w:r>
    </w:p>
    <w:p w14:paraId="55EC1B63" w14:textId="77777777" w:rsidR="00A61936" w:rsidRPr="004C432D" w:rsidRDefault="00033AFB" w:rsidP="00403F0E">
      <w:pPr>
        <w:jc w:val="both"/>
        <w:rPr>
          <w:sz w:val="24"/>
          <w:szCs w:val="24"/>
        </w:rPr>
      </w:pPr>
      <w:r w:rsidRPr="004C432D">
        <w:rPr>
          <w:sz w:val="24"/>
          <w:szCs w:val="24"/>
        </w:rPr>
        <w:t xml:space="preserve">организации и осуществлению </w:t>
      </w:r>
      <w:r w:rsidR="00A61936" w:rsidRPr="004C432D">
        <w:rPr>
          <w:sz w:val="24"/>
          <w:szCs w:val="24"/>
        </w:rPr>
        <w:t xml:space="preserve"> </w:t>
      </w:r>
    </w:p>
    <w:p w14:paraId="5DE392BC" w14:textId="77777777" w:rsidR="00033AFB" w:rsidRPr="004C432D" w:rsidRDefault="00A61936" w:rsidP="00403F0E">
      <w:pPr>
        <w:jc w:val="both"/>
        <w:rPr>
          <w:sz w:val="24"/>
          <w:szCs w:val="24"/>
        </w:rPr>
      </w:pPr>
      <w:r w:rsidRPr="004C432D">
        <w:rPr>
          <w:sz w:val="24"/>
          <w:szCs w:val="24"/>
        </w:rPr>
        <w:t xml:space="preserve">муниципального земельного контроля </w:t>
      </w:r>
    </w:p>
    <w:p w14:paraId="7E81141B" w14:textId="77777777" w:rsidR="00C527CB" w:rsidRPr="004C432D" w:rsidRDefault="00A61936" w:rsidP="00403F0E">
      <w:pPr>
        <w:jc w:val="both"/>
        <w:rPr>
          <w:sz w:val="24"/>
          <w:szCs w:val="24"/>
        </w:rPr>
      </w:pPr>
      <w:r w:rsidRPr="004C432D">
        <w:rPr>
          <w:sz w:val="24"/>
          <w:szCs w:val="24"/>
        </w:rPr>
        <w:t>на</w:t>
      </w:r>
      <w:r w:rsidR="005F663D" w:rsidRPr="004C432D">
        <w:rPr>
          <w:sz w:val="24"/>
          <w:szCs w:val="24"/>
        </w:rPr>
        <w:t xml:space="preserve"> </w:t>
      </w:r>
      <w:r w:rsidR="00E97B25" w:rsidRPr="004C432D">
        <w:rPr>
          <w:sz w:val="24"/>
          <w:szCs w:val="24"/>
        </w:rPr>
        <w:t xml:space="preserve">территории городского округа </w:t>
      </w:r>
      <w:r w:rsidR="004C432D">
        <w:rPr>
          <w:sz w:val="24"/>
          <w:szCs w:val="24"/>
        </w:rPr>
        <w:t>Электросталь</w:t>
      </w:r>
      <w:r w:rsidR="00E97B25" w:rsidRPr="004C432D">
        <w:rPr>
          <w:sz w:val="24"/>
          <w:szCs w:val="24"/>
        </w:rPr>
        <w:t xml:space="preserve"> </w:t>
      </w:r>
    </w:p>
    <w:p w14:paraId="38ED3988" w14:textId="6AADF672" w:rsidR="00C527CB" w:rsidRPr="004C432D" w:rsidRDefault="00E97B25" w:rsidP="00403F0E">
      <w:pPr>
        <w:jc w:val="both"/>
        <w:rPr>
          <w:sz w:val="24"/>
          <w:szCs w:val="24"/>
        </w:rPr>
      </w:pPr>
      <w:r w:rsidRPr="004C432D">
        <w:rPr>
          <w:sz w:val="24"/>
          <w:szCs w:val="24"/>
        </w:rPr>
        <w:t xml:space="preserve">Московской области </w:t>
      </w:r>
      <w:r w:rsidR="00F64FFD" w:rsidRPr="004C432D">
        <w:rPr>
          <w:sz w:val="24"/>
          <w:szCs w:val="24"/>
        </w:rPr>
        <w:t>на 2021</w:t>
      </w:r>
      <w:r w:rsidR="0009247E">
        <w:rPr>
          <w:sz w:val="24"/>
          <w:szCs w:val="24"/>
        </w:rPr>
        <w:t xml:space="preserve"> год</w:t>
      </w:r>
    </w:p>
    <w:p w14:paraId="7FC4FBA1" w14:textId="77777777" w:rsidR="005F663D" w:rsidRPr="004C432D" w:rsidRDefault="005F663D" w:rsidP="00403F0E">
      <w:pPr>
        <w:contextualSpacing/>
        <w:jc w:val="both"/>
        <w:rPr>
          <w:sz w:val="24"/>
          <w:szCs w:val="24"/>
        </w:rPr>
      </w:pPr>
    </w:p>
    <w:p w14:paraId="42F65EE7" w14:textId="77777777" w:rsidR="00A61936" w:rsidRPr="004C432D" w:rsidRDefault="00A61936" w:rsidP="00DC2B41">
      <w:pPr>
        <w:ind w:firstLine="567"/>
        <w:jc w:val="both"/>
        <w:rPr>
          <w:sz w:val="24"/>
          <w:szCs w:val="24"/>
        </w:rPr>
      </w:pPr>
      <w:r w:rsidRPr="004C432D">
        <w:rPr>
          <w:sz w:val="24"/>
          <w:szCs w:val="24"/>
        </w:rPr>
        <w:t xml:space="preserve">В соответствии </w:t>
      </w:r>
      <w:r w:rsidR="00F27834" w:rsidRPr="004C432D">
        <w:rPr>
          <w:sz w:val="24"/>
          <w:szCs w:val="24"/>
        </w:rPr>
        <w:t xml:space="preserve">с </w:t>
      </w:r>
      <w:r w:rsidRPr="004C432D">
        <w:rPr>
          <w:sz w:val="24"/>
          <w:szCs w:val="24"/>
        </w:rPr>
        <w:t>Федеральн</w:t>
      </w:r>
      <w:r w:rsidR="00F27834" w:rsidRPr="004C432D">
        <w:rPr>
          <w:sz w:val="24"/>
          <w:szCs w:val="24"/>
        </w:rPr>
        <w:t>ым</w:t>
      </w:r>
      <w:r w:rsidRPr="004C432D">
        <w:rPr>
          <w:sz w:val="24"/>
          <w:szCs w:val="24"/>
        </w:rPr>
        <w:t xml:space="preserve"> закон</w:t>
      </w:r>
      <w:r w:rsidR="00F27834" w:rsidRPr="004C432D">
        <w:rPr>
          <w:sz w:val="24"/>
          <w:szCs w:val="24"/>
        </w:rPr>
        <w:t>ом</w:t>
      </w:r>
      <w:r w:rsidR="00050462" w:rsidRPr="004C432D">
        <w:rPr>
          <w:sz w:val="24"/>
          <w:szCs w:val="24"/>
        </w:rPr>
        <w:t xml:space="preserve"> от 26.12.2008 №</w:t>
      </w:r>
      <w:r w:rsidRPr="004C432D">
        <w:rPr>
          <w:sz w:val="24"/>
          <w:szCs w:val="24"/>
        </w:rPr>
        <w:t>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</w:t>
      </w:r>
      <w:r w:rsidR="00F27834" w:rsidRPr="004C432D">
        <w:rPr>
          <w:sz w:val="24"/>
          <w:szCs w:val="24"/>
        </w:rPr>
        <w:t xml:space="preserve"> Постановлением Правительства Московской области</w:t>
      </w:r>
      <w:r w:rsidR="00050462" w:rsidRPr="004C432D">
        <w:rPr>
          <w:sz w:val="24"/>
          <w:szCs w:val="24"/>
        </w:rPr>
        <w:t xml:space="preserve"> от 26.05.2016 №</w:t>
      </w:r>
      <w:r w:rsidR="00F27834" w:rsidRPr="004C432D">
        <w:rPr>
          <w:sz w:val="24"/>
          <w:szCs w:val="24"/>
        </w:rPr>
        <w:t>400/17 "Об утверждении Порядка осуществления муниципального земельного контроля на территории Московской области"</w:t>
      </w:r>
      <w:r w:rsidR="00050462" w:rsidRPr="004C432D">
        <w:rPr>
          <w:sz w:val="24"/>
          <w:szCs w:val="24"/>
        </w:rPr>
        <w:t>,</w:t>
      </w:r>
      <w:r w:rsidRPr="004C432D">
        <w:rPr>
          <w:sz w:val="24"/>
          <w:szCs w:val="24"/>
        </w:rPr>
        <w:t xml:space="preserve"> Постановлени</w:t>
      </w:r>
      <w:r w:rsidR="00050462" w:rsidRPr="004C432D">
        <w:rPr>
          <w:sz w:val="24"/>
          <w:szCs w:val="24"/>
        </w:rPr>
        <w:t>ем</w:t>
      </w:r>
      <w:r w:rsidRPr="004C432D">
        <w:rPr>
          <w:sz w:val="24"/>
          <w:szCs w:val="24"/>
        </w:rPr>
        <w:t xml:space="preserve"> Правительства Р</w:t>
      </w:r>
      <w:r w:rsidR="00050462" w:rsidRPr="004C432D">
        <w:rPr>
          <w:sz w:val="24"/>
          <w:szCs w:val="24"/>
        </w:rPr>
        <w:t>оссийской Федерации от 26.12.2018 №</w:t>
      </w:r>
      <w:r w:rsidRPr="004C432D">
        <w:rPr>
          <w:sz w:val="24"/>
          <w:szCs w:val="24"/>
        </w:rPr>
        <w:t>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</w:t>
      </w:r>
      <w:r w:rsidR="0080548B" w:rsidRPr="004C432D">
        <w:rPr>
          <w:sz w:val="24"/>
          <w:szCs w:val="24"/>
        </w:rPr>
        <w:t xml:space="preserve">, Уставом городского округа </w:t>
      </w:r>
      <w:r w:rsidR="004C432D">
        <w:rPr>
          <w:sz w:val="24"/>
          <w:szCs w:val="24"/>
        </w:rPr>
        <w:t>Электросталь</w:t>
      </w:r>
      <w:r w:rsidR="0080548B" w:rsidRPr="004C432D">
        <w:rPr>
          <w:sz w:val="24"/>
          <w:szCs w:val="24"/>
        </w:rPr>
        <w:t xml:space="preserve"> Московской области</w:t>
      </w:r>
      <w:r w:rsidR="00DC2B41">
        <w:rPr>
          <w:sz w:val="24"/>
          <w:szCs w:val="24"/>
        </w:rPr>
        <w:t>:</w:t>
      </w:r>
    </w:p>
    <w:p w14:paraId="00A390E0" w14:textId="77777777" w:rsidR="0082130D" w:rsidRPr="004C432D" w:rsidRDefault="00A61936" w:rsidP="00403F0E">
      <w:pPr>
        <w:ind w:firstLine="567"/>
        <w:jc w:val="both"/>
        <w:rPr>
          <w:sz w:val="24"/>
          <w:szCs w:val="24"/>
        </w:rPr>
      </w:pPr>
      <w:r w:rsidRPr="004C432D">
        <w:rPr>
          <w:sz w:val="24"/>
          <w:szCs w:val="24"/>
        </w:rPr>
        <w:t>1. Утвердить Программу профилактики на</w:t>
      </w:r>
      <w:r w:rsidR="00370B25" w:rsidRPr="004C432D">
        <w:rPr>
          <w:sz w:val="24"/>
          <w:szCs w:val="24"/>
        </w:rPr>
        <w:t>рушений обязательных требований</w:t>
      </w:r>
      <w:r w:rsidR="0080548B" w:rsidRPr="004C432D">
        <w:rPr>
          <w:sz w:val="24"/>
          <w:szCs w:val="24"/>
        </w:rPr>
        <w:t xml:space="preserve">, требований, установленных муниципальными правовыми актами </w:t>
      </w:r>
      <w:r w:rsidR="00DC2B41">
        <w:rPr>
          <w:sz w:val="24"/>
          <w:szCs w:val="24"/>
        </w:rPr>
        <w:t xml:space="preserve">по организации и осуществлению </w:t>
      </w:r>
      <w:r w:rsidR="0080548B" w:rsidRPr="004C432D">
        <w:rPr>
          <w:sz w:val="24"/>
          <w:szCs w:val="24"/>
        </w:rPr>
        <w:t>муницип</w:t>
      </w:r>
      <w:r w:rsidR="00DC2B41">
        <w:rPr>
          <w:sz w:val="24"/>
          <w:szCs w:val="24"/>
        </w:rPr>
        <w:t xml:space="preserve">ального земельного контроля на </w:t>
      </w:r>
      <w:r w:rsidR="0080548B" w:rsidRPr="004C432D">
        <w:rPr>
          <w:sz w:val="24"/>
          <w:szCs w:val="24"/>
        </w:rPr>
        <w:t xml:space="preserve">территории городского округа </w:t>
      </w:r>
      <w:r w:rsidR="004C432D">
        <w:rPr>
          <w:sz w:val="24"/>
          <w:szCs w:val="24"/>
        </w:rPr>
        <w:t>Электросталь</w:t>
      </w:r>
      <w:r w:rsidR="0080548B" w:rsidRPr="004C432D">
        <w:rPr>
          <w:sz w:val="24"/>
          <w:szCs w:val="24"/>
        </w:rPr>
        <w:t xml:space="preserve"> Московской области на 202</w:t>
      </w:r>
      <w:r w:rsidR="00190427" w:rsidRPr="004C432D">
        <w:rPr>
          <w:sz w:val="24"/>
          <w:szCs w:val="24"/>
        </w:rPr>
        <w:t>1</w:t>
      </w:r>
      <w:r w:rsidR="0080548B" w:rsidRPr="004C432D">
        <w:rPr>
          <w:sz w:val="24"/>
          <w:szCs w:val="24"/>
        </w:rPr>
        <w:t xml:space="preserve"> год</w:t>
      </w:r>
      <w:r w:rsidR="0082130D" w:rsidRPr="004C432D">
        <w:rPr>
          <w:sz w:val="24"/>
          <w:szCs w:val="24"/>
        </w:rPr>
        <w:t xml:space="preserve"> </w:t>
      </w:r>
      <w:r w:rsidRPr="004C432D">
        <w:rPr>
          <w:sz w:val="24"/>
          <w:szCs w:val="24"/>
        </w:rPr>
        <w:t>(далее - Программа профилактики).</w:t>
      </w:r>
    </w:p>
    <w:p w14:paraId="1DF98365" w14:textId="77777777" w:rsidR="00A61936" w:rsidRPr="004C432D" w:rsidRDefault="00090BB1" w:rsidP="00403F0E">
      <w:pPr>
        <w:ind w:firstLine="567"/>
        <w:jc w:val="both"/>
        <w:rPr>
          <w:sz w:val="24"/>
          <w:szCs w:val="24"/>
        </w:rPr>
      </w:pPr>
      <w:r w:rsidRPr="004C432D">
        <w:rPr>
          <w:sz w:val="24"/>
          <w:szCs w:val="24"/>
        </w:rPr>
        <w:t>2</w:t>
      </w:r>
      <w:r w:rsidR="00A61936" w:rsidRPr="004C432D">
        <w:rPr>
          <w:sz w:val="24"/>
          <w:szCs w:val="24"/>
        </w:rPr>
        <w:t xml:space="preserve">. </w:t>
      </w:r>
      <w:r w:rsidR="004C432D">
        <w:rPr>
          <w:sz w:val="24"/>
          <w:szCs w:val="24"/>
        </w:rPr>
        <w:t>Р</w:t>
      </w:r>
      <w:r w:rsidR="0082130D" w:rsidRPr="004C432D">
        <w:rPr>
          <w:sz w:val="24"/>
          <w:szCs w:val="24"/>
        </w:rPr>
        <w:t xml:space="preserve">азместить на официальном сайте Администрации городского округа </w:t>
      </w:r>
      <w:r w:rsidR="004C432D">
        <w:rPr>
          <w:sz w:val="24"/>
          <w:szCs w:val="24"/>
        </w:rPr>
        <w:t>Электросталь</w:t>
      </w:r>
      <w:r w:rsidR="0082130D" w:rsidRPr="004C432D">
        <w:rPr>
          <w:sz w:val="24"/>
          <w:szCs w:val="24"/>
        </w:rPr>
        <w:t xml:space="preserve"> Московской области (</w:t>
      </w:r>
      <w:r w:rsidR="004C432D" w:rsidRPr="00061CA7">
        <w:rPr>
          <w:sz w:val="24"/>
          <w:szCs w:val="24"/>
        </w:rPr>
        <w:t>www.electrostal.ru</w:t>
      </w:r>
      <w:r w:rsidR="0082130D" w:rsidRPr="004C432D">
        <w:rPr>
          <w:sz w:val="24"/>
          <w:szCs w:val="24"/>
        </w:rPr>
        <w:t>) в сети Интернет.</w:t>
      </w:r>
    </w:p>
    <w:p w14:paraId="08327F01" w14:textId="77777777" w:rsidR="0080548B" w:rsidRPr="004C432D" w:rsidRDefault="00090BB1" w:rsidP="00403F0E">
      <w:pPr>
        <w:ind w:firstLine="567"/>
        <w:jc w:val="both"/>
        <w:rPr>
          <w:sz w:val="24"/>
          <w:szCs w:val="24"/>
        </w:rPr>
      </w:pPr>
      <w:r w:rsidRPr="004C432D">
        <w:rPr>
          <w:sz w:val="24"/>
          <w:szCs w:val="24"/>
        </w:rPr>
        <w:t>3</w:t>
      </w:r>
      <w:r w:rsidR="0080548B" w:rsidRPr="004C432D">
        <w:rPr>
          <w:sz w:val="24"/>
          <w:szCs w:val="24"/>
        </w:rPr>
        <w:t xml:space="preserve">. </w:t>
      </w:r>
      <w:r w:rsidR="00806715" w:rsidRPr="004C432D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626131">
        <w:rPr>
          <w:sz w:val="24"/>
          <w:szCs w:val="24"/>
        </w:rPr>
        <w:t>н</w:t>
      </w:r>
      <w:r w:rsidR="008324F3">
        <w:rPr>
          <w:sz w:val="24"/>
          <w:szCs w:val="24"/>
        </w:rPr>
        <w:t>ачальника отдела муниципального земельного контроля</w:t>
      </w:r>
      <w:r w:rsidR="004C432D">
        <w:rPr>
          <w:sz w:val="24"/>
          <w:szCs w:val="24"/>
        </w:rPr>
        <w:t xml:space="preserve"> комитета </w:t>
      </w:r>
      <w:r w:rsidR="00806715" w:rsidRPr="004C432D">
        <w:rPr>
          <w:sz w:val="24"/>
          <w:szCs w:val="24"/>
        </w:rPr>
        <w:t xml:space="preserve">имущественных отношений Администрации городского округа </w:t>
      </w:r>
      <w:r w:rsidR="004C432D">
        <w:rPr>
          <w:sz w:val="24"/>
          <w:szCs w:val="24"/>
        </w:rPr>
        <w:t>Электросталь</w:t>
      </w:r>
      <w:r w:rsidR="00806715" w:rsidRPr="004C432D">
        <w:rPr>
          <w:sz w:val="24"/>
          <w:szCs w:val="24"/>
        </w:rPr>
        <w:t xml:space="preserve"> Мо</w:t>
      </w:r>
      <w:r w:rsidR="008324F3">
        <w:rPr>
          <w:sz w:val="24"/>
          <w:szCs w:val="24"/>
        </w:rPr>
        <w:t>сковской области Лашину А.В</w:t>
      </w:r>
      <w:r w:rsidR="00DC2B41">
        <w:rPr>
          <w:sz w:val="24"/>
          <w:szCs w:val="24"/>
        </w:rPr>
        <w:t>.</w:t>
      </w:r>
    </w:p>
    <w:p w14:paraId="143F0905" w14:textId="77777777" w:rsidR="005F663D" w:rsidRPr="004C432D" w:rsidRDefault="005F663D" w:rsidP="00403F0E">
      <w:pPr>
        <w:contextualSpacing/>
        <w:jc w:val="both"/>
        <w:rPr>
          <w:sz w:val="24"/>
          <w:szCs w:val="24"/>
        </w:rPr>
      </w:pPr>
    </w:p>
    <w:p w14:paraId="5149B0C3" w14:textId="77777777" w:rsidR="00DC2B41" w:rsidRDefault="00DC2B41" w:rsidP="00403F0E">
      <w:pPr>
        <w:rPr>
          <w:sz w:val="24"/>
          <w:szCs w:val="24"/>
        </w:rPr>
      </w:pPr>
    </w:p>
    <w:p w14:paraId="130F03EB" w14:textId="77777777" w:rsidR="00DC2B41" w:rsidRDefault="00DC2B41" w:rsidP="00403F0E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Комитета </w:t>
      </w:r>
    </w:p>
    <w:p w14:paraId="42160CB6" w14:textId="77777777" w:rsidR="001F4569" w:rsidRDefault="00DC2B41" w:rsidP="00403F0E">
      <w:pPr>
        <w:rPr>
          <w:sz w:val="24"/>
          <w:szCs w:val="24"/>
        </w:rPr>
      </w:pPr>
      <w:r>
        <w:rPr>
          <w:sz w:val="24"/>
          <w:szCs w:val="24"/>
        </w:rPr>
        <w:t>имущественных отношений Администрации</w:t>
      </w:r>
    </w:p>
    <w:p w14:paraId="62F280C0" w14:textId="77777777" w:rsidR="00DC2B41" w:rsidRDefault="00DC2B41" w:rsidP="00403F0E">
      <w:pPr>
        <w:rPr>
          <w:sz w:val="24"/>
          <w:szCs w:val="24"/>
        </w:rPr>
      </w:pPr>
      <w:r>
        <w:rPr>
          <w:sz w:val="24"/>
          <w:szCs w:val="24"/>
        </w:rPr>
        <w:t>городского округа Электросталь</w:t>
      </w:r>
    </w:p>
    <w:p w14:paraId="0C422F67" w14:textId="77777777" w:rsidR="00DC2B41" w:rsidRDefault="00DC2B41" w:rsidP="00403F0E">
      <w:pPr>
        <w:rPr>
          <w:sz w:val="24"/>
          <w:szCs w:val="24"/>
        </w:rPr>
      </w:pPr>
      <w:r>
        <w:rPr>
          <w:sz w:val="24"/>
          <w:szCs w:val="24"/>
        </w:rPr>
        <w:t>Московской области                                                                                                           И.В.</w:t>
      </w:r>
      <w:r w:rsidR="008324F3">
        <w:rPr>
          <w:sz w:val="24"/>
          <w:szCs w:val="24"/>
        </w:rPr>
        <w:t xml:space="preserve"> Нестерова</w:t>
      </w:r>
    </w:p>
    <w:p w14:paraId="62213A3D" w14:textId="77777777" w:rsidR="00626131" w:rsidRDefault="00626131" w:rsidP="00403F0E"/>
    <w:p w14:paraId="2FC41C5D" w14:textId="77777777" w:rsidR="00626131" w:rsidRDefault="00626131" w:rsidP="00403F0E"/>
    <w:p w14:paraId="41B13D0F" w14:textId="77777777" w:rsidR="00CD698B" w:rsidRPr="00061CA7" w:rsidRDefault="00CD698B" w:rsidP="00403F0E">
      <w:pPr>
        <w:ind w:left="623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Утвержден</w:t>
      </w:r>
      <w:r w:rsidR="00370B25" w:rsidRPr="00061CA7">
        <w:rPr>
          <w:sz w:val="24"/>
          <w:szCs w:val="24"/>
        </w:rPr>
        <w:t>о</w:t>
      </w:r>
    </w:p>
    <w:p w14:paraId="47802E95" w14:textId="77777777" w:rsidR="00CD698B" w:rsidRPr="00061CA7" w:rsidRDefault="00061CA7" w:rsidP="00403F0E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Распоряжением</w:t>
      </w:r>
      <w:r w:rsidR="002A254F">
        <w:rPr>
          <w:sz w:val="24"/>
          <w:szCs w:val="24"/>
        </w:rPr>
        <w:t xml:space="preserve"> </w:t>
      </w:r>
      <w:r>
        <w:rPr>
          <w:sz w:val="24"/>
          <w:szCs w:val="24"/>
        </w:rPr>
        <w:t>(Приказ</w:t>
      </w:r>
      <w:r w:rsidR="002A254F">
        <w:rPr>
          <w:sz w:val="24"/>
          <w:szCs w:val="24"/>
        </w:rPr>
        <w:t xml:space="preserve">) </w:t>
      </w:r>
      <w:r w:rsidR="004C432D">
        <w:rPr>
          <w:sz w:val="24"/>
          <w:szCs w:val="24"/>
        </w:rPr>
        <w:t xml:space="preserve">Комитета имущественных </w:t>
      </w:r>
      <w:r>
        <w:rPr>
          <w:sz w:val="24"/>
          <w:szCs w:val="24"/>
        </w:rPr>
        <w:t xml:space="preserve">отношений </w:t>
      </w:r>
      <w:r w:rsidR="00050462" w:rsidRPr="00061CA7">
        <w:rPr>
          <w:sz w:val="24"/>
          <w:szCs w:val="24"/>
        </w:rPr>
        <w:t>Администрации</w:t>
      </w:r>
      <w:r w:rsidR="004C432D">
        <w:rPr>
          <w:sz w:val="24"/>
          <w:szCs w:val="24"/>
        </w:rPr>
        <w:t xml:space="preserve"> </w:t>
      </w:r>
      <w:r w:rsidR="00CD698B" w:rsidRPr="00061CA7">
        <w:rPr>
          <w:sz w:val="24"/>
          <w:szCs w:val="24"/>
        </w:rPr>
        <w:t xml:space="preserve">городского округа </w:t>
      </w:r>
      <w:r>
        <w:rPr>
          <w:sz w:val="24"/>
          <w:szCs w:val="24"/>
        </w:rPr>
        <w:t>Электросталь</w:t>
      </w:r>
      <w:r w:rsidR="00CD698B" w:rsidRPr="00061CA7">
        <w:rPr>
          <w:sz w:val="24"/>
          <w:szCs w:val="24"/>
        </w:rPr>
        <w:t xml:space="preserve"> Московской области</w:t>
      </w:r>
    </w:p>
    <w:p w14:paraId="1B87E492" w14:textId="47594012" w:rsidR="00DC2B41" w:rsidRPr="00DC2B41" w:rsidRDefault="0009247E" w:rsidP="0009247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DC2B41">
        <w:rPr>
          <w:sz w:val="24"/>
          <w:szCs w:val="24"/>
        </w:rPr>
        <w:t xml:space="preserve">от </w:t>
      </w:r>
      <w:r w:rsidRPr="0009247E">
        <w:rPr>
          <w:sz w:val="24"/>
          <w:szCs w:val="24"/>
        </w:rPr>
        <w:t>15.12.2020</w:t>
      </w:r>
      <w:r w:rsidRPr="00DC2B41">
        <w:rPr>
          <w:sz w:val="24"/>
          <w:szCs w:val="24"/>
        </w:rPr>
        <w:t xml:space="preserve"> № </w:t>
      </w:r>
      <w:r w:rsidRPr="0009247E">
        <w:rPr>
          <w:sz w:val="24"/>
          <w:szCs w:val="24"/>
        </w:rPr>
        <w:t>78/1</w:t>
      </w:r>
    </w:p>
    <w:p w14:paraId="475871BB" w14:textId="77777777" w:rsidR="00CD698B" w:rsidRPr="00061CA7" w:rsidRDefault="00CD698B" w:rsidP="00403F0E">
      <w:pPr>
        <w:jc w:val="both"/>
        <w:rPr>
          <w:sz w:val="24"/>
          <w:szCs w:val="24"/>
        </w:rPr>
      </w:pPr>
    </w:p>
    <w:p w14:paraId="270FF1B8" w14:textId="77777777" w:rsidR="00CD698B" w:rsidRPr="00061CA7" w:rsidRDefault="00CD698B" w:rsidP="00403F0E">
      <w:pPr>
        <w:jc w:val="center"/>
        <w:rPr>
          <w:sz w:val="24"/>
          <w:szCs w:val="24"/>
        </w:rPr>
      </w:pPr>
      <w:bookmarkStart w:id="1" w:name="P32"/>
      <w:bookmarkEnd w:id="1"/>
    </w:p>
    <w:p w14:paraId="29B8F111" w14:textId="77777777" w:rsidR="0059685C" w:rsidRPr="00061CA7" w:rsidRDefault="0059685C" w:rsidP="00403F0E">
      <w:pPr>
        <w:jc w:val="center"/>
        <w:rPr>
          <w:sz w:val="24"/>
          <w:szCs w:val="24"/>
        </w:rPr>
      </w:pPr>
    </w:p>
    <w:p w14:paraId="3704EF1F" w14:textId="77777777" w:rsidR="00370B25" w:rsidRPr="00061CA7" w:rsidRDefault="00370B25" w:rsidP="00403F0E">
      <w:pPr>
        <w:jc w:val="center"/>
        <w:rPr>
          <w:sz w:val="24"/>
          <w:szCs w:val="24"/>
        </w:rPr>
      </w:pPr>
      <w:r w:rsidRPr="00061CA7">
        <w:rPr>
          <w:sz w:val="24"/>
          <w:szCs w:val="24"/>
        </w:rPr>
        <w:t>ПРОГРАММА</w:t>
      </w:r>
    </w:p>
    <w:p w14:paraId="535638D9" w14:textId="77777777" w:rsidR="00806715" w:rsidRPr="00061CA7" w:rsidRDefault="00806715" w:rsidP="00403F0E">
      <w:pPr>
        <w:jc w:val="center"/>
        <w:rPr>
          <w:sz w:val="24"/>
          <w:szCs w:val="24"/>
        </w:rPr>
      </w:pPr>
      <w:r w:rsidRPr="00061CA7">
        <w:rPr>
          <w:sz w:val="24"/>
          <w:szCs w:val="24"/>
        </w:rPr>
        <w:t xml:space="preserve">профилактики </w:t>
      </w:r>
      <w:r w:rsidR="0080548B" w:rsidRPr="00061CA7">
        <w:rPr>
          <w:sz w:val="24"/>
          <w:szCs w:val="24"/>
        </w:rPr>
        <w:t>нарушений обязательных требований, требований, установленных муниципальными правовыми актами по организации и осущ</w:t>
      </w:r>
      <w:r w:rsidR="00403F0E" w:rsidRPr="00061CA7">
        <w:rPr>
          <w:sz w:val="24"/>
          <w:szCs w:val="24"/>
        </w:rPr>
        <w:t>ествлению</w:t>
      </w:r>
      <w:r w:rsidR="0080548B" w:rsidRPr="00061CA7">
        <w:rPr>
          <w:sz w:val="24"/>
          <w:szCs w:val="24"/>
        </w:rPr>
        <w:t xml:space="preserve"> муницип</w:t>
      </w:r>
      <w:r w:rsidR="00865275" w:rsidRPr="00061CA7">
        <w:rPr>
          <w:sz w:val="24"/>
          <w:szCs w:val="24"/>
        </w:rPr>
        <w:t xml:space="preserve">ального земельного контроля на </w:t>
      </w:r>
      <w:r w:rsidR="0080548B" w:rsidRPr="00061CA7">
        <w:rPr>
          <w:sz w:val="24"/>
          <w:szCs w:val="24"/>
        </w:rPr>
        <w:t xml:space="preserve">территории городского округа </w:t>
      </w:r>
    </w:p>
    <w:p w14:paraId="2DCFCCB4" w14:textId="77777777" w:rsidR="00CD698B" w:rsidRPr="00061CA7" w:rsidRDefault="00865275" w:rsidP="00403F0E">
      <w:pPr>
        <w:jc w:val="center"/>
        <w:rPr>
          <w:sz w:val="24"/>
          <w:szCs w:val="24"/>
        </w:rPr>
      </w:pPr>
      <w:r w:rsidRPr="00061CA7">
        <w:rPr>
          <w:sz w:val="24"/>
          <w:szCs w:val="24"/>
        </w:rPr>
        <w:t>Электросталь</w:t>
      </w:r>
      <w:r w:rsidR="0080548B" w:rsidRPr="00061CA7">
        <w:rPr>
          <w:sz w:val="24"/>
          <w:szCs w:val="24"/>
        </w:rPr>
        <w:t xml:space="preserve"> </w:t>
      </w:r>
      <w:r w:rsidR="00806715" w:rsidRPr="00061CA7">
        <w:rPr>
          <w:sz w:val="24"/>
          <w:szCs w:val="24"/>
        </w:rPr>
        <w:t>Московской области на 2021</w:t>
      </w:r>
      <w:r w:rsidR="0080548B" w:rsidRPr="00061CA7">
        <w:rPr>
          <w:sz w:val="24"/>
          <w:szCs w:val="24"/>
        </w:rPr>
        <w:t xml:space="preserve"> год</w:t>
      </w:r>
    </w:p>
    <w:p w14:paraId="17ECD023" w14:textId="77777777" w:rsidR="00CD698B" w:rsidRPr="00061CA7" w:rsidRDefault="00CD698B" w:rsidP="00403F0E">
      <w:pPr>
        <w:jc w:val="both"/>
        <w:rPr>
          <w:sz w:val="24"/>
          <w:szCs w:val="24"/>
        </w:rPr>
      </w:pPr>
    </w:p>
    <w:p w14:paraId="72F991C6" w14:textId="77777777" w:rsidR="00CD698B" w:rsidRPr="00061CA7" w:rsidRDefault="00CD698B" w:rsidP="00403F0E">
      <w:pPr>
        <w:jc w:val="center"/>
        <w:rPr>
          <w:sz w:val="24"/>
          <w:szCs w:val="24"/>
        </w:rPr>
      </w:pPr>
      <w:r w:rsidRPr="00061CA7">
        <w:rPr>
          <w:sz w:val="24"/>
          <w:szCs w:val="24"/>
        </w:rPr>
        <w:t>1. Общие положения</w:t>
      </w:r>
    </w:p>
    <w:p w14:paraId="6B5A4892" w14:textId="77777777" w:rsidR="00893262" w:rsidRPr="00061CA7" w:rsidRDefault="00893262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 xml:space="preserve">1.1. Программа  профилактики нарушений  обязательных  требований, требований,  установленных  муниципальными  правовыми  актами  по  организации и осуществлению муниципального земельного контроля на территории городского округа </w:t>
      </w:r>
      <w:r w:rsidR="00865275" w:rsidRPr="00061CA7">
        <w:rPr>
          <w:sz w:val="24"/>
          <w:szCs w:val="24"/>
        </w:rPr>
        <w:t>Электросталь</w:t>
      </w:r>
      <w:r w:rsidRPr="00061CA7">
        <w:rPr>
          <w:sz w:val="24"/>
          <w:szCs w:val="24"/>
        </w:rPr>
        <w:t xml:space="preserve"> Моско</w:t>
      </w:r>
      <w:r w:rsidR="00806715" w:rsidRPr="00061CA7">
        <w:rPr>
          <w:sz w:val="24"/>
          <w:szCs w:val="24"/>
        </w:rPr>
        <w:t>вской области на 2021</w:t>
      </w:r>
      <w:r w:rsidRPr="00061CA7">
        <w:rPr>
          <w:sz w:val="24"/>
          <w:szCs w:val="24"/>
        </w:rPr>
        <w:t xml:space="preserve"> год разработана в соответствии с Земельным кодексом Российской Федерации, Федеральным законом от 06.10.2003 </w:t>
      </w:r>
      <w:r w:rsidR="00050462" w:rsidRPr="00061CA7">
        <w:rPr>
          <w:sz w:val="24"/>
          <w:szCs w:val="24"/>
        </w:rPr>
        <w:t>№</w:t>
      </w:r>
      <w:r w:rsidRPr="00061CA7">
        <w:rPr>
          <w:sz w:val="24"/>
          <w:szCs w:val="24"/>
        </w:rPr>
        <w:t xml:space="preserve">131-ФЗ «Об общих принципах организации местного  самоуправления  в  Российской  Федерации», Федеральным  законом  от 26.12.2008  </w:t>
      </w:r>
      <w:r w:rsidR="00050462" w:rsidRPr="00061CA7">
        <w:rPr>
          <w:sz w:val="24"/>
          <w:szCs w:val="24"/>
        </w:rPr>
        <w:t>№</w:t>
      </w:r>
      <w:r w:rsidRPr="00061CA7">
        <w:rPr>
          <w:sz w:val="24"/>
          <w:szCs w:val="24"/>
        </w:rPr>
        <w:t xml:space="preserve">294-ФЗ  «О  защите  прав  юридических лиц  и  индивидуальных предпринимателей  при  осуществлении  государственного  контроля  (надзора)  и муниципального контроля», </w:t>
      </w:r>
      <w:r w:rsidR="00F23521" w:rsidRPr="00061CA7">
        <w:rPr>
          <w:sz w:val="24"/>
          <w:szCs w:val="24"/>
        </w:rPr>
        <w:t xml:space="preserve">Постановлением </w:t>
      </w:r>
      <w:r w:rsidRPr="00061CA7">
        <w:rPr>
          <w:sz w:val="24"/>
          <w:szCs w:val="24"/>
        </w:rPr>
        <w:t xml:space="preserve">Правительства Российской Федерации от  26.12.2018  </w:t>
      </w:r>
      <w:r w:rsidR="00050462" w:rsidRPr="00061CA7">
        <w:rPr>
          <w:sz w:val="24"/>
          <w:szCs w:val="24"/>
        </w:rPr>
        <w:t>№</w:t>
      </w:r>
      <w:r w:rsidRPr="00061CA7">
        <w:rPr>
          <w:sz w:val="24"/>
          <w:szCs w:val="24"/>
        </w:rPr>
        <w:t xml:space="preserve">1680  «Об  утверждении  общих  требований  к  организации  и осуществлению  органами  государственного  контроля  (надзора),  органами муниципального контроля мероприятий по профилактике нарушений обязательных </w:t>
      </w:r>
      <w:r w:rsidR="00F23521" w:rsidRPr="00061CA7">
        <w:rPr>
          <w:sz w:val="24"/>
          <w:szCs w:val="24"/>
        </w:rPr>
        <w:t>т</w:t>
      </w:r>
      <w:r w:rsidRPr="00061CA7">
        <w:rPr>
          <w:sz w:val="24"/>
          <w:szCs w:val="24"/>
        </w:rPr>
        <w:t xml:space="preserve">ребований,  требований,  установленных  муниципальными  правовыми  актами», </w:t>
      </w:r>
      <w:r w:rsidR="00F23521" w:rsidRPr="00061CA7">
        <w:rPr>
          <w:sz w:val="24"/>
          <w:szCs w:val="24"/>
        </w:rPr>
        <w:t xml:space="preserve">Постановлением  </w:t>
      </w:r>
      <w:r w:rsidRPr="00061CA7">
        <w:rPr>
          <w:sz w:val="24"/>
          <w:szCs w:val="24"/>
        </w:rPr>
        <w:t>Правительства  Московской  области  от  26.05</w:t>
      </w:r>
      <w:r w:rsidR="00F23521" w:rsidRPr="00061CA7">
        <w:rPr>
          <w:sz w:val="24"/>
          <w:szCs w:val="24"/>
        </w:rPr>
        <w:t xml:space="preserve">.2016  </w:t>
      </w:r>
      <w:r w:rsidR="00050462" w:rsidRPr="00061CA7">
        <w:rPr>
          <w:sz w:val="24"/>
          <w:szCs w:val="24"/>
        </w:rPr>
        <w:t>№</w:t>
      </w:r>
      <w:r w:rsidRPr="00061CA7">
        <w:rPr>
          <w:sz w:val="24"/>
          <w:szCs w:val="24"/>
        </w:rPr>
        <w:t>400/17</w:t>
      </w:r>
      <w:r w:rsidR="002A64DA" w:rsidRPr="00061CA7">
        <w:rPr>
          <w:sz w:val="24"/>
          <w:szCs w:val="24"/>
        </w:rPr>
        <w:t xml:space="preserve"> </w:t>
      </w:r>
      <w:r w:rsidRPr="00061CA7">
        <w:rPr>
          <w:sz w:val="24"/>
          <w:szCs w:val="24"/>
        </w:rPr>
        <w:t xml:space="preserve">«Об утверждении Порядка осуществления муниципального земельного контроля на территории Московской области», </w:t>
      </w:r>
      <w:r w:rsidR="00F23521" w:rsidRPr="00061CA7">
        <w:rPr>
          <w:sz w:val="24"/>
          <w:szCs w:val="24"/>
        </w:rPr>
        <w:t xml:space="preserve">Уставом </w:t>
      </w:r>
      <w:r w:rsidRPr="00061CA7">
        <w:rPr>
          <w:sz w:val="24"/>
          <w:szCs w:val="24"/>
        </w:rPr>
        <w:t xml:space="preserve">городского округа </w:t>
      </w:r>
      <w:r w:rsidR="00865275" w:rsidRPr="00061CA7">
        <w:rPr>
          <w:sz w:val="24"/>
          <w:szCs w:val="24"/>
        </w:rPr>
        <w:t>Электросталь</w:t>
      </w:r>
      <w:r w:rsidRPr="00061CA7">
        <w:rPr>
          <w:sz w:val="24"/>
          <w:szCs w:val="24"/>
        </w:rPr>
        <w:t xml:space="preserve"> Московской области,</w:t>
      </w:r>
      <w:r w:rsidR="00F23521" w:rsidRPr="00061CA7">
        <w:rPr>
          <w:sz w:val="24"/>
          <w:szCs w:val="24"/>
        </w:rPr>
        <w:t xml:space="preserve"> Административным </w:t>
      </w:r>
      <w:r w:rsidRPr="00061CA7">
        <w:rPr>
          <w:sz w:val="24"/>
          <w:szCs w:val="24"/>
        </w:rPr>
        <w:t xml:space="preserve">регламентом по </w:t>
      </w:r>
      <w:r w:rsidR="00865275" w:rsidRPr="00061CA7">
        <w:rPr>
          <w:sz w:val="24"/>
          <w:szCs w:val="24"/>
        </w:rPr>
        <w:t>исполнению муниципальной функции по осуществлению</w:t>
      </w:r>
      <w:r w:rsidR="00F23521" w:rsidRPr="00061CA7">
        <w:rPr>
          <w:sz w:val="24"/>
          <w:szCs w:val="24"/>
        </w:rPr>
        <w:t xml:space="preserve"> </w:t>
      </w:r>
      <w:r w:rsidRPr="00061CA7">
        <w:rPr>
          <w:sz w:val="24"/>
          <w:szCs w:val="24"/>
        </w:rPr>
        <w:t xml:space="preserve">муниципального земельного контроля на территории городского округа  </w:t>
      </w:r>
      <w:r w:rsidR="00865275" w:rsidRPr="00061CA7">
        <w:rPr>
          <w:sz w:val="24"/>
          <w:szCs w:val="24"/>
        </w:rPr>
        <w:t>Электросталь</w:t>
      </w:r>
      <w:r w:rsidR="00F23521" w:rsidRPr="00061CA7">
        <w:rPr>
          <w:sz w:val="24"/>
          <w:szCs w:val="24"/>
        </w:rPr>
        <w:t xml:space="preserve"> </w:t>
      </w:r>
      <w:r w:rsidRPr="00061CA7">
        <w:rPr>
          <w:sz w:val="24"/>
          <w:szCs w:val="24"/>
        </w:rPr>
        <w:t>Московской</w:t>
      </w:r>
      <w:r w:rsidR="00F23521" w:rsidRPr="00061CA7">
        <w:rPr>
          <w:sz w:val="24"/>
          <w:szCs w:val="24"/>
        </w:rPr>
        <w:t xml:space="preserve"> области</w:t>
      </w:r>
      <w:r w:rsidR="00865275" w:rsidRPr="00061CA7">
        <w:rPr>
          <w:sz w:val="24"/>
          <w:szCs w:val="24"/>
        </w:rPr>
        <w:t xml:space="preserve"> от 16.09.2019 №640/19</w:t>
      </w:r>
      <w:r w:rsidRPr="00061CA7">
        <w:rPr>
          <w:sz w:val="24"/>
          <w:szCs w:val="24"/>
        </w:rPr>
        <w:t>.</w:t>
      </w:r>
    </w:p>
    <w:p w14:paraId="019EFBC2" w14:textId="77777777" w:rsidR="00F23521" w:rsidRPr="00061CA7" w:rsidRDefault="00F23521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 xml:space="preserve">1.2. </w:t>
      </w:r>
      <w:r w:rsidR="00403F0E" w:rsidRPr="00061CA7">
        <w:rPr>
          <w:sz w:val="24"/>
          <w:szCs w:val="24"/>
        </w:rPr>
        <w:t xml:space="preserve">Мероприятия по </w:t>
      </w:r>
      <w:r w:rsidR="00865275" w:rsidRPr="00061CA7">
        <w:rPr>
          <w:sz w:val="24"/>
          <w:szCs w:val="24"/>
        </w:rPr>
        <w:t xml:space="preserve">профилактике </w:t>
      </w:r>
      <w:r w:rsidR="004C432D">
        <w:rPr>
          <w:sz w:val="24"/>
          <w:szCs w:val="24"/>
        </w:rPr>
        <w:t xml:space="preserve">нарушений обязательных </w:t>
      </w:r>
      <w:r w:rsidRPr="00061CA7">
        <w:rPr>
          <w:sz w:val="24"/>
          <w:szCs w:val="24"/>
        </w:rPr>
        <w:t xml:space="preserve">требований, требований, установленных муниципальными правовыми актами </w:t>
      </w:r>
      <w:r w:rsidR="004C432D">
        <w:rPr>
          <w:sz w:val="24"/>
          <w:szCs w:val="24"/>
        </w:rPr>
        <w:t xml:space="preserve">по организации и осуществлению муниципального земельного контроля, </w:t>
      </w:r>
      <w:r w:rsidR="00DC2B41">
        <w:rPr>
          <w:sz w:val="24"/>
          <w:szCs w:val="24"/>
        </w:rPr>
        <w:t xml:space="preserve">осуществляются отделом муниципального </w:t>
      </w:r>
      <w:r w:rsidRPr="00061CA7">
        <w:rPr>
          <w:sz w:val="24"/>
          <w:szCs w:val="24"/>
        </w:rPr>
        <w:t xml:space="preserve">земельного контроля комитета имущественных отношений администрации городского округа </w:t>
      </w:r>
      <w:r w:rsidR="00865275" w:rsidRPr="00061CA7">
        <w:rPr>
          <w:sz w:val="24"/>
          <w:szCs w:val="24"/>
        </w:rPr>
        <w:t>Электросталь</w:t>
      </w:r>
      <w:r w:rsidRPr="00061CA7">
        <w:rPr>
          <w:sz w:val="24"/>
          <w:szCs w:val="24"/>
        </w:rPr>
        <w:t xml:space="preserve"> Московской области</w:t>
      </w:r>
      <w:r w:rsidR="0025227F" w:rsidRPr="00061CA7">
        <w:rPr>
          <w:sz w:val="24"/>
          <w:szCs w:val="24"/>
        </w:rPr>
        <w:t xml:space="preserve"> </w:t>
      </w:r>
      <w:r w:rsidRPr="00061CA7">
        <w:rPr>
          <w:sz w:val="24"/>
          <w:szCs w:val="24"/>
        </w:rPr>
        <w:t>(далее – отдел муниципального земельного контроля).</w:t>
      </w:r>
    </w:p>
    <w:p w14:paraId="4B2CF88C" w14:textId="77777777" w:rsidR="00F23521" w:rsidRPr="00061CA7" w:rsidRDefault="00F23521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1.3. Предостережения  о  недопустимости  нарушения  (неисполнения)</w:t>
      </w:r>
      <w:r w:rsidR="0033251A" w:rsidRPr="00061CA7">
        <w:rPr>
          <w:sz w:val="24"/>
          <w:szCs w:val="24"/>
        </w:rPr>
        <w:t xml:space="preserve"> </w:t>
      </w:r>
      <w:r w:rsidRPr="00061CA7">
        <w:rPr>
          <w:sz w:val="24"/>
          <w:szCs w:val="24"/>
        </w:rPr>
        <w:t>обязательных требований, требований, установленных муниципальными правовыми актами</w:t>
      </w:r>
      <w:r w:rsidR="0033251A" w:rsidRPr="00061CA7">
        <w:rPr>
          <w:sz w:val="24"/>
          <w:szCs w:val="24"/>
        </w:rPr>
        <w:t xml:space="preserve"> </w:t>
      </w:r>
      <w:r w:rsidRPr="00061CA7">
        <w:rPr>
          <w:sz w:val="24"/>
          <w:szCs w:val="24"/>
        </w:rPr>
        <w:t>в сфере</w:t>
      </w:r>
      <w:r w:rsidR="0033251A" w:rsidRPr="00061CA7">
        <w:rPr>
          <w:sz w:val="24"/>
          <w:szCs w:val="24"/>
        </w:rPr>
        <w:t xml:space="preserve"> </w:t>
      </w:r>
      <w:r w:rsidRPr="00061CA7">
        <w:rPr>
          <w:sz w:val="24"/>
          <w:szCs w:val="24"/>
        </w:rPr>
        <w:t xml:space="preserve">земельного законодательства, в соответствии с частями 5-7 статьи </w:t>
      </w:r>
      <w:r w:rsidR="0025227F" w:rsidRPr="00061CA7">
        <w:rPr>
          <w:sz w:val="24"/>
          <w:szCs w:val="24"/>
        </w:rPr>
        <w:t>8.2</w:t>
      </w:r>
      <w:r w:rsidRPr="00061CA7">
        <w:rPr>
          <w:sz w:val="24"/>
          <w:szCs w:val="24"/>
        </w:rPr>
        <w:t xml:space="preserve"> Феде</w:t>
      </w:r>
      <w:r w:rsidR="00F75D66" w:rsidRPr="00061CA7">
        <w:rPr>
          <w:sz w:val="24"/>
          <w:szCs w:val="24"/>
        </w:rPr>
        <w:t xml:space="preserve">рального закона от 26.12.2008 </w:t>
      </w:r>
      <w:r w:rsidR="00050462" w:rsidRPr="00061CA7">
        <w:rPr>
          <w:sz w:val="24"/>
          <w:szCs w:val="24"/>
        </w:rPr>
        <w:t>№</w:t>
      </w:r>
      <w:r w:rsidRPr="00061CA7">
        <w:rPr>
          <w:sz w:val="24"/>
          <w:szCs w:val="24"/>
        </w:rPr>
        <w:t xml:space="preserve">294-ФЗ «О защите прав юридических лиц и  индивидуальных  предпринимателей  при  осуществлении  государственного контроля (надзора) и муниципального контроля», если иной порядок не установлен федеральным  законом,  выдаются </w:t>
      </w:r>
      <w:r w:rsidR="00F75D66" w:rsidRPr="00061CA7">
        <w:rPr>
          <w:sz w:val="24"/>
          <w:szCs w:val="24"/>
        </w:rPr>
        <w:t xml:space="preserve">Администрацией  </w:t>
      </w:r>
      <w:r w:rsidRPr="00061CA7">
        <w:rPr>
          <w:sz w:val="24"/>
          <w:szCs w:val="24"/>
        </w:rPr>
        <w:t xml:space="preserve">городского  округа  </w:t>
      </w:r>
      <w:r w:rsidR="00865275" w:rsidRPr="00061CA7">
        <w:rPr>
          <w:sz w:val="24"/>
          <w:szCs w:val="24"/>
        </w:rPr>
        <w:t>Электросталь</w:t>
      </w:r>
      <w:r w:rsidRPr="00061CA7">
        <w:rPr>
          <w:sz w:val="24"/>
          <w:szCs w:val="24"/>
        </w:rPr>
        <w:t xml:space="preserve"> Московской  области  на  основании  предложений  должностных  лиц  отдела муниципального земельного контроля</w:t>
      </w:r>
      <w:r w:rsidR="00F75D66" w:rsidRPr="00061CA7">
        <w:rPr>
          <w:sz w:val="24"/>
          <w:szCs w:val="24"/>
        </w:rPr>
        <w:t>.</w:t>
      </w:r>
    </w:p>
    <w:p w14:paraId="1748001C" w14:textId="77777777" w:rsidR="0025227F" w:rsidRPr="00061CA7" w:rsidRDefault="0025227F" w:rsidP="00403F0E">
      <w:pPr>
        <w:ind w:firstLine="567"/>
        <w:jc w:val="both"/>
        <w:rPr>
          <w:sz w:val="24"/>
          <w:szCs w:val="24"/>
        </w:rPr>
      </w:pPr>
    </w:p>
    <w:p w14:paraId="4038EAAB" w14:textId="77777777" w:rsidR="0025227F" w:rsidRPr="00061CA7" w:rsidRDefault="0025227F" w:rsidP="00403F0E">
      <w:pPr>
        <w:ind w:firstLine="567"/>
        <w:jc w:val="center"/>
        <w:rPr>
          <w:sz w:val="24"/>
          <w:szCs w:val="24"/>
        </w:rPr>
      </w:pPr>
      <w:r w:rsidRPr="00061CA7">
        <w:rPr>
          <w:sz w:val="24"/>
          <w:szCs w:val="24"/>
        </w:rPr>
        <w:t>2. Аналитическая часть Программы</w:t>
      </w:r>
      <w:r w:rsidR="00090BB1" w:rsidRPr="00061CA7">
        <w:rPr>
          <w:sz w:val="24"/>
          <w:szCs w:val="24"/>
        </w:rPr>
        <w:tab/>
      </w:r>
    </w:p>
    <w:p w14:paraId="628F7A4F" w14:textId="77777777" w:rsidR="0025227F" w:rsidRPr="00061CA7" w:rsidRDefault="0025227F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2.1.</w:t>
      </w:r>
      <w:r w:rsidR="0059685C" w:rsidRPr="00061CA7">
        <w:rPr>
          <w:sz w:val="24"/>
          <w:szCs w:val="24"/>
        </w:rPr>
        <w:t xml:space="preserve"> </w:t>
      </w:r>
      <w:r w:rsidRPr="00061CA7">
        <w:rPr>
          <w:sz w:val="24"/>
          <w:szCs w:val="24"/>
        </w:rPr>
        <w:t>Субъект</w:t>
      </w:r>
      <w:r w:rsidR="00462E42" w:rsidRPr="00061CA7">
        <w:rPr>
          <w:sz w:val="24"/>
          <w:szCs w:val="24"/>
        </w:rPr>
        <w:t>ами муниципального земельного контроля</w:t>
      </w:r>
      <w:r w:rsidR="004C432D">
        <w:rPr>
          <w:sz w:val="24"/>
          <w:szCs w:val="24"/>
        </w:rPr>
        <w:t xml:space="preserve"> </w:t>
      </w:r>
      <w:r w:rsidR="004C3D8F" w:rsidRPr="00061CA7">
        <w:rPr>
          <w:sz w:val="24"/>
          <w:szCs w:val="24"/>
        </w:rPr>
        <w:t xml:space="preserve">являются юридические лица, индивидуальные предприниматели и граждане, осуществляющие хозяйственную и иную деятельность на территории городского округа </w:t>
      </w:r>
      <w:r w:rsidR="00865275" w:rsidRPr="00061CA7">
        <w:rPr>
          <w:sz w:val="24"/>
          <w:szCs w:val="24"/>
        </w:rPr>
        <w:t>Электросталь</w:t>
      </w:r>
      <w:r w:rsidR="004C3D8F" w:rsidRPr="00061CA7">
        <w:rPr>
          <w:sz w:val="24"/>
          <w:szCs w:val="24"/>
        </w:rPr>
        <w:t xml:space="preserve"> Московской области.</w:t>
      </w:r>
    </w:p>
    <w:p w14:paraId="355420E3" w14:textId="77777777" w:rsidR="0025227F" w:rsidRPr="00061CA7" w:rsidRDefault="0025227F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lastRenderedPageBreak/>
        <w:t>2.2. Обязательные требования, требования, установленные</w:t>
      </w:r>
      <w:r w:rsidR="00AE607A" w:rsidRPr="00061CA7">
        <w:rPr>
          <w:sz w:val="24"/>
          <w:szCs w:val="24"/>
        </w:rPr>
        <w:t xml:space="preserve"> </w:t>
      </w:r>
      <w:r w:rsidR="004C432D">
        <w:rPr>
          <w:sz w:val="24"/>
          <w:szCs w:val="24"/>
        </w:rPr>
        <w:t xml:space="preserve">муниципальными правовыми актами, оценка </w:t>
      </w:r>
      <w:r w:rsidRPr="00061CA7">
        <w:rPr>
          <w:sz w:val="24"/>
          <w:szCs w:val="24"/>
        </w:rPr>
        <w:t xml:space="preserve">которых </w:t>
      </w:r>
      <w:r w:rsidR="004C432D">
        <w:rPr>
          <w:sz w:val="24"/>
          <w:szCs w:val="24"/>
        </w:rPr>
        <w:t xml:space="preserve">является предметом </w:t>
      </w:r>
      <w:r w:rsidRPr="00061CA7">
        <w:rPr>
          <w:sz w:val="24"/>
          <w:szCs w:val="24"/>
        </w:rPr>
        <w:t>муниципального земельного контроля:</w:t>
      </w:r>
    </w:p>
    <w:p w14:paraId="777E656D" w14:textId="77777777" w:rsidR="0025227F" w:rsidRPr="00061CA7" w:rsidRDefault="0025227F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2.2.1. В соответствии с частью 1 статьи 25 Земельного кодекса Российской Федерации права на земельные участки возникают по основан</w:t>
      </w:r>
      <w:r w:rsidR="004C432D">
        <w:rPr>
          <w:sz w:val="24"/>
          <w:szCs w:val="24"/>
        </w:rPr>
        <w:t xml:space="preserve">иям, установленным гражданским законодательством, федеральными </w:t>
      </w:r>
      <w:r w:rsidRPr="00061CA7">
        <w:rPr>
          <w:sz w:val="24"/>
          <w:szCs w:val="24"/>
        </w:rPr>
        <w:t>за</w:t>
      </w:r>
      <w:r w:rsidR="004C432D">
        <w:rPr>
          <w:sz w:val="24"/>
          <w:szCs w:val="24"/>
        </w:rPr>
        <w:t>конами, и подлежат государственной регистрации в соответствии с Федеральным</w:t>
      </w:r>
      <w:r w:rsidRPr="00061CA7">
        <w:rPr>
          <w:sz w:val="24"/>
          <w:szCs w:val="24"/>
        </w:rPr>
        <w:t xml:space="preserve"> законом "О государственной регистрации прав на недвижимое имущество и сделок с ним".</w:t>
      </w:r>
    </w:p>
    <w:p w14:paraId="4705F2F2" w14:textId="77777777" w:rsidR="0025227F" w:rsidRPr="00061CA7" w:rsidRDefault="0025227F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 xml:space="preserve">2.2.2. Согласно </w:t>
      </w:r>
      <w:r w:rsidR="00403F0E" w:rsidRPr="00061CA7">
        <w:rPr>
          <w:sz w:val="24"/>
          <w:szCs w:val="24"/>
        </w:rPr>
        <w:t xml:space="preserve">статье </w:t>
      </w:r>
      <w:r w:rsidR="004C432D">
        <w:rPr>
          <w:sz w:val="24"/>
          <w:szCs w:val="24"/>
        </w:rPr>
        <w:t xml:space="preserve">42 Земельного кодекса Российской Федерации собственники </w:t>
      </w:r>
      <w:r w:rsidRPr="00061CA7">
        <w:rPr>
          <w:sz w:val="24"/>
          <w:szCs w:val="24"/>
        </w:rPr>
        <w:t>зем</w:t>
      </w:r>
      <w:r w:rsidR="004C432D">
        <w:rPr>
          <w:sz w:val="24"/>
          <w:szCs w:val="24"/>
        </w:rPr>
        <w:t xml:space="preserve">ельных участков и лица, не являющиеся </w:t>
      </w:r>
      <w:r w:rsidRPr="00061CA7">
        <w:rPr>
          <w:sz w:val="24"/>
          <w:szCs w:val="24"/>
        </w:rPr>
        <w:t>собственниками земельных участков, обязаны:</w:t>
      </w:r>
    </w:p>
    <w:p w14:paraId="4A45FA91" w14:textId="77777777" w:rsidR="004C3D8F" w:rsidRPr="00061CA7" w:rsidRDefault="004C3D8F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14:paraId="79AA5F8B" w14:textId="77777777" w:rsidR="004C3D8F" w:rsidRPr="00061CA7" w:rsidRDefault="004C3D8F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-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14:paraId="182053A8" w14:textId="77777777" w:rsidR="004C3D8F" w:rsidRPr="00061CA7" w:rsidRDefault="004C3D8F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14:paraId="2B3606C2" w14:textId="77777777" w:rsidR="004C3D8F" w:rsidRPr="00061CA7" w:rsidRDefault="004C3D8F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14:paraId="52AE1931" w14:textId="77777777" w:rsidR="004C3D8F" w:rsidRPr="00061CA7" w:rsidRDefault="004C3D8F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- своевременно производить платежи за землю;</w:t>
      </w:r>
    </w:p>
    <w:p w14:paraId="7C094909" w14:textId="77777777" w:rsidR="004C3D8F" w:rsidRPr="00061CA7" w:rsidRDefault="004C3D8F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14:paraId="0B43CF1D" w14:textId="77777777" w:rsidR="004C3D8F" w:rsidRPr="00061CA7" w:rsidRDefault="004C3D8F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- не допускать загрязнение, истощение, деградацию, порчу, уничтожение земель и почв и иное негативное воздействие на земли и почвы.</w:t>
      </w:r>
    </w:p>
    <w:p w14:paraId="436D544A" w14:textId="77777777" w:rsidR="0025227F" w:rsidRPr="00061CA7" w:rsidRDefault="0025227F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2.3.  Отдел муниципального земельного контроля осуществляет муниципальный земельный контроль за соблюдением:</w:t>
      </w:r>
    </w:p>
    <w:p w14:paraId="54478308" w14:textId="77777777" w:rsidR="0025227F" w:rsidRPr="00061CA7" w:rsidRDefault="00403F0E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2.3.1. требований</w:t>
      </w:r>
      <w:r w:rsidR="0025227F" w:rsidRPr="00061CA7">
        <w:rPr>
          <w:sz w:val="24"/>
          <w:szCs w:val="24"/>
        </w:rPr>
        <w:t xml:space="preserve"> законодательства о недопущении </w:t>
      </w:r>
      <w:r w:rsidRPr="00061CA7">
        <w:rPr>
          <w:sz w:val="24"/>
          <w:szCs w:val="24"/>
        </w:rPr>
        <w:t>самовольного занятия земельного участка или</w:t>
      </w:r>
      <w:r w:rsidR="004C432D">
        <w:rPr>
          <w:sz w:val="24"/>
          <w:szCs w:val="24"/>
        </w:rPr>
        <w:t xml:space="preserve"> части земельного участка, в том </w:t>
      </w:r>
      <w:r w:rsidR="0025227F" w:rsidRPr="00061CA7">
        <w:rPr>
          <w:sz w:val="24"/>
          <w:szCs w:val="24"/>
        </w:rPr>
        <w:t>чис</w:t>
      </w:r>
      <w:r w:rsidR="004C432D">
        <w:rPr>
          <w:sz w:val="24"/>
          <w:szCs w:val="24"/>
        </w:rPr>
        <w:t>ле использования земельного участка лицом,</w:t>
      </w:r>
      <w:r w:rsidR="00DC2B41">
        <w:rPr>
          <w:sz w:val="24"/>
          <w:szCs w:val="24"/>
        </w:rPr>
        <w:t xml:space="preserve"> не имеющим предусмотренных законодательством </w:t>
      </w:r>
      <w:r w:rsidR="0025227F" w:rsidRPr="00061CA7">
        <w:rPr>
          <w:sz w:val="24"/>
          <w:szCs w:val="24"/>
        </w:rPr>
        <w:t>Российской Федерации прав</w:t>
      </w:r>
      <w:r w:rsidR="002B1A05" w:rsidRPr="00061CA7">
        <w:rPr>
          <w:sz w:val="24"/>
          <w:szCs w:val="24"/>
        </w:rPr>
        <w:t xml:space="preserve"> </w:t>
      </w:r>
      <w:r w:rsidR="0025227F" w:rsidRPr="00061CA7">
        <w:rPr>
          <w:sz w:val="24"/>
          <w:szCs w:val="24"/>
        </w:rPr>
        <w:t>на указанный земельный участок;</w:t>
      </w:r>
    </w:p>
    <w:p w14:paraId="567AB62D" w14:textId="77777777" w:rsidR="0025227F" w:rsidRPr="00061CA7" w:rsidRDefault="0025227F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 xml:space="preserve">2.3.2. требований законодательства по улучшению, </w:t>
      </w:r>
      <w:r w:rsidR="00DC2B41">
        <w:rPr>
          <w:sz w:val="24"/>
          <w:szCs w:val="24"/>
        </w:rPr>
        <w:t xml:space="preserve">защите земель и охране почв от ветровой, водной </w:t>
      </w:r>
      <w:r w:rsidRPr="00061CA7">
        <w:rPr>
          <w:sz w:val="24"/>
          <w:szCs w:val="24"/>
        </w:rPr>
        <w:t>эро</w:t>
      </w:r>
      <w:r w:rsidR="00DC2B41">
        <w:rPr>
          <w:sz w:val="24"/>
          <w:szCs w:val="24"/>
        </w:rPr>
        <w:t xml:space="preserve">зии и предотвращению других процессов и иного негативного воздействия на окружающую среду, ухудшающих качественное </w:t>
      </w:r>
      <w:r w:rsidRPr="00061CA7">
        <w:rPr>
          <w:sz w:val="24"/>
          <w:szCs w:val="24"/>
        </w:rPr>
        <w:t>состояние земель;</w:t>
      </w:r>
    </w:p>
    <w:p w14:paraId="3CABC83F" w14:textId="77777777" w:rsidR="0025227F" w:rsidRPr="00061CA7" w:rsidRDefault="0025227F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2.3.3. вып</w:t>
      </w:r>
      <w:r w:rsidR="00403F0E" w:rsidRPr="00061CA7">
        <w:rPr>
          <w:sz w:val="24"/>
          <w:szCs w:val="24"/>
        </w:rPr>
        <w:t>олнения</w:t>
      </w:r>
      <w:r w:rsidRPr="00061CA7">
        <w:rPr>
          <w:sz w:val="24"/>
          <w:szCs w:val="24"/>
        </w:rPr>
        <w:t xml:space="preserve"> требован</w:t>
      </w:r>
      <w:r w:rsidR="00DC2B41">
        <w:rPr>
          <w:sz w:val="24"/>
          <w:szCs w:val="24"/>
        </w:rPr>
        <w:t xml:space="preserve">ий земельного законодательства </w:t>
      </w:r>
      <w:r w:rsidRPr="00061CA7">
        <w:rPr>
          <w:sz w:val="24"/>
          <w:szCs w:val="24"/>
        </w:rPr>
        <w:t>об</w:t>
      </w:r>
      <w:r w:rsidR="00DC2B41">
        <w:rPr>
          <w:sz w:val="24"/>
          <w:szCs w:val="24"/>
        </w:rPr>
        <w:t xml:space="preserve"> использовании земельного участка по целевому назначению в соответствии с </w:t>
      </w:r>
      <w:r w:rsidRPr="00061CA7">
        <w:rPr>
          <w:sz w:val="24"/>
          <w:szCs w:val="24"/>
        </w:rPr>
        <w:t>принадлежностью к той или иной категории земель и разрешенным использованием, а также о выполнении обязанностей по приведению земель в состояние, пригодное для использования по целевому назначению;</w:t>
      </w:r>
    </w:p>
    <w:p w14:paraId="252DE1F2" w14:textId="77777777" w:rsidR="0025227F" w:rsidRPr="00061CA7" w:rsidRDefault="00403F0E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 xml:space="preserve">2.3.4. выполнения требований </w:t>
      </w:r>
      <w:r w:rsidR="00DC2B41">
        <w:rPr>
          <w:sz w:val="24"/>
          <w:szCs w:val="24"/>
        </w:rPr>
        <w:t xml:space="preserve">земельного законодательства, связанных с </w:t>
      </w:r>
      <w:r w:rsidR="0025227F" w:rsidRPr="00061CA7">
        <w:rPr>
          <w:sz w:val="24"/>
          <w:szCs w:val="24"/>
        </w:rPr>
        <w:t>обязательным   использованием   земельных   участков   из</w:t>
      </w:r>
      <w:r w:rsidR="00DC2B41">
        <w:rPr>
          <w:sz w:val="24"/>
          <w:szCs w:val="24"/>
        </w:rPr>
        <w:t xml:space="preserve">   земель сельскохозяйственного назначения, оборот которого регулируется Федеральным </w:t>
      </w:r>
      <w:r w:rsidR="0025227F" w:rsidRPr="00061CA7">
        <w:rPr>
          <w:sz w:val="24"/>
          <w:szCs w:val="24"/>
        </w:rPr>
        <w:t>законом</w:t>
      </w:r>
      <w:r w:rsidR="002B1A05" w:rsidRPr="00061CA7">
        <w:rPr>
          <w:sz w:val="24"/>
          <w:szCs w:val="24"/>
        </w:rPr>
        <w:t xml:space="preserve"> </w:t>
      </w:r>
      <w:r w:rsidR="00DC2B41">
        <w:rPr>
          <w:sz w:val="24"/>
          <w:szCs w:val="24"/>
        </w:rPr>
        <w:t xml:space="preserve">от 24.07.2002 </w:t>
      </w:r>
      <w:r w:rsidR="00050462" w:rsidRPr="00061CA7">
        <w:rPr>
          <w:sz w:val="24"/>
          <w:szCs w:val="24"/>
        </w:rPr>
        <w:t>№</w:t>
      </w:r>
      <w:r w:rsidR="0025227F" w:rsidRPr="00061CA7">
        <w:rPr>
          <w:sz w:val="24"/>
          <w:szCs w:val="24"/>
        </w:rPr>
        <w:t>101-ФЗ</w:t>
      </w:r>
      <w:r w:rsidR="002B1A05" w:rsidRPr="00061CA7">
        <w:rPr>
          <w:sz w:val="24"/>
          <w:szCs w:val="24"/>
        </w:rPr>
        <w:t xml:space="preserve"> </w:t>
      </w:r>
      <w:r w:rsidR="00DC2B41">
        <w:rPr>
          <w:sz w:val="24"/>
          <w:szCs w:val="24"/>
        </w:rPr>
        <w:t xml:space="preserve">«Об обороте земель сельскохозяйственного назначения», </w:t>
      </w:r>
      <w:r w:rsidR="0025227F" w:rsidRPr="00061CA7">
        <w:rPr>
          <w:sz w:val="24"/>
          <w:szCs w:val="24"/>
        </w:rPr>
        <w:t>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14:paraId="6C41B835" w14:textId="77777777" w:rsidR="0025227F" w:rsidRPr="00061CA7" w:rsidRDefault="00DC2B41" w:rsidP="00403F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2.3.5. выполнения требований земельного </w:t>
      </w:r>
      <w:r w:rsidR="0025227F" w:rsidRPr="00061CA7">
        <w:rPr>
          <w:sz w:val="24"/>
          <w:szCs w:val="24"/>
        </w:rPr>
        <w:t>закон</w:t>
      </w:r>
      <w:r>
        <w:rPr>
          <w:sz w:val="24"/>
          <w:szCs w:val="24"/>
        </w:rPr>
        <w:t xml:space="preserve">одательства, связанных с обязательным использованием земельных участков, предназначенных для жилищного или иного строительства, садоводства, огородничества, в указанных </w:t>
      </w:r>
      <w:r w:rsidR="0025227F" w:rsidRPr="00061CA7">
        <w:rPr>
          <w:sz w:val="24"/>
          <w:szCs w:val="24"/>
        </w:rPr>
        <w:t>целях в случае, если обязанность по использованию такого земельного участка в течение установленного срока предусмотрена федеральным законом;</w:t>
      </w:r>
    </w:p>
    <w:p w14:paraId="3044CB68" w14:textId="77777777" w:rsidR="0025227F" w:rsidRPr="00061CA7" w:rsidRDefault="0025227F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2.3.6. законодательства, связанных с обязанностью по приведению земель в состояние, пригодное для использования по целевому назначению;</w:t>
      </w:r>
    </w:p>
    <w:p w14:paraId="5A3C1BE3" w14:textId="77777777" w:rsidR="0025227F" w:rsidRPr="00061CA7" w:rsidRDefault="00DC2B41" w:rsidP="00403F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2.3.7. требований о запрете самовольного </w:t>
      </w:r>
      <w:r w:rsidR="0025227F" w:rsidRPr="00061CA7">
        <w:rPr>
          <w:sz w:val="24"/>
          <w:szCs w:val="24"/>
        </w:rPr>
        <w:t>снятия,</w:t>
      </w:r>
      <w:r w:rsidR="008538AD">
        <w:rPr>
          <w:sz w:val="24"/>
          <w:szCs w:val="24"/>
        </w:rPr>
        <w:t xml:space="preserve"> перемещения </w:t>
      </w:r>
      <w:r w:rsidR="0025227F" w:rsidRPr="00061CA7">
        <w:rPr>
          <w:sz w:val="24"/>
          <w:szCs w:val="24"/>
        </w:rPr>
        <w:t>и уничтожения плодородного слоя почвы;</w:t>
      </w:r>
    </w:p>
    <w:p w14:paraId="4F06BBC4" w14:textId="77777777" w:rsidR="0025227F" w:rsidRPr="00061CA7" w:rsidRDefault="00DC2B41" w:rsidP="00403F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2.3.8. требований законодательства, связанных с выполнением в </w:t>
      </w:r>
      <w:r w:rsidR="0025227F" w:rsidRPr="00061CA7">
        <w:rPr>
          <w:sz w:val="24"/>
          <w:szCs w:val="24"/>
        </w:rPr>
        <w:t>установ</w:t>
      </w:r>
      <w:r>
        <w:rPr>
          <w:sz w:val="24"/>
          <w:szCs w:val="24"/>
        </w:rPr>
        <w:t xml:space="preserve">ленный </w:t>
      </w:r>
      <w:r w:rsidR="002B1A05" w:rsidRPr="00061CA7">
        <w:rPr>
          <w:sz w:val="24"/>
          <w:szCs w:val="24"/>
        </w:rPr>
        <w:t xml:space="preserve">срок выданных предписаний, </w:t>
      </w:r>
      <w:r w:rsidR="0025227F" w:rsidRPr="00061CA7">
        <w:rPr>
          <w:sz w:val="24"/>
          <w:szCs w:val="24"/>
        </w:rPr>
        <w:t>по вопросам соблюдения требований земельного законодательства и устранения нарушений в области земельных отношений.</w:t>
      </w:r>
    </w:p>
    <w:p w14:paraId="505E220C" w14:textId="77777777" w:rsidR="00A54F21" w:rsidRPr="00061CA7" w:rsidRDefault="00A54F21" w:rsidP="00403F0E">
      <w:pPr>
        <w:ind w:firstLine="567"/>
        <w:jc w:val="both"/>
        <w:rPr>
          <w:sz w:val="24"/>
          <w:szCs w:val="24"/>
        </w:rPr>
      </w:pPr>
    </w:p>
    <w:p w14:paraId="464D0A04" w14:textId="77777777" w:rsidR="00061CA7" w:rsidRDefault="00061CA7" w:rsidP="00403F0E">
      <w:pPr>
        <w:ind w:firstLine="567"/>
        <w:jc w:val="center"/>
        <w:rPr>
          <w:sz w:val="24"/>
          <w:szCs w:val="24"/>
        </w:rPr>
      </w:pPr>
    </w:p>
    <w:p w14:paraId="14860543" w14:textId="77777777" w:rsidR="00A54F21" w:rsidRPr="00061CA7" w:rsidRDefault="00A54F21" w:rsidP="00403F0E">
      <w:pPr>
        <w:ind w:firstLine="567"/>
        <w:jc w:val="center"/>
        <w:rPr>
          <w:sz w:val="24"/>
          <w:szCs w:val="24"/>
        </w:rPr>
      </w:pPr>
      <w:r w:rsidRPr="00061CA7">
        <w:rPr>
          <w:sz w:val="24"/>
          <w:szCs w:val="24"/>
        </w:rPr>
        <w:t>3. Цели и задачи Программы</w:t>
      </w:r>
    </w:p>
    <w:p w14:paraId="74848B97" w14:textId="77777777" w:rsidR="00A54F21" w:rsidRPr="00061CA7" w:rsidRDefault="00A54F21" w:rsidP="00403F0E">
      <w:pPr>
        <w:ind w:firstLine="567"/>
        <w:jc w:val="center"/>
        <w:rPr>
          <w:sz w:val="24"/>
          <w:szCs w:val="24"/>
        </w:rPr>
      </w:pPr>
    </w:p>
    <w:p w14:paraId="1BEC1F29" w14:textId="77777777" w:rsidR="00A54F21" w:rsidRPr="00061CA7" w:rsidRDefault="00A54F21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3.1. Программа реализуется в целях:</w:t>
      </w:r>
    </w:p>
    <w:p w14:paraId="4C7432BF" w14:textId="77777777" w:rsidR="00A54F21" w:rsidRPr="00061CA7" w:rsidRDefault="00A54F21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 xml:space="preserve">- предупреждения нарушений </w:t>
      </w:r>
      <w:r w:rsidR="00BA1A7A" w:rsidRPr="00061CA7">
        <w:rPr>
          <w:sz w:val="24"/>
          <w:szCs w:val="24"/>
        </w:rPr>
        <w:t>юридическими лицами, индивидуальными предпринимателями и гражданами</w:t>
      </w:r>
      <w:r w:rsidR="004C432D">
        <w:rPr>
          <w:sz w:val="24"/>
          <w:szCs w:val="24"/>
        </w:rPr>
        <w:t xml:space="preserve"> </w:t>
      </w:r>
      <w:r w:rsidR="00BA1A7A" w:rsidRPr="00061CA7">
        <w:rPr>
          <w:sz w:val="24"/>
          <w:szCs w:val="24"/>
        </w:rPr>
        <w:t>обязательных требований, требований, установленных муниципальными правовыми актами</w:t>
      </w:r>
      <w:r w:rsidRPr="00061CA7">
        <w:rPr>
          <w:sz w:val="24"/>
          <w:szCs w:val="24"/>
        </w:rPr>
        <w:t>;</w:t>
      </w:r>
    </w:p>
    <w:p w14:paraId="20CBB4D6" w14:textId="77777777" w:rsidR="00A54F21" w:rsidRPr="00061CA7" w:rsidRDefault="00A54F21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 xml:space="preserve">- устранения причин, </w:t>
      </w:r>
      <w:r w:rsidR="00403F0E" w:rsidRPr="00061CA7">
        <w:rPr>
          <w:sz w:val="24"/>
          <w:szCs w:val="24"/>
        </w:rPr>
        <w:t>факторов</w:t>
      </w:r>
      <w:r w:rsidRPr="00061CA7">
        <w:rPr>
          <w:sz w:val="24"/>
          <w:szCs w:val="24"/>
        </w:rPr>
        <w:t xml:space="preserve"> и условий, способствующих нарушени</w:t>
      </w:r>
      <w:r w:rsidR="00BA1A7A" w:rsidRPr="00061CA7">
        <w:rPr>
          <w:sz w:val="24"/>
          <w:szCs w:val="24"/>
        </w:rPr>
        <w:t>ям</w:t>
      </w:r>
      <w:r w:rsidRPr="00061CA7">
        <w:rPr>
          <w:sz w:val="24"/>
          <w:szCs w:val="24"/>
        </w:rPr>
        <w:t xml:space="preserve"> </w:t>
      </w:r>
      <w:r w:rsidR="00BA1A7A" w:rsidRPr="00061CA7">
        <w:rPr>
          <w:sz w:val="24"/>
          <w:szCs w:val="24"/>
        </w:rPr>
        <w:t>юридическими лицами, индивидуальными предпринимателями и гражданами</w:t>
      </w:r>
      <w:r w:rsidRPr="00061CA7">
        <w:rPr>
          <w:sz w:val="24"/>
          <w:szCs w:val="24"/>
        </w:rPr>
        <w:t>, обязательных требований</w:t>
      </w:r>
      <w:r w:rsidR="00BA1A7A" w:rsidRPr="00061CA7">
        <w:rPr>
          <w:sz w:val="24"/>
          <w:szCs w:val="24"/>
        </w:rPr>
        <w:t>, установленных муниципальными правовыми актами</w:t>
      </w:r>
      <w:r w:rsidRPr="00061CA7">
        <w:rPr>
          <w:sz w:val="24"/>
          <w:szCs w:val="24"/>
        </w:rPr>
        <w:t>.</w:t>
      </w:r>
    </w:p>
    <w:p w14:paraId="41E53B5A" w14:textId="77777777" w:rsidR="00A54F21" w:rsidRPr="00061CA7" w:rsidRDefault="00A54F21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 xml:space="preserve">3.2. </w:t>
      </w:r>
      <w:r w:rsidR="00851471" w:rsidRPr="00061CA7">
        <w:rPr>
          <w:sz w:val="24"/>
          <w:szCs w:val="24"/>
        </w:rPr>
        <w:t>Задачами Программы профилактики являются</w:t>
      </w:r>
      <w:r w:rsidRPr="00061CA7">
        <w:rPr>
          <w:sz w:val="24"/>
          <w:szCs w:val="24"/>
        </w:rPr>
        <w:t>:</w:t>
      </w:r>
    </w:p>
    <w:p w14:paraId="1222BBB9" w14:textId="77777777" w:rsidR="00A54F21" w:rsidRPr="00061CA7" w:rsidRDefault="00A54F21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-</w:t>
      </w:r>
      <w:r w:rsidR="00851471" w:rsidRPr="00061CA7">
        <w:rPr>
          <w:sz w:val="24"/>
          <w:szCs w:val="24"/>
        </w:rPr>
        <w:t xml:space="preserve"> </w:t>
      </w:r>
      <w:r w:rsidRPr="00061CA7">
        <w:rPr>
          <w:sz w:val="24"/>
          <w:szCs w:val="24"/>
        </w:rPr>
        <w:t>осуществление анализа</w:t>
      </w:r>
      <w:r w:rsidR="00851471" w:rsidRPr="00061CA7">
        <w:rPr>
          <w:sz w:val="24"/>
          <w:szCs w:val="24"/>
        </w:rPr>
        <w:t xml:space="preserve"> </w:t>
      </w:r>
      <w:r w:rsidRPr="00061CA7">
        <w:rPr>
          <w:sz w:val="24"/>
          <w:szCs w:val="24"/>
        </w:rPr>
        <w:t xml:space="preserve">выявленных в результате проведения муниципального земельного контроля нарушений </w:t>
      </w:r>
      <w:r w:rsidR="00851471" w:rsidRPr="00061CA7">
        <w:rPr>
          <w:sz w:val="24"/>
          <w:szCs w:val="24"/>
        </w:rPr>
        <w:t xml:space="preserve">юридическими лицами, индивидуальными </w:t>
      </w:r>
      <w:r w:rsidR="004C432D">
        <w:rPr>
          <w:sz w:val="24"/>
          <w:szCs w:val="24"/>
        </w:rPr>
        <w:t xml:space="preserve">предпринимателями и гражданами </w:t>
      </w:r>
      <w:r w:rsidR="00851471" w:rsidRPr="00061CA7">
        <w:rPr>
          <w:sz w:val="24"/>
          <w:szCs w:val="24"/>
        </w:rPr>
        <w:t>обязательных требований, требований, установленных муниципальными правовыми актами</w:t>
      </w:r>
      <w:r w:rsidRPr="00061CA7">
        <w:rPr>
          <w:sz w:val="24"/>
          <w:szCs w:val="24"/>
        </w:rPr>
        <w:t>;</w:t>
      </w:r>
    </w:p>
    <w:p w14:paraId="59885B62" w14:textId="77777777" w:rsidR="00A54F21" w:rsidRPr="00061CA7" w:rsidRDefault="00A54F21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-</w:t>
      </w:r>
      <w:r w:rsidR="00851471" w:rsidRPr="00061CA7">
        <w:rPr>
          <w:sz w:val="24"/>
          <w:szCs w:val="24"/>
        </w:rPr>
        <w:t xml:space="preserve"> </w:t>
      </w:r>
      <w:r w:rsidRPr="00061CA7">
        <w:rPr>
          <w:sz w:val="24"/>
          <w:szCs w:val="24"/>
        </w:rPr>
        <w:t>выявление и</w:t>
      </w:r>
      <w:r w:rsidR="004C432D">
        <w:rPr>
          <w:sz w:val="24"/>
          <w:szCs w:val="24"/>
        </w:rPr>
        <w:t xml:space="preserve"> устранение причин, факторов и условий, способствующих нарушениям </w:t>
      </w:r>
      <w:r w:rsidR="00851471" w:rsidRPr="00061CA7">
        <w:rPr>
          <w:sz w:val="24"/>
          <w:szCs w:val="24"/>
        </w:rPr>
        <w:t xml:space="preserve">юридическими лицами, индивидуальными </w:t>
      </w:r>
      <w:r w:rsidR="004C432D">
        <w:rPr>
          <w:sz w:val="24"/>
          <w:szCs w:val="24"/>
        </w:rPr>
        <w:t xml:space="preserve">предпринимателями и гражданами </w:t>
      </w:r>
      <w:r w:rsidR="00851471" w:rsidRPr="00061CA7">
        <w:rPr>
          <w:sz w:val="24"/>
          <w:szCs w:val="24"/>
        </w:rPr>
        <w:t>обязательных требований, требований, установленных муниципальными правовыми актами</w:t>
      </w:r>
      <w:r w:rsidRPr="00061CA7">
        <w:rPr>
          <w:sz w:val="24"/>
          <w:szCs w:val="24"/>
        </w:rPr>
        <w:t>;</w:t>
      </w:r>
    </w:p>
    <w:p w14:paraId="5F269AC3" w14:textId="77777777" w:rsidR="00A54F21" w:rsidRPr="00061CA7" w:rsidRDefault="00A54F21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-</w:t>
      </w:r>
      <w:r w:rsidR="00851471" w:rsidRPr="00061CA7">
        <w:rPr>
          <w:sz w:val="24"/>
          <w:szCs w:val="24"/>
        </w:rPr>
        <w:t xml:space="preserve"> </w:t>
      </w:r>
      <w:r w:rsidRPr="00061CA7">
        <w:rPr>
          <w:sz w:val="24"/>
          <w:szCs w:val="24"/>
        </w:rPr>
        <w:t xml:space="preserve">информирование </w:t>
      </w:r>
      <w:r w:rsidR="00851471" w:rsidRPr="00061CA7">
        <w:rPr>
          <w:sz w:val="24"/>
          <w:szCs w:val="24"/>
        </w:rPr>
        <w:t>юридических лиц, индивидуальных предпринимателей и граждан</w:t>
      </w:r>
      <w:r w:rsidRPr="00061CA7">
        <w:rPr>
          <w:sz w:val="24"/>
          <w:szCs w:val="24"/>
        </w:rPr>
        <w:t>, о соблюдении</w:t>
      </w:r>
      <w:r w:rsidR="00851471" w:rsidRPr="00061CA7">
        <w:rPr>
          <w:sz w:val="24"/>
          <w:szCs w:val="24"/>
        </w:rPr>
        <w:t xml:space="preserve"> </w:t>
      </w:r>
      <w:r w:rsidRPr="00061CA7">
        <w:rPr>
          <w:sz w:val="24"/>
          <w:szCs w:val="24"/>
        </w:rPr>
        <w:t>обязательных требований</w:t>
      </w:r>
      <w:r w:rsidR="00851471" w:rsidRPr="00061CA7">
        <w:rPr>
          <w:sz w:val="24"/>
          <w:szCs w:val="24"/>
        </w:rPr>
        <w:t>, требований, установленных муниципальными правовыми актами</w:t>
      </w:r>
      <w:r w:rsidRPr="00061CA7">
        <w:rPr>
          <w:sz w:val="24"/>
          <w:szCs w:val="24"/>
        </w:rPr>
        <w:t>;</w:t>
      </w:r>
    </w:p>
    <w:p w14:paraId="670C14B6" w14:textId="77777777" w:rsidR="00A54F21" w:rsidRPr="00061CA7" w:rsidRDefault="00A54F21" w:rsidP="00403F0E">
      <w:pPr>
        <w:ind w:firstLine="567"/>
        <w:jc w:val="both"/>
        <w:rPr>
          <w:sz w:val="24"/>
          <w:szCs w:val="24"/>
        </w:rPr>
      </w:pPr>
      <w:r w:rsidRPr="00061CA7">
        <w:rPr>
          <w:sz w:val="24"/>
          <w:szCs w:val="24"/>
        </w:rPr>
        <w:t>-</w:t>
      </w:r>
      <w:r w:rsidR="00851471" w:rsidRPr="00061CA7">
        <w:rPr>
          <w:sz w:val="24"/>
          <w:szCs w:val="24"/>
        </w:rPr>
        <w:t xml:space="preserve"> </w:t>
      </w:r>
      <w:r w:rsidRPr="00061CA7">
        <w:rPr>
          <w:sz w:val="24"/>
          <w:szCs w:val="24"/>
        </w:rPr>
        <w:t>принятие мер по устранению причин, факторов и условий, способствующих нарушению</w:t>
      </w:r>
      <w:r w:rsidR="00851471" w:rsidRPr="00061CA7">
        <w:rPr>
          <w:sz w:val="24"/>
          <w:szCs w:val="24"/>
        </w:rPr>
        <w:t xml:space="preserve"> юридическими лицами, индивидуальными </w:t>
      </w:r>
      <w:r w:rsidR="004C432D">
        <w:rPr>
          <w:sz w:val="24"/>
          <w:szCs w:val="24"/>
        </w:rPr>
        <w:t xml:space="preserve">предпринимателями и гражданами </w:t>
      </w:r>
      <w:r w:rsidR="00851471" w:rsidRPr="00061CA7">
        <w:rPr>
          <w:sz w:val="24"/>
          <w:szCs w:val="24"/>
        </w:rPr>
        <w:t>обязательных требований, требований, установленных муниципальными правовыми актами</w:t>
      </w:r>
      <w:r w:rsidRPr="00061CA7">
        <w:rPr>
          <w:sz w:val="24"/>
          <w:szCs w:val="24"/>
        </w:rPr>
        <w:t>.</w:t>
      </w:r>
    </w:p>
    <w:p w14:paraId="55837D35" w14:textId="77777777" w:rsidR="00F241BC" w:rsidRPr="00061CA7" w:rsidRDefault="00F241BC" w:rsidP="00403F0E">
      <w:pPr>
        <w:jc w:val="both"/>
        <w:rPr>
          <w:sz w:val="24"/>
          <w:szCs w:val="24"/>
        </w:rPr>
      </w:pPr>
    </w:p>
    <w:p w14:paraId="30673418" w14:textId="77777777" w:rsidR="008C41C1" w:rsidRPr="00061CA7" w:rsidRDefault="008C41C1" w:rsidP="00403F0E">
      <w:pPr>
        <w:jc w:val="center"/>
        <w:rPr>
          <w:sz w:val="24"/>
          <w:szCs w:val="24"/>
        </w:rPr>
      </w:pPr>
      <w:r w:rsidRPr="00061CA7">
        <w:rPr>
          <w:sz w:val="24"/>
          <w:szCs w:val="24"/>
        </w:rPr>
        <w:t>4. План мероприятий Программы</w:t>
      </w:r>
    </w:p>
    <w:p w14:paraId="02464E65" w14:textId="77777777" w:rsidR="008C41C1" w:rsidRPr="00061CA7" w:rsidRDefault="008C41C1" w:rsidP="00403F0E">
      <w:pPr>
        <w:pStyle w:val="ab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61CA7">
        <w:rPr>
          <w:rFonts w:ascii="Times New Roman" w:hAnsi="Times New Roman"/>
          <w:sz w:val="24"/>
          <w:szCs w:val="24"/>
        </w:rPr>
        <w:t>4.1. 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14:paraId="5E3A2BB7" w14:textId="77777777" w:rsidR="00BE3D2F" w:rsidRPr="00061CA7" w:rsidRDefault="008C41C1" w:rsidP="00403F0E">
      <w:pPr>
        <w:pStyle w:val="ab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61CA7">
        <w:rPr>
          <w:rFonts w:ascii="Times New Roman" w:hAnsi="Times New Roman"/>
          <w:sz w:val="24"/>
          <w:szCs w:val="24"/>
        </w:rPr>
        <w:t>4.2. Перечень мероприятий Программы, сроки их реализации и ответственные исполнители приведены в План</w:t>
      </w:r>
      <w:r w:rsidR="00090BB1" w:rsidRPr="00061CA7">
        <w:rPr>
          <w:rFonts w:ascii="Times New Roman" w:hAnsi="Times New Roman"/>
          <w:sz w:val="24"/>
          <w:szCs w:val="24"/>
        </w:rPr>
        <w:t>е по профилактике мероприятий</w:t>
      </w:r>
      <w:r w:rsidRPr="00061CA7">
        <w:rPr>
          <w:rFonts w:ascii="Times New Roman" w:hAnsi="Times New Roman"/>
          <w:sz w:val="24"/>
          <w:szCs w:val="24"/>
        </w:rPr>
        <w:t xml:space="preserve"> на 202</w:t>
      </w:r>
      <w:r w:rsidR="008B2CE9" w:rsidRPr="00061CA7">
        <w:rPr>
          <w:rFonts w:ascii="Times New Roman" w:hAnsi="Times New Roman"/>
          <w:sz w:val="24"/>
          <w:szCs w:val="24"/>
        </w:rPr>
        <w:t>1</w:t>
      </w:r>
      <w:r w:rsidRPr="00061CA7">
        <w:rPr>
          <w:rFonts w:ascii="Times New Roman" w:hAnsi="Times New Roman"/>
          <w:sz w:val="24"/>
          <w:szCs w:val="24"/>
        </w:rPr>
        <w:t xml:space="preserve"> год. </w:t>
      </w:r>
    </w:p>
    <w:p w14:paraId="78AC0011" w14:textId="77777777" w:rsidR="00090BB1" w:rsidRPr="00061CA7" w:rsidRDefault="00090BB1" w:rsidP="00403F0E">
      <w:pPr>
        <w:pStyle w:val="ab"/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98B954B" w14:textId="77777777" w:rsidR="003C7199" w:rsidRPr="00061CA7" w:rsidRDefault="003C7199" w:rsidP="00403F0E">
      <w:pPr>
        <w:jc w:val="center"/>
        <w:rPr>
          <w:sz w:val="24"/>
          <w:szCs w:val="24"/>
        </w:rPr>
      </w:pPr>
      <w:r w:rsidRPr="00061CA7">
        <w:rPr>
          <w:sz w:val="24"/>
          <w:szCs w:val="24"/>
        </w:rPr>
        <w:t>План по профилактике мероприятий на 202</w:t>
      </w:r>
      <w:r w:rsidR="008B2CE9" w:rsidRPr="00061CA7">
        <w:rPr>
          <w:sz w:val="24"/>
          <w:szCs w:val="24"/>
        </w:rPr>
        <w:t>1</w:t>
      </w:r>
      <w:r w:rsidRPr="00061CA7">
        <w:rPr>
          <w:sz w:val="24"/>
          <w:szCs w:val="24"/>
        </w:rPr>
        <w:t xml:space="preserve"> год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91"/>
        <w:gridCol w:w="5216"/>
        <w:gridCol w:w="2194"/>
        <w:gridCol w:w="2194"/>
      </w:tblGrid>
      <w:tr w:rsidR="00403F0E" w:rsidRPr="00061CA7" w14:paraId="78468D7B" w14:textId="77777777" w:rsidTr="00403F0E">
        <w:tc>
          <w:tcPr>
            <w:tcW w:w="290" w:type="pct"/>
            <w:hideMark/>
          </w:tcPr>
          <w:p w14:paraId="7AEB47AB" w14:textId="77777777" w:rsidR="00112893" w:rsidRPr="00061CA7" w:rsidRDefault="00112893" w:rsidP="00403F0E">
            <w:pPr>
              <w:jc w:val="center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№</w:t>
            </w:r>
          </w:p>
          <w:p w14:paraId="2F295AD7" w14:textId="77777777" w:rsidR="00112893" w:rsidRPr="00061CA7" w:rsidRDefault="00112893" w:rsidP="00403F0E">
            <w:pPr>
              <w:jc w:val="center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п/п</w:t>
            </w:r>
          </w:p>
        </w:tc>
        <w:tc>
          <w:tcPr>
            <w:tcW w:w="2558" w:type="pct"/>
            <w:hideMark/>
          </w:tcPr>
          <w:p w14:paraId="608EBD59" w14:textId="77777777" w:rsidR="00112893" w:rsidRPr="00061CA7" w:rsidRDefault="00112893" w:rsidP="00403F0E">
            <w:pPr>
              <w:jc w:val="center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76" w:type="pct"/>
            <w:hideMark/>
          </w:tcPr>
          <w:p w14:paraId="5F02F7F7" w14:textId="77777777" w:rsidR="00112893" w:rsidRPr="00061CA7" w:rsidRDefault="00112893" w:rsidP="00403F0E">
            <w:pPr>
              <w:jc w:val="center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076" w:type="pct"/>
          </w:tcPr>
          <w:p w14:paraId="0FEFA982" w14:textId="77777777" w:rsidR="00112893" w:rsidRPr="00061CA7" w:rsidRDefault="00112893" w:rsidP="00403F0E">
            <w:pPr>
              <w:jc w:val="center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403F0E" w:rsidRPr="00061CA7" w14:paraId="2DA781B1" w14:textId="77777777" w:rsidTr="00403F0E">
        <w:tc>
          <w:tcPr>
            <w:tcW w:w="290" w:type="pct"/>
          </w:tcPr>
          <w:p w14:paraId="45AE9CCC" w14:textId="77777777" w:rsidR="00FE0D13" w:rsidRPr="00061CA7" w:rsidRDefault="00FE0D13" w:rsidP="00403F0E">
            <w:pPr>
              <w:jc w:val="both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1</w:t>
            </w:r>
          </w:p>
        </w:tc>
        <w:tc>
          <w:tcPr>
            <w:tcW w:w="2558" w:type="pct"/>
          </w:tcPr>
          <w:p w14:paraId="56C2145A" w14:textId="77777777" w:rsidR="00FE0D13" w:rsidRPr="00061CA7" w:rsidRDefault="00FE0D13" w:rsidP="00865275">
            <w:pPr>
              <w:jc w:val="both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Размещение на официальном сайте Администрации го</w:t>
            </w:r>
            <w:r w:rsidR="00865275" w:rsidRPr="00061CA7">
              <w:rPr>
                <w:sz w:val="24"/>
                <w:szCs w:val="24"/>
              </w:rPr>
              <w:t>родского округа Электросталь</w:t>
            </w:r>
            <w:r w:rsidRPr="00061CA7">
              <w:rPr>
                <w:sz w:val="24"/>
                <w:szCs w:val="24"/>
              </w:rPr>
              <w:t xml:space="preserve"> (</w:t>
            </w:r>
            <w:r w:rsidR="00865275" w:rsidRPr="00061CA7">
              <w:rPr>
                <w:sz w:val="24"/>
                <w:szCs w:val="24"/>
              </w:rPr>
              <w:t>www.electrostal.ru</w:t>
            </w:r>
            <w:r w:rsidRPr="00061CA7">
              <w:rPr>
                <w:sz w:val="24"/>
                <w:szCs w:val="24"/>
              </w:rPr>
              <w:t>) в сети Интернет перечня нормативно-правовых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</w:t>
            </w:r>
          </w:p>
        </w:tc>
        <w:tc>
          <w:tcPr>
            <w:tcW w:w="1076" w:type="pct"/>
          </w:tcPr>
          <w:p w14:paraId="6E939D28" w14:textId="77777777" w:rsidR="00FE0D13" w:rsidRPr="00061CA7" w:rsidRDefault="00842163" w:rsidP="00403F0E">
            <w:pPr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076" w:type="pct"/>
          </w:tcPr>
          <w:p w14:paraId="3000E6EB" w14:textId="77777777" w:rsidR="00FE0D13" w:rsidRPr="00061CA7" w:rsidRDefault="00FE0D13" w:rsidP="00403F0E">
            <w:pPr>
              <w:jc w:val="both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Отдел муниципального земельного контроля</w:t>
            </w:r>
          </w:p>
        </w:tc>
      </w:tr>
      <w:tr w:rsidR="00403F0E" w:rsidRPr="00061CA7" w14:paraId="39C708DC" w14:textId="77777777" w:rsidTr="00403F0E">
        <w:tc>
          <w:tcPr>
            <w:tcW w:w="290" w:type="pct"/>
          </w:tcPr>
          <w:p w14:paraId="0E271F3F" w14:textId="77777777" w:rsidR="008B2CE9" w:rsidRPr="00061CA7" w:rsidRDefault="00461921" w:rsidP="00403F0E">
            <w:pPr>
              <w:jc w:val="both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2</w:t>
            </w:r>
          </w:p>
        </w:tc>
        <w:tc>
          <w:tcPr>
            <w:tcW w:w="2558" w:type="pct"/>
          </w:tcPr>
          <w:p w14:paraId="0DE6735B" w14:textId="77777777" w:rsidR="008B2CE9" w:rsidRPr="00061CA7" w:rsidRDefault="00865275" w:rsidP="00403F0E">
            <w:pPr>
              <w:jc w:val="both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 xml:space="preserve">Информирование </w:t>
            </w:r>
            <w:r w:rsidR="008B2CE9" w:rsidRPr="00061CA7">
              <w:rPr>
                <w:sz w:val="24"/>
                <w:szCs w:val="24"/>
              </w:rPr>
              <w:t>юридических лиц, индивидуальных предпринимателей о планируемых</w:t>
            </w:r>
            <w:r w:rsidR="004C432D">
              <w:rPr>
                <w:sz w:val="24"/>
                <w:szCs w:val="24"/>
              </w:rPr>
              <w:t xml:space="preserve"> и проведенных проверках путем </w:t>
            </w:r>
            <w:r w:rsidR="008B2CE9" w:rsidRPr="00061CA7">
              <w:rPr>
                <w:sz w:val="24"/>
                <w:szCs w:val="24"/>
              </w:rPr>
              <w:t>размещения информации на сайте https://proverki.gov.ru в Федеральной государственной информационной системе «Единый реестр проверок».</w:t>
            </w:r>
          </w:p>
        </w:tc>
        <w:tc>
          <w:tcPr>
            <w:tcW w:w="1076" w:type="pct"/>
          </w:tcPr>
          <w:p w14:paraId="5CE417C3" w14:textId="77777777" w:rsidR="008B2CE9" w:rsidRPr="00061CA7" w:rsidRDefault="008B2CE9" w:rsidP="00403F0E">
            <w:pPr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076" w:type="pct"/>
          </w:tcPr>
          <w:p w14:paraId="35708C67" w14:textId="77777777" w:rsidR="008B2CE9" w:rsidRPr="00061CA7" w:rsidRDefault="008B2CE9" w:rsidP="00403F0E">
            <w:pPr>
              <w:jc w:val="both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Отдел муниципального земельного контроля</w:t>
            </w:r>
          </w:p>
        </w:tc>
      </w:tr>
      <w:tr w:rsidR="00403F0E" w:rsidRPr="00061CA7" w14:paraId="7F8CDD90" w14:textId="77777777" w:rsidTr="00403F0E">
        <w:tc>
          <w:tcPr>
            <w:tcW w:w="290" w:type="pct"/>
          </w:tcPr>
          <w:p w14:paraId="23ABB7AA" w14:textId="77777777" w:rsidR="008B2CE9" w:rsidRPr="00061CA7" w:rsidRDefault="00461921" w:rsidP="00403F0E">
            <w:pPr>
              <w:jc w:val="both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3</w:t>
            </w:r>
          </w:p>
        </w:tc>
        <w:tc>
          <w:tcPr>
            <w:tcW w:w="2558" w:type="pct"/>
          </w:tcPr>
          <w:p w14:paraId="0DB1C323" w14:textId="77777777" w:rsidR="008B2CE9" w:rsidRPr="00061CA7" w:rsidRDefault="008B2CE9" w:rsidP="00865275">
            <w:pPr>
              <w:jc w:val="both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 xml:space="preserve">Размещение на официальном сайте Администрации городского округа </w:t>
            </w:r>
            <w:r w:rsidR="00865275" w:rsidRPr="00061CA7">
              <w:rPr>
                <w:sz w:val="24"/>
                <w:szCs w:val="24"/>
              </w:rPr>
              <w:t>Электросталь</w:t>
            </w:r>
            <w:r w:rsidRPr="00061CA7">
              <w:rPr>
                <w:sz w:val="24"/>
                <w:szCs w:val="24"/>
              </w:rPr>
              <w:t xml:space="preserve"> (</w:t>
            </w:r>
            <w:r w:rsidR="00865275" w:rsidRPr="00061CA7">
              <w:rPr>
                <w:sz w:val="24"/>
                <w:szCs w:val="24"/>
              </w:rPr>
              <w:t>www.electrostal.ru</w:t>
            </w:r>
            <w:r w:rsidRPr="00061CA7">
              <w:rPr>
                <w:sz w:val="24"/>
                <w:szCs w:val="24"/>
              </w:rPr>
              <w:t xml:space="preserve">) в сети Интернет, а также посредством публикации в </w:t>
            </w:r>
            <w:r w:rsidRPr="00061CA7">
              <w:rPr>
                <w:sz w:val="24"/>
                <w:szCs w:val="24"/>
              </w:rPr>
              <w:lastRenderedPageBreak/>
              <w:t>СМИ ежегодных планов проведения плановых проверок в отношении юридических лиц, индивидуальных предпринимателей и граждан.</w:t>
            </w:r>
          </w:p>
        </w:tc>
        <w:tc>
          <w:tcPr>
            <w:tcW w:w="1076" w:type="pct"/>
          </w:tcPr>
          <w:p w14:paraId="7797C90A" w14:textId="77777777" w:rsidR="008B2CE9" w:rsidRPr="00061CA7" w:rsidRDefault="008B2CE9" w:rsidP="00403F0E">
            <w:pPr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lastRenderedPageBreak/>
              <w:t>после утверждения</w:t>
            </w:r>
          </w:p>
        </w:tc>
        <w:tc>
          <w:tcPr>
            <w:tcW w:w="1076" w:type="pct"/>
          </w:tcPr>
          <w:p w14:paraId="15086EBC" w14:textId="77777777" w:rsidR="008B2CE9" w:rsidRPr="00061CA7" w:rsidRDefault="008B2CE9" w:rsidP="00403F0E">
            <w:pPr>
              <w:jc w:val="both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Отдел муниципального земельного контроля</w:t>
            </w:r>
          </w:p>
        </w:tc>
      </w:tr>
      <w:tr w:rsidR="00403F0E" w:rsidRPr="00061CA7" w14:paraId="627313FC" w14:textId="77777777" w:rsidTr="00403F0E">
        <w:tc>
          <w:tcPr>
            <w:tcW w:w="290" w:type="pct"/>
          </w:tcPr>
          <w:p w14:paraId="5A1CD126" w14:textId="77777777" w:rsidR="009C2B27" w:rsidRPr="00061CA7" w:rsidRDefault="00461921" w:rsidP="00403F0E">
            <w:pPr>
              <w:jc w:val="both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4</w:t>
            </w:r>
          </w:p>
        </w:tc>
        <w:tc>
          <w:tcPr>
            <w:tcW w:w="2558" w:type="pct"/>
          </w:tcPr>
          <w:p w14:paraId="1E90981E" w14:textId="77777777" w:rsidR="009C2B27" w:rsidRPr="00061CA7" w:rsidRDefault="009C2B27" w:rsidP="00865275">
            <w:pPr>
              <w:jc w:val="both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 xml:space="preserve">Размещение на официальном сайте Администрации городского округа </w:t>
            </w:r>
            <w:r w:rsidR="00865275" w:rsidRPr="00061CA7">
              <w:rPr>
                <w:sz w:val="24"/>
                <w:szCs w:val="24"/>
              </w:rPr>
              <w:t>Электросталь</w:t>
            </w:r>
            <w:r w:rsidRPr="00061CA7">
              <w:rPr>
                <w:sz w:val="24"/>
                <w:szCs w:val="24"/>
              </w:rPr>
              <w:t xml:space="preserve"> (</w:t>
            </w:r>
            <w:r w:rsidR="00865275" w:rsidRPr="00061CA7">
              <w:rPr>
                <w:sz w:val="24"/>
                <w:szCs w:val="24"/>
              </w:rPr>
              <w:t>www.electrostal.ru</w:t>
            </w:r>
            <w:r w:rsidRPr="00061CA7">
              <w:rPr>
                <w:sz w:val="24"/>
                <w:szCs w:val="24"/>
              </w:rPr>
              <w:t>) в сети Интернет</w:t>
            </w:r>
            <w:r w:rsidR="00EC710B" w:rsidRPr="00061CA7">
              <w:rPr>
                <w:sz w:val="24"/>
                <w:szCs w:val="24"/>
              </w:rPr>
              <w:t>, а также посредством публикации в СМИ</w:t>
            </w:r>
            <w:r w:rsidRPr="00061CA7">
              <w:rPr>
                <w:sz w:val="24"/>
                <w:szCs w:val="24"/>
              </w:rPr>
              <w:t xml:space="preserve"> обобщенной практики осуществления муниципального земельного контроля, с указанием наиболее часто встречающихся случаев нарушений обязательных требований законодательства с рекомендациями в отношении мер, которые должны п</w:t>
            </w:r>
            <w:r w:rsidR="00865275" w:rsidRPr="00061CA7">
              <w:rPr>
                <w:sz w:val="24"/>
                <w:szCs w:val="24"/>
              </w:rPr>
              <w:t xml:space="preserve">риниматься юридическими лицами, </w:t>
            </w:r>
            <w:r w:rsidRPr="00061CA7">
              <w:rPr>
                <w:sz w:val="24"/>
                <w:szCs w:val="24"/>
              </w:rPr>
              <w:t>индивидуальными предпринимателями, гражданами в целях недопущения таких нарушений.</w:t>
            </w:r>
          </w:p>
        </w:tc>
        <w:tc>
          <w:tcPr>
            <w:tcW w:w="1076" w:type="pct"/>
          </w:tcPr>
          <w:p w14:paraId="2C286D4C" w14:textId="77777777" w:rsidR="009C2B27" w:rsidRPr="00061CA7" w:rsidRDefault="0067693D" w:rsidP="00403F0E">
            <w:pPr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076" w:type="pct"/>
          </w:tcPr>
          <w:p w14:paraId="25F5D181" w14:textId="77777777" w:rsidR="009C2B27" w:rsidRPr="00061CA7" w:rsidRDefault="009C2B27" w:rsidP="00403F0E">
            <w:pPr>
              <w:jc w:val="both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Отдел муниципального земельного контроля</w:t>
            </w:r>
          </w:p>
        </w:tc>
      </w:tr>
      <w:tr w:rsidR="00403F0E" w:rsidRPr="00061CA7" w14:paraId="4E0792EF" w14:textId="77777777" w:rsidTr="00403F0E">
        <w:tc>
          <w:tcPr>
            <w:tcW w:w="290" w:type="pct"/>
            <w:hideMark/>
          </w:tcPr>
          <w:p w14:paraId="73D28761" w14:textId="77777777" w:rsidR="002D5588" w:rsidRPr="00061CA7" w:rsidRDefault="00461921" w:rsidP="00403F0E">
            <w:pPr>
              <w:jc w:val="both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5</w:t>
            </w:r>
          </w:p>
        </w:tc>
        <w:tc>
          <w:tcPr>
            <w:tcW w:w="2558" w:type="pct"/>
          </w:tcPr>
          <w:p w14:paraId="6EA09676" w14:textId="77777777" w:rsidR="002D5588" w:rsidRPr="00061CA7" w:rsidRDefault="002D5588" w:rsidP="00403F0E">
            <w:pPr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Выдача предостережений о недопустимости нарушения обязательных требований земельного законодательства в соответствии с ч. 5-7 ст.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076" w:type="pct"/>
          </w:tcPr>
          <w:p w14:paraId="21B92162" w14:textId="77777777" w:rsidR="002D5588" w:rsidRPr="00061CA7" w:rsidRDefault="0067693D" w:rsidP="00403F0E">
            <w:pPr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 xml:space="preserve">по </w:t>
            </w:r>
            <w:r w:rsidR="002D5588" w:rsidRPr="00061CA7">
              <w:rPr>
                <w:sz w:val="24"/>
                <w:szCs w:val="24"/>
              </w:rPr>
              <w:t>мере необходимости</w:t>
            </w:r>
          </w:p>
        </w:tc>
        <w:tc>
          <w:tcPr>
            <w:tcW w:w="1076" w:type="pct"/>
          </w:tcPr>
          <w:p w14:paraId="56427176" w14:textId="77777777" w:rsidR="002D5588" w:rsidRPr="00061CA7" w:rsidRDefault="002D5588" w:rsidP="00403F0E">
            <w:pPr>
              <w:jc w:val="both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Отдел муниципального земельного контроля</w:t>
            </w:r>
          </w:p>
        </w:tc>
      </w:tr>
      <w:tr w:rsidR="00403F0E" w:rsidRPr="00061CA7" w14:paraId="6B93ADE7" w14:textId="77777777" w:rsidTr="00403F0E">
        <w:tc>
          <w:tcPr>
            <w:tcW w:w="290" w:type="pct"/>
            <w:hideMark/>
          </w:tcPr>
          <w:p w14:paraId="139CB737" w14:textId="77777777" w:rsidR="002D5588" w:rsidRPr="00061CA7" w:rsidRDefault="0067693D" w:rsidP="00403F0E">
            <w:pPr>
              <w:jc w:val="both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6</w:t>
            </w:r>
          </w:p>
        </w:tc>
        <w:tc>
          <w:tcPr>
            <w:tcW w:w="2558" w:type="pct"/>
          </w:tcPr>
          <w:p w14:paraId="7E2D6B07" w14:textId="77777777" w:rsidR="002D5588" w:rsidRPr="00061CA7" w:rsidRDefault="002D5588" w:rsidP="00403F0E">
            <w:pPr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Разработка и утверждение пр</w:t>
            </w:r>
            <w:r w:rsidR="004C432D">
              <w:rPr>
                <w:sz w:val="24"/>
                <w:szCs w:val="24"/>
              </w:rPr>
              <w:t xml:space="preserve">ограммы профилактики нарушений </w:t>
            </w:r>
            <w:r w:rsidRPr="00061CA7">
              <w:rPr>
                <w:sz w:val="24"/>
                <w:szCs w:val="24"/>
              </w:rPr>
              <w:t>обязательных требований при осуществлении муниципаль</w:t>
            </w:r>
            <w:r w:rsidR="008B2CE9" w:rsidRPr="00061CA7">
              <w:rPr>
                <w:sz w:val="24"/>
                <w:szCs w:val="24"/>
              </w:rPr>
              <w:t>ного земельного контроля на 2022</w:t>
            </w:r>
            <w:r w:rsidRPr="00061CA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76" w:type="pct"/>
          </w:tcPr>
          <w:p w14:paraId="2F6FF8A2" w14:textId="77777777" w:rsidR="002D5588" w:rsidRPr="00061CA7" w:rsidRDefault="0067693D" w:rsidP="00403F0E">
            <w:pPr>
              <w:jc w:val="both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 xml:space="preserve">до 20 декабря </w:t>
            </w:r>
            <w:r w:rsidR="008B2CE9" w:rsidRPr="00061CA7">
              <w:rPr>
                <w:sz w:val="24"/>
                <w:szCs w:val="24"/>
              </w:rPr>
              <w:t>2021</w:t>
            </w:r>
            <w:r w:rsidR="002D5588" w:rsidRPr="00061CA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076" w:type="pct"/>
          </w:tcPr>
          <w:p w14:paraId="75A239E3" w14:textId="77777777" w:rsidR="002D5588" w:rsidRPr="00061CA7" w:rsidRDefault="002D5588" w:rsidP="00403F0E">
            <w:pPr>
              <w:jc w:val="both"/>
              <w:rPr>
                <w:sz w:val="24"/>
                <w:szCs w:val="24"/>
              </w:rPr>
            </w:pPr>
            <w:r w:rsidRPr="00061CA7">
              <w:rPr>
                <w:sz w:val="24"/>
                <w:szCs w:val="24"/>
              </w:rPr>
              <w:t>Отдел муниципального земельного контроля</w:t>
            </w:r>
          </w:p>
        </w:tc>
      </w:tr>
    </w:tbl>
    <w:p w14:paraId="1B835B40" w14:textId="77777777" w:rsidR="003C7199" w:rsidRPr="004C432D" w:rsidRDefault="003C7199" w:rsidP="00403F0E">
      <w:pPr>
        <w:jc w:val="both"/>
        <w:rPr>
          <w:sz w:val="24"/>
          <w:szCs w:val="24"/>
        </w:rPr>
      </w:pPr>
    </w:p>
    <w:p w14:paraId="1950621F" w14:textId="77777777" w:rsidR="004C432D" w:rsidRPr="004C432D" w:rsidRDefault="004C432D" w:rsidP="004C432D">
      <w:pPr>
        <w:jc w:val="center"/>
        <w:rPr>
          <w:sz w:val="24"/>
          <w:szCs w:val="24"/>
        </w:rPr>
      </w:pPr>
      <w:r w:rsidRPr="004C432D">
        <w:rPr>
          <w:sz w:val="24"/>
          <w:szCs w:val="24"/>
        </w:rPr>
        <w:t>Проект Плана по профилактике мероприятий на 2022-2023 годы</w:t>
      </w:r>
    </w:p>
    <w:p w14:paraId="3BD0F7C2" w14:textId="77777777" w:rsidR="004C432D" w:rsidRPr="004C432D" w:rsidRDefault="004C432D" w:rsidP="004C432D">
      <w:pPr>
        <w:jc w:val="both"/>
        <w:rPr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90"/>
        <w:gridCol w:w="4990"/>
        <w:gridCol w:w="2423"/>
        <w:gridCol w:w="2192"/>
      </w:tblGrid>
      <w:tr w:rsidR="004C432D" w:rsidRPr="004C432D" w14:paraId="3713970D" w14:textId="77777777" w:rsidTr="009C5D3F">
        <w:tc>
          <w:tcPr>
            <w:tcW w:w="289" w:type="pct"/>
            <w:hideMark/>
          </w:tcPr>
          <w:p w14:paraId="5ABDA5AA" w14:textId="77777777" w:rsidR="004C432D" w:rsidRPr="004C432D" w:rsidRDefault="004C432D" w:rsidP="009C5D3F">
            <w:pPr>
              <w:jc w:val="center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№</w:t>
            </w:r>
          </w:p>
          <w:p w14:paraId="388962F2" w14:textId="77777777" w:rsidR="004C432D" w:rsidRPr="004C432D" w:rsidRDefault="004C432D" w:rsidP="009C5D3F">
            <w:pPr>
              <w:jc w:val="center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п/п</w:t>
            </w:r>
          </w:p>
        </w:tc>
        <w:tc>
          <w:tcPr>
            <w:tcW w:w="2447" w:type="pct"/>
            <w:hideMark/>
          </w:tcPr>
          <w:p w14:paraId="09A59EE1" w14:textId="77777777" w:rsidR="004C432D" w:rsidRPr="004C432D" w:rsidRDefault="004C432D" w:rsidP="009C5D3F">
            <w:pPr>
              <w:jc w:val="center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88" w:type="pct"/>
            <w:hideMark/>
          </w:tcPr>
          <w:p w14:paraId="31CCE3B9" w14:textId="77777777" w:rsidR="004C432D" w:rsidRPr="004C432D" w:rsidRDefault="004C432D" w:rsidP="009C5D3F">
            <w:pPr>
              <w:jc w:val="center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075" w:type="pct"/>
          </w:tcPr>
          <w:p w14:paraId="1C48FCB6" w14:textId="77777777" w:rsidR="004C432D" w:rsidRPr="004C432D" w:rsidRDefault="004C432D" w:rsidP="009C5D3F">
            <w:pPr>
              <w:jc w:val="center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4C432D" w:rsidRPr="004C432D" w14:paraId="7AED364F" w14:textId="77777777" w:rsidTr="009C5D3F">
        <w:tc>
          <w:tcPr>
            <w:tcW w:w="289" w:type="pct"/>
          </w:tcPr>
          <w:p w14:paraId="0596ABC3" w14:textId="77777777" w:rsidR="004C432D" w:rsidRPr="004C432D" w:rsidRDefault="004C432D" w:rsidP="009C5D3F">
            <w:pPr>
              <w:jc w:val="both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1</w:t>
            </w:r>
          </w:p>
        </w:tc>
        <w:tc>
          <w:tcPr>
            <w:tcW w:w="2447" w:type="pct"/>
          </w:tcPr>
          <w:p w14:paraId="004809BF" w14:textId="77777777" w:rsidR="004C432D" w:rsidRPr="004C432D" w:rsidRDefault="004C432D" w:rsidP="004C432D">
            <w:pPr>
              <w:jc w:val="both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 xml:space="preserve">Размещение на официальном сайте Администрации городского округа </w:t>
            </w:r>
            <w:r>
              <w:rPr>
                <w:sz w:val="24"/>
                <w:szCs w:val="24"/>
              </w:rPr>
              <w:t>Электросталь</w:t>
            </w:r>
            <w:r w:rsidRPr="004C432D">
              <w:rPr>
                <w:sz w:val="24"/>
                <w:szCs w:val="24"/>
              </w:rPr>
              <w:t xml:space="preserve"> (</w:t>
            </w:r>
            <w:r w:rsidRPr="00061CA7">
              <w:rPr>
                <w:sz w:val="24"/>
                <w:szCs w:val="24"/>
              </w:rPr>
              <w:t>www.electrostal.ru</w:t>
            </w:r>
            <w:r>
              <w:rPr>
                <w:sz w:val="24"/>
                <w:szCs w:val="24"/>
              </w:rPr>
              <w:t xml:space="preserve">) в сети Интернет </w:t>
            </w:r>
            <w:r w:rsidRPr="004C432D">
              <w:rPr>
                <w:sz w:val="24"/>
                <w:szCs w:val="24"/>
              </w:rPr>
              <w:t>перечня нормативно-правовых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</w:t>
            </w:r>
          </w:p>
        </w:tc>
        <w:tc>
          <w:tcPr>
            <w:tcW w:w="1188" w:type="pct"/>
          </w:tcPr>
          <w:p w14:paraId="66AA96D0" w14:textId="77777777" w:rsidR="004C432D" w:rsidRPr="004C432D" w:rsidRDefault="004C432D" w:rsidP="009C5D3F">
            <w:pPr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075" w:type="pct"/>
          </w:tcPr>
          <w:p w14:paraId="39688CC5" w14:textId="77777777" w:rsidR="004C432D" w:rsidRPr="004C432D" w:rsidRDefault="004C432D" w:rsidP="009C5D3F">
            <w:pPr>
              <w:jc w:val="both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Отдел муниципального земельного контроля</w:t>
            </w:r>
          </w:p>
        </w:tc>
      </w:tr>
      <w:tr w:rsidR="004C432D" w:rsidRPr="004C432D" w14:paraId="650198F1" w14:textId="77777777" w:rsidTr="009C5D3F">
        <w:tc>
          <w:tcPr>
            <w:tcW w:w="289" w:type="pct"/>
          </w:tcPr>
          <w:p w14:paraId="79495F3E" w14:textId="77777777" w:rsidR="004C432D" w:rsidRPr="004C432D" w:rsidRDefault="004C432D" w:rsidP="009C5D3F">
            <w:pPr>
              <w:jc w:val="both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2</w:t>
            </w:r>
          </w:p>
        </w:tc>
        <w:tc>
          <w:tcPr>
            <w:tcW w:w="2447" w:type="pct"/>
          </w:tcPr>
          <w:p w14:paraId="0ED7D91E" w14:textId="77777777" w:rsidR="004C432D" w:rsidRPr="004C432D" w:rsidRDefault="004C432D" w:rsidP="004C432D">
            <w:pPr>
              <w:jc w:val="both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 xml:space="preserve">Размещение на официальном сайте Администрации городского округа </w:t>
            </w:r>
            <w:r>
              <w:rPr>
                <w:sz w:val="24"/>
                <w:szCs w:val="24"/>
              </w:rPr>
              <w:t>Электросталь</w:t>
            </w:r>
            <w:r w:rsidRPr="004C432D">
              <w:rPr>
                <w:sz w:val="24"/>
                <w:szCs w:val="24"/>
              </w:rPr>
              <w:t xml:space="preserve"> (www.electrostal.ru) в сети Интернет, а также посредством публикации в СМИ обобщенной практики осуществления муниципального земельного контроля, с указанием наиболее часто встречающихся случаев нарушений обязательных требований законодательства с рекомендациями в отношении мер, которые должны приниматься </w:t>
            </w:r>
            <w:r w:rsidRPr="004C432D">
              <w:rPr>
                <w:sz w:val="24"/>
                <w:szCs w:val="24"/>
              </w:rPr>
              <w:lastRenderedPageBreak/>
              <w:t>юридическими лицами, индивидуальными предпринимателями, гражданами в целях недопущения таких нарушений.</w:t>
            </w:r>
          </w:p>
        </w:tc>
        <w:tc>
          <w:tcPr>
            <w:tcW w:w="1188" w:type="pct"/>
          </w:tcPr>
          <w:p w14:paraId="09B116AA" w14:textId="77777777" w:rsidR="004C432D" w:rsidRPr="004C432D" w:rsidRDefault="004C432D" w:rsidP="009C5D3F">
            <w:pPr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075" w:type="pct"/>
          </w:tcPr>
          <w:p w14:paraId="69BF252A" w14:textId="77777777" w:rsidR="004C432D" w:rsidRPr="004C432D" w:rsidRDefault="004C432D" w:rsidP="009C5D3F">
            <w:pPr>
              <w:jc w:val="both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Отдел муниципального земельного контроля</w:t>
            </w:r>
          </w:p>
        </w:tc>
      </w:tr>
      <w:tr w:rsidR="004C432D" w:rsidRPr="004C432D" w14:paraId="273A34AC" w14:textId="77777777" w:rsidTr="009C5D3F">
        <w:tc>
          <w:tcPr>
            <w:tcW w:w="289" w:type="pct"/>
          </w:tcPr>
          <w:p w14:paraId="095549D8" w14:textId="77777777" w:rsidR="004C432D" w:rsidRPr="004C432D" w:rsidRDefault="004C432D" w:rsidP="009C5D3F">
            <w:pPr>
              <w:jc w:val="both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3</w:t>
            </w:r>
          </w:p>
        </w:tc>
        <w:tc>
          <w:tcPr>
            <w:tcW w:w="2447" w:type="pct"/>
          </w:tcPr>
          <w:p w14:paraId="27FE935A" w14:textId="77777777" w:rsidR="004C432D" w:rsidRPr="004C432D" w:rsidRDefault="004C432D" w:rsidP="009C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</w:t>
            </w:r>
            <w:r w:rsidRPr="004C432D">
              <w:rPr>
                <w:sz w:val="24"/>
                <w:szCs w:val="24"/>
              </w:rPr>
              <w:t>юридических лиц, индивидуальных предпринимателей о планируемых</w:t>
            </w:r>
            <w:r w:rsidR="004F5F8B">
              <w:rPr>
                <w:sz w:val="24"/>
                <w:szCs w:val="24"/>
              </w:rPr>
              <w:t xml:space="preserve"> и проведенных проверках путем </w:t>
            </w:r>
            <w:r w:rsidRPr="004C432D">
              <w:rPr>
                <w:sz w:val="24"/>
                <w:szCs w:val="24"/>
              </w:rPr>
              <w:t>размещения информации на сайте https://proverki.gov.ru в Федеральной государственной информационной системе «Единый реестр проверок».</w:t>
            </w:r>
          </w:p>
        </w:tc>
        <w:tc>
          <w:tcPr>
            <w:tcW w:w="1188" w:type="pct"/>
          </w:tcPr>
          <w:p w14:paraId="6C6799CB" w14:textId="77777777" w:rsidR="004C432D" w:rsidRPr="004C432D" w:rsidRDefault="004C432D" w:rsidP="009C5D3F">
            <w:pPr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075" w:type="pct"/>
          </w:tcPr>
          <w:p w14:paraId="5D83E021" w14:textId="77777777" w:rsidR="004C432D" w:rsidRPr="004C432D" w:rsidRDefault="004C432D" w:rsidP="009C5D3F">
            <w:pPr>
              <w:jc w:val="both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Отдел муниципального земельного контроля</w:t>
            </w:r>
          </w:p>
        </w:tc>
      </w:tr>
      <w:tr w:rsidR="004C432D" w:rsidRPr="004C432D" w14:paraId="51E7791F" w14:textId="77777777" w:rsidTr="009C5D3F">
        <w:tc>
          <w:tcPr>
            <w:tcW w:w="289" w:type="pct"/>
          </w:tcPr>
          <w:p w14:paraId="7F03666C" w14:textId="77777777" w:rsidR="004C432D" w:rsidRPr="004C432D" w:rsidRDefault="004C432D" w:rsidP="009C5D3F">
            <w:pPr>
              <w:jc w:val="both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4</w:t>
            </w:r>
          </w:p>
        </w:tc>
        <w:tc>
          <w:tcPr>
            <w:tcW w:w="2447" w:type="pct"/>
          </w:tcPr>
          <w:p w14:paraId="407D496D" w14:textId="77777777" w:rsidR="004C432D" w:rsidRPr="004C432D" w:rsidRDefault="004C432D" w:rsidP="004C432D">
            <w:pPr>
              <w:jc w:val="both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 xml:space="preserve">Размещение на официальном сайте Администрации городского округа </w:t>
            </w:r>
            <w:r>
              <w:rPr>
                <w:sz w:val="24"/>
                <w:szCs w:val="24"/>
              </w:rPr>
              <w:t>Электросталь</w:t>
            </w:r>
            <w:r w:rsidRPr="004C432D">
              <w:rPr>
                <w:sz w:val="24"/>
                <w:szCs w:val="24"/>
              </w:rPr>
              <w:t xml:space="preserve"> (www.electrostal.ru) в сети Интернет, а также посредством публикации в СМИ ежегодных планов проведения плановых проверок в отношении юридических лиц, индивидуальных предпринимателей и граждан.</w:t>
            </w:r>
          </w:p>
        </w:tc>
        <w:tc>
          <w:tcPr>
            <w:tcW w:w="1188" w:type="pct"/>
          </w:tcPr>
          <w:p w14:paraId="2176AEBF" w14:textId="77777777" w:rsidR="004C432D" w:rsidRPr="004C432D" w:rsidRDefault="004C432D" w:rsidP="009C5D3F">
            <w:pPr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после утверждения</w:t>
            </w:r>
          </w:p>
        </w:tc>
        <w:tc>
          <w:tcPr>
            <w:tcW w:w="1075" w:type="pct"/>
          </w:tcPr>
          <w:p w14:paraId="611A8830" w14:textId="77777777" w:rsidR="004C432D" w:rsidRPr="004C432D" w:rsidRDefault="004C432D" w:rsidP="009C5D3F">
            <w:pPr>
              <w:jc w:val="both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Отдел муниципального земельного контроля</w:t>
            </w:r>
          </w:p>
        </w:tc>
      </w:tr>
      <w:tr w:rsidR="004C432D" w:rsidRPr="004C432D" w14:paraId="19B44B71" w14:textId="77777777" w:rsidTr="009C5D3F">
        <w:tc>
          <w:tcPr>
            <w:tcW w:w="289" w:type="pct"/>
            <w:hideMark/>
          </w:tcPr>
          <w:p w14:paraId="381E7261" w14:textId="77777777" w:rsidR="004C432D" w:rsidRPr="004C432D" w:rsidRDefault="004C432D" w:rsidP="009C5D3F">
            <w:pPr>
              <w:jc w:val="both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5</w:t>
            </w:r>
          </w:p>
        </w:tc>
        <w:tc>
          <w:tcPr>
            <w:tcW w:w="2447" w:type="pct"/>
          </w:tcPr>
          <w:p w14:paraId="0316BE18" w14:textId="77777777" w:rsidR="004C432D" w:rsidRPr="004C432D" w:rsidRDefault="004C432D" w:rsidP="009C5D3F">
            <w:pPr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Выдача предостережений о недопустимости нарушения обязательных требований земельного законодательства в соответствии с ч. 5-7 ст.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188" w:type="pct"/>
          </w:tcPr>
          <w:p w14:paraId="1A8763CE" w14:textId="77777777" w:rsidR="004C432D" w:rsidRPr="004C432D" w:rsidRDefault="004C432D" w:rsidP="009C5D3F">
            <w:pPr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075" w:type="pct"/>
          </w:tcPr>
          <w:p w14:paraId="570C9B72" w14:textId="77777777" w:rsidR="004C432D" w:rsidRPr="004C432D" w:rsidRDefault="004C432D" w:rsidP="009C5D3F">
            <w:pPr>
              <w:jc w:val="both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Отдел муниципального земельного контроля</w:t>
            </w:r>
          </w:p>
        </w:tc>
      </w:tr>
      <w:tr w:rsidR="004C432D" w:rsidRPr="004C432D" w14:paraId="1E6D52B7" w14:textId="77777777" w:rsidTr="009C5D3F">
        <w:tc>
          <w:tcPr>
            <w:tcW w:w="289" w:type="pct"/>
            <w:hideMark/>
          </w:tcPr>
          <w:p w14:paraId="34BEFE86" w14:textId="77777777" w:rsidR="004C432D" w:rsidRPr="004C432D" w:rsidRDefault="004C432D" w:rsidP="009C5D3F">
            <w:pPr>
              <w:jc w:val="both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6</w:t>
            </w:r>
          </w:p>
        </w:tc>
        <w:tc>
          <w:tcPr>
            <w:tcW w:w="2447" w:type="pct"/>
          </w:tcPr>
          <w:p w14:paraId="1E3737AB" w14:textId="77777777" w:rsidR="004C432D" w:rsidRPr="004C432D" w:rsidRDefault="004C432D" w:rsidP="009C5D3F">
            <w:pPr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Разработка и утверждение пр</w:t>
            </w:r>
            <w:r>
              <w:rPr>
                <w:sz w:val="24"/>
                <w:szCs w:val="24"/>
              </w:rPr>
              <w:t xml:space="preserve">ограммы профилактики нарушений </w:t>
            </w:r>
            <w:r w:rsidRPr="004C432D">
              <w:rPr>
                <w:sz w:val="24"/>
                <w:szCs w:val="24"/>
              </w:rPr>
              <w:t>обязательных требований при осуществлении муниципального земельного контроля на последующие годы</w:t>
            </w:r>
          </w:p>
        </w:tc>
        <w:tc>
          <w:tcPr>
            <w:tcW w:w="1188" w:type="pct"/>
          </w:tcPr>
          <w:p w14:paraId="475F5E8E" w14:textId="77777777" w:rsidR="004C432D" w:rsidRPr="004C432D" w:rsidRDefault="004C432D" w:rsidP="009C5D3F">
            <w:pPr>
              <w:jc w:val="both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до 20 декабря соответствующего года</w:t>
            </w:r>
          </w:p>
        </w:tc>
        <w:tc>
          <w:tcPr>
            <w:tcW w:w="1075" w:type="pct"/>
          </w:tcPr>
          <w:p w14:paraId="30BB59B5" w14:textId="77777777" w:rsidR="004C432D" w:rsidRPr="004C432D" w:rsidRDefault="004C432D" w:rsidP="009C5D3F">
            <w:pPr>
              <w:jc w:val="both"/>
              <w:rPr>
                <w:sz w:val="24"/>
                <w:szCs w:val="24"/>
              </w:rPr>
            </w:pPr>
            <w:r w:rsidRPr="004C432D">
              <w:rPr>
                <w:sz w:val="24"/>
                <w:szCs w:val="24"/>
              </w:rPr>
              <w:t>Отдел муниципального земельного контроля</w:t>
            </w:r>
          </w:p>
        </w:tc>
      </w:tr>
    </w:tbl>
    <w:p w14:paraId="39363A34" w14:textId="77777777" w:rsidR="00061CA7" w:rsidRPr="004C432D" w:rsidRDefault="00061CA7" w:rsidP="00403F0E">
      <w:pPr>
        <w:jc w:val="both"/>
        <w:rPr>
          <w:sz w:val="24"/>
          <w:szCs w:val="24"/>
        </w:rPr>
      </w:pPr>
    </w:p>
    <w:sectPr w:rsidR="00061CA7" w:rsidRPr="004C432D" w:rsidSect="00403F0E">
      <w:pgSz w:w="11906" w:h="16838"/>
      <w:pgMar w:top="1134" w:right="567" w:bottom="1134" w:left="1134" w:header="567" w:footer="56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B3"/>
    <w:rsid w:val="00006B4C"/>
    <w:rsid w:val="000139F5"/>
    <w:rsid w:val="00013B5A"/>
    <w:rsid w:val="00022151"/>
    <w:rsid w:val="00022A07"/>
    <w:rsid w:val="000232BD"/>
    <w:rsid w:val="00023D6F"/>
    <w:rsid w:val="000331CC"/>
    <w:rsid w:val="00033AFB"/>
    <w:rsid w:val="000342F6"/>
    <w:rsid w:val="000353F3"/>
    <w:rsid w:val="0003568B"/>
    <w:rsid w:val="00041A7A"/>
    <w:rsid w:val="000448BE"/>
    <w:rsid w:val="00050462"/>
    <w:rsid w:val="0005106A"/>
    <w:rsid w:val="00052C26"/>
    <w:rsid w:val="00053FEA"/>
    <w:rsid w:val="00055F26"/>
    <w:rsid w:val="000579EE"/>
    <w:rsid w:val="00061CA7"/>
    <w:rsid w:val="000642FB"/>
    <w:rsid w:val="000649ED"/>
    <w:rsid w:val="00065527"/>
    <w:rsid w:val="00073291"/>
    <w:rsid w:val="000801B3"/>
    <w:rsid w:val="00087817"/>
    <w:rsid w:val="00090BB1"/>
    <w:rsid w:val="00091D76"/>
    <w:rsid w:val="0009247E"/>
    <w:rsid w:val="000929AF"/>
    <w:rsid w:val="000938A4"/>
    <w:rsid w:val="00094CF1"/>
    <w:rsid w:val="00095E4F"/>
    <w:rsid w:val="000A09F1"/>
    <w:rsid w:val="000B14C1"/>
    <w:rsid w:val="000B2495"/>
    <w:rsid w:val="000C0CEE"/>
    <w:rsid w:val="000C6131"/>
    <w:rsid w:val="000C6BC5"/>
    <w:rsid w:val="000C6F9E"/>
    <w:rsid w:val="000D0A8E"/>
    <w:rsid w:val="000D259C"/>
    <w:rsid w:val="000D30D6"/>
    <w:rsid w:val="000D5891"/>
    <w:rsid w:val="000D6519"/>
    <w:rsid w:val="000D6843"/>
    <w:rsid w:val="000D6E76"/>
    <w:rsid w:val="000D7235"/>
    <w:rsid w:val="000D76CF"/>
    <w:rsid w:val="000E14BC"/>
    <w:rsid w:val="000E733A"/>
    <w:rsid w:val="000F013D"/>
    <w:rsid w:val="000F1006"/>
    <w:rsid w:val="000F62AD"/>
    <w:rsid w:val="00101F92"/>
    <w:rsid w:val="00103360"/>
    <w:rsid w:val="00104967"/>
    <w:rsid w:val="00105557"/>
    <w:rsid w:val="00105D3B"/>
    <w:rsid w:val="00106EFD"/>
    <w:rsid w:val="0011054C"/>
    <w:rsid w:val="001107A6"/>
    <w:rsid w:val="00112893"/>
    <w:rsid w:val="00116790"/>
    <w:rsid w:val="00117B46"/>
    <w:rsid w:val="00117C91"/>
    <w:rsid w:val="00122ACE"/>
    <w:rsid w:val="0012379A"/>
    <w:rsid w:val="00124E6A"/>
    <w:rsid w:val="00126B5F"/>
    <w:rsid w:val="00134468"/>
    <w:rsid w:val="0013533A"/>
    <w:rsid w:val="001372CF"/>
    <w:rsid w:val="00140993"/>
    <w:rsid w:val="001464EA"/>
    <w:rsid w:val="001471E8"/>
    <w:rsid w:val="001505B6"/>
    <w:rsid w:val="00150BDB"/>
    <w:rsid w:val="00154C33"/>
    <w:rsid w:val="001616AB"/>
    <w:rsid w:val="00162010"/>
    <w:rsid w:val="001622CB"/>
    <w:rsid w:val="00163F6A"/>
    <w:rsid w:val="00165C4F"/>
    <w:rsid w:val="001673A6"/>
    <w:rsid w:val="0017040D"/>
    <w:rsid w:val="00174E75"/>
    <w:rsid w:val="0018053D"/>
    <w:rsid w:val="001825B5"/>
    <w:rsid w:val="00183BCB"/>
    <w:rsid w:val="00183C66"/>
    <w:rsid w:val="00190427"/>
    <w:rsid w:val="001909CD"/>
    <w:rsid w:val="00192574"/>
    <w:rsid w:val="00195D3D"/>
    <w:rsid w:val="001A1014"/>
    <w:rsid w:val="001A1CF3"/>
    <w:rsid w:val="001A1CFE"/>
    <w:rsid w:val="001A2289"/>
    <w:rsid w:val="001A6079"/>
    <w:rsid w:val="001B24B4"/>
    <w:rsid w:val="001C0462"/>
    <w:rsid w:val="001C7A92"/>
    <w:rsid w:val="001D29ED"/>
    <w:rsid w:val="001D60D5"/>
    <w:rsid w:val="001D7FAC"/>
    <w:rsid w:val="001E06B1"/>
    <w:rsid w:val="001E14CB"/>
    <w:rsid w:val="001E1D35"/>
    <w:rsid w:val="001E25F8"/>
    <w:rsid w:val="001E601D"/>
    <w:rsid w:val="001E608D"/>
    <w:rsid w:val="001E6485"/>
    <w:rsid w:val="001E7AD2"/>
    <w:rsid w:val="001F2C65"/>
    <w:rsid w:val="001F4179"/>
    <w:rsid w:val="001F4569"/>
    <w:rsid w:val="001F4C60"/>
    <w:rsid w:val="001F512E"/>
    <w:rsid w:val="001F6C43"/>
    <w:rsid w:val="00201480"/>
    <w:rsid w:val="00201518"/>
    <w:rsid w:val="00203FF4"/>
    <w:rsid w:val="0020767A"/>
    <w:rsid w:val="002146B6"/>
    <w:rsid w:val="00217201"/>
    <w:rsid w:val="002178BA"/>
    <w:rsid w:val="002178BD"/>
    <w:rsid w:val="002206F4"/>
    <w:rsid w:val="002220B4"/>
    <w:rsid w:val="00226BE3"/>
    <w:rsid w:val="00233380"/>
    <w:rsid w:val="00237260"/>
    <w:rsid w:val="00240657"/>
    <w:rsid w:val="00241285"/>
    <w:rsid w:val="0024604D"/>
    <w:rsid w:val="0025227F"/>
    <w:rsid w:val="00256F7E"/>
    <w:rsid w:val="002663E4"/>
    <w:rsid w:val="002746BB"/>
    <w:rsid w:val="00274BE6"/>
    <w:rsid w:val="00277218"/>
    <w:rsid w:val="002903C6"/>
    <w:rsid w:val="00291541"/>
    <w:rsid w:val="00293B0C"/>
    <w:rsid w:val="002958C7"/>
    <w:rsid w:val="002A21A1"/>
    <w:rsid w:val="002A254F"/>
    <w:rsid w:val="002A64DA"/>
    <w:rsid w:val="002A6EC6"/>
    <w:rsid w:val="002A6F95"/>
    <w:rsid w:val="002B1A05"/>
    <w:rsid w:val="002B4945"/>
    <w:rsid w:val="002B7814"/>
    <w:rsid w:val="002C2D67"/>
    <w:rsid w:val="002C3738"/>
    <w:rsid w:val="002C44B7"/>
    <w:rsid w:val="002C5E03"/>
    <w:rsid w:val="002D2015"/>
    <w:rsid w:val="002D2E17"/>
    <w:rsid w:val="002D3B60"/>
    <w:rsid w:val="002D5588"/>
    <w:rsid w:val="002D6F7D"/>
    <w:rsid w:val="002E4B6F"/>
    <w:rsid w:val="002E4C7D"/>
    <w:rsid w:val="002E5BE8"/>
    <w:rsid w:val="002F1831"/>
    <w:rsid w:val="002F2825"/>
    <w:rsid w:val="002F50A1"/>
    <w:rsid w:val="002F553F"/>
    <w:rsid w:val="002F6807"/>
    <w:rsid w:val="00307467"/>
    <w:rsid w:val="003117EE"/>
    <w:rsid w:val="00311EAC"/>
    <w:rsid w:val="0031416D"/>
    <w:rsid w:val="00315EC7"/>
    <w:rsid w:val="00316AE0"/>
    <w:rsid w:val="00316AFD"/>
    <w:rsid w:val="00322539"/>
    <w:rsid w:val="00322D10"/>
    <w:rsid w:val="00324E4A"/>
    <w:rsid w:val="00325A9B"/>
    <w:rsid w:val="0033027F"/>
    <w:rsid w:val="003304BF"/>
    <w:rsid w:val="0033166E"/>
    <w:rsid w:val="003317C1"/>
    <w:rsid w:val="003324AA"/>
    <w:rsid w:val="0033251A"/>
    <w:rsid w:val="0033591F"/>
    <w:rsid w:val="00335F0A"/>
    <w:rsid w:val="003368FF"/>
    <w:rsid w:val="00337B90"/>
    <w:rsid w:val="003403CD"/>
    <w:rsid w:val="00340B28"/>
    <w:rsid w:val="00345126"/>
    <w:rsid w:val="003466D4"/>
    <w:rsid w:val="00346767"/>
    <w:rsid w:val="00347A2C"/>
    <w:rsid w:val="0035385B"/>
    <w:rsid w:val="003551D4"/>
    <w:rsid w:val="0035570A"/>
    <w:rsid w:val="0035670E"/>
    <w:rsid w:val="00360573"/>
    <w:rsid w:val="00360D33"/>
    <w:rsid w:val="003633EA"/>
    <w:rsid w:val="00364A90"/>
    <w:rsid w:val="003673B6"/>
    <w:rsid w:val="00370B25"/>
    <w:rsid w:val="0037104F"/>
    <w:rsid w:val="00371909"/>
    <w:rsid w:val="00371C4A"/>
    <w:rsid w:val="00373529"/>
    <w:rsid w:val="003764BB"/>
    <w:rsid w:val="00380236"/>
    <w:rsid w:val="00385D92"/>
    <w:rsid w:val="00391E25"/>
    <w:rsid w:val="0039710A"/>
    <w:rsid w:val="00397882"/>
    <w:rsid w:val="003A282F"/>
    <w:rsid w:val="003B0C76"/>
    <w:rsid w:val="003B108A"/>
    <w:rsid w:val="003B3DCF"/>
    <w:rsid w:val="003B6C30"/>
    <w:rsid w:val="003C1318"/>
    <w:rsid w:val="003C22BF"/>
    <w:rsid w:val="003C2E26"/>
    <w:rsid w:val="003C2E3D"/>
    <w:rsid w:val="003C3AE8"/>
    <w:rsid w:val="003C631C"/>
    <w:rsid w:val="003C7199"/>
    <w:rsid w:val="003D1F7D"/>
    <w:rsid w:val="003D2081"/>
    <w:rsid w:val="003D2FC0"/>
    <w:rsid w:val="003D3573"/>
    <w:rsid w:val="003D5D0A"/>
    <w:rsid w:val="003E4C85"/>
    <w:rsid w:val="003E5054"/>
    <w:rsid w:val="003E5E6E"/>
    <w:rsid w:val="003F5311"/>
    <w:rsid w:val="003F65FD"/>
    <w:rsid w:val="003F713B"/>
    <w:rsid w:val="00403F0E"/>
    <w:rsid w:val="00403FE1"/>
    <w:rsid w:val="004053A9"/>
    <w:rsid w:val="004109A0"/>
    <w:rsid w:val="00416427"/>
    <w:rsid w:val="004261C2"/>
    <w:rsid w:val="00426E19"/>
    <w:rsid w:val="00433A99"/>
    <w:rsid w:val="00433BAC"/>
    <w:rsid w:val="00437F6A"/>
    <w:rsid w:val="004414F2"/>
    <w:rsid w:val="00441CB6"/>
    <w:rsid w:val="004509D7"/>
    <w:rsid w:val="00452529"/>
    <w:rsid w:val="004526A7"/>
    <w:rsid w:val="00461921"/>
    <w:rsid w:val="00462E42"/>
    <w:rsid w:val="00463708"/>
    <w:rsid w:val="00463F75"/>
    <w:rsid w:val="00467B18"/>
    <w:rsid w:val="00473987"/>
    <w:rsid w:val="004744C0"/>
    <w:rsid w:val="004763D1"/>
    <w:rsid w:val="00476682"/>
    <w:rsid w:val="004A198E"/>
    <w:rsid w:val="004A53C4"/>
    <w:rsid w:val="004A6E13"/>
    <w:rsid w:val="004B14F2"/>
    <w:rsid w:val="004B77CE"/>
    <w:rsid w:val="004B7919"/>
    <w:rsid w:val="004C08EC"/>
    <w:rsid w:val="004C2A74"/>
    <w:rsid w:val="004C2C41"/>
    <w:rsid w:val="004C3AD6"/>
    <w:rsid w:val="004C3D8F"/>
    <w:rsid w:val="004C432D"/>
    <w:rsid w:val="004C577F"/>
    <w:rsid w:val="004C7A12"/>
    <w:rsid w:val="004D68F3"/>
    <w:rsid w:val="004E05C9"/>
    <w:rsid w:val="004E0865"/>
    <w:rsid w:val="004E3F39"/>
    <w:rsid w:val="004F5F8B"/>
    <w:rsid w:val="004F6594"/>
    <w:rsid w:val="004F71C8"/>
    <w:rsid w:val="00500E3A"/>
    <w:rsid w:val="00502D4F"/>
    <w:rsid w:val="005078CA"/>
    <w:rsid w:val="00512054"/>
    <w:rsid w:val="00512FB3"/>
    <w:rsid w:val="00513B52"/>
    <w:rsid w:val="00524669"/>
    <w:rsid w:val="00530B86"/>
    <w:rsid w:val="00531B3B"/>
    <w:rsid w:val="00533EC6"/>
    <w:rsid w:val="00535281"/>
    <w:rsid w:val="005364E7"/>
    <w:rsid w:val="005439E0"/>
    <w:rsid w:val="00546A38"/>
    <w:rsid w:val="00546FA0"/>
    <w:rsid w:val="00552957"/>
    <w:rsid w:val="005551A0"/>
    <w:rsid w:val="00555B2F"/>
    <w:rsid w:val="00560665"/>
    <w:rsid w:val="00563729"/>
    <w:rsid w:val="00565466"/>
    <w:rsid w:val="00567B7F"/>
    <w:rsid w:val="00574EA8"/>
    <w:rsid w:val="0058557F"/>
    <w:rsid w:val="0059009C"/>
    <w:rsid w:val="00595AD0"/>
    <w:rsid w:val="00595E6E"/>
    <w:rsid w:val="0059685C"/>
    <w:rsid w:val="00597B58"/>
    <w:rsid w:val="005A11F4"/>
    <w:rsid w:val="005A21DE"/>
    <w:rsid w:val="005A40F7"/>
    <w:rsid w:val="005A5421"/>
    <w:rsid w:val="005B04D9"/>
    <w:rsid w:val="005B19B4"/>
    <w:rsid w:val="005B2BB1"/>
    <w:rsid w:val="005B6050"/>
    <w:rsid w:val="005C19BA"/>
    <w:rsid w:val="005C1A80"/>
    <w:rsid w:val="005C2E25"/>
    <w:rsid w:val="005C45BB"/>
    <w:rsid w:val="005C4F92"/>
    <w:rsid w:val="005D1F86"/>
    <w:rsid w:val="005D59AD"/>
    <w:rsid w:val="005D67EA"/>
    <w:rsid w:val="005E0348"/>
    <w:rsid w:val="005E4B43"/>
    <w:rsid w:val="005F0D54"/>
    <w:rsid w:val="005F112D"/>
    <w:rsid w:val="005F11CD"/>
    <w:rsid w:val="005F2F9C"/>
    <w:rsid w:val="005F30B4"/>
    <w:rsid w:val="005F4D8C"/>
    <w:rsid w:val="005F663D"/>
    <w:rsid w:val="005F72E8"/>
    <w:rsid w:val="0060358F"/>
    <w:rsid w:val="00603636"/>
    <w:rsid w:val="00607EF6"/>
    <w:rsid w:val="00610566"/>
    <w:rsid w:val="0061073A"/>
    <w:rsid w:val="00613951"/>
    <w:rsid w:val="00614B35"/>
    <w:rsid w:val="0062521F"/>
    <w:rsid w:val="00626131"/>
    <w:rsid w:val="00626A50"/>
    <w:rsid w:val="00627848"/>
    <w:rsid w:val="0063088B"/>
    <w:rsid w:val="00634418"/>
    <w:rsid w:val="00647771"/>
    <w:rsid w:val="00653FEE"/>
    <w:rsid w:val="0065696F"/>
    <w:rsid w:val="00656DC2"/>
    <w:rsid w:val="006570BA"/>
    <w:rsid w:val="006654E2"/>
    <w:rsid w:val="0067351E"/>
    <w:rsid w:val="0067693D"/>
    <w:rsid w:val="006824D4"/>
    <w:rsid w:val="00683BC9"/>
    <w:rsid w:val="00685344"/>
    <w:rsid w:val="00686917"/>
    <w:rsid w:val="0069117E"/>
    <w:rsid w:val="006936AE"/>
    <w:rsid w:val="006979BC"/>
    <w:rsid w:val="006A6119"/>
    <w:rsid w:val="006A620F"/>
    <w:rsid w:val="006B0B18"/>
    <w:rsid w:val="006B7A47"/>
    <w:rsid w:val="006C2F9C"/>
    <w:rsid w:val="006C65CD"/>
    <w:rsid w:val="006C66D3"/>
    <w:rsid w:val="006C79EA"/>
    <w:rsid w:val="006D3B08"/>
    <w:rsid w:val="006D457B"/>
    <w:rsid w:val="006D704C"/>
    <w:rsid w:val="006D7837"/>
    <w:rsid w:val="006E0A4F"/>
    <w:rsid w:val="006E1388"/>
    <w:rsid w:val="006E1975"/>
    <w:rsid w:val="006E436E"/>
    <w:rsid w:val="00703405"/>
    <w:rsid w:val="00707561"/>
    <w:rsid w:val="007140C2"/>
    <w:rsid w:val="00717D9B"/>
    <w:rsid w:val="00717FD5"/>
    <w:rsid w:val="00720391"/>
    <w:rsid w:val="00720AD8"/>
    <w:rsid w:val="0072197B"/>
    <w:rsid w:val="00721A56"/>
    <w:rsid w:val="00722486"/>
    <w:rsid w:val="00722960"/>
    <w:rsid w:val="0073419B"/>
    <w:rsid w:val="00737073"/>
    <w:rsid w:val="0073765D"/>
    <w:rsid w:val="00741186"/>
    <w:rsid w:val="00744F47"/>
    <w:rsid w:val="007547A0"/>
    <w:rsid w:val="007548F0"/>
    <w:rsid w:val="00762767"/>
    <w:rsid w:val="00764E7F"/>
    <w:rsid w:val="00766E37"/>
    <w:rsid w:val="00780097"/>
    <w:rsid w:val="0078414D"/>
    <w:rsid w:val="00786E42"/>
    <w:rsid w:val="00792630"/>
    <w:rsid w:val="0079318B"/>
    <w:rsid w:val="00796125"/>
    <w:rsid w:val="007970AB"/>
    <w:rsid w:val="007975EF"/>
    <w:rsid w:val="007977BF"/>
    <w:rsid w:val="007A0690"/>
    <w:rsid w:val="007A0C92"/>
    <w:rsid w:val="007A1DC1"/>
    <w:rsid w:val="007A2638"/>
    <w:rsid w:val="007A4D0A"/>
    <w:rsid w:val="007B1A54"/>
    <w:rsid w:val="007B2156"/>
    <w:rsid w:val="007B3208"/>
    <w:rsid w:val="007B44F3"/>
    <w:rsid w:val="007C0B96"/>
    <w:rsid w:val="007D05CF"/>
    <w:rsid w:val="007D5F01"/>
    <w:rsid w:val="007E144D"/>
    <w:rsid w:val="007E3534"/>
    <w:rsid w:val="007E374F"/>
    <w:rsid w:val="007E719C"/>
    <w:rsid w:val="007E7FB3"/>
    <w:rsid w:val="007F10E6"/>
    <w:rsid w:val="007F390A"/>
    <w:rsid w:val="007F43C0"/>
    <w:rsid w:val="007F7D9D"/>
    <w:rsid w:val="00800390"/>
    <w:rsid w:val="008005F5"/>
    <w:rsid w:val="00801384"/>
    <w:rsid w:val="0080226A"/>
    <w:rsid w:val="00803AF9"/>
    <w:rsid w:val="0080548B"/>
    <w:rsid w:val="00806715"/>
    <w:rsid w:val="0081114E"/>
    <w:rsid w:val="00812BCE"/>
    <w:rsid w:val="00817610"/>
    <w:rsid w:val="00820367"/>
    <w:rsid w:val="00820DCB"/>
    <w:rsid w:val="0082130D"/>
    <w:rsid w:val="00822A1A"/>
    <w:rsid w:val="00823F25"/>
    <w:rsid w:val="00825578"/>
    <w:rsid w:val="008324F3"/>
    <w:rsid w:val="008326CC"/>
    <w:rsid w:val="00836031"/>
    <w:rsid w:val="008366EC"/>
    <w:rsid w:val="0083670D"/>
    <w:rsid w:val="008379F7"/>
    <w:rsid w:val="00841335"/>
    <w:rsid w:val="00841EC3"/>
    <w:rsid w:val="00842163"/>
    <w:rsid w:val="00846B4C"/>
    <w:rsid w:val="00847794"/>
    <w:rsid w:val="00851471"/>
    <w:rsid w:val="00853518"/>
    <w:rsid w:val="008538AD"/>
    <w:rsid w:val="00856CC7"/>
    <w:rsid w:val="00861ACE"/>
    <w:rsid w:val="00863282"/>
    <w:rsid w:val="00865275"/>
    <w:rsid w:val="00865E84"/>
    <w:rsid w:val="008703EB"/>
    <w:rsid w:val="008714A3"/>
    <w:rsid w:val="00893262"/>
    <w:rsid w:val="00896415"/>
    <w:rsid w:val="00897973"/>
    <w:rsid w:val="008A4B14"/>
    <w:rsid w:val="008B2CE9"/>
    <w:rsid w:val="008C09C3"/>
    <w:rsid w:val="008C0E3E"/>
    <w:rsid w:val="008C41C1"/>
    <w:rsid w:val="008C56DB"/>
    <w:rsid w:val="008C6554"/>
    <w:rsid w:val="008C7CDC"/>
    <w:rsid w:val="008D0707"/>
    <w:rsid w:val="008D4FFC"/>
    <w:rsid w:val="008D5348"/>
    <w:rsid w:val="008D5D19"/>
    <w:rsid w:val="008D6D1E"/>
    <w:rsid w:val="008D6E43"/>
    <w:rsid w:val="008E3120"/>
    <w:rsid w:val="008E773C"/>
    <w:rsid w:val="008E7AFC"/>
    <w:rsid w:val="008F2923"/>
    <w:rsid w:val="008F3F98"/>
    <w:rsid w:val="008F68EE"/>
    <w:rsid w:val="00903D25"/>
    <w:rsid w:val="00911059"/>
    <w:rsid w:val="00911533"/>
    <w:rsid w:val="0091533F"/>
    <w:rsid w:val="009160C0"/>
    <w:rsid w:val="00923262"/>
    <w:rsid w:val="0092681F"/>
    <w:rsid w:val="00926D63"/>
    <w:rsid w:val="0092764A"/>
    <w:rsid w:val="00935DAF"/>
    <w:rsid w:val="00937120"/>
    <w:rsid w:val="009371DE"/>
    <w:rsid w:val="0094017A"/>
    <w:rsid w:val="00942399"/>
    <w:rsid w:val="00946E52"/>
    <w:rsid w:val="009541CE"/>
    <w:rsid w:val="009552F9"/>
    <w:rsid w:val="009554E3"/>
    <w:rsid w:val="00960894"/>
    <w:rsid w:val="009634B3"/>
    <w:rsid w:val="009703BB"/>
    <w:rsid w:val="00974B15"/>
    <w:rsid w:val="009765E6"/>
    <w:rsid w:val="009779B8"/>
    <w:rsid w:val="00977C23"/>
    <w:rsid w:val="00984355"/>
    <w:rsid w:val="00984DD5"/>
    <w:rsid w:val="009867D8"/>
    <w:rsid w:val="00986AB1"/>
    <w:rsid w:val="00986C53"/>
    <w:rsid w:val="0099076E"/>
    <w:rsid w:val="00991543"/>
    <w:rsid w:val="00991EEF"/>
    <w:rsid w:val="0099243F"/>
    <w:rsid w:val="0099457E"/>
    <w:rsid w:val="00996A6D"/>
    <w:rsid w:val="00997076"/>
    <w:rsid w:val="009A0BA8"/>
    <w:rsid w:val="009A2A88"/>
    <w:rsid w:val="009A3944"/>
    <w:rsid w:val="009A4898"/>
    <w:rsid w:val="009A556D"/>
    <w:rsid w:val="009A657B"/>
    <w:rsid w:val="009B111E"/>
    <w:rsid w:val="009B40ED"/>
    <w:rsid w:val="009B4275"/>
    <w:rsid w:val="009B4E93"/>
    <w:rsid w:val="009C2B27"/>
    <w:rsid w:val="009C4AFA"/>
    <w:rsid w:val="009C4B82"/>
    <w:rsid w:val="009C6342"/>
    <w:rsid w:val="009C754F"/>
    <w:rsid w:val="009D0582"/>
    <w:rsid w:val="009D0C74"/>
    <w:rsid w:val="009D3092"/>
    <w:rsid w:val="009E4F70"/>
    <w:rsid w:val="009E585F"/>
    <w:rsid w:val="009E6F23"/>
    <w:rsid w:val="009F0DCD"/>
    <w:rsid w:val="009F10F0"/>
    <w:rsid w:val="00A00A76"/>
    <w:rsid w:val="00A039DD"/>
    <w:rsid w:val="00A03AC1"/>
    <w:rsid w:val="00A03C8E"/>
    <w:rsid w:val="00A04008"/>
    <w:rsid w:val="00A05515"/>
    <w:rsid w:val="00A06FCC"/>
    <w:rsid w:val="00A126F0"/>
    <w:rsid w:val="00A13B19"/>
    <w:rsid w:val="00A149F9"/>
    <w:rsid w:val="00A14B5F"/>
    <w:rsid w:val="00A167D9"/>
    <w:rsid w:val="00A2655C"/>
    <w:rsid w:val="00A27714"/>
    <w:rsid w:val="00A30D62"/>
    <w:rsid w:val="00A31727"/>
    <w:rsid w:val="00A34EE1"/>
    <w:rsid w:val="00A35C4D"/>
    <w:rsid w:val="00A378F9"/>
    <w:rsid w:val="00A37CED"/>
    <w:rsid w:val="00A40E73"/>
    <w:rsid w:val="00A41543"/>
    <w:rsid w:val="00A44772"/>
    <w:rsid w:val="00A46E49"/>
    <w:rsid w:val="00A54F21"/>
    <w:rsid w:val="00A55A70"/>
    <w:rsid w:val="00A57811"/>
    <w:rsid w:val="00A61936"/>
    <w:rsid w:val="00A63B23"/>
    <w:rsid w:val="00A66971"/>
    <w:rsid w:val="00A670BC"/>
    <w:rsid w:val="00A7086F"/>
    <w:rsid w:val="00A722F1"/>
    <w:rsid w:val="00A72C8B"/>
    <w:rsid w:val="00A807DC"/>
    <w:rsid w:val="00A82CA6"/>
    <w:rsid w:val="00A845CF"/>
    <w:rsid w:val="00A87208"/>
    <w:rsid w:val="00A87503"/>
    <w:rsid w:val="00A91826"/>
    <w:rsid w:val="00A97881"/>
    <w:rsid w:val="00AA1110"/>
    <w:rsid w:val="00AA17F0"/>
    <w:rsid w:val="00AA30C0"/>
    <w:rsid w:val="00AB0475"/>
    <w:rsid w:val="00AB4FD5"/>
    <w:rsid w:val="00AB586C"/>
    <w:rsid w:val="00AB5A58"/>
    <w:rsid w:val="00AB753A"/>
    <w:rsid w:val="00AC2016"/>
    <w:rsid w:val="00AC68DD"/>
    <w:rsid w:val="00AC7995"/>
    <w:rsid w:val="00AD1C4A"/>
    <w:rsid w:val="00AD3808"/>
    <w:rsid w:val="00AD3D8C"/>
    <w:rsid w:val="00AD3E57"/>
    <w:rsid w:val="00AD6DFE"/>
    <w:rsid w:val="00AD6E92"/>
    <w:rsid w:val="00AD7D19"/>
    <w:rsid w:val="00AE300D"/>
    <w:rsid w:val="00AE5A90"/>
    <w:rsid w:val="00AE607A"/>
    <w:rsid w:val="00AE64A0"/>
    <w:rsid w:val="00AE65A8"/>
    <w:rsid w:val="00AF3B52"/>
    <w:rsid w:val="00AF3B5C"/>
    <w:rsid w:val="00AF54D5"/>
    <w:rsid w:val="00AF64FE"/>
    <w:rsid w:val="00B010A2"/>
    <w:rsid w:val="00B045D4"/>
    <w:rsid w:val="00B137D2"/>
    <w:rsid w:val="00B13F47"/>
    <w:rsid w:val="00B147AA"/>
    <w:rsid w:val="00B160B2"/>
    <w:rsid w:val="00B20B0C"/>
    <w:rsid w:val="00B2104A"/>
    <w:rsid w:val="00B22BF8"/>
    <w:rsid w:val="00B2497A"/>
    <w:rsid w:val="00B26C02"/>
    <w:rsid w:val="00B32D47"/>
    <w:rsid w:val="00B35CBE"/>
    <w:rsid w:val="00B37B6F"/>
    <w:rsid w:val="00B416C1"/>
    <w:rsid w:val="00B4306B"/>
    <w:rsid w:val="00B4316C"/>
    <w:rsid w:val="00B45713"/>
    <w:rsid w:val="00B51CCB"/>
    <w:rsid w:val="00B5336F"/>
    <w:rsid w:val="00B54411"/>
    <w:rsid w:val="00B5489A"/>
    <w:rsid w:val="00B55618"/>
    <w:rsid w:val="00B558A6"/>
    <w:rsid w:val="00B56EAF"/>
    <w:rsid w:val="00B57122"/>
    <w:rsid w:val="00B635A1"/>
    <w:rsid w:val="00B6444E"/>
    <w:rsid w:val="00B71228"/>
    <w:rsid w:val="00B756C6"/>
    <w:rsid w:val="00B811EE"/>
    <w:rsid w:val="00B82C16"/>
    <w:rsid w:val="00B8323F"/>
    <w:rsid w:val="00B83AA7"/>
    <w:rsid w:val="00B86891"/>
    <w:rsid w:val="00B94049"/>
    <w:rsid w:val="00B971B3"/>
    <w:rsid w:val="00BA05C6"/>
    <w:rsid w:val="00BA0D41"/>
    <w:rsid w:val="00BA1A7A"/>
    <w:rsid w:val="00BA6352"/>
    <w:rsid w:val="00BA69ED"/>
    <w:rsid w:val="00BB0004"/>
    <w:rsid w:val="00BB2C56"/>
    <w:rsid w:val="00BB3C3B"/>
    <w:rsid w:val="00BB48CA"/>
    <w:rsid w:val="00BC16E0"/>
    <w:rsid w:val="00BC3D2E"/>
    <w:rsid w:val="00BC7A2F"/>
    <w:rsid w:val="00BD486F"/>
    <w:rsid w:val="00BD59C7"/>
    <w:rsid w:val="00BE2222"/>
    <w:rsid w:val="00BE3D2F"/>
    <w:rsid w:val="00BE48ED"/>
    <w:rsid w:val="00BF0235"/>
    <w:rsid w:val="00BF17D6"/>
    <w:rsid w:val="00BF248D"/>
    <w:rsid w:val="00BF48F8"/>
    <w:rsid w:val="00C0033E"/>
    <w:rsid w:val="00C03E22"/>
    <w:rsid w:val="00C072A0"/>
    <w:rsid w:val="00C0763A"/>
    <w:rsid w:val="00C07A63"/>
    <w:rsid w:val="00C101F0"/>
    <w:rsid w:val="00C13396"/>
    <w:rsid w:val="00C14AF6"/>
    <w:rsid w:val="00C15DC4"/>
    <w:rsid w:val="00C1613F"/>
    <w:rsid w:val="00C17A98"/>
    <w:rsid w:val="00C21364"/>
    <w:rsid w:val="00C22BC0"/>
    <w:rsid w:val="00C233C4"/>
    <w:rsid w:val="00C2371F"/>
    <w:rsid w:val="00C3225E"/>
    <w:rsid w:val="00C33875"/>
    <w:rsid w:val="00C37E31"/>
    <w:rsid w:val="00C426C2"/>
    <w:rsid w:val="00C42855"/>
    <w:rsid w:val="00C42995"/>
    <w:rsid w:val="00C45331"/>
    <w:rsid w:val="00C466A6"/>
    <w:rsid w:val="00C519A9"/>
    <w:rsid w:val="00C527CB"/>
    <w:rsid w:val="00C530CD"/>
    <w:rsid w:val="00C609BC"/>
    <w:rsid w:val="00C61E90"/>
    <w:rsid w:val="00C63B89"/>
    <w:rsid w:val="00C67043"/>
    <w:rsid w:val="00C743B6"/>
    <w:rsid w:val="00C769CF"/>
    <w:rsid w:val="00C82DB9"/>
    <w:rsid w:val="00C84913"/>
    <w:rsid w:val="00C86190"/>
    <w:rsid w:val="00C8728E"/>
    <w:rsid w:val="00C87CC9"/>
    <w:rsid w:val="00C91431"/>
    <w:rsid w:val="00CA078B"/>
    <w:rsid w:val="00CA4272"/>
    <w:rsid w:val="00CA4819"/>
    <w:rsid w:val="00CA4CB5"/>
    <w:rsid w:val="00CA5059"/>
    <w:rsid w:val="00CA7755"/>
    <w:rsid w:val="00CA7D70"/>
    <w:rsid w:val="00CB0D0A"/>
    <w:rsid w:val="00CB3277"/>
    <w:rsid w:val="00CB4030"/>
    <w:rsid w:val="00CB696A"/>
    <w:rsid w:val="00CC7013"/>
    <w:rsid w:val="00CD698B"/>
    <w:rsid w:val="00CE010C"/>
    <w:rsid w:val="00CE0708"/>
    <w:rsid w:val="00CF38BB"/>
    <w:rsid w:val="00CF4638"/>
    <w:rsid w:val="00CF4BD6"/>
    <w:rsid w:val="00D00FC1"/>
    <w:rsid w:val="00D0212D"/>
    <w:rsid w:val="00D02975"/>
    <w:rsid w:val="00D04BB8"/>
    <w:rsid w:val="00D06D9C"/>
    <w:rsid w:val="00D07176"/>
    <w:rsid w:val="00D07E7B"/>
    <w:rsid w:val="00D112EE"/>
    <w:rsid w:val="00D1736A"/>
    <w:rsid w:val="00D20C17"/>
    <w:rsid w:val="00D21F00"/>
    <w:rsid w:val="00D2224A"/>
    <w:rsid w:val="00D25126"/>
    <w:rsid w:val="00D36E5C"/>
    <w:rsid w:val="00D47DE0"/>
    <w:rsid w:val="00D51DA7"/>
    <w:rsid w:val="00D5374F"/>
    <w:rsid w:val="00D543DA"/>
    <w:rsid w:val="00D5575F"/>
    <w:rsid w:val="00D621F5"/>
    <w:rsid w:val="00D635AB"/>
    <w:rsid w:val="00D66856"/>
    <w:rsid w:val="00D70257"/>
    <w:rsid w:val="00D7198B"/>
    <w:rsid w:val="00D74545"/>
    <w:rsid w:val="00D80460"/>
    <w:rsid w:val="00D82CF6"/>
    <w:rsid w:val="00D8353E"/>
    <w:rsid w:val="00D8515D"/>
    <w:rsid w:val="00D871D2"/>
    <w:rsid w:val="00D95DEE"/>
    <w:rsid w:val="00D968FA"/>
    <w:rsid w:val="00DA2AB4"/>
    <w:rsid w:val="00DA6DA0"/>
    <w:rsid w:val="00DB7320"/>
    <w:rsid w:val="00DC00FF"/>
    <w:rsid w:val="00DC2B41"/>
    <w:rsid w:val="00DC49F4"/>
    <w:rsid w:val="00DC53E6"/>
    <w:rsid w:val="00DC55DB"/>
    <w:rsid w:val="00DD0703"/>
    <w:rsid w:val="00DD0C5F"/>
    <w:rsid w:val="00DD23D3"/>
    <w:rsid w:val="00DD5F96"/>
    <w:rsid w:val="00DE1692"/>
    <w:rsid w:val="00DE47E6"/>
    <w:rsid w:val="00DE553B"/>
    <w:rsid w:val="00DE7490"/>
    <w:rsid w:val="00DF133E"/>
    <w:rsid w:val="00DF28DD"/>
    <w:rsid w:val="00DF4A7B"/>
    <w:rsid w:val="00DF4B5E"/>
    <w:rsid w:val="00DF4FD8"/>
    <w:rsid w:val="00DF5430"/>
    <w:rsid w:val="00DF58C9"/>
    <w:rsid w:val="00DF5FC6"/>
    <w:rsid w:val="00DF63DB"/>
    <w:rsid w:val="00E00C8E"/>
    <w:rsid w:val="00E01B8A"/>
    <w:rsid w:val="00E04303"/>
    <w:rsid w:val="00E14FDC"/>
    <w:rsid w:val="00E15B6E"/>
    <w:rsid w:val="00E244F2"/>
    <w:rsid w:val="00E26ADD"/>
    <w:rsid w:val="00E303F4"/>
    <w:rsid w:val="00E3146D"/>
    <w:rsid w:val="00E31B46"/>
    <w:rsid w:val="00E3532E"/>
    <w:rsid w:val="00E36F4F"/>
    <w:rsid w:val="00E40DBD"/>
    <w:rsid w:val="00E43D1A"/>
    <w:rsid w:val="00E45DD2"/>
    <w:rsid w:val="00E47DDF"/>
    <w:rsid w:val="00E52E5B"/>
    <w:rsid w:val="00E53D0D"/>
    <w:rsid w:val="00E63BF6"/>
    <w:rsid w:val="00E67BFA"/>
    <w:rsid w:val="00E820DC"/>
    <w:rsid w:val="00E82AFD"/>
    <w:rsid w:val="00E84144"/>
    <w:rsid w:val="00E84633"/>
    <w:rsid w:val="00E85647"/>
    <w:rsid w:val="00E8758D"/>
    <w:rsid w:val="00E977BE"/>
    <w:rsid w:val="00E97B25"/>
    <w:rsid w:val="00EA0087"/>
    <w:rsid w:val="00EA3C09"/>
    <w:rsid w:val="00EB0A55"/>
    <w:rsid w:val="00EB49D0"/>
    <w:rsid w:val="00EB4F07"/>
    <w:rsid w:val="00EB51A7"/>
    <w:rsid w:val="00EB76FE"/>
    <w:rsid w:val="00EC2B8C"/>
    <w:rsid w:val="00EC2D6A"/>
    <w:rsid w:val="00EC3822"/>
    <w:rsid w:val="00EC710B"/>
    <w:rsid w:val="00EE61A8"/>
    <w:rsid w:val="00EE7E3A"/>
    <w:rsid w:val="00EF5C62"/>
    <w:rsid w:val="00EF5FEA"/>
    <w:rsid w:val="00EF673D"/>
    <w:rsid w:val="00EF6A86"/>
    <w:rsid w:val="00EF70BF"/>
    <w:rsid w:val="00EF78A5"/>
    <w:rsid w:val="00F006D8"/>
    <w:rsid w:val="00F04582"/>
    <w:rsid w:val="00F0675B"/>
    <w:rsid w:val="00F1132F"/>
    <w:rsid w:val="00F11656"/>
    <w:rsid w:val="00F226B5"/>
    <w:rsid w:val="00F23521"/>
    <w:rsid w:val="00F23936"/>
    <w:rsid w:val="00F23B42"/>
    <w:rsid w:val="00F241BC"/>
    <w:rsid w:val="00F2547B"/>
    <w:rsid w:val="00F27834"/>
    <w:rsid w:val="00F40C98"/>
    <w:rsid w:val="00F41085"/>
    <w:rsid w:val="00F44A88"/>
    <w:rsid w:val="00F454D5"/>
    <w:rsid w:val="00F51C9A"/>
    <w:rsid w:val="00F530DE"/>
    <w:rsid w:val="00F545E0"/>
    <w:rsid w:val="00F55B83"/>
    <w:rsid w:val="00F634F9"/>
    <w:rsid w:val="00F64FFD"/>
    <w:rsid w:val="00F67506"/>
    <w:rsid w:val="00F70C74"/>
    <w:rsid w:val="00F71772"/>
    <w:rsid w:val="00F73B40"/>
    <w:rsid w:val="00F74818"/>
    <w:rsid w:val="00F75D66"/>
    <w:rsid w:val="00F82EED"/>
    <w:rsid w:val="00F864B9"/>
    <w:rsid w:val="00F86DDE"/>
    <w:rsid w:val="00F87589"/>
    <w:rsid w:val="00F95BC7"/>
    <w:rsid w:val="00F96463"/>
    <w:rsid w:val="00F96B3A"/>
    <w:rsid w:val="00FA03EF"/>
    <w:rsid w:val="00FA1EC9"/>
    <w:rsid w:val="00FA20E2"/>
    <w:rsid w:val="00FA4200"/>
    <w:rsid w:val="00FB35BB"/>
    <w:rsid w:val="00FB59AC"/>
    <w:rsid w:val="00FB7A53"/>
    <w:rsid w:val="00FC13B3"/>
    <w:rsid w:val="00FC2CDC"/>
    <w:rsid w:val="00FC3E35"/>
    <w:rsid w:val="00FC562A"/>
    <w:rsid w:val="00FC62EE"/>
    <w:rsid w:val="00FC6D25"/>
    <w:rsid w:val="00FD1545"/>
    <w:rsid w:val="00FD6119"/>
    <w:rsid w:val="00FE0380"/>
    <w:rsid w:val="00FE0D13"/>
    <w:rsid w:val="00FE5600"/>
    <w:rsid w:val="00FE6AE9"/>
    <w:rsid w:val="00FE6D45"/>
    <w:rsid w:val="00FE7ACE"/>
    <w:rsid w:val="00FF052A"/>
    <w:rsid w:val="00FF1F94"/>
    <w:rsid w:val="00FF435D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B5086"/>
  <w14:defaultImageDpi w14:val="0"/>
  <w15:docId w15:val="{0355C043-49EA-4874-9AC1-687E6F10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48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63B89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1BC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241BC"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11">
    <w:name w:val="заголовок 1"/>
    <w:basedOn w:val="a"/>
    <w:next w:val="a"/>
    <w:uiPriority w:val="99"/>
    <w:rsid w:val="007E7FB3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7E7FB3"/>
    <w:pPr>
      <w:keepNext/>
      <w:ind w:firstLine="567"/>
      <w:jc w:val="both"/>
      <w:outlineLvl w:val="3"/>
    </w:pPr>
    <w:rPr>
      <w:sz w:val="24"/>
      <w:szCs w:val="24"/>
    </w:rPr>
  </w:style>
  <w:style w:type="paragraph" w:customStyle="1" w:styleId="5">
    <w:name w:val="заголовок 5"/>
    <w:basedOn w:val="a"/>
    <w:next w:val="a"/>
    <w:uiPriority w:val="99"/>
    <w:rsid w:val="007E7FB3"/>
    <w:pPr>
      <w:keepNext/>
      <w:ind w:left="142"/>
      <w:jc w:val="both"/>
      <w:outlineLvl w:val="4"/>
    </w:pPr>
    <w:rPr>
      <w:sz w:val="24"/>
      <w:szCs w:val="24"/>
    </w:rPr>
  </w:style>
  <w:style w:type="paragraph" w:styleId="2">
    <w:name w:val="Body Text 2"/>
    <w:basedOn w:val="a"/>
    <w:link w:val="20"/>
    <w:uiPriority w:val="99"/>
    <w:rsid w:val="007E7FB3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C322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2F28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uiPriority w:val="99"/>
    <w:unhideWhenUsed/>
    <w:rsid w:val="001F456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F4569"/>
    <w:rPr>
      <w:rFonts w:cs="Times New Roman"/>
      <w:sz w:val="20"/>
      <w:szCs w:val="20"/>
    </w:rPr>
  </w:style>
  <w:style w:type="character" w:styleId="a7">
    <w:name w:val="Hyperlink"/>
    <w:basedOn w:val="a0"/>
    <w:uiPriority w:val="99"/>
    <w:rsid w:val="00D04BB8"/>
    <w:rPr>
      <w:rFonts w:cs="Times New Roman"/>
      <w:color w:val="0563C1" w:themeColor="hyperlink"/>
      <w:u w:val="single"/>
    </w:rPr>
  </w:style>
  <w:style w:type="paragraph" w:styleId="a8">
    <w:name w:val="header"/>
    <w:basedOn w:val="a"/>
    <w:link w:val="a9"/>
    <w:uiPriority w:val="99"/>
    <w:rsid w:val="00F241BC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F241BC"/>
    <w:rPr>
      <w:rFonts w:cs="Times New Roman"/>
      <w:sz w:val="24"/>
      <w:szCs w:val="24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F241BC"/>
    <w:rPr>
      <w:sz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F241BC"/>
    <w:pPr>
      <w:widowControl w:val="0"/>
      <w:shd w:val="clear" w:color="auto" w:fill="FFFFFF"/>
      <w:autoSpaceDE/>
      <w:autoSpaceDN/>
      <w:spacing w:before="440" w:after="840" w:line="312" w:lineRule="exact"/>
      <w:ind w:hanging="340"/>
      <w:jc w:val="both"/>
    </w:pPr>
    <w:rPr>
      <w:sz w:val="26"/>
      <w:szCs w:val="26"/>
    </w:rPr>
  </w:style>
  <w:style w:type="character" w:customStyle="1" w:styleId="MSGENFONTSTYLENAMETEMPLATEROLENUMBERMSGENFONTSTYLENAMEBYROLETEXT55">
    <w:name w:val="MSG_EN_FONT_STYLE_NAME_TEMPLATE_ROLE_NUMBER MSG_EN_FONT_STYLE_NAME_BY_ROLE_TEXT 55_"/>
    <w:link w:val="MSGENFONTSTYLENAMETEMPLATEROLENUMBERMSGENFONTSTYLENAMEBYROLETEXT550"/>
    <w:locked/>
    <w:rsid w:val="00F241BC"/>
    <w:rPr>
      <w:rFonts w:ascii="Arial" w:hAnsi="Arial"/>
      <w:shd w:val="clear" w:color="auto" w:fill="FFFFFF"/>
    </w:rPr>
  </w:style>
  <w:style w:type="paragraph" w:customStyle="1" w:styleId="MSGENFONTSTYLENAMETEMPLATEROLENUMBERMSGENFONTSTYLENAMEBYROLETEXT550">
    <w:name w:val="MSG_EN_FONT_STYLE_NAME_TEMPLATE_ROLE_NUMBER MSG_EN_FONT_STYLE_NAME_BY_ROLE_TEXT 55"/>
    <w:basedOn w:val="a"/>
    <w:link w:val="MSGENFONTSTYLENAMETEMPLATEROLENUMBERMSGENFONTSTYLENAMEBYROLETEXT55"/>
    <w:rsid w:val="00F241BC"/>
    <w:pPr>
      <w:widowControl w:val="0"/>
      <w:shd w:val="clear" w:color="auto" w:fill="FFFFFF"/>
      <w:autoSpaceDE/>
      <w:autoSpaceDN/>
      <w:spacing w:after="480" w:line="268" w:lineRule="exact"/>
    </w:pPr>
    <w:rPr>
      <w:rFonts w:ascii="Arial" w:hAnsi="Arial" w:cs="Arial"/>
      <w:sz w:val="22"/>
      <w:szCs w:val="22"/>
    </w:rPr>
  </w:style>
  <w:style w:type="character" w:customStyle="1" w:styleId="MSGENFONTSTYLENAMETEMPLATEROLENUMBERMSGENFONTSTYLENAMEBYROLETEXT55Exact">
    <w:name w:val="MSG_EN_FONT_STYLE_NAME_TEMPLATE_ROLE_NUMBER MSG_EN_FONT_STYLE_NAME_BY_ROLE_TEXT 55 Exact"/>
    <w:rsid w:val="00F241BC"/>
    <w:rPr>
      <w:rFonts w:ascii="Arial" w:hAnsi="Arial"/>
      <w:u w:val="none"/>
    </w:rPr>
  </w:style>
  <w:style w:type="paragraph" w:customStyle="1" w:styleId="ConsPlusNonformat">
    <w:name w:val="ConsPlusNonformat"/>
    <w:rsid w:val="005F663D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5F663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8C41C1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39"/>
    <w:rsid w:val="003C7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04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82D22-ECB8-41AA-94DA-475E239A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1663</Words>
  <Characters>13856</Characters>
  <Application>Microsoft Office Word</Application>
  <DocSecurity>0</DocSecurity>
  <Lines>115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OMS1</dc:creator>
  <cp:keywords/>
  <dc:description/>
  <cp:lastModifiedBy>Татьяна Побежимова</cp:lastModifiedBy>
  <cp:revision>11</cp:revision>
  <cp:lastPrinted>2021-10-26T09:45:00Z</cp:lastPrinted>
  <dcterms:created xsi:type="dcterms:W3CDTF">2021-10-26T09:27:00Z</dcterms:created>
  <dcterms:modified xsi:type="dcterms:W3CDTF">2021-10-26T10:07:00Z</dcterms:modified>
</cp:coreProperties>
</file>