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BC" w:rsidRPr="00617E19" w:rsidRDefault="00617E19" w:rsidP="00993214">
      <w:pPr>
        <w:jc w:val="center"/>
        <w:rPr>
          <w:sz w:val="28"/>
          <w:szCs w:val="28"/>
        </w:rPr>
      </w:pPr>
      <w:r w:rsidRPr="00617E19">
        <w:rPr>
          <w:sz w:val="28"/>
          <w:szCs w:val="28"/>
        </w:rPr>
        <w:t xml:space="preserve">АДМИНИСТРАЦИЯ </w:t>
      </w:r>
      <w:r w:rsidR="00A87FBC" w:rsidRPr="00617E19">
        <w:rPr>
          <w:sz w:val="28"/>
          <w:szCs w:val="28"/>
        </w:rPr>
        <w:t>ГОРОДСКОГО ОКРУГА ЭЛЕКТРОСТАЛЬ</w:t>
      </w:r>
    </w:p>
    <w:p w:rsidR="00A87FBC" w:rsidRPr="00617E19" w:rsidRDefault="00A87FBC" w:rsidP="00993214">
      <w:pPr>
        <w:jc w:val="center"/>
        <w:rPr>
          <w:sz w:val="28"/>
          <w:szCs w:val="28"/>
        </w:rPr>
      </w:pPr>
    </w:p>
    <w:p w:rsidR="00A87FBC" w:rsidRPr="00617E19" w:rsidRDefault="00617E19" w:rsidP="00993214">
      <w:pPr>
        <w:jc w:val="center"/>
        <w:rPr>
          <w:sz w:val="28"/>
          <w:szCs w:val="28"/>
        </w:rPr>
      </w:pPr>
      <w:r w:rsidRPr="00617E19">
        <w:rPr>
          <w:sz w:val="28"/>
          <w:szCs w:val="28"/>
        </w:rPr>
        <w:t xml:space="preserve">МОСКОВСКОЙ </w:t>
      </w:r>
      <w:r w:rsidR="00A87FBC" w:rsidRPr="00617E19">
        <w:rPr>
          <w:sz w:val="28"/>
          <w:szCs w:val="28"/>
        </w:rPr>
        <w:t>ОБЛАСТИ</w:t>
      </w:r>
    </w:p>
    <w:p w:rsidR="00A87FBC" w:rsidRPr="00617E19" w:rsidRDefault="00A87FBC" w:rsidP="00993214">
      <w:pPr>
        <w:jc w:val="center"/>
        <w:rPr>
          <w:sz w:val="28"/>
          <w:szCs w:val="28"/>
        </w:rPr>
      </w:pPr>
    </w:p>
    <w:p w:rsidR="00A87FBC" w:rsidRPr="00617E19" w:rsidRDefault="00A87FBC" w:rsidP="00993214">
      <w:pPr>
        <w:jc w:val="center"/>
        <w:rPr>
          <w:sz w:val="44"/>
          <w:szCs w:val="44"/>
        </w:rPr>
      </w:pPr>
      <w:bookmarkStart w:id="0" w:name="_GoBack"/>
      <w:r w:rsidRPr="00617E19">
        <w:rPr>
          <w:sz w:val="44"/>
          <w:szCs w:val="44"/>
        </w:rPr>
        <w:t>ПОСТАНОВЛЕНИЕ</w:t>
      </w:r>
    </w:p>
    <w:p w:rsidR="00A87FBC" w:rsidRPr="00617E19" w:rsidRDefault="00A87FBC" w:rsidP="00993214">
      <w:pPr>
        <w:jc w:val="center"/>
        <w:rPr>
          <w:sz w:val="44"/>
          <w:szCs w:val="44"/>
        </w:rPr>
      </w:pPr>
    </w:p>
    <w:p w:rsidR="00A87FBC" w:rsidRDefault="00617E19" w:rsidP="00993214">
      <w:pPr>
        <w:jc w:val="center"/>
        <w:outlineLvl w:val="0"/>
      </w:pPr>
      <w:r>
        <w:t>о</w:t>
      </w:r>
      <w:r w:rsidR="00A87FBC" w:rsidRPr="00537687">
        <w:t xml:space="preserve">т </w:t>
      </w:r>
      <w:r w:rsidR="005A6634" w:rsidRPr="00617E19">
        <w:t>29.12.2017</w:t>
      </w:r>
      <w:r w:rsidR="00A87FBC" w:rsidRPr="00537687">
        <w:t xml:space="preserve"> № </w:t>
      </w:r>
      <w:r w:rsidR="005A6634" w:rsidRPr="00617E19">
        <w:t>1037/12</w:t>
      </w:r>
    </w:p>
    <w:p w:rsidR="00A87FBC" w:rsidRDefault="00A87FBC" w:rsidP="00993214">
      <w:pPr>
        <w:jc w:val="center"/>
        <w:outlineLvl w:val="0"/>
      </w:pPr>
      <w:r>
        <w:t>г. Электросталь</w:t>
      </w:r>
    </w:p>
    <w:p w:rsidR="00AD3B12" w:rsidRDefault="00AD3B12" w:rsidP="00A87FBC">
      <w:pPr>
        <w:outlineLvl w:val="0"/>
      </w:pPr>
    </w:p>
    <w:p w:rsidR="00A87FBC" w:rsidRDefault="00A87FBC" w:rsidP="00617E19">
      <w:pPr>
        <w:pStyle w:val="ConsPlusTitle"/>
        <w:rPr>
          <w:b w:val="0"/>
          <w:sz w:val="24"/>
          <w:szCs w:val="24"/>
        </w:rPr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FF583C">
      <w:pPr>
        <w:widowControl w:val="0"/>
        <w:ind w:firstLine="6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7D4426">
        <w:t xml:space="preserve"> </w:t>
      </w:r>
      <w:r>
        <w:t>651/8, Администрация городского округа Электросталь М</w:t>
      </w:r>
      <w:r w:rsidR="00C43E91">
        <w:t>осковской области ПОСТАНОВЛЯЕТ: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</w:t>
      </w:r>
      <w:r w:rsidR="00617E19">
        <w:rPr>
          <w:bCs/>
        </w:rPr>
        <w:t xml:space="preserve">, утвержденную постановлением </w:t>
      </w:r>
      <w:r>
        <w:rPr>
          <w:bCs/>
        </w:rPr>
        <w:t>Администрации городского округа Электросталь Московской области от 14.12.2016 №912/16</w:t>
      </w:r>
      <w:r w:rsidR="007D4426">
        <w:rPr>
          <w:bCs/>
        </w:rPr>
        <w:t xml:space="preserve"> (с изменениями</w:t>
      </w:r>
      <w:r w:rsidR="00D27F07">
        <w:rPr>
          <w:bCs/>
        </w:rPr>
        <w:t>,</w:t>
      </w:r>
      <w:r w:rsidR="007D4426">
        <w:rPr>
          <w:bCs/>
        </w:rPr>
        <w:t xml:space="preserve"> внесе</w:t>
      </w:r>
      <w:r w:rsidR="00D27F07">
        <w:rPr>
          <w:bCs/>
        </w:rPr>
        <w:t>нными</w:t>
      </w:r>
      <w:r w:rsidR="007D4426">
        <w:rPr>
          <w:bCs/>
        </w:rPr>
        <w:t xml:space="preserve"> поста</w:t>
      </w:r>
      <w:r w:rsidR="00D27F07">
        <w:rPr>
          <w:bCs/>
        </w:rPr>
        <w:t>новлениями Администрации городского округа Электросталь Московской области от 21.02.2017 № 100/2, от 12.04.2017 № 213/4, от 22.05.2017 № 313/5, от 15.06.2017 № 398/6, от 12.09.2017 № 643/9).</w:t>
      </w:r>
    </w:p>
    <w:p w:rsidR="00FF583C" w:rsidRDefault="00FF583C" w:rsidP="00D21285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>
        <w:t>по адресу: www. electrostal.ru.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rPr>
          <w:bCs/>
        </w:rPr>
        <w:t>3. Источником финансир</w:t>
      </w:r>
      <w:r w:rsidR="00617E19">
        <w:rPr>
          <w:bCs/>
        </w:rPr>
        <w:t xml:space="preserve">ования публикации постановления принять денежные средства </w:t>
      </w:r>
      <w:r>
        <w:rPr>
          <w:bCs/>
        </w:rPr>
        <w:t>предусмотренные в бюджете городского округа Электросталь Московской области по</w:t>
      </w:r>
      <w:r w:rsidR="00617E19">
        <w:rPr>
          <w:bCs/>
        </w:rPr>
        <w:t xml:space="preserve"> подразделу 0113 раздела 0100 «</w:t>
      </w:r>
      <w:r>
        <w:rPr>
          <w:bCs/>
        </w:rPr>
        <w:t xml:space="preserve">Другие общегосударственные вопросы». </w:t>
      </w:r>
    </w:p>
    <w:p w:rsidR="00FF583C" w:rsidRDefault="00FF583C" w:rsidP="00D21285">
      <w:pPr>
        <w:tabs>
          <w:tab w:val="left" w:pos="1418"/>
        </w:tabs>
        <w:ind w:firstLine="709"/>
        <w:jc w:val="both"/>
      </w:pPr>
      <w:r>
        <w:rPr>
          <w:bCs/>
        </w:rPr>
        <w:t xml:space="preserve">4. </w:t>
      </w:r>
      <w:r>
        <w:t xml:space="preserve">Контроль за исполнением настоящего постановления </w:t>
      </w:r>
      <w:r w:rsidR="00D21285">
        <w:t xml:space="preserve">возложить на заместителя Главы </w:t>
      </w:r>
      <w:r>
        <w:t xml:space="preserve">Администрации городского </w:t>
      </w:r>
      <w:r w:rsidR="00C43E91">
        <w:t xml:space="preserve">округа </w:t>
      </w:r>
      <w:r>
        <w:t>Электросталь Московской облас</w:t>
      </w:r>
      <w:r w:rsidR="00C43E91">
        <w:t xml:space="preserve">ти </w:t>
      </w:r>
      <w:r>
        <w:t>Повалова</w:t>
      </w:r>
      <w:r w:rsidR="007D4426">
        <w:t xml:space="preserve"> А.А</w:t>
      </w:r>
      <w:r>
        <w:t>.</w:t>
      </w:r>
    </w:p>
    <w:p w:rsidR="00FF583C" w:rsidRDefault="00FF583C" w:rsidP="00FF583C">
      <w:pPr>
        <w:widowControl w:val="0"/>
        <w:jc w:val="both"/>
      </w:pPr>
    </w:p>
    <w:p w:rsidR="00617E19" w:rsidRDefault="00617E19" w:rsidP="00FF583C">
      <w:pPr>
        <w:widowControl w:val="0"/>
        <w:jc w:val="both"/>
      </w:pPr>
    </w:p>
    <w:p w:rsidR="00617E19" w:rsidRDefault="00617E19" w:rsidP="00FF583C">
      <w:pPr>
        <w:widowControl w:val="0"/>
        <w:jc w:val="both"/>
      </w:pPr>
    </w:p>
    <w:p w:rsidR="00617E19" w:rsidRDefault="00617E19" w:rsidP="00FF583C">
      <w:pPr>
        <w:widowControl w:val="0"/>
        <w:jc w:val="both"/>
      </w:pPr>
    </w:p>
    <w:p w:rsidR="00617E19" w:rsidRDefault="00617E19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E23B08">
      <w:pPr>
        <w:jc w:val="both"/>
      </w:pPr>
    </w:p>
    <w:p w:rsidR="00FF583C" w:rsidRDefault="00FF583C" w:rsidP="00FF583C">
      <w:pPr>
        <w:sectPr w:rsidR="00FF583C" w:rsidSect="00617E19">
          <w:pgSz w:w="11906" w:h="16838" w:code="9"/>
          <w:pgMar w:top="1134" w:right="850" w:bottom="1134" w:left="1701" w:header="0" w:footer="0" w:gutter="0"/>
          <w:pgNumType w:start="1"/>
          <w:cols w:space="720"/>
          <w:docGrid w:linePitch="326"/>
        </w:sectPr>
      </w:pPr>
    </w:p>
    <w:p w:rsidR="003159D7" w:rsidRPr="00993214" w:rsidRDefault="00617E19" w:rsidP="00993214">
      <w:pPr>
        <w:widowControl w:val="0"/>
        <w:ind w:left="10206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3159D7" w:rsidRPr="00993214" w:rsidRDefault="003159D7" w:rsidP="002B4FC2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 w:rsidR="002B4FC2"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3159D7" w:rsidRPr="00993214" w:rsidRDefault="00617E19" w:rsidP="00993214">
      <w:pPr>
        <w:widowControl w:val="0"/>
        <w:ind w:left="10206"/>
        <w:rPr>
          <w:rFonts w:cs="Times New Roman"/>
        </w:rPr>
      </w:pPr>
      <w:r>
        <w:t>о</w:t>
      </w:r>
      <w:r w:rsidRPr="00537687">
        <w:t xml:space="preserve">т </w:t>
      </w:r>
      <w:r w:rsidRPr="00617E19">
        <w:t>29.12.2017</w:t>
      </w:r>
      <w:r w:rsidRPr="00537687">
        <w:t xml:space="preserve"> № </w:t>
      </w:r>
      <w:r w:rsidRPr="00617E19">
        <w:t>1037/12</w:t>
      </w:r>
    </w:p>
    <w:p w:rsidR="003159D7" w:rsidRPr="00993214" w:rsidRDefault="003159D7" w:rsidP="00617E19">
      <w:pPr>
        <w:widowControl w:val="0"/>
        <w:rPr>
          <w:rFonts w:cs="Times New Roman"/>
          <w:bCs/>
        </w:rPr>
      </w:pP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159D7" w:rsidRPr="00993214" w:rsidRDefault="003159D7" w:rsidP="00617E19">
      <w:pPr>
        <w:widowControl w:val="0"/>
        <w:rPr>
          <w:rFonts w:cs="Times New Roman"/>
          <w:bCs/>
        </w:rPr>
      </w:pPr>
    </w:p>
    <w:p w:rsidR="00AF0A78" w:rsidRPr="00993214" w:rsidRDefault="00AF0A78" w:rsidP="00617E19">
      <w:pPr>
        <w:widowControl w:val="0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993214">
        <w:rPr>
          <w:rFonts w:cs="Times New Roman"/>
          <w:bCs/>
        </w:rPr>
        <w:t>. Позицию «Источники финансирования муниципальной про</w:t>
      </w:r>
      <w:r w:rsidR="00617E19">
        <w:rPr>
          <w:rFonts w:cs="Times New Roman"/>
          <w:bCs/>
        </w:rPr>
        <w:t xml:space="preserve">граммы, в том числе по годам:» </w:t>
      </w:r>
      <w:r w:rsidRPr="00993214">
        <w:rPr>
          <w:rFonts w:cs="Times New Roman"/>
          <w:bCs/>
        </w:rPr>
        <w:t>паспорта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AF0A78" w:rsidRPr="00993214" w:rsidRDefault="00AF0A78" w:rsidP="00AF0A78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AF0A78" w:rsidRPr="00993214" w:rsidTr="00AF0A78">
        <w:tc>
          <w:tcPr>
            <w:tcW w:w="7149" w:type="dxa"/>
            <w:vMerge w:val="restart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AF0A78" w:rsidRPr="00993214" w:rsidTr="00AF0A78">
        <w:tc>
          <w:tcPr>
            <w:tcW w:w="7149" w:type="dxa"/>
            <w:vMerge/>
          </w:tcPr>
          <w:p w:rsidR="00AF0A78" w:rsidRPr="0053620E" w:rsidRDefault="00AF0A78" w:rsidP="00AF0A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52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848 076,1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225 698,0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  <w:tr w:rsidR="00244D68" w:rsidRPr="00993214" w:rsidTr="00AF0A78">
        <w:trPr>
          <w:trHeight w:val="39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rPr>
          <w:trHeight w:val="207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1 166 796,8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544 418,7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pStyle w:val="aa"/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</w:tbl>
    <w:p w:rsidR="00195AFD" w:rsidRDefault="003159D7" w:rsidP="00AF0A78">
      <w:pPr>
        <w:widowControl w:val="0"/>
        <w:ind w:left="-142" w:firstLine="850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EC0627" w:rsidRDefault="00EC0627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0464D1" w:rsidRPr="00EC0627" w:rsidRDefault="000464D1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8D3B6B" w:rsidRPr="000464D1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0464D1">
        <w:rPr>
          <w:rFonts w:cs="Times New Roman"/>
        </w:rPr>
        <w:t>2</w:t>
      </w:r>
      <w:r w:rsidR="00195AFD" w:rsidRPr="000464D1">
        <w:rPr>
          <w:rFonts w:cs="Times New Roman"/>
        </w:rPr>
        <w:t>.</w:t>
      </w:r>
      <w:r w:rsidR="00236B01" w:rsidRPr="000464D1">
        <w:rPr>
          <w:rFonts w:cs="Times New Roman"/>
        </w:rPr>
        <w:t xml:space="preserve"> </w:t>
      </w:r>
      <w:r w:rsidR="00844141" w:rsidRPr="000464D1">
        <w:rPr>
          <w:rFonts w:cs="Times New Roman"/>
          <w:bCs/>
        </w:rPr>
        <w:t>Позицию «</w:t>
      </w:r>
      <w:r w:rsidR="0084414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844141" w:rsidRPr="000464D1">
        <w:rPr>
          <w:rFonts w:cs="Times New Roman"/>
          <w:bCs/>
        </w:rPr>
        <w:t>» паспорта подпрограммы</w:t>
      </w:r>
      <w:r w:rsidR="00844141" w:rsidRPr="000464D1">
        <w:rPr>
          <w:rFonts w:cs="Times New Roman"/>
        </w:rPr>
        <w:t xml:space="preserve"> I «Физкультурно- массовая и спортивная работа» на срок 2017-2021 годы муниципальной программы</w:t>
      </w:r>
      <w:r w:rsidR="00844141" w:rsidRPr="000464D1">
        <w:rPr>
          <w:rFonts w:cs="Times New Roman"/>
          <w:bCs/>
        </w:rPr>
        <w:t xml:space="preserve"> изложить в следующей редакции:</w:t>
      </w: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D85949" w:rsidRDefault="00D85949" w:rsidP="00993214">
      <w:pPr>
        <w:ind w:firstLine="708"/>
        <w:rPr>
          <w:rFonts w:cs="Times New Roman"/>
          <w:sz w:val="22"/>
          <w:szCs w:val="22"/>
        </w:rPr>
      </w:pPr>
    </w:p>
    <w:p w:rsidR="00D85949" w:rsidRDefault="00D85949" w:rsidP="00993214">
      <w:pPr>
        <w:ind w:firstLine="708"/>
        <w:rPr>
          <w:rFonts w:cs="Times New Roman"/>
          <w:sz w:val="22"/>
          <w:szCs w:val="22"/>
        </w:rPr>
      </w:pPr>
    </w:p>
    <w:p w:rsidR="00844141" w:rsidRPr="00993214" w:rsidRDefault="008D3B6B" w:rsidP="00993214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lastRenderedPageBreak/>
        <w:t xml:space="preserve"> «</w:t>
      </w:r>
      <w:r w:rsidR="00844141">
        <w:rPr>
          <w:rFonts w:cs="Times New Roman"/>
          <w:sz w:val="22"/>
          <w:szCs w:val="22"/>
        </w:rPr>
        <w:t xml:space="preserve"> 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843"/>
        <w:gridCol w:w="1644"/>
        <w:gridCol w:w="1902"/>
        <w:gridCol w:w="1568"/>
        <w:gridCol w:w="1474"/>
        <w:gridCol w:w="1474"/>
        <w:gridCol w:w="1531"/>
        <w:gridCol w:w="1182"/>
        <w:gridCol w:w="1134"/>
      </w:tblGrid>
      <w:tr w:rsidR="00844141" w:rsidRPr="00844141" w:rsidTr="000464D1">
        <w:tc>
          <w:tcPr>
            <w:tcW w:w="1700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4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02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3" w:type="dxa"/>
            <w:gridSpan w:val="6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44141" w:rsidRPr="00844141" w:rsidTr="000464D1">
        <w:tc>
          <w:tcPr>
            <w:tcW w:w="1700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82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«Физкультурно-массовая и спортивная работа»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Всего: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8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8" w:type="dxa"/>
          </w:tcPr>
          <w:p w:rsidR="00244D68" w:rsidRPr="0053620E" w:rsidRDefault="006018C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</w:tbl>
    <w:p w:rsidR="008D3B6B" w:rsidRPr="0053620E" w:rsidRDefault="008D3B6B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53620E">
        <w:rPr>
          <w:rFonts w:cs="Times New Roman"/>
          <w:sz w:val="22"/>
          <w:szCs w:val="22"/>
        </w:rPr>
        <w:t>»;</w:t>
      </w:r>
    </w:p>
    <w:p w:rsidR="00544060" w:rsidRPr="0053620E" w:rsidRDefault="0054406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844141" w:rsidRPr="0053620E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53620E">
        <w:rPr>
          <w:rFonts w:cs="Times New Roman"/>
          <w:bCs/>
        </w:rPr>
        <w:t>3</w:t>
      </w:r>
      <w:r w:rsidR="009E374B" w:rsidRPr="0053620E">
        <w:rPr>
          <w:rFonts w:cs="Times New Roman"/>
          <w:bCs/>
        </w:rPr>
        <w:t xml:space="preserve">. </w:t>
      </w:r>
      <w:r w:rsidR="00844141" w:rsidRPr="0053620E">
        <w:rPr>
          <w:rFonts w:cs="Times New Roman"/>
        </w:rPr>
        <w:t>Приложение №1 «Перечень мероприятий подпрограммы «Физкультурно-массовая и спортивная работа»</w:t>
      </w:r>
      <w:r w:rsidR="00844141" w:rsidRPr="0053620E">
        <w:rPr>
          <w:rFonts w:cs="Times New Roman"/>
          <w:bCs/>
        </w:rPr>
        <w:t xml:space="preserve"> </w:t>
      </w:r>
      <w:r w:rsidR="00844141" w:rsidRPr="0053620E">
        <w:rPr>
          <w:rFonts w:cs="Times New Roman"/>
        </w:rPr>
        <w:t xml:space="preserve">к Подпрограмме </w:t>
      </w:r>
      <w:r w:rsidR="00844141" w:rsidRPr="0053620E">
        <w:rPr>
          <w:rFonts w:cs="Times New Roman"/>
          <w:lang w:val="en-US"/>
        </w:rPr>
        <w:t>I</w:t>
      </w:r>
      <w:r w:rsidR="00844141" w:rsidRPr="0053620E">
        <w:rPr>
          <w:rFonts w:cs="Times New Roman"/>
        </w:rPr>
        <w:t xml:space="preserve"> изложить в следующей редакции:</w:t>
      </w:r>
    </w:p>
    <w:p w:rsidR="00126DC9" w:rsidRPr="0053620E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53620E"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954"/>
        <w:gridCol w:w="992"/>
        <w:gridCol w:w="1418"/>
        <w:gridCol w:w="1417"/>
      </w:tblGrid>
      <w:tr w:rsidR="00126DC9" w:rsidRPr="0053620E" w:rsidTr="00126DC9"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53620E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26DC9" w:rsidRPr="0053620E" w:rsidTr="00F72FDA"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5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F72FDA">
        <w:tc>
          <w:tcPr>
            <w:tcW w:w="5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018C1" w:rsidRPr="0053620E" w:rsidTr="00F72FDA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6018C1" w:rsidRPr="0053620E" w:rsidRDefault="006018C1" w:rsidP="00126DC9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1760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20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Вовлечение жителей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Электростали в систематические занятия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Формирование  у населения реальной потребности в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физическом совершенствовании и регулярных занятиях физической культурой и спортом</w:t>
            </w:r>
          </w:p>
        </w:tc>
      </w:tr>
      <w:tr w:rsidR="006018C1" w:rsidRPr="0053620E" w:rsidTr="00F72FDA"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316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1.1.1</w:t>
            </w:r>
          </w:p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Проведение массовых,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4597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Ежегодное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проведение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утвержденных на текущий год  мероприятий по  развитию физической куль-туры и спорта  в городском округе Электро-сталь</w:t>
            </w:r>
          </w:p>
        </w:tc>
      </w:tr>
      <w:tr w:rsidR="006018C1" w:rsidRPr="0053620E" w:rsidTr="00F72FDA">
        <w:trPr>
          <w:trHeight w:val="1037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Участие сборных 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городского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округа Электросталь и электростальских спортсменов в спортивных мероприятиях Московской области и Российской федерации.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Отдел по физической культуре и спорту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6018C1" w:rsidRPr="0053620E" w:rsidTr="00F72FDA">
        <w:trPr>
          <w:trHeight w:val="1766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F72FDA">
        <w:trPr>
          <w:trHeight w:val="1891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53620E">
              <w:rPr>
                <w:rFonts w:cs="Times New Roman"/>
                <w:sz w:val="20"/>
                <w:szCs w:val="20"/>
              </w:rPr>
              <w:t xml:space="preserve"> Внедрение «Всероссийского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на территории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 w:rsidR="00F72FDA"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F72FD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дополнительного образования детей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«Комплексная детско-юношеская  спортивная школа  «Электросталь»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Увеличение количества  жителей городского округа Электросталь, выполнивших нормативы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72FDA" w:rsidRPr="003954CA" w:rsidTr="00F72FDA">
        <w:trPr>
          <w:trHeight w:val="5725"/>
        </w:trPr>
        <w:tc>
          <w:tcPr>
            <w:tcW w:w="567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3954CA" w:rsidTr="00F72FDA">
        <w:trPr>
          <w:trHeight w:val="2017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Содержание и обеспечение деятельности МБУ «Мир спорта «Сталь»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МБУ «Мир спорта «Сталь»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126DC9" w:rsidRPr="003954CA" w:rsidTr="00F72FDA">
        <w:trPr>
          <w:trHeight w:val="2017"/>
        </w:trPr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</w:t>
            </w:r>
            <w:r w:rsidRPr="0053620E">
              <w:rPr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«Физкультурно-оздорови-тельный клуб инвалидов городского округа Электросталь»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>Создание условий для физической</w:t>
            </w:r>
          </w:p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 xml:space="preserve">реабилитации и адаптации людей </w:t>
            </w:r>
            <w:r w:rsidRPr="0053620E">
              <w:rPr>
                <w:color w:val="000000"/>
                <w:sz w:val="20"/>
                <w:szCs w:val="20"/>
              </w:rPr>
              <w:t>с ограниченными физическими возможностями с помощью занятий физической культурой и спортом.</w:t>
            </w: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F72FDA">
        <w:trPr>
          <w:trHeight w:val="1184"/>
        </w:trPr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F72FDA">
        <w:trPr>
          <w:trHeight w:val="1537"/>
        </w:trPr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3536" w:type="dxa"/>
            <w:gridSpan w:val="3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53620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rPr>
          <w:trHeight w:val="1405"/>
        </w:trPr>
        <w:tc>
          <w:tcPr>
            <w:tcW w:w="3536" w:type="dxa"/>
            <w:gridSpan w:val="3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»;</w:t>
      </w:r>
    </w:p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</w:r>
      <w:r w:rsidR="000464D1">
        <w:rPr>
          <w:rFonts w:cs="Times New Roman"/>
          <w:bCs/>
        </w:rPr>
        <w:t xml:space="preserve"> </w:t>
      </w:r>
      <w:r w:rsidR="000464D1" w:rsidRPr="00993214">
        <w:rPr>
          <w:rFonts w:cs="Times New Roman"/>
          <w:bCs/>
        </w:rPr>
        <w:t>Позицию «</w:t>
      </w:r>
      <w:r w:rsidR="000464D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0464D1">
        <w:rPr>
          <w:rFonts w:cs="Times New Roman"/>
          <w:bCs/>
        </w:rPr>
        <w:t>»</w:t>
      </w:r>
      <w:r w:rsidR="000464D1" w:rsidRPr="00993214">
        <w:rPr>
          <w:rFonts w:cs="Times New Roman"/>
          <w:bCs/>
        </w:rPr>
        <w:t xml:space="preserve"> </w:t>
      </w:r>
      <w:r w:rsidR="000464D1">
        <w:rPr>
          <w:rFonts w:cs="Times New Roman"/>
          <w:bCs/>
        </w:rPr>
        <w:t>п</w:t>
      </w:r>
      <w:r w:rsidR="000464D1" w:rsidRPr="00D11040">
        <w:rPr>
          <w:rFonts w:cs="Times New Roman"/>
          <w:bCs/>
        </w:rPr>
        <w:t>аспорт</w:t>
      </w:r>
      <w:r w:rsidR="000464D1">
        <w:rPr>
          <w:rFonts w:cs="Times New Roman"/>
          <w:bCs/>
        </w:rPr>
        <w:t>а</w:t>
      </w:r>
      <w:r w:rsidR="000464D1" w:rsidRPr="00D11040">
        <w:rPr>
          <w:rFonts w:cs="Times New Roman"/>
          <w:bCs/>
        </w:rPr>
        <w:t xml:space="preserve"> подпрограммы</w:t>
      </w:r>
      <w:r w:rsidR="000464D1" w:rsidRPr="00D11040">
        <w:rPr>
          <w:rFonts w:cs="Times New Roman"/>
        </w:rPr>
        <w:t xml:space="preserve"> II «Подготовка спортивного резерва, спортивное совершенствование спортсменов» на срок 2017-2021 годы муниципальной программы</w:t>
      </w:r>
      <w:r w:rsidR="000464D1" w:rsidRPr="00D11040">
        <w:rPr>
          <w:rFonts w:cs="Times New Roman"/>
          <w:bCs/>
        </w:rPr>
        <w:t xml:space="preserve"> изложить в следующей редакции</w:t>
      </w:r>
      <w:r w:rsidR="000464D1" w:rsidRPr="00993214">
        <w:rPr>
          <w:rFonts w:cs="Times New Roman"/>
          <w:bCs/>
        </w:rPr>
        <w:t>:</w:t>
      </w:r>
    </w:p>
    <w:p w:rsidR="0053620E" w:rsidRDefault="0053620E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«</w:t>
      </w:r>
    </w:p>
    <w:tbl>
      <w:tblPr>
        <w:tblW w:w="1608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559"/>
        <w:gridCol w:w="3686"/>
        <w:gridCol w:w="1276"/>
        <w:gridCol w:w="1134"/>
        <w:gridCol w:w="1134"/>
        <w:gridCol w:w="1275"/>
        <w:gridCol w:w="1137"/>
        <w:gridCol w:w="1193"/>
      </w:tblGrid>
      <w:tr w:rsidR="000464D1" w:rsidRPr="007478A1" w:rsidTr="00126DC9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0464D1" w:rsidRPr="007478A1" w:rsidTr="00126DC9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2017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2018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2019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2020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2021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894D73" w:rsidRPr="007478A1" w:rsidTr="00126DC9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894D73" w:rsidRPr="00126DC9" w:rsidRDefault="00894D73" w:rsidP="00126DC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«Подготовка спортивного резерва, спортивное совершенствование спортсменов»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Всего:</w:t>
            </w:r>
          </w:p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894D73" w:rsidRPr="007478A1" w:rsidTr="00126DC9">
        <w:trPr>
          <w:trHeight w:val="4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126DC9">
              <w:rPr>
                <w:rFonts w:cs="Times New Roman"/>
                <w:sz w:val="20"/>
                <w:szCs w:val="20"/>
              </w:rPr>
              <w:t>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  <w:p w:rsidR="00894D73" w:rsidRPr="00126DC9" w:rsidRDefault="00894D73" w:rsidP="000464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</w:tbl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894D73" w:rsidRDefault="00894D73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</w:t>
      </w:r>
      <w:r w:rsidRPr="00D11040">
        <w:rPr>
          <w:rFonts w:cs="Times New Roman"/>
        </w:rPr>
        <w:t>Приложение №1 «Перечень мероприятий подпрограммы «Подготовка спортивного резерва, спортивное совершенствование спортсменов»</w:t>
      </w:r>
      <w:r w:rsidRPr="00D11040">
        <w:rPr>
          <w:rFonts w:cs="Times New Roman"/>
          <w:bCs/>
        </w:rPr>
        <w:t xml:space="preserve"> </w:t>
      </w:r>
      <w:r w:rsidRPr="00D11040">
        <w:rPr>
          <w:rFonts w:cs="Times New Roman"/>
        </w:rPr>
        <w:t xml:space="preserve">к Подпрограмме </w:t>
      </w:r>
      <w:r w:rsidRPr="00D11040">
        <w:rPr>
          <w:rFonts w:cs="Times New Roman"/>
          <w:lang w:val="en-US"/>
        </w:rPr>
        <w:t>II</w:t>
      </w:r>
      <w:r w:rsidRPr="00D11040">
        <w:rPr>
          <w:rFonts w:cs="Times New Roman"/>
        </w:rPr>
        <w:t xml:space="preserve"> изложить в следующей редакции:</w:t>
      </w:r>
    </w:p>
    <w:p w:rsidR="00CC29AF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«</w:t>
      </w:r>
    </w:p>
    <w:tbl>
      <w:tblPr>
        <w:tblW w:w="161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3"/>
        <w:gridCol w:w="1274"/>
        <w:gridCol w:w="1704"/>
        <w:gridCol w:w="1272"/>
        <w:gridCol w:w="1418"/>
        <w:gridCol w:w="979"/>
        <w:gridCol w:w="1096"/>
        <w:gridCol w:w="1172"/>
        <w:gridCol w:w="1134"/>
        <w:gridCol w:w="1006"/>
        <w:gridCol w:w="1366"/>
        <w:gridCol w:w="1276"/>
      </w:tblGrid>
      <w:tr w:rsidR="00CC29AF" w:rsidRPr="003954CA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8" w:anchor="P981" w:history="1">
              <w:r w:rsidRPr="00CC29AF">
                <w:rPr>
                  <w:rFonts w:cs="Times New Roman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C29AF" w:rsidRPr="003954CA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2017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2018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2019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2020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9AF" w:rsidRPr="003954CA" w:rsidTr="00CC2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13</w:t>
            </w: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</w:t>
            </w:r>
            <w:r w:rsidRPr="00CC29AF">
              <w:rPr>
                <w:rFonts w:cs="Times New Roman"/>
                <w:sz w:val="20"/>
                <w:szCs w:val="20"/>
              </w:rPr>
              <w:lastRenderedPageBreak/>
              <w:t xml:space="preserve">видам спорта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CC29AF" w:rsidRPr="00CC29AF" w:rsidRDefault="00CC29AF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Обеспечение деятельности муниципальных учреждений, осуществляющих спортивную  подготовку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344E2A" w:rsidRPr="00CC29AF" w:rsidRDefault="00344E2A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b/>
                <w:sz w:val="20"/>
                <w:szCs w:val="20"/>
              </w:rPr>
            </w:pPr>
            <w:r w:rsidRPr="00CC29AF">
              <w:rPr>
                <w:b/>
                <w:sz w:val="20"/>
                <w:szCs w:val="20"/>
              </w:rPr>
              <w:t>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 xml:space="preserve">Отдел по физической культуре и спорту, </w:t>
            </w:r>
            <w:r w:rsidRPr="00CC29AF">
              <w:rPr>
                <w:sz w:val="16"/>
                <w:szCs w:val="16"/>
              </w:rPr>
              <w:t>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 xml:space="preserve">Координация и обеспечение деятельности муниципального бюджетного учреждения </w:t>
            </w:r>
            <w:r w:rsidRPr="00CC29AF">
              <w:rPr>
                <w:rFonts w:cs="Times New Roman"/>
                <w:sz w:val="18"/>
                <w:szCs w:val="18"/>
              </w:rPr>
              <w:lastRenderedPageBreak/>
              <w:t>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15 500,0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 xml:space="preserve">«Спортивная </w:t>
            </w:r>
            <w:r w:rsidRPr="00CC29AF">
              <w:rPr>
                <w:sz w:val="16"/>
                <w:szCs w:val="16"/>
              </w:rPr>
              <w:lastRenderedPageBreak/>
              <w:t>школа Олимпийского резерва по дзюдо и самбо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lastRenderedPageBreak/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</w:t>
            </w:r>
            <w:r w:rsidRPr="00CC29AF">
              <w:rPr>
                <w:sz w:val="14"/>
                <w:szCs w:val="14"/>
              </w:rPr>
              <w:lastRenderedPageBreak/>
              <w:t>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CC29A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lastRenderedPageBreak/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9983,5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>«Футбольная спортивная школа «ВОСТОК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9983,5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1.1.4.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lastRenderedPageBreak/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1.1.5.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5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1.1.6.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6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«Комплексная спортивная школа «Лидер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  <w:lang w:val="en-US"/>
              </w:rPr>
            </w:pPr>
            <w:r w:rsidRPr="00CC29AF">
              <w:rPr>
                <w:rFonts w:cs="Times New Roman"/>
                <w:sz w:val="22"/>
                <w:szCs w:val="20"/>
              </w:rPr>
              <w:t>Всего по подпрограмме</w:t>
            </w:r>
            <w:r w:rsidRPr="00CC29AF">
              <w:rPr>
                <w:rFonts w:cs="Times New Roman"/>
                <w:sz w:val="22"/>
                <w:szCs w:val="20"/>
                <w:lang w:val="en-US"/>
              </w:rPr>
              <w:t xml:space="preserve"> 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3954CA" w:rsidTr="00CC29AF">
        <w:trPr>
          <w:trHeight w:val="109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</w:tbl>
    <w:p w:rsidR="00104B9F" w:rsidRPr="00993214" w:rsidRDefault="002B4FC2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  <w:r w:rsidR="00EF0E5C" w:rsidRPr="00993214">
        <w:rPr>
          <w:rFonts w:cs="Times New Roman"/>
          <w:sz w:val="22"/>
          <w:szCs w:val="22"/>
        </w:rPr>
        <w:t xml:space="preserve"> </w:t>
      </w:r>
    </w:p>
    <w:p w:rsidR="008D3B6B" w:rsidRDefault="008D3B6B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</w:p>
    <w:p w:rsidR="004F00FA" w:rsidRPr="007A22A6" w:rsidRDefault="00EC0627" w:rsidP="007A22A6">
      <w:pPr>
        <w:widowControl w:val="0"/>
        <w:ind w:left="-142" w:firstLine="850"/>
        <w:jc w:val="both"/>
        <w:rPr>
          <w:rFonts w:cs="Times New Roman"/>
          <w:bCs/>
        </w:rPr>
      </w:pPr>
      <w:r>
        <w:rPr>
          <w:rFonts w:cs="Times New Roman"/>
        </w:rPr>
        <w:t>6</w:t>
      </w:r>
      <w:r w:rsidR="0026099F" w:rsidRPr="00D11040">
        <w:rPr>
          <w:rFonts w:cs="Times New Roman"/>
        </w:rPr>
        <w:t xml:space="preserve">. </w:t>
      </w:r>
      <w:r w:rsidR="007A22A6" w:rsidRPr="00993214">
        <w:rPr>
          <w:rFonts w:cs="Times New Roman"/>
          <w:bCs/>
        </w:rPr>
        <w:t>Позицию «</w:t>
      </w:r>
      <w:r w:rsidR="007A22A6" w:rsidRPr="007A22A6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7A22A6">
        <w:rPr>
          <w:rFonts w:cs="Times New Roman"/>
          <w:bCs/>
        </w:rPr>
        <w:t>» п</w:t>
      </w:r>
      <w:r w:rsidR="00F301F8" w:rsidRPr="00D11040">
        <w:rPr>
          <w:rFonts w:cs="Times New Roman"/>
        </w:rPr>
        <w:t>аспорт</w:t>
      </w:r>
      <w:r w:rsidR="007A22A6">
        <w:rPr>
          <w:rFonts w:cs="Times New Roman"/>
        </w:rPr>
        <w:t>а</w:t>
      </w:r>
      <w:r w:rsidR="00F301F8" w:rsidRPr="00D11040">
        <w:rPr>
          <w:rFonts w:cs="Times New Roman"/>
        </w:rPr>
        <w:t xml:space="preserve"> подпрограммы </w:t>
      </w:r>
      <w:r w:rsidR="00F301F8" w:rsidRPr="00D11040">
        <w:rPr>
          <w:rFonts w:cs="Times New Roman"/>
          <w:lang w:val="en-US"/>
        </w:rPr>
        <w:t>III</w:t>
      </w:r>
      <w:r w:rsidR="00F301F8" w:rsidRPr="00D11040">
        <w:rPr>
          <w:rFonts w:cs="Times New Roman"/>
        </w:rPr>
        <w:t xml:space="preserve"> «Развитие инфраструктуры спорта» на срок 2017-2021 годы муниципальной программы</w:t>
      </w:r>
      <w:r w:rsidR="00F301F8" w:rsidRPr="00D11040">
        <w:rPr>
          <w:rFonts w:cs="Times New Roman"/>
          <w:bCs/>
        </w:rPr>
        <w:t xml:space="preserve"> изложить в следующей редакции:</w:t>
      </w:r>
    </w:p>
    <w:p w:rsidR="007A22A6" w:rsidRPr="00D11040" w:rsidRDefault="00D21285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«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5"/>
        <w:gridCol w:w="1645"/>
        <w:gridCol w:w="2605"/>
        <w:gridCol w:w="1134"/>
        <w:gridCol w:w="1205"/>
        <w:gridCol w:w="1474"/>
        <w:gridCol w:w="1531"/>
        <w:gridCol w:w="1463"/>
        <w:gridCol w:w="848"/>
      </w:tblGrid>
      <w:tr w:rsidR="007A22A6" w:rsidRPr="008126FD" w:rsidTr="007A22A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2017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2018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2019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2020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2021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 «Развитие инфраструктуры спорта»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A22A6" w:rsidRPr="00A74AFA" w:rsidRDefault="00ED6010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358335,8</w:t>
            </w:r>
          </w:p>
        </w:tc>
        <w:tc>
          <w:tcPr>
            <w:tcW w:w="1205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353 126,7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ED6010" w:rsidP="007A22A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39615,1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34 406,0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A74AFA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 xml:space="preserve">Администрация городского округа </w:t>
            </w:r>
            <w:r w:rsidRPr="00344E2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lastRenderedPageBreak/>
              <w:t>Всего:</w:t>
            </w:r>
          </w:p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21883,8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16674,7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21767,1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16558,0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D21285" w:rsidRDefault="00F301F8" w:rsidP="00D21285">
      <w:pPr>
        <w:widowControl w:val="0"/>
        <w:autoSpaceDE w:val="0"/>
        <w:autoSpaceDN w:val="0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</w:t>
      </w:r>
      <w:r w:rsidR="00D11040">
        <w:rPr>
          <w:rFonts w:cs="Times New Roman"/>
          <w:sz w:val="22"/>
          <w:szCs w:val="22"/>
        </w:rPr>
        <w:t>;</w:t>
      </w:r>
    </w:p>
    <w:p w:rsidR="00616448" w:rsidRDefault="00EC0627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7</w:t>
      </w:r>
      <w:r w:rsidR="00D11040">
        <w:rPr>
          <w:rFonts w:cs="Times New Roman"/>
          <w:sz w:val="22"/>
          <w:szCs w:val="22"/>
        </w:rPr>
        <w:t xml:space="preserve">. </w:t>
      </w:r>
      <w:r w:rsidR="00D11040" w:rsidRPr="00D11040">
        <w:rPr>
          <w:rFonts w:cs="Times New Roman"/>
        </w:rPr>
        <w:t xml:space="preserve">Приложение №1 «Перечень мероприятий подпрограммы «Развитие инфраструктуры спорта» к Подпрограмме </w:t>
      </w:r>
      <w:r w:rsidR="00D11040" w:rsidRPr="00D11040">
        <w:rPr>
          <w:rFonts w:cs="Times New Roman"/>
          <w:lang w:val="en-US"/>
        </w:rPr>
        <w:t>III</w:t>
      </w:r>
      <w:r w:rsidR="00D11040" w:rsidRPr="00D11040">
        <w:rPr>
          <w:rFonts w:cs="Times New Roman"/>
        </w:rPr>
        <w:t xml:space="preserve"> изложить в следующей редакции:</w:t>
      </w:r>
    </w:p>
    <w:p w:rsidR="00344E2A" w:rsidRPr="00D11040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560"/>
        <w:gridCol w:w="1417"/>
        <w:gridCol w:w="1276"/>
        <w:gridCol w:w="1276"/>
        <w:gridCol w:w="850"/>
        <w:gridCol w:w="709"/>
        <w:gridCol w:w="850"/>
        <w:gridCol w:w="750"/>
        <w:gridCol w:w="1521"/>
        <w:gridCol w:w="1131"/>
      </w:tblGrid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№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мероприятия в текущем финансовом году (тыс. руб.)</w:t>
            </w:r>
            <w:hyperlink r:id="rId9" w:anchor="P981" w:history="1">
              <w:r w:rsidRPr="003159D7">
                <w:rPr>
                  <w:rFonts w:cs="Times New Roman"/>
                  <w:color w:val="0000FF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2018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2019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2020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2021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344E2A" w:rsidRPr="003159D7" w:rsidTr="00344E2A">
        <w:trPr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E13AB8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13AB8">
              <w:rPr>
                <w:rFonts w:cs="Times New Roman"/>
                <w:color w:val="548DD4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353 126,7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344E2A" w:rsidRPr="003159D7" w:rsidTr="00344E2A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1276" w:type="dxa"/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318 681,1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 xml:space="preserve">Основное мероприятие 1 </w:t>
            </w:r>
            <w:r w:rsidRPr="003A27C7">
              <w:rPr>
                <w:rFonts w:cs="Times New Roman"/>
                <w:sz w:val="18"/>
                <w:szCs w:val="18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Капитальный ремонт  здания Ледового дворца спорта «Кристалл»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853157" w:rsidRDefault="00344E2A" w:rsidP="00344E2A">
            <w:pPr>
              <w:rPr>
                <w:rFonts w:cs="Times New Roman"/>
                <w:color w:val="548DD4"/>
                <w:sz w:val="18"/>
                <w:szCs w:val="18"/>
              </w:rPr>
            </w:pPr>
            <w:r w:rsidRPr="00853157">
              <w:rPr>
                <w:rFonts w:cs="Times New Roman"/>
                <w:color w:val="548DD4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Основное мероприятие 2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16 007,4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0E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 Ремонт поля для хоккея на траве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Проведение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реконструкции поля для хоккея на траве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AA1FC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548DD4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0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Повышение энергоэффективности</w:t>
            </w:r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Повышение энергоэффективности</w:t>
            </w:r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Установка приборов учета </w:t>
            </w:r>
            <w:r w:rsidRPr="003159D7">
              <w:rPr>
                <w:rFonts w:cs="Times New Roman"/>
                <w:sz w:val="18"/>
                <w:szCs w:val="18"/>
              </w:rPr>
              <w:lastRenderedPageBreak/>
              <w:t>тепловой энергии в МБУ «СШОР по  дзюдо и самбо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</w:t>
            </w:r>
            <w:r w:rsidRPr="003159D7">
              <w:rPr>
                <w:rFonts w:cs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lastRenderedPageBreak/>
              <w:t xml:space="preserve">Повышение </w:t>
            </w:r>
            <w:r w:rsidRPr="003159D7">
              <w:rPr>
                <w:rFonts w:cs="Times New Roman"/>
                <w:sz w:val="18"/>
                <w:szCs w:val="18"/>
              </w:rPr>
              <w:lastRenderedPageBreak/>
              <w:t>энергоэффективности</w:t>
            </w:r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ограждения   вокруг здания  физкультурно- оздоровительного комплекса  с плавательным бассейном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1.2.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3A27C7">
              <w:rPr>
                <w:rFonts w:cs="Times New Roman"/>
                <w:sz w:val="18"/>
                <w:szCs w:val="18"/>
              </w:rPr>
              <w:t>.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Подготовка основания, приобретение и установка оборудования для спортивной площадки (воркаут) по адресу: ул. Победы, д.2, кор.1,1а,2,3,д. 4, кор.1,3 и д.6, кор.1,3.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  <w:highlight w:val="cyan"/>
              </w:rPr>
            </w:pPr>
          </w:p>
        </w:tc>
      </w:tr>
      <w:tr w:rsidR="00344E2A" w:rsidRPr="003159D7" w:rsidTr="00344E2A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Создание безбарьерной среды в муниципальных учреждениях в сфере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Обеспечение беспрепятственного доступа  маломобильных групп населения </w:t>
            </w: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3159D7">
              <w:rPr>
                <w:rFonts w:cs="Times New Roman"/>
                <w:sz w:val="18"/>
                <w:szCs w:val="18"/>
              </w:rPr>
              <w:t xml:space="preserve">создания безбарьерной среды в </w:t>
            </w: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Обеспечение беспрепятственного доступа  маломобильных групп населения</w:t>
            </w: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E502BB" w:rsidTr="00344E2A"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ED601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353126,7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344E2A" w:rsidRPr="00E502BB" w:rsidTr="00344E2A">
        <w:trPr>
          <w:trHeight w:val="747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396150,1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</w:t>
            </w:r>
            <w:r w:rsidR="0053620E">
              <w:rPr>
                <w:rFonts w:cs="Times New Roman"/>
                <w:sz w:val="18"/>
                <w:szCs w:val="18"/>
              </w:rPr>
              <w:t>1</w:t>
            </w:r>
            <w:r w:rsidRPr="00ED6010">
              <w:rPr>
                <w:rFonts w:cs="Times New Roman"/>
                <w:sz w:val="18"/>
                <w:szCs w:val="18"/>
              </w:rPr>
              <w:t>8681,1</w:t>
            </w:r>
          </w:p>
        </w:tc>
        <w:tc>
          <w:tcPr>
            <w:tcW w:w="1276" w:type="dxa"/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</w:tbl>
    <w:p w:rsidR="00D11040" w:rsidRDefault="00D21285" w:rsidP="00617E19">
      <w:pPr>
        <w:widowControl w:val="0"/>
        <w:autoSpaceDE w:val="0"/>
        <w:autoSpaceDN w:val="0"/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11040" w:rsidSect="0053620E">
      <w:headerReference w:type="default" r:id="rId10"/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CE" w:rsidRDefault="000547CE">
      <w:r>
        <w:separator/>
      </w:r>
    </w:p>
  </w:endnote>
  <w:endnote w:type="continuationSeparator" w:id="0">
    <w:p w:rsidR="000547CE" w:rsidRDefault="0005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CE" w:rsidRDefault="000547CE">
      <w:r>
        <w:separator/>
      </w:r>
    </w:p>
  </w:footnote>
  <w:footnote w:type="continuationSeparator" w:id="0">
    <w:p w:rsidR="000547CE" w:rsidRDefault="0005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9448"/>
      <w:docPartObj>
        <w:docPartGallery w:val="Page Numbers (Top of Page)"/>
        <w:docPartUnique/>
      </w:docPartObj>
    </w:sdtPr>
    <w:sdtEndPr/>
    <w:sdtContent>
      <w:p w:rsidR="00ED6010" w:rsidRPr="007512D5" w:rsidRDefault="000547CE" w:rsidP="007512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E1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0"/>
    <w:rsid w:val="000001D0"/>
    <w:rsid w:val="000464D1"/>
    <w:rsid w:val="000547CE"/>
    <w:rsid w:val="0005787C"/>
    <w:rsid w:val="00094DF6"/>
    <w:rsid w:val="000F0C20"/>
    <w:rsid w:val="00104B9F"/>
    <w:rsid w:val="001105A4"/>
    <w:rsid w:val="0012323B"/>
    <w:rsid w:val="00126DC9"/>
    <w:rsid w:val="0017561A"/>
    <w:rsid w:val="00176676"/>
    <w:rsid w:val="0018527C"/>
    <w:rsid w:val="00190045"/>
    <w:rsid w:val="00195AFD"/>
    <w:rsid w:val="00197186"/>
    <w:rsid w:val="001C6543"/>
    <w:rsid w:val="00202727"/>
    <w:rsid w:val="00227EDE"/>
    <w:rsid w:val="00236B01"/>
    <w:rsid w:val="00244D68"/>
    <w:rsid w:val="0024619B"/>
    <w:rsid w:val="00254731"/>
    <w:rsid w:val="0026099F"/>
    <w:rsid w:val="00272615"/>
    <w:rsid w:val="00273D41"/>
    <w:rsid w:val="002B4FC2"/>
    <w:rsid w:val="002C6389"/>
    <w:rsid w:val="002D4DCD"/>
    <w:rsid w:val="002E181B"/>
    <w:rsid w:val="002F27FF"/>
    <w:rsid w:val="00305A2D"/>
    <w:rsid w:val="00314CE6"/>
    <w:rsid w:val="003159D7"/>
    <w:rsid w:val="00340CA0"/>
    <w:rsid w:val="00343524"/>
    <w:rsid w:val="00344E2A"/>
    <w:rsid w:val="00350996"/>
    <w:rsid w:val="0036544E"/>
    <w:rsid w:val="003721CC"/>
    <w:rsid w:val="003857CD"/>
    <w:rsid w:val="0039074F"/>
    <w:rsid w:val="003A3EE5"/>
    <w:rsid w:val="003A709C"/>
    <w:rsid w:val="003B1597"/>
    <w:rsid w:val="003B64CB"/>
    <w:rsid w:val="003E60E0"/>
    <w:rsid w:val="00405219"/>
    <w:rsid w:val="00406DBE"/>
    <w:rsid w:val="00433CAB"/>
    <w:rsid w:val="00434A55"/>
    <w:rsid w:val="00452650"/>
    <w:rsid w:val="00456147"/>
    <w:rsid w:val="00464E83"/>
    <w:rsid w:val="004701BC"/>
    <w:rsid w:val="004E64C4"/>
    <w:rsid w:val="004F00FA"/>
    <w:rsid w:val="004F3ED7"/>
    <w:rsid w:val="0053620E"/>
    <w:rsid w:val="005433B3"/>
    <w:rsid w:val="00544060"/>
    <w:rsid w:val="005631A2"/>
    <w:rsid w:val="005A6634"/>
    <w:rsid w:val="005B5AB7"/>
    <w:rsid w:val="005C1262"/>
    <w:rsid w:val="005C6F31"/>
    <w:rsid w:val="005F3EA4"/>
    <w:rsid w:val="005F61B4"/>
    <w:rsid w:val="006018C1"/>
    <w:rsid w:val="006129BE"/>
    <w:rsid w:val="00616448"/>
    <w:rsid w:val="00617E19"/>
    <w:rsid w:val="00653BBA"/>
    <w:rsid w:val="00654AF8"/>
    <w:rsid w:val="006674C6"/>
    <w:rsid w:val="006736F0"/>
    <w:rsid w:val="00674EE5"/>
    <w:rsid w:val="006811B0"/>
    <w:rsid w:val="006B2AA6"/>
    <w:rsid w:val="006E0ACD"/>
    <w:rsid w:val="00701E7A"/>
    <w:rsid w:val="0071437A"/>
    <w:rsid w:val="007177DA"/>
    <w:rsid w:val="007218B7"/>
    <w:rsid w:val="00733646"/>
    <w:rsid w:val="007445DA"/>
    <w:rsid w:val="007464D3"/>
    <w:rsid w:val="007512D5"/>
    <w:rsid w:val="0076365A"/>
    <w:rsid w:val="00765A83"/>
    <w:rsid w:val="007732DB"/>
    <w:rsid w:val="007839F5"/>
    <w:rsid w:val="007849F2"/>
    <w:rsid w:val="00785C67"/>
    <w:rsid w:val="00791179"/>
    <w:rsid w:val="007A22A6"/>
    <w:rsid w:val="007C35B4"/>
    <w:rsid w:val="007D000F"/>
    <w:rsid w:val="007D1942"/>
    <w:rsid w:val="007D4426"/>
    <w:rsid w:val="007D591A"/>
    <w:rsid w:val="007F3BEE"/>
    <w:rsid w:val="00804790"/>
    <w:rsid w:val="00844141"/>
    <w:rsid w:val="008445BD"/>
    <w:rsid w:val="00871DAA"/>
    <w:rsid w:val="00880A9A"/>
    <w:rsid w:val="008810BB"/>
    <w:rsid w:val="0089104E"/>
    <w:rsid w:val="00894D73"/>
    <w:rsid w:val="00896D24"/>
    <w:rsid w:val="008D3B6B"/>
    <w:rsid w:val="0091280C"/>
    <w:rsid w:val="00923B01"/>
    <w:rsid w:val="00956F7D"/>
    <w:rsid w:val="00972CE6"/>
    <w:rsid w:val="00993214"/>
    <w:rsid w:val="00995C9B"/>
    <w:rsid w:val="009A47A5"/>
    <w:rsid w:val="009A6AC7"/>
    <w:rsid w:val="009B7DC0"/>
    <w:rsid w:val="009D49F2"/>
    <w:rsid w:val="009E374B"/>
    <w:rsid w:val="009F7BEE"/>
    <w:rsid w:val="00A353B1"/>
    <w:rsid w:val="00A66DA7"/>
    <w:rsid w:val="00A74AFA"/>
    <w:rsid w:val="00A77209"/>
    <w:rsid w:val="00A87FBC"/>
    <w:rsid w:val="00AA01A7"/>
    <w:rsid w:val="00AB5D70"/>
    <w:rsid w:val="00AC4849"/>
    <w:rsid w:val="00AD3B12"/>
    <w:rsid w:val="00AF0A78"/>
    <w:rsid w:val="00B04C42"/>
    <w:rsid w:val="00B21F44"/>
    <w:rsid w:val="00B35BFC"/>
    <w:rsid w:val="00B66E2D"/>
    <w:rsid w:val="00B73AE2"/>
    <w:rsid w:val="00B77E30"/>
    <w:rsid w:val="00B90A65"/>
    <w:rsid w:val="00B97FE7"/>
    <w:rsid w:val="00BA510D"/>
    <w:rsid w:val="00BF6EB2"/>
    <w:rsid w:val="00C2479A"/>
    <w:rsid w:val="00C43E91"/>
    <w:rsid w:val="00C510F5"/>
    <w:rsid w:val="00C51658"/>
    <w:rsid w:val="00C83B7C"/>
    <w:rsid w:val="00C84CF3"/>
    <w:rsid w:val="00CA5E55"/>
    <w:rsid w:val="00CC29AF"/>
    <w:rsid w:val="00D11040"/>
    <w:rsid w:val="00D13F1F"/>
    <w:rsid w:val="00D16461"/>
    <w:rsid w:val="00D21285"/>
    <w:rsid w:val="00D22230"/>
    <w:rsid w:val="00D27F07"/>
    <w:rsid w:val="00D464CD"/>
    <w:rsid w:val="00D812E5"/>
    <w:rsid w:val="00D85949"/>
    <w:rsid w:val="00D92B0D"/>
    <w:rsid w:val="00D97288"/>
    <w:rsid w:val="00DA5FF3"/>
    <w:rsid w:val="00DB10A2"/>
    <w:rsid w:val="00DC0F19"/>
    <w:rsid w:val="00DF1009"/>
    <w:rsid w:val="00E167E9"/>
    <w:rsid w:val="00E23B08"/>
    <w:rsid w:val="00E334E9"/>
    <w:rsid w:val="00E40820"/>
    <w:rsid w:val="00E832D2"/>
    <w:rsid w:val="00E83A6E"/>
    <w:rsid w:val="00E84227"/>
    <w:rsid w:val="00E85D1C"/>
    <w:rsid w:val="00EC0627"/>
    <w:rsid w:val="00ED6010"/>
    <w:rsid w:val="00EF0214"/>
    <w:rsid w:val="00EF0E5C"/>
    <w:rsid w:val="00F00D3A"/>
    <w:rsid w:val="00F10DB1"/>
    <w:rsid w:val="00F301F8"/>
    <w:rsid w:val="00F72FDA"/>
    <w:rsid w:val="00FC00C0"/>
    <w:rsid w:val="00FC278A"/>
    <w:rsid w:val="00FD07D1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12081-48AD-44EA-AF0E-D82B752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175B-BB26-493E-B16A-9D6C902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75</cp:revision>
  <cp:lastPrinted>2018-01-16T06:31:00Z</cp:lastPrinted>
  <dcterms:created xsi:type="dcterms:W3CDTF">2017-03-15T07:56:00Z</dcterms:created>
  <dcterms:modified xsi:type="dcterms:W3CDTF">2018-02-02T13:19:00Z</dcterms:modified>
</cp:coreProperties>
</file>