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B0" w:rsidRPr="00963714" w:rsidRDefault="00FD0DB0" w:rsidP="00FD0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14">
        <w:rPr>
          <w:rFonts w:ascii="Times New Roman" w:hAnsi="Times New Roman" w:cs="Times New Roman"/>
          <w:b/>
          <w:sz w:val="28"/>
          <w:szCs w:val="28"/>
        </w:rPr>
        <w:t>Требования к образованию кандидатов для работы в органах прокуратуры</w:t>
      </w:r>
    </w:p>
    <w:p w:rsidR="00FD0DB0" w:rsidRPr="00963714" w:rsidRDefault="00FD0DB0" w:rsidP="00FD0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14">
        <w:rPr>
          <w:rFonts w:ascii="Times New Roman" w:hAnsi="Times New Roman" w:cs="Times New Roman"/>
          <w:sz w:val="28"/>
          <w:szCs w:val="28"/>
        </w:rPr>
        <w:t>Федеральным законом от 06 февраля 2020 г. № 15-ФЗ «О внесении изменений в статью 40.1 Федерального закона «О прокуратуре Российской Федерации» уточнены требования к уровню образования лиц, назначаемых на должности прокурорских работников.</w:t>
      </w:r>
    </w:p>
    <w:p w:rsidR="00FD0DB0" w:rsidRPr="00963714" w:rsidRDefault="00FD0DB0" w:rsidP="00FD0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14">
        <w:rPr>
          <w:rFonts w:ascii="Times New Roman" w:hAnsi="Times New Roman" w:cs="Times New Roman"/>
          <w:sz w:val="28"/>
          <w:szCs w:val="28"/>
        </w:rPr>
        <w:t>В соответствии с новыми требованиями прокурорскими работниками могут быть граждане Российской Федерации, получившие по имеющим государственную аккредитацию образовательным программам образование следующего уровня:</w:t>
      </w:r>
    </w:p>
    <w:p w:rsidR="00FD0DB0" w:rsidRPr="00963714" w:rsidRDefault="00FD0DB0" w:rsidP="00FD0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14">
        <w:rPr>
          <w:rFonts w:ascii="Times New Roman" w:hAnsi="Times New Roman" w:cs="Times New Roman"/>
          <w:sz w:val="28"/>
          <w:szCs w:val="28"/>
        </w:rPr>
        <w:t>- высшее юридическое образование по специальности «Юриспруденция»;</w:t>
      </w:r>
    </w:p>
    <w:p w:rsidR="00FD0DB0" w:rsidRPr="00963714" w:rsidRDefault="00FD0DB0" w:rsidP="00FD0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14">
        <w:rPr>
          <w:rFonts w:ascii="Times New Roman" w:hAnsi="Times New Roman" w:cs="Times New Roman"/>
          <w:sz w:val="28"/>
          <w:szCs w:val="28"/>
        </w:rPr>
        <w:t>- высшее образование по направлению подготовки «Юриспруденция» квалификации «магистр» при наличии диплома бакалавра по направлению подготовки «Юриспруденция»;</w:t>
      </w:r>
    </w:p>
    <w:p w:rsidR="00FD0DB0" w:rsidRPr="00963714" w:rsidRDefault="00FD0DB0" w:rsidP="00FD0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14">
        <w:rPr>
          <w:rFonts w:ascii="Times New Roman" w:hAnsi="Times New Roman" w:cs="Times New Roman"/>
          <w:sz w:val="28"/>
          <w:szCs w:val="28"/>
        </w:rPr>
        <w:t>- высшее образование по специальностям, входящим в укрупненную группу специальностей «Юриспруденция», с присвоением квалификации «юрист» - «Правовое обеспечение национальной безопасности», «Правоохранительная деятельность», «Судебная и прокурорская деятельность».</w:t>
      </w:r>
    </w:p>
    <w:p w:rsidR="00FD0DB0" w:rsidRPr="00963714" w:rsidRDefault="00FD0DB0" w:rsidP="00FD0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14">
        <w:rPr>
          <w:rFonts w:ascii="Times New Roman" w:hAnsi="Times New Roman" w:cs="Times New Roman"/>
          <w:sz w:val="28"/>
          <w:szCs w:val="28"/>
        </w:rPr>
        <w:t xml:space="preserve">Федеральным законом предусмотрены отдельные исключения для граждан, получившим высшее юридическое образование уровня </w:t>
      </w:r>
      <w:proofErr w:type="spellStart"/>
      <w:r w:rsidRPr="009637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63714">
        <w:rPr>
          <w:rFonts w:ascii="Times New Roman" w:hAnsi="Times New Roman" w:cs="Times New Roman"/>
          <w:sz w:val="28"/>
          <w:szCs w:val="28"/>
        </w:rPr>
        <w:t xml:space="preserve"> на основании договоров о целевом обучении, заключенных до внесения указанных изменений.</w:t>
      </w:r>
    </w:p>
    <w:p w:rsidR="00000000" w:rsidRDefault="00FD0DB0"/>
    <w:p w:rsidR="00FD0DB0" w:rsidRDefault="00FD0DB0"/>
    <w:sectPr w:rsidR="00FD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DB0"/>
    <w:rsid w:val="00FD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2020-06-15T08:51:00Z</dcterms:created>
  <dcterms:modified xsi:type="dcterms:W3CDTF">2020-06-15T08:51:00Z</dcterms:modified>
</cp:coreProperties>
</file>