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6B" w:rsidRDefault="0048026B" w:rsidP="0048026B">
      <w:pPr>
        <w:ind w:left="-1560" w:right="-567"/>
        <w:jc w:val="center"/>
      </w:pPr>
      <w:r>
        <w:rPr>
          <w:noProof/>
        </w:rPr>
        <w:drawing>
          <wp:inline distT="0" distB="0" distL="0" distR="0">
            <wp:extent cx="819785" cy="835660"/>
            <wp:effectExtent l="0" t="0" r="0" b="254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785" cy="835660"/>
                    </a:xfrm>
                    <a:prstGeom prst="rect">
                      <a:avLst/>
                    </a:prstGeom>
                    <a:noFill/>
                    <a:ln>
                      <a:noFill/>
                    </a:ln>
                  </pic:spPr>
                </pic:pic>
              </a:graphicData>
            </a:graphic>
          </wp:inline>
        </w:drawing>
      </w:r>
    </w:p>
    <w:p w:rsidR="0048026B" w:rsidRPr="00537687" w:rsidRDefault="0048026B" w:rsidP="0048026B">
      <w:pPr>
        <w:ind w:left="-1560" w:right="-567" w:firstLine="1701"/>
        <w:rPr>
          <w:b/>
        </w:rPr>
      </w:pPr>
      <w:r w:rsidRPr="00537687">
        <w:tab/>
      </w:r>
      <w:r w:rsidRPr="00537687">
        <w:tab/>
      </w:r>
    </w:p>
    <w:p w:rsidR="0048026B" w:rsidRDefault="0048026B" w:rsidP="0048026B">
      <w:pPr>
        <w:ind w:left="-1560" w:right="-567"/>
        <w:contextualSpacing/>
        <w:jc w:val="center"/>
        <w:rPr>
          <w:b/>
          <w:sz w:val="28"/>
        </w:rPr>
      </w:pPr>
      <w:r>
        <w:rPr>
          <w:b/>
          <w:sz w:val="28"/>
        </w:rPr>
        <w:t>АДМИНИСТРАЦИЯ  ГОРОДСКОГО ОКРУГА ЭЛЕКТРОСТАЛЬ</w:t>
      </w:r>
    </w:p>
    <w:p w:rsidR="0048026B" w:rsidRPr="00FC1C14" w:rsidRDefault="0048026B" w:rsidP="0048026B">
      <w:pPr>
        <w:ind w:left="-1560" w:right="-567"/>
        <w:contextualSpacing/>
        <w:jc w:val="center"/>
        <w:rPr>
          <w:b/>
          <w:sz w:val="12"/>
          <w:szCs w:val="12"/>
        </w:rPr>
      </w:pPr>
    </w:p>
    <w:p w:rsidR="0048026B" w:rsidRDefault="0048026B" w:rsidP="0048026B">
      <w:pPr>
        <w:ind w:left="-1560" w:right="-567"/>
        <w:contextualSpacing/>
        <w:jc w:val="center"/>
        <w:rPr>
          <w:b/>
          <w:sz w:val="28"/>
        </w:rPr>
      </w:pPr>
      <w:r>
        <w:rPr>
          <w:b/>
          <w:sz w:val="28"/>
        </w:rPr>
        <w:t>МОСКОВСКОЙ   ОБЛАСТИ</w:t>
      </w:r>
    </w:p>
    <w:p w:rsidR="0048026B" w:rsidRPr="0058294C" w:rsidRDefault="0048026B" w:rsidP="0048026B">
      <w:pPr>
        <w:ind w:left="-1560" w:right="-567" w:firstLine="1701"/>
        <w:contextualSpacing/>
        <w:jc w:val="center"/>
        <w:rPr>
          <w:sz w:val="16"/>
          <w:szCs w:val="16"/>
        </w:rPr>
      </w:pPr>
    </w:p>
    <w:p w:rsidR="0048026B" w:rsidRDefault="0048026B" w:rsidP="0048026B">
      <w:pPr>
        <w:ind w:left="-1560" w:right="-567"/>
        <w:contextualSpacing/>
        <w:jc w:val="center"/>
        <w:rPr>
          <w:b/>
          <w:sz w:val="44"/>
        </w:rPr>
      </w:pPr>
      <w:r>
        <w:rPr>
          <w:b/>
          <w:sz w:val="44"/>
        </w:rPr>
        <w:t>ПОСТАНОВЛЕНИЕ</w:t>
      </w:r>
    </w:p>
    <w:p w:rsidR="0048026B" w:rsidRPr="00537687" w:rsidRDefault="0048026B" w:rsidP="0048026B">
      <w:pPr>
        <w:ind w:left="-1560" w:right="-567"/>
        <w:jc w:val="center"/>
        <w:rPr>
          <w:b/>
        </w:rPr>
      </w:pPr>
    </w:p>
    <w:p w:rsidR="0048026B" w:rsidRDefault="0048026B" w:rsidP="0048026B">
      <w:pPr>
        <w:ind w:left="-1560" w:right="-567"/>
        <w:jc w:val="center"/>
        <w:outlineLvl w:val="0"/>
      </w:pPr>
      <w:r>
        <w:t xml:space="preserve"> </w:t>
      </w:r>
      <w:r w:rsidRPr="00537687">
        <w:t xml:space="preserve"> _</w:t>
      </w:r>
      <w:r>
        <w:t>____</w:t>
      </w:r>
      <w:r w:rsidR="004F421A">
        <w:rPr>
          <w:u w:val="single"/>
        </w:rPr>
        <w:t>01.09.2022</w:t>
      </w:r>
      <w:r>
        <w:t>____ № ___</w:t>
      </w:r>
      <w:r w:rsidR="004F421A">
        <w:rPr>
          <w:u w:val="single"/>
        </w:rPr>
        <w:t>976/9</w:t>
      </w:r>
      <w:r>
        <w:t>________</w:t>
      </w:r>
    </w:p>
    <w:p w:rsidR="0048026B" w:rsidRDefault="0048026B" w:rsidP="0048026B">
      <w:pPr>
        <w:ind w:left="-1560" w:right="-567"/>
        <w:jc w:val="center"/>
        <w:outlineLvl w:val="0"/>
      </w:pPr>
    </w:p>
    <w:p w:rsidR="0048026B" w:rsidRPr="00537687" w:rsidRDefault="0048026B" w:rsidP="0048026B">
      <w:pPr>
        <w:outlineLvl w:val="0"/>
      </w:pPr>
      <w:r>
        <w:tab/>
      </w:r>
      <w:r>
        <w:tab/>
      </w:r>
      <w:r>
        <w:tab/>
      </w:r>
      <w:r>
        <w:tab/>
      </w:r>
      <w:r>
        <w:tab/>
      </w:r>
    </w:p>
    <w:p w:rsidR="0048026B" w:rsidRDefault="0048026B" w:rsidP="0048026B">
      <w:pPr>
        <w:spacing w:line="240" w:lineRule="exact"/>
        <w:jc w:val="center"/>
      </w:pPr>
      <w:r>
        <w:t>О внесении изменений в муниципальную программу городского округа Электросталь Московской области «Архитектура и градостроительство»</w:t>
      </w:r>
    </w:p>
    <w:p w:rsidR="00824D2A" w:rsidRDefault="00824D2A" w:rsidP="00824D2A">
      <w:pPr>
        <w:jc w:val="center"/>
      </w:pPr>
    </w:p>
    <w:p w:rsidR="00824D2A" w:rsidRDefault="00824D2A" w:rsidP="00824D2A">
      <w:pPr>
        <w:autoSpaceDE w:val="0"/>
        <w:autoSpaceDN w:val="0"/>
        <w:adjustRightInd w:val="0"/>
        <w:ind w:firstLine="540"/>
        <w:jc w:val="both"/>
        <w:rPr>
          <w:rFonts w:cs="Times New Roman"/>
        </w:rPr>
      </w:pPr>
      <w:r w:rsidRPr="00060BDE">
        <w:rPr>
          <w:rFonts w:cs="Times New Roman"/>
        </w:rPr>
        <w:t xml:space="preserve">В соответствии с Бюджетным </w:t>
      </w:r>
      <w:hyperlink r:id="rId8"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1561EC">
        <w:rPr>
          <w:rFonts w:cs="Times New Roman"/>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w:t>
      </w:r>
      <w:r w:rsidRPr="00365582">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776B4B">
        <w:rPr>
          <w:rFonts w:cs="Times New Roman"/>
          <w:kern w:val="16"/>
        </w:rPr>
        <w:t xml:space="preserve">Администрация </w:t>
      </w:r>
      <w:r w:rsidRPr="00776B4B">
        <w:rPr>
          <w:rFonts w:cs="Times New Roman"/>
        </w:rPr>
        <w:t>городского округа Электросталь Московской области ПОСТАНОВЛЯЕТ:</w:t>
      </w:r>
    </w:p>
    <w:p w:rsidR="00824D2A" w:rsidRDefault="00824D2A" w:rsidP="00824D2A">
      <w:pPr>
        <w:autoSpaceDE w:val="0"/>
        <w:autoSpaceDN w:val="0"/>
        <w:adjustRightInd w:val="0"/>
        <w:ind w:firstLine="540"/>
        <w:jc w:val="both"/>
        <w:rPr>
          <w:rFonts w:cs="Times New Roman"/>
        </w:rPr>
      </w:pPr>
      <w:r w:rsidRPr="00AF0A28">
        <w:rPr>
          <w:rFonts w:cs="Times New Roman"/>
          <w:color w:val="000000" w:themeColor="text1"/>
        </w:rPr>
        <w:t xml:space="preserve">1. </w:t>
      </w:r>
      <w:r>
        <w:rPr>
          <w:rFonts w:cs="Times New Roman"/>
        </w:rPr>
        <w:t>Внести изменения в муниципальную программу городского округа Электросталь Московской области «</w:t>
      </w:r>
      <w:r>
        <w:t>Архитектура и градостроительство</w:t>
      </w:r>
      <w:r>
        <w:rPr>
          <w:rFonts w:cs="Times New Roman"/>
        </w:rPr>
        <w:t>», утвержденную постановлением Администрации городского округа Электросталь Московской области от 16.12.2019             № 970/</w:t>
      </w:r>
      <w:r w:rsidRPr="00365582">
        <w:rPr>
          <w:rFonts w:cs="Times New Roman"/>
        </w:rPr>
        <w:t>12 (в редакции постановлений Администрации городского округа Электросталь Московской области от 28.05.2020 №339/5, от 16.03.2021 №210/3, от 30.06.2021 №516/6, от</w:t>
      </w:r>
      <w:r w:rsidRPr="00365582">
        <w:rPr>
          <w:rFonts w:cs="Times New Roman"/>
          <w:lang w:val="en-US"/>
        </w:rPr>
        <w:t> </w:t>
      </w:r>
      <w:r w:rsidRPr="00365582">
        <w:rPr>
          <w:rFonts w:cs="Times New Roman"/>
        </w:rPr>
        <w:t xml:space="preserve">15.02.2022 №143/2), </w:t>
      </w:r>
      <w:r>
        <w:rPr>
          <w:rFonts w:cs="Times New Roman"/>
        </w:rPr>
        <w:t>изложив ее в новой редакции согласно приложению к настоящему постановлению.</w:t>
      </w:r>
    </w:p>
    <w:p w:rsidR="00824D2A" w:rsidRDefault="00824D2A" w:rsidP="00824D2A">
      <w:pPr>
        <w:autoSpaceDE w:val="0"/>
        <w:autoSpaceDN w:val="0"/>
        <w:adjustRightInd w:val="0"/>
        <w:ind w:firstLine="540"/>
        <w:jc w:val="both"/>
      </w:pPr>
      <w:r w:rsidRPr="00AF0A28">
        <w:rPr>
          <w:color w:val="000000" w:themeColor="text1"/>
        </w:rPr>
        <w:t xml:space="preserve">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hyperlink r:id="rId9" w:history="1">
        <w:r w:rsidRPr="00257490">
          <w:rPr>
            <w:rStyle w:val="ad"/>
            <w:color w:val="auto"/>
            <w:u w:val="none"/>
          </w:rPr>
          <w:t>www.electrostal.ru</w:t>
        </w:r>
      </w:hyperlink>
      <w:r w:rsidRPr="00257490">
        <w:t>.</w:t>
      </w:r>
    </w:p>
    <w:p w:rsidR="00824D2A" w:rsidRDefault="00824D2A" w:rsidP="00824D2A">
      <w:pPr>
        <w:autoSpaceDE w:val="0"/>
        <w:autoSpaceDN w:val="0"/>
        <w:adjustRightInd w:val="0"/>
        <w:ind w:firstLine="540"/>
        <w:jc w:val="both"/>
        <w:rPr>
          <w:rFonts w:cs="Times New Roman"/>
        </w:rPr>
      </w:pPr>
      <w:r>
        <w:rPr>
          <w:rFonts w:cs="Times New Roman"/>
        </w:rPr>
        <w:t>3. Настоящее постановление вступает в силу после его официального опубликования.</w:t>
      </w:r>
    </w:p>
    <w:p w:rsidR="00824D2A" w:rsidRPr="00FB582E" w:rsidRDefault="00824D2A" w:rsidP="00824D2A">
      <w:pPr>
        <w:autoSpaceDE w:val="0"/>
        <w:autoSpaceDN w:val="0"/>
        <w:adjustRightInd w:val="0"/>
        <w:ind w:firstLine="540"/>
        <w:jc w:val="both"/>
      </w:pPr>
      <w:r>
        <w:rPr>
          <w:rFonts w:cs="Times New Roman"/>
        </w:rPr>
        <w:t xml:space="preserve">4.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Денисова</w:t>
      </w:r>
      <w:r>
        <w:rPr>
          <w:rFonts w:cs="Times New Roman"/>
        </w:rPr>
        <w:t xml:space="preserve"> </w:t>
      </w:r>
      <w:r w:rsidRPr="000276E6">
        <w:rPr>
          <w:rFonts w:cs="Times New Roman"/>
        </w:rPr>
        <w:t>В.А.</w:t>
      </w:r>
    </w:p>
    <w:p w:rsidR="00824D2A" w:rsidRDefault="00824D2A" w:rsidP="00824D2A">
      <w:pPr>
        <w:autoSpaceDE w:val="0"/>
        <w:autoSpaceDN w:val="0"/>
        <w:adjustRightInd w:val="0"/>
        <w:jc w:val="both"/>
      </w:pPr>
    </w:p>
    <w:p w:rsidR="00824D2A" w:rsidRDefault="00824D2A" w:rsidP="00824D2A">
      <w:pPr>
        <w:autoSpaceDE w:val="0"/>
        <w:autoSpaceDN w:val="0"/>
        <w:adjustRightInd w:val="0"/>
        <w:jc w:val="both"/>
        <w:rPr>
          <w:rFonts w:cs="Times New Roman"/>
          <w:b/>
        </w:rPr>
      </w:pPr>
      <w:r>
        <w:t xml:space="preserve">    </w:t>
      </w:r>
      <w:r>
        <w:rPr>
          <w:rFonts w:cs="Times New Roman"/>
        </w:rPr>
        <w:t xml:space="preserve">  </w:t>
      </w:r>
    </w:p>
    <w:p w:rsidR="00824D2A" w:rsidRDefault="00824D2A" w:rsidP="00824D2A">
      <w:r>
        <w:t>Глава городского округа                                                                                        И.Ю. Волкова</w:t>
      </w:r>
    </w:p>
    <w:p w:rsidR="00824D2A" w:rsidRDefault="00824D2A" w:rsidP="00824D2A"/>
    <w:p w:rsidR="00824D2A" w:rsidRDefault="00824D2A" w:rsidP="00824D2A"/>
    <w:p w:rsidR="00824D2A" w:rsidRDefault="00824D2A" w:rsidP="00824D2A">
      <w:pPr>
        <w:ind w:left="5103"/>
        <w:rPr>
          <w:rFonts w:cs="Times New Roman"/>
        </w:rPr>
      </w:pPr>
      <w:r>
        <w:rPr>
          <w:rFonts w:cs="Times New Roman"/>
        </w:rPr>
        <w:br w:type="page"/>
      </w:r>
      <w:r>
        <w:rPr>
          <w:rFonts w:cs="Times New Roman"/>
        </w:rPr>
        <w:lastRenderedPageBreak/>
        <w:t xml:space="preserve">Приложение к постановлению  </w:t>
      </w:r>
    </w:p>
    <w:p w:rsidR="00824D2A" w:rsidRDefault="00824D2A" w:rsidP="00824D2A">
      <w:pPr>
        <w:tabs>
          <w:tab w:val="left" w:pos="851"/>
        </w:tabs>
        <w:ind w:left="5103"/>
        <w:jc w:val="both"/>
        <w:rPr>
          <w:rFonts w:cs="Times New Roman"/>
        </w:rPr>
      </w:pPr>
      <w:r>
        <w:rPr>
          <w:rFonts w:cs="Times New Roman"/>
        </w:rPr>
        <w:t xml:space="preserve">Администрации городского округа  </w:t>
      </w:r>
    </w:p>
    <w:p w:rsidR="00824D2A" w:rsidRDefault="00824D2A" w:rsidP="00824D2A">
      <w:pPr>
        <w:tabs>
          <w:tab w:val="left" w:pos="851"/>
        </w:tabs>
        <w:ind w:left="5103"/>
        <w:jc w:val="both"/>
        <w:rPr>
          <w:rFonts w:cs="Times New Roman"/>
        </w:rPr>
      </w:pPr>
      <w:r>
        <w:rPr>
          <w:rFonts w:cs="Times New Roman"/>
        </w:rPr>
        <w:t xml:space="preserve">Электросталь Московской области               </w:t>
      </w:r>
    </w:p>
    <w:p w:rsidR="00824D2A" w:rsidRDefault="00824D2A" w:rsidP="00824D2A">
      <w:pPr>
        <w:tabs>
          <w:tab w:val="left" w:pos="851"/>
        </w:tabs>
        <w:ind w:left="5103"/>
        <w:jc w:val="both"/>
        <w:rPr>
          <w:rFonts w:cs="Times New Roman"/>
        </w:rPr>
      </w:pPr>
      <w:r w:rsidRPr="00AA0E7D">
        <w:rPr>
          <w:rFonts w:cs="Times New Roman"/>
        </w:rPr>
        <w:t xml:space="preserve">от </w:t>
      </w:r>
      <w:r>
        <w:rPr>
          <w:rFonts w:cs="Times New Roman"/>
        </w:rPr>
        <w:t>___</w:t>
      </w:r>
      <w:r w:rsidR="004F421A">
        <w:rPr>
          <w:rFonts w:cs="Times New Roman"/>
          <w:u w:val="single"/>
        </w:rPr>
        <w:t>01.09.2022</w:t>
      </w:r>
      <w:r>
        <w:rPr>
          <w:rFonts w:cs="Times New Roman"/>
        </w:rPr>
        <w:t>___</w:t>
      </w:r>
      <w:r w:rsidRPr="00AA0E7D">
        <w:rPr>
          <w:rFonts w:cs="Times New Roman"/>
        </w:rPr>
        <w:t xml:space="preserve"> № </w:t>
      </w:r>
      <w:r>
        <w:rPr>
          <w:rFonts w:cs="Times New Roman"/>
        </w:rPr>
        <w:t>___</w:t>
      </w:r>
      <w:r w:rsidR="004F421A">
        <w:rPr>
          <w:rFonts w:cs="Times New Roman"/>
          <w:u w:val="single"/>
        </w:rPr>
        <w:t>976/9</w:t>
      </w:r>
      <w:r>
        <w:rPr>
          <w:rFonts w:cs="Times New Roman"/>
        </w:rPr>
        <w:t>___</w:t>
      </w:r>
    </w:p>
    <w:p w:rsidR="00824D2A" w:rsidRDefault="00824D2A" w:rsidP="00824D2A">
      <w:pPr>
        <w:tabs>
          <w:tab w:val="left" w:pos="851"/>
        </w:tabs>
        <w:ind w:left="5103"/>
        <w:jc w:val="both"/>
        <w:rPr>
          <w:rFonts w:cs="Times New Roman"/>
        </w:rPr>
      </w:pPr>
      <w:r>
        <w:rPr>
          <w:rFonts w:cs="Times New Roman"/>
        </w:rPr>
        <w:t xml:space="preserve"> </w:t>
      </w:r>
    </w:p>
    <w:p w:rsidR="00824D2A" w:rsidRPr="00AA0E7D" w:rsidRDefault="00824D2A" w:rsidP="00824D2A">
      <w:pPr>
        <w:tabs>
          <w:tab w:val="left" w:pos="851"/>
        </w:tabs>
        <w:ind w:left="5103"/>
        <w:jc w:val="both"/>
        <w:rPr>
          <w:rFonts w:cs="Times New Roman"/>
        </w:rPr>
      </w:pPr>
      <w:r>
        <w:rPr>
          <w:rFonts w:cs="Times New Roman"/>
        </w:rPr>
        <w:t>«</w:t>
      </w:r>
      <w:r w:rsidRPr="00AA0E7D">
        <w:rPr>
          <w:rFonts w:cs="Times New Roman"/>
        </w:rPr>
        <w:t>УТВЕРЖДЕНА</w:t>
      </w:r>
    </w:p>
    <w:p w:rsidR="00824D2A" w:rsidRDefault="00824D2A" w:rsidP="00824D2A">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824D2A" w:rsidRDefault="00824D2A" w:rsidP="00824D2A">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824D2A" w:rsidRDefault="00824D2A" w:rsidP="00824D2A">
      <w:pPr>
        <w:tabs>
          <w:tab w:val="left" w:pos="851"/>
        </w:tabs>
        <w:ind w:left="5103"/>
        <w:jc w:val="both"/>
        <w:rPr>
          <w:rFonts w:cs="Times New Roman"/>
        </w:rPr>
      </w:pPr>
      <w:r w:rsidRPr="00AA0E7D">
        <w:rPr>
          <w:rFonts w:cs="Times New Roman"/>
        </w:rPr>
        <w:t xml:space="preserve">Московской области </w:t>
      </w:r>
    </w:p>
    <w:p w:rsidR="00824D2A" w:rsidRDefault="00824D2A" w:rsidP="00824D2A">
      <w:pPr>
        <w:tabs>
          <w:tab w:val="left" w:pos="851"/>
        </w:tabs>
        <w:ind w:left="5103"/>
        <w:jc w:val="both"/>
        <w:rPr>
          <w:rFonts w:cs="Times New Roman"/>
        </w:rPr>
      </w:pPr>
      <w:r>
        <w:rPr>
          <w:rFonts w:cs="Times New Roman"/>
        </w:rPr>
        <w:t>от 16.12.2019 № 970/12</w:t>
      </w:r>
      <w:r w:rsidRPr="00257490">
        <w:rPr>
          <w:rFonts w:cs="Times New Roman"/>
        </w:rPr>
        <w:t xml:space="preserve"> </w:t>
      </w:r>
    </w:p>
    <w:p w:rsidR="00824D2A" w:rsidRPr="00365582" w:rsidRDefault="00824D2A" w:rsidP="00824D2A">
      <w:pPr>
        <w:tabs>
          <w:tab w:val="left" w:pos="851"/>
        </w:tabs>
        <w:ind w:left="5103"/>
        <w:rPr>
          <w:rFonts w:cs="Times New Roman"/>
        </w:rPr>
      </w:pPr>
      <w:r w:rsidRPr="00365582">
        <w:rPr>
          <w:rFonts w:cs="Times New Roman"/>
        </w:rPr>
        <w:t xml:space="preserve">(в редакции постановлений Администрации городского округа Электросталь Московской области </w:t>
      </w:r>
    </w:p>
    <w:p w:rsidR="00824D2A" w:rsidRPr="00365582" w:rsidRDefault="00824D2A" w:rsidP="00824D2A">
      <w:pPr>
        <w:tabs>
          <w:tab w:val="left" w:pos="851"/>
        </w:tabs>
        <w:ind w:left="5103"/>
        <w:rPr>
          <w:rFonts w:cs="Times New Roman"/>
        </w:rPr>
      </w:pPr>
      <w:r w:rsidRPr="00365582">
        <w:rPr>
          <w:rFonts w:cs="Times New Roman"/>
        </w:rPr>
        <w:t xml:space="preserve">от 28.05.2020 №339/5, </w:t>
      </w:r>
    </w:p>
    <w:p w:rsidR="00824D2A" w:rsidRPr="00365582" w:rsidRDefault="00824D2A" w:rsidP="00824D2A">
      <w:pPr>
        <w:tabs>
          <w:tab w:val="left" w:pos="851"/>
        </w:tabs>
        <w:ind w:left="5103"/>
        <w:rPr>
          <w:rFonts w:cs="Times New Roman"/>
        </w:rPr>
      </w:pPr>
      <w:r w:rsidRPr="00365582">
        <w:rPr>
          <w:rFonts w:cs="Times New Roman"/>
        </w:rPr>
        <w:t xml:space="preserve">от 16.03.2021 №210/3, </w:t>
      </w:r>
    </w:p>
    <w:p w:rsidR="00824D2A" w:rsidRPr="00365582" w:rsidRDefault="00824D2A" w:rsidP="00824D2A">
      <w:pPr>
        <w:tabs>
          <w:tab w:val="left" w:pos="851"/>
        </w:tabs>
        <w:ind w:left="5103"/>
        <w:rPr>
          <w:rFonts w:cs="Times New Roman"/>
        </w:rPr>
      </w:pPr>
      <w:r w:rsidRPr="00365582">
        <w:rPr>
          <w:rFonts w:cs="Times New Roman"/>
        </w:rPr>
        <w:t xml:space="preserve">от 30.06.2021 №516/6, </w:t>
      </w:r>
    </w:p>
    <w:p w:rsidR="00824D2A" w:rsidRPr="00365582" w:rsidRDefault="00824D2A" w:rsidP="00824D2A">
      <w:pPr>
        <w:tabs>
          <w:tab w:val="left" w:pos="851"/>
        </w:tabs>
        <w:ind w:left="5103"/>
        <w:rPr>
          <w:rFonts w:cs="Times New Roman"/>
        </w:rPr>
      </w:pPr>
      <w:r w:rsidRPr="00365582">
        <w:rPr>
          <w:rFonts w:cs="Times New Roman"/>
        </w:rPr>
        <w:t>от</w:t>
      </w:r>
      <w:r w:rsidRPr="00365582">
        <w:rPr>
          <w:rFonts w:cs="Times New Roman"/>
          <w:lang w:val="en-US"/>
        </w:rPr>
        <w:t> </w:t>
      </w:r>
      <w:r w:rsidRPr="00365582">
        <w:rPr>
          <w:rFonts w:cs="Times New Roman"/>
        </w:rPr>
        <w:t>15.02.2022 №143/2)</w:t>
      </w:r>
    </w:p>
    <w:p w:rsidR="00257490" w:rsidRDefault="00257490" w:rsidP="00824D2A">
      <w:pPr>
        <w:ind w:left="-1560" w:right="-567"/>
        <w:jc w:val="center"/>
        <w:outlineLvl w:val="0"/>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w:t>
      </w:r>
      <w:r w:rsidR="00365582">
        <w:rPr>
          <w:rFonts w:ascii="Times New Roman" w:hAnsi="Times New Roman" w:cs="Times New Roman"/>
          <w:sz w:val="24"/>
          <w:szCs w:val="24"/>
        </w:rPr>
        <w:t>5</w:t>
      </w:r>
      <w:r>
        <w:rPr>
          <w:rFonts w:ascii="Times New Roman" w:hAnsi="Times New Roman" w:cs="Times New Roman"/>
          <w:sz w:val="24"/>
          <w:szCs w:val="24"/>
        </w:rPr>
        <w:t xml:space="preserve">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992"/>
        <w:gridCol w:w="992"/>
        <w:gridCol w:w="992"/>
        <w:gridCol w:w="992"/>
        <w:gridCol w:w="1134"/>
        <w:gridCol w:w="1135"/>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7"/>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7"/>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7"/>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7"/>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в том числе по </w:t>
            </w:r>
            <w:r w:rsidRPr="00163DE6">
              <w:rPr>
                <w:rFonts w:ascii="Times New Roman" w:hAnsi="Times New Roman" w:cs="Times New Roman"/>
                <w:sz w:val="24"/>
                <w:szCs w:val="24"/>
              </w:rPr>
              <w:lastRenderedPageBreak/>
              <w:t>годам:</w:t>
            </w:r>
          </w:p>
        </w:tc>
        <w:tc>
          <w:tcPr>
            <w:tcW w:w="7513" w:type="dxa"/>
            <w:gridSpan w:val="7"/>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lastRenderedPageBreak/>
              <w:t>Расходы (тыс. рублей)</w:t>
            </w:r>
          </w:p>
        </w:tc>
      </w:tr>
      <w:tr w:rsidR="00365582" w:rsidRPr="00163DE6" w:rsidTr="00365582">
        <w:tc>
          <w:tcPr>
            <w:tcW w:w="2127" w:type="dxa"/>
            <w:vMerge/>
          </w:tcPr>
          <w:p w:rsidR="00365582" w:rsidRPr="00163DE6" w:rsidRDefault="00365582" w:rsidP="00365582">
            <w:pPr>
              <w:rPr>
                <w:rFonts w:cs="Times New Roman"/>
              </w:rPr>
            </w:pPr>
          </w:p>
        </w:tc>
        <w:tc>
          <w:tcPr>
            <w:tcW w:w="1276"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Всего</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2020 год</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2021 год</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2022 год</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2023 год</w:t>
            </w:r>
          </w:p>
        </w:tc>
        <w:tc>
          <w:tcPr>
            <w:tcW w:w="1134"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2024 год</w:t>
            </w:r>
          </w:p>
        </w:tc>
        <w:tc>
          <w:tcPr>
            <w:tcW w:w="1135"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w:t>
            </w:r>
            <w:r>
              <w:rPr>
                <w:rFonts w:ascii="Times New Roman" w:hAnsi="Times New Roman" w:cs="Times New Roman"/>
              </w:rPr>
              <w:t>5</w:t>
            </w:r>
            <w:r w:rsidRPr="00645610">
              <w:rPr>
                <w:rFonts w:ascii="Times New Roman" w:hAnsi="Times New Roman" w:cs="Times New Roman"/>
              </w:rPr>
              <w:t xml:space="preserve"> год</w:t>
            </w:r>
          </w:p>
        </w:tc>
      </w:tr>
      <w:tr w:rsidR="00365582" w:rsidRPr="00645610" w:rsidTr="00365582">
        <w:tc>
          <w:tcPr>
            <w:tcW w:w="2127" w:type="dxa"/>
          </w:tcPr>
          <w:p w:rsidR="00365582" w:rsidRPr="002C63FE" w:rsidRDefault="00365582" w:rsidP="00365582">
            <w:r w:rsidRPr="002C63FE">
              <w:t>Средства бюджета городского округа Электросталь Московской области</w:t>
            </w:r>
          </w:p>
        </w:tc>
        <w:tc>
          <w:tcPr>
            <w:tcW w:w="1276" w:type="dxa"/>
          </w:tcPr>
          <w:p w:rsidR="00365582" w:rsidRPr="002C63FE" w:rsidRDefault="00365582" w:rsidP="00365582">
            <w:pPr>
              <w:jc w:val="center"/>
            </w:pPr>
            <w:r>
              <w:t>0</w:t>
            </w:r>
          </w:p>
        </w:tc>
        <w:tc>
          <w:tcPr>
            <w:tcW w:w="992" w:type="dxa"/>
          </w:tcPr>
          <w:p w:rsidR="00365582" w:rsidRDefault="00365582" w:rsidP="00365582">
            <w:pPr>
              <w:jc w:val="center"/>
            </w:pPr>
            <w:r w:rsidRPr="00CB4A9F">
              <w:t>0</w:t>
            </w:r>
          </w:p>
        </w:tc>
        <w:tc>
          <w:tcPr>
            <w:tcW w:w="992" w:type="dxa"/>
          </w:tcPr>
          <w:p w:rsidR="00365582" w:rsidRDefault="00365582" w:rsidP="00365582">
            <w:pPr>
              <w:jc w:val="center"/>
            </w:pPr>
            <w:r w:rsidRPr="00CB4A9F">
              <w:t>0</w:t>
            </w:r>
          </w:p>
        </w:tc>
        <w:tc>
          <w:tcPr>
            <w:tcW w:w="992" w:type="dxa"/>
          </w:tcPr>
          <w:p w:rsidR="00365582" w:rsidRDefault="00365582" w:rsidP="00365582">
            <w:pPr>
              <w:jc w:val="center"/>
            </w:pPr>
            <w:r w:rsidRPr="00CB4A9F">
              <w:t>0</w:t>
            </w:r>
          </w:p>
        </w:tc>
        <w:tc>
          <w:tcPr>
            <w:tcW w:w="992" w:type="dxa"/>
          </w:tcPr>
          <w:p w:rsidR="00365582" w:rsidRDefault="00365582" w:rsidP="00365582">
            <w:pPr>
              <w:jc w:val="center"/>
            </w:pPr>
            <w:r w:rsidRPr="00CB4A9F">
              <w:t>0</w:t>
            </w:r>
          </w:p>
        </w:tc>
        <w:tc>
          <w:tcPr>
            <w:tcW w:w="1134" w:type="dxa"/>
          </w:tcPr>
          <w:p w:rsidR="00365582" w:rsidRDefault="00365582" w:rsidP="00365582">
            <w:pPr>
              <w:jc w:val="center"/>
            </w:pPr>
            <w:r w:rsidRPr="00CB4A9F">
              <w:t>0</w:t>
            </w:r>
          </w:p>
        </w:tc>
        <w:tc>
          <w:tcPr>
            <w:tcW w:w="1135" w:type="dxa"/>
          </w:tcPr>
          <w:p w:rsidR="00365582" w:rsidRDefault="00365582" w:rsidP="00365582">
            <w:pPr>
              <w:jc w:val="center"/>
            </w:pPr>
            <w:r w:rsidRPr="00CB4A9F">
              <w:t>0</w:t>
            </w:r>
          </w:p>
        </w:tc>
      </w:tr>
      <w:tr w:rsidR="00365582" w:rsidRPr="00645610" w:rsidTr="00365582">
        <w:tc>
          <w:tcPr>
            <w:tcW w:w="2127" w:type="dxa"/>
          </w:tcPr>
          <w:p w:rsidR="00365582" w:rsidRPr="002C63FE" w:rsidRDefault="00365582" w:rsidP="00365582">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365582" w:rsidRPr="002C63FE" w:rsidRDefault="00365582" w:rsidP="00365582">
            <w:pPr>
              <w:jc w:val="center"/>
              <w:rPr>
                <w:rFonts w:cs="Times New Roman"/>
                <w:sz w:val="22"/>
                <w:szCs w:val="22"/>
              </w:rPr>
            </w:pPr>
            <w:r>
              <w:rPr>
                <w:rFonts w:cs="Times New Roman"/>
                <w:sz w:val="22"/>
                <w:szCs w:val="22"/>
              </w:rPr>
              <w:t>2928,0</w:t>
            </w:r>
          </w:p>
        </w:tc>
        <w:tc>
          <w:tcPr>
            <w:tcW w:w="992" w:type="dxa"/>
          </w:tcPr>
          <w:p w:rsidR="00365582" w:rsidRPr="002C63FE" w:rsidRDefault="00365582" w:rsidP="00365582">
            <w:pPr>
              <w:jc w:val="center"/>
              <w:rPr>
                <w:rFonts w:cs="Times New Roman"/>
                <w:sz w:val="22"/>
                <w:szCs w:val="22"/>
              </w:rPr>
            </w:pPr>
            <w:r>
              <w:rPr>
                <w:rFonts w:cs="Times New Roman"/>
                <w:sz w:val="22"/>
                <w:szCs w:val="22"/>
              </w:rPr>
              <w:t>474</w:t>
            </w:r>
            <w:r w:rsidRPr="002C63FE">
              <w:rPr>
                <w:rFonts w:cs="Times New Roman"/>
                <w:sz w:val="22"/>
                <w:szCs w:val="22"/>
              </w:rPr>
              <w:t>,0</w:t>
            </w:r>
          </w:p>
        </w:tc>
        <w:tc>
          <w:tcPr>
            <w:tcW w:w="992" w:type="dxa"/>
          </w:tcPr>
          <w:p w:rsidR="00365582" w:rsidRDefault="00365582" w:rsidP="00365582">
            <w:pPr>
              <w:jc w:val="center"/>
            </w:pPr>
            <w:r w:rsidRPr="00390EF0">
              <w:rPr>
                <w:rFonts w:cs="Times New Roman"/>
                <w:sz w:val="22"/>
                <w:szCs w:val="22"/>
              </w:rPr>
              <w:t>47</w:t>
            </w:r>
            <w:r>
              <w:rPr>
                <w:rFonts w:cs="Times New Roman"/>
                <w:sz w:val="22"/>
                <w:szCs w:val="22"/>
              </w:rPr>
              <w:t>8</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4"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5" w:type="dxa"/>
          </w:tcPr>
          <w:p w:rsidR="00365582" w:rsidRDefault="00365582" w:rsidP="00365582">
            <w:pPr>
              <w:jc w:val="center"/>
            </w:pPr>
            <w:r>
              <w:rPr>
                <w:rFonts w:cs="Times New Roman"/>
                <w:sz w:val="22"/>
                <w:szCs w:val="22"/>
              </w:rPr>
              <w:t>494</w:t>
            </w:r>
            <w:r w:rsidRPr="00390EF0">
              <w:rPr>
                <w:rFonts w:cs="Times New Roman"/>
                <w:sz w:val="22"/>
                <w:szCs w:val="22"/>
              </w:rPr>
              <w:t>,0</w:t>
            </w:r>
          </w:p>
        </w:tc>
      </w:tr>
      <w:tr w:rsidR="00365582" w:rsidRPr="001E72BC" w:rsidTr="00365582">
        <w:tc>
          <w:tcPr>
            <w:tcW w:w="2127" w:type="dxa"/>
          </w:tcPr>
          <w:p w:rsidR="00365582" w:rsidRPr="001E72BC" w:rsidRDefault="00365582" w:rsidP="00365582">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365582" w:rsidRPr="002C63FE" w:rsidRDefault="00365582" w:rsidP="00365582">
            <w:pPr>
              <w:jc w:val="center"/>
              <w:rPr>
                <w:rFonts w:cs="Times New Roman"/>
                <w:sz w:val="22"/>
                <w:szCs w:val="22"/>
              </w:rPr>
            </w:pPr>
            <w:r>
              <w:rPr>
                <w:rFonts w:cs="Times New Roman"/>
                <w:sz w:val="22"/>
                <w:szCs w:val="22"/>
              </w:rPr>
              <w:t>2928,0</w:t>
            </w:r>
          </w:p>
        </w:tc>
        <w:tc>
          <w:tcPr>
            <w:tcW w:w="992" w:type="dxa"/>
          </w:tcPr>
          <w:p w:rsidR="00365582" w:rsidRPr="001E72BC" w:rsidRDefault="00365582" w:rsidP="00365582">
            <w:pPr>
              <w:jc w:val="center"/>
              <w:rPr>
                <w:rFonts w:cs="Times New Roman"/>
                <w:sz w:val="22"/>
              </w:rPr>
            </w:pPr>
            <w:r>
              <w:rPr>
                <w:rFonts w:cs="Times New Roman"/>
                <w:sz w:val="22"/>
              </w:rPr>
              <w:t>474</w:t>
            </w:r>
            <w:r w:rsidRPr="001E72BC">
              <w:rPr>
                <w:rFonts w:cs="Times New Roman"/>
                <w:sz w:val="22"/>
              </w:rPr>
              <w:t>,0</w:t>
            </w:r>
          </w:p>
        </w:tc>
        <w:tc>
          <w:tcPr>
            <w:tcW w:w="992" w:type="dxa"/>
          </w:tcPr>
          <w:p w:rsidR="00365582" w:rsidRDefault="00365582" w:rsidP="00365582">
            <w:pPr>
              <w:jc w:val="center"/>
            </w:pPr>
            <w:r w:rsidRPr="00F117E1">
              <w:rPr>
                <w:rFonts w:cs="Times New Roman"/>
                <w:sz w:val="22"/>
                <w:szCs w:val="22"/>
              </w:rPr>
              <w:t>47</w:t>
            </w:r>
            <w:r>
              <w:rPr>
                <w:rFonts w:cs="Times New Roman"/>
                <w:sz w:val="22"/>
                <w:szCs w:val="22"/>
              </w:rPr>
              <w:t>8</w:t>
            </w:r>
            <w:r w:rsidRPr="00F117E1">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4"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5" w:type="dxa"/>
          </w:tcPr>
          <w:p w:rsidR="00365582" w:rsidRDefault="00365582" w:rsidP="00365582">
            <w:pPr>
              <w:jc w:val="center"/>
            </w:pPr>
            <w:r>
              <w:rPr>
                <w:rFonts w:cs="Times New Roman"/>
                <w:sz w:val="22"/>
                <w:szCs w:val="22"/>
              </w:rPr>
              <w:t>494</w:t>
            </w:r>
            <w:r w:rsidRPr="00390EF0">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 xml:space="preserve">«Носовихинское шоссе», железной дорогой «Фрязево-Ногинск»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«Фрязево»,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Степановское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Фрязево, Новые дома, Случайный; </w:t>
      </w:r>
    </w:p>
    <w:p w:rsidR="00B8007E" w:rsidRPr="003529AC" w:rsidRDefault="00B8007E" w:rsidP="00B8007E">
      <w:pPr>
        <w:ind w:firstLine="709"/>
        <w:jc w:val="both"/>
      </w:pPr>
      <w:r w:rsidRPr="003529AC">
        <w:t xml:space="preserve">- 1 село - Иванисово; </w:t>
      </w:r>
    </w:p>
    <w:p w:rsidR="00B8007E" w:rsidRPr="003529AC" w:rsidRDefault="00B8007E" w:rsidP="00B8007E">
      <w:pPr>
        <w:ind w:firstLine="709"/>
        <w:jc w:val="both"/>
      </w:pPr>
      <w:r w:rsidRPr="003529AC">
        <w:lastRenderedPageBreak/>
        <w:t xml:space="preserve">- 5 деревень - Пушкино, Есино, Степаново, Всеволодово, Бабеево. </w:t>
      </w:r>
    </w:p>
    <w:p w:rsidR="00B8007E" w:rsidRPr="003529AC" w:rsidRDefault="00B8007E" w:rsidP="00B8007E">
      <w:pPr>
        <w:ind w:firstLine="709"/>
        <w:jc w:val="both"/>
        <w:rPr>
          <w:highlight w:val="yellow"/>
        </w:rPr>
      </w:pPr>
      <w:r w:rsidRPr="003529AC">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Город Электросталь вырос на землях, лежащих непосредственно у промышленной площадки и Фрязевского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меридианальном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547,4 тыс. кв. м., средняя жилищная обеспеченность – 21,45 кв.м/чел.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обеспечение жителей городского округа местами хранения индивидуального автомобильного транспорта: одно машиноместо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реализацией мер по улучшению экологической обстановки с выделением территорий, выполняющих средозащитные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w:t>
      </w:r>
      <w:r w:rsidRPr="00D146A2">
        <w:rPr>
          <w:rFonts w:ascii="Times New Roman" w:hAnsi="Times New Roman" w:cs="Times New Roman"/>
          <w:sz w:val="24"/>
          <w:szCs w:val="24"/>
        </w:rPr>
        <w:lastRenderedPageBreak/>
        <w:t>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F60B55" w:rsidRDefault="00F60B55" w:rsidP="00B8007E">
      <w:pPr>
        <w:tabs>
          <w:tab w:val="left" w:pos="851"/>
        </w:tabs>
        <w:ind w:firstLine="709"/>
        <w:jc w:val="center"/>
        <w:rPr>
          <w:rFonts w:cs="Times New Roman"/>
        </w:rPr>
      </w:pPr>
    </w:p>
    <w:p w:rsidR="007D0187" w:rsidRDefault="007D0187"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w:t>
      </w:r>
      <w:r w:rsidR="00D02882">
        <w:rPr>
          <w:rFonts w:ascii="Times New Roman" w:hAnsi="Times New Roman" w:cs="Times New Roman"/>
          <w:sz w:val="24"/>
          <w:szCs w:val="24"/>
        </w:rPr>
        <w:t>П</w:t>
      </w:r>
      <w:r w:rsidRPr="00254C64">
        <w:rPr>
          <w:rFonts w:ascii="Times New Roman" w:hAnsi="Times New Roman" w:cs="Times New Roman"/>
          <w:sz w:val="24"/>
          <w:szCs w:val="24"/>
        </w:rPr>
        <w:t xml:space="preserve">Г «Об упразднении сельского поселения Стёпановское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Стёпановское, утверждён решением Совета депутатов Ногинского муниципального района от 28.11.2017 № 33/4.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sz w:val="24"/>
          <w:szCs w:val="24"/>
        </w:rPr>
      </w:pPr>
    </w:p>
    <w:p w:rsidR="007D0187" w:rsidRPr="00254C64" w:rsidRDefault="007D0187"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Стёпановское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Степановское Ногинского муниципального района Московской области», утверждены решением Совета депутатов Ногинского </w:t>
      </w:r>
      <w:r w:rsidRPr="00254C64">
        <w:rPr>
          <w:rFonts w:ascii="Times New Roman" w:hAnsi="Times New Roman" w:cs="Times New Roman"/>
          <w:sz w:val="24"/>
          <w:szCs w:val="24"/>
        </w:rPr>
        <w:lastRenderedPageBreak/>
        <w:t>муниципального района Московской области от 26.12.2017 № 43/6</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1"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6E7F68" w:rsidRDefault="006E7F68" w:rsidP="006E7F68">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2" w:history="1">
        <w:r w:rsidRPr="004777CD">
          <w:t>кодексом</w:t>
        </w:r>
      </w:hyperlink>
      <w:r w:rsidRPr="004777CD">
        <w:t xml:space="preserve"> Российской Федерации, Федеральным </w:t>
      </w:r>
      <w:hyperlink r:id="rId13"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4"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5"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6"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7"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8"/>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0B4E6D" w:rsidRDefault="00B8007E" w:rsidP="00AF0A28">
      <w:pPr>
        <w:tabs>
          <w:tab w:val="left" w:pos="851"/>
        </w:tabs>
        <w:jc w:val="center"/>
        <w:rPr>
          <w:rFonts w:cs="Times New Roman"/>
        </w:rPr>
      </w:pPr>
      <w:r w:rsidRPr="00915F62">
        <w:rPr>
          <w:rFonts w:cs="Times New Roman"/>
        </w:rPr>
        <w:lastRenderedPageBreak/>
        <w:t xml:space="preserve">6. </w:t>
      </w:r>
      <w:r w:rsidR="00797713" w:rsidRPr="000B4E6D">
        <w:rPr>
          <w:rFonts w:cs="Times New Roman"/>
        </w:rPr>
        <w:t>Показатели</w:t>
      </w:r>
      <w:r w:rsidRPr="000B4E6D">
        <w:rPr>
          <w:rFonts w:cs="Times New Roman"/>
        </w:rPr>
        <w:t xml:space="preserve"> реализации муниципальной программы</w:t>
      </w:r>
    </w:p>
    <w:p w:rsidR="00B8007E" w:rsidRPr="000B4E6D" w:rsidRDefault="00B8007E" w:rsidP="00AF0A28">
      <w:pPr>
        <w:pStyle w:val="ConsPlusNormal"/>
        <w:jc w:val="center"/>
        <w:rPr>
          <w:rFonts w:ascii="Times New Roman" w:hAnsi="Times New Roman" w:cs="Times New Roman"/>
          <w:sz w:val="24"/>
          <w:szCs w:val="24"/>
        </w:rPr>
      </w:pPr>
      <w:r w:rsidRPr="000B4E6D">
        <w:rPr>
          <w:rFonts w:ascii="Times New Roman" w:hAnsi="Times New Roman" w:cs="Times New Roman"/>
          <w:sz w:val="24"/>
          <w:szCs w:val="24"/>
        </w:rPr>
        <w:t>городского округа Электросталь Московской области</w:t>
      </w:r>
    </w:p>
    <w:p w:rsidR="00B8007E" w:rsidRPr="000B4E6D" w:rsidRDefault="00B8007E" w:rsidP="00AF0A28">
      <w:pPr>
        <w:pStyle w:val="ConsPlusNormal"/>
        <w:jc w:val="center"/>
        <w:rPr>
          <w:rFonts w:ascii="Times New Roman" w:hAnsi="Times New Roman" w:cs="Times New Roman"/>
          <w:b/>
          <w:sz w:val="24"/>
          <w:szCs w:val="24"/>
        </w:rPr>
      </w:pPr>
      <w:r w:rsidRPr="000B4E6D">
        <w:rPr>
          <w:rFonts w:ascii="Times New Roman" w:hAnsi="Times New Roman" w:cs="Times New Roman"/>
          <w:sz w:val="24"/>
          <w:szCs w:val="24"/>
        </w:rPr>
        <w:t>«Архитектура и градостроительство»</w:t>
      </w:r>
    </w:p>
    <w:p w:rsidR="00B8007E" w:rsidRPr="000B4E6D"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276"/>
        <w:gridCol w:w="567"/>
        <w:gridCol w:w="567"/>
        <w:gridCol w:w="709"/>
        <w:gridCol w:w="567"/>
        <w:gridCol w:w="708"/>
        <w:gridCol w:w="580"/>
        <w:gridCol w:w="1830"/>
      </w:tblGrid>
      <w:tr w:rsidR="00B8007E" w:rsidRPr="00951243" w:rsidTr="00365582">
        <w:tc>
          <w:tcPr>
            <w:tcW w:w="569"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п/п</w:t>
            </w:r>
          </w:p>
        </w:tc>
        <w:tc>
          <w:tcPr>
            <w:tcW w:w="5176" w:type="dxa"/>
            <w:vMerge w:val="restart"/>
          </w:tcPr>
          <w:p w:rsidR="00797713"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Показатели</w:t>
            </w:r>
            <w:r w:rsidR="00B8007E" w:rsidRPr="000B4E6D">
              <w:rPr>
                <w:rFonts w:ascii="Times New Roman" w:hAnsi="Times New Roman" w:cs="Times New Roman"/>
                <w:szCs w:val="22"/>
              </w:rPr>
              <w:t xml:space="preserve"> реализации </w:t>
            </w:r>
          </w:p>
          <w:p w:rsidR="00B8007E"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муниципальной </w:t>
            </w:r>
            <w:r w:rsidR="00B8007E" w:rsidRPr="000B4E6D">
              <w:rPr>
                <w:rFonts w:ascii="Times New Roman" w:hAnsi="Times New Roman" w:cs="Times New Roman"/>
                <w:szCs w:val="22"/>
              </w:rPr>
              <w:t>программы</w:t>
            </w:r>
          </w:p>
        </w:tc>
        <w:tc>
          <w:tcPr>
            <w:tcW w:w="1701" w:type="dxa"/>
            <w:vMerge w:val="restart"/>
          </w:tcPr>
          <w:p w:rsidR="00B8007E" w:rsidRPr="000B4E6D" w:rsidRDefault="00B8007E" w:rsidP="00797713">
            <w:pPr>
              <w:pStyle w:val="ConsPlusNormal"/>
              <w:jc w:val="center"/>
              <w:rPr>
                <w:rFonts w:ascii="Times New Roman" w:hAnsi="Times New Roman" w:cs="Times New Roman"/>
                <w:szCs w:val="22"/>
              </w:rPr>
            </w:pPr>
            <w:r w:rsidRPr="000B4E6D">
              <w:rPr>
                <w:rFonts w:ascii="Times New Roman" w:hAnsi="Times New Roman" w:cs="Times New Roman"/>
                <w:szCs w:val="22"/>
              </w:rPr>
              <w:t>Тип показателя</w:t>
            </w:r>
          </w:p>
        </w:tc>
        <w:tc>
          <w:tcPr>
            <w:tcW w:w="1134"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Единица измерения</w:t>
            </w:r>
          </w:p>
        </w:tc>
        <w:tc>
          <w:tcPr>
            <w:tcW w:w="1276"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Базовое значение </w:t>
            </w:r>
          </w:p>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на начало реализации программы</w:t>
            </w:r>
          </w:p>
        </w:tc>
        <w:tc>
          <w:tcPr>
            <w:tcW w:w="3698" w:type="dxa"/>
            <w:gridSpan w:val="6"/>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Номер основного мероприятия в перечне мероприятий подпрограммы</w:t>
            </w:r>
          </w:p>
        </w:tc>
      </w:tr>
      <w:tr w:rsidR="00365582" w:rsidRPr="00951243" w:rsidTr="00365582">
        <w:tc>
          <w:tcPr>
            <w:tcW w:w="569" w:type="dxa"/>
            <w:vMerge/>
          </w:tcPr>
          <w:p w:rsidR="00365582" w:rsidRPr="00951243" w:rsidRDefault="00365582" w:rsidP="00691970">
            <w:pPr>
              <w:rPr>
                <w:rFonts w:cs="Times New Roman"/>
                <w:sz w:val="22"/>
                <w:szCs w:val="22"/>
              </w:rPr>
            </w:pPr>
          </w:p>
        </w:tc>
        <w:tc>
          <w:tcPr>
            <w:tcW w:w="5176" w:type="dxa"/>
            <w:vMerge/>
          </w:tcPr>
          <w:p w:rsidR="00365582" w:rsidRPr="00951243" w:rsidRDefault="00365582" w:rsidP="00691970">
            <w:pPr>
              <w:rPr>
                <w:rFonts w:cs="Times New Roman"/>
                <w:sz w:val="22"/>
                <w:szCs w:val="22"/>
              </w:rPr>
            </w:pPr>
          </w:p>
        </w:tc>
        <w:tc>
          <w:tcPr>
            <w:tcW w:w="1701" w:type="dxa"/>
            <w:vMerge/>
          </w:tcPr>
          <w:p w:rsidR="00365582" w:rsidRPr="00951243" w:rsidRDefault="00365582" w:rsidP="00691970">
            <w:pPr>
              <w:rPr>
                <w:rFonts w:cs="Times New Roman"/>
                <w:sz w:val="22"/>
                <w:szCs w:val="22"/>
              </w:rPr>
            </w:pPr>
          </w:p>
        </w:tc>
        <w:tc>
          <w:tcPr>
            <w:tcW w:w="1134" w:type="dxa"/>
            <w:vMerge/>
          </w:tcPr>
          <w:p w:rsidR="00365582" w:rsidRPr="00951243" w:rsidRDefault="00365582" w:rsidP="00691970">
            <w:pPr>
              <w:rPr>
                <w:rFonts w:cs="Times New Roman"/>
                <w:sz w:val="22"/>
                <w:szCs w:val="22"/>
              </w:rPr>
            </w:pPr>
          </w:p>
        </w:tc>
        <w:tc>
          <w:tcPr>
            <w:tcW w:w="1276" w:type="dxa"/>
            <w:vMerge/>
          </w:tcPr>
          <w:p w:rsidR="00365582" w:rsidRPr="00951243" w:rsidRDefault="00365582" w:rsidP="00691970">
            <w:pPr>
              <w:rPr>
                <w:rFonts w:cs="Times New Roman"/>
                <w:sz w:val="22"/>
                <w:szCs w:val="22"/>
              </w:rPr>
            </w:pP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08"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58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202</w:t>
            </w:r>
            <w:r>
              <w:rPr>
                <w:rFonts w:ascii="Times New Roman" w:hAnsi="Times New Roman" w:cs="Times New Roman"/>
                <w:szCs w:val="22"/>
              </w:rPr>
              <w:t>5</w:t>
            </w:r>
            <w:r w:rsidRPr="00951243">
              <w:rPr>
                <w:rFonts w:ascii="Times New Roman" w:hAnsi="Times New Roman" w:cs="Times New Roman"/>
                <w:szCs w:val="22"/>
              </w:rPr>
              <w:t xml:space="preserve"> год</w:t>
            </w:r>
          </w:p>
        </w:tc>
        <w:tc>
          <w:tcPr>
            <w:tcW w:w="1830" w:type="dxa"/>
            <w:vMerge/>
          </w:tcPr>
          <w:p w:rsidR="00365582" w:rsidRPr="00951243" w:rsidRDefault="00365582" w:rsidP="00691970">
            <w:pPr>
              <w:pStyle w:val="ConsPlusNormal"/>
              <w:jc w:val="center"/>
              <w:rPr>
                <w:rFonts w:ascii="Times New Roman" w:hAnsi="Times New Roman" w:cs="Times New Roman"/>
                <w:szCs w:val="22"/>
              </w:rPr>
            </w:pPr>
          </w:p>
        </w:tc>
      </w:tr>
      <w:tr w:rsidR="00365582" w:rsidRPr="00951243" w:rsidTr="00365582">
        <w:tc>
          <w:tcPr>
            <w:tcW w:w="569"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276"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08"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58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c>
          <w:tcPr>
            <w:tcW w:w="1830" w:type="dxa"/>
          </w:tcPr>
          <w:p w:rsidR="00365582" w:rsidRPr="00951243" w:rsidRDefault="00365582" w:rsidP="00691970">
            <w:pPr>
              <w:pStyle w:val="ConsPlusNormal"/>
              <w:jc w:val="center"/>
              <w:rPr>
                <w:rFonts w:ascii="Times New Roman" w:hAnsi="Times New Roman" w:cs="Times New Roman"/>
                <w:szCs w:val="22"/>
              </w:rPr>
            </w:pPr>
            <w:r>
              <w:rPr>
                <w:rFonts w:ascii="Times New Roman" w:hAnsi="Times New Roman" w:cs="Times New Roman"/>
                <w:szCs w:val="22"/>
              </w:rPr>
              <w:t>12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10"/>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365582" w:rsidRPr="00951243" w:rsidTr="00365582">
        <w:tc>
          <w:tcPr>
            <w:tcW w:w="569" w:type="dxa"/>
          </w:tcPr>
          <w:p w:rsidR="00365582" w:rsidRPr="00951243" w:rsidRDefault="00365582" w:rsidP="00365582">
            <w:pPr>
              <w:jc w:val="center"/>
              <w:rPr>
                <w:rFonts w:cs="Times New Roman"/>
                <w:sz w:val="22"/>
                <w:szCs w:val="22"/>
              </w:rPr>
            </w:pPr>
            <w:r w:rsidRPr="00951243">
              <w:rPr>
                <w:rFonts w:cs="Times New Roman"/>
                <w:sz w:val="22"/>
                <w:szCs w:val="22"/>
              </w:rPr>
              <w:t>1.1</w:t>
            </w:r>
          </w:p>
        </w:tc>
        <w:tc>
          <w:tcPr>
            <w:tcW w:w="5176" w:type="dxa"/>
          </w:tcPr>
          <w:p w:rsidR="00365582" w:rsidRPr="002C63FE" w:rsidRDefault="00365582" w:rsidP="00365582">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365582" w:rsidRPr="002C63FE" w:rsidRDefault="00365582" w:rsidP="00365582">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365582" w:rsidRPr="002C63FE" w:rsidRDefault="00365582" w:rsidP="00365582">
            <w:pPr>
              <w:jc w:val="center"/>
              <w:rPr>
                <w:rFonts w:cs="Times New Roman"/>
                <w:sz w:val="22"/>
                <w:szCs w:val="22"/>
              </w:rPr>
            </w:pPr>
            <w:r w:rsidRPr="002C63FE">
              <w:rPr>
                <w:rFonts w:cs="Times New Roman"/>
                <w:sz w:val="22"/>
                <w:szCs w:val="22"/>
              </w:rPr>
              <w:t>Да/нет</w:t>
            </w:r>
          </w:p>
        </w:tc>
        <w:tc>
          <w:tcPr>
            <w:tcW w:w="1276" w:type="dxa"/>
          </w:tcPr>
          <w:p w:rsidR="00365582" w:rsidRPr="002C63FE"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567" w:type="dxa"/>
          </w:tcPr>
          <w:p w:rsidR="00365582" w:rsidRPr="002C63FE" w:rsidRDefault="00365582" w:rsidP="00365582">
            <w:pPr>
              <w:jc w:val="center"/>
              <w:rPr>
                <w:sz w:val="22"/>
                <w:szCs w:val="22"/>
              </w:rPr>
            </w:pPr>
            <w:r>
              <w:rPr>
                <w:rFonts w:cs="Times New Roman"/>
                <w:sz w:val="22"/>
                <w:szCs w:val="22"/>
              </w:rPr>
              <w:t>да</w:t>
            </w:r>
          </w:p>
        </w:tc>
        <w:tc>
          <w:tcPr>
            <w:tcW w:w="567" w:type="dxa"/>
          </w:tcPr>
          <w:p w:rsidR="00365582" w:rsidRDefault="00365582" w:rsidP="00365582">
            <w:r w:rsidRPr="00112177">
              <w:rPr>
                <w:rFonts w:cs="Times New Roman"/>
                <w:sz w:val="22"/>
                <w:szCs w:val="22"/>
              </w:rPr>
              <w:t>да</w:t>
            </w:r>
          </w:p>
        </w:tc>
        <w:tc>
          <w:tcPr>
            <w:tcW w:w="709" w:type="dxa"/>
          </w:tcPr>
          <w:p w:rsidR="00365582" w:rsidRDefault="00365582" w:rsidP="00365582">
            <w:pPr>
              <w:jc w:val="center"/>
            </w:pPr>
            <w:r w:rsidRPr="00112177">
              <w:rPr>
                <w:rFonts w:cs="Times New Roman"/>
                <w:sz w:val="22"/>
                <w:szCs w:val="22"/>
              </w:rPr>
              <w:t>да</w:t>
            </w:r>
          </w:p>
        </w:tc>
        <w:tc>
          <w:tcPr>
            <w:tcW w:w="567" w:type="dxa"/>
          </w:tcPr>
          <w:p w:rsidR="00365582" w:rsidRDefault="00365582" w:rsidP="00365582">
            <w:pPr>
              <w:jc w:val="center"/>
            </w:pPr>
            <w:r>
              <w:rPr>
                <w:rFonts w:cs="Times New Roman"/>
                <w:sz w:val="22"/>
                <w:szCs w:val="22"/>
              </w:rPr>
              <w:t>нет</w:t>
            </w:r>
          </w:p>
        </w:tc>
        <w:tc>
          <w:tcPr>
            <w:tcW w:w="708" w:type="dxa"/>
          </w:tcPr>
          <w:p w:rsidR="00365582" w:rsidRDefault="00365582" w:rsidP="00365582">
            <w:pPr>
              <w:jc w:val="center"/>
            </w:pPr>
            <w:r>
              <w:rPr>
                <w:rFonts w:cs="Times New Roman"/>
                <w:sz w:val="22"/>
                <w:szCs w:val="22"/>
              </w:rPr>
              <w:t>нет</w:t>
            </w:r>
          </w:p>
        </w:tc>
        <w:tc>
          <w:tcPr>
            <w:tcW w:w="580" w:type="dxa"/>
          </w:tcPr>
          <w:p w:rsidR="00365582" w:rsidRDefault="00365582" w:rsidP="00365582">
            <w:pPr>
              <w:jc w:val="center"/>
            </w:pPr>
            <w:r w:rsidRPr="00112177">
              <w:rPr>
                <w:rFonts w:cs="Times New Roman"/>
                <w:sz w:val="22"/>
                <w:szCs w:val="22"/>
              </w:rPr>
              <w:t>да</w:t>
            </w:r>
          </w:p>
        </w:tc>
        <w:tc>
          <w:tcPr>
            <w:tcW w:w="183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365582" w:rsidRPr="00951243" w:rsidTr="00365582">
        <w:tc>
          <w:tcPr>
            <w:tcW w:w="569" w:type="dxa"/>
          </w:tcPr>
          <w:p w:rsidR="00365582" w:rsidRPr="00951243" w:rsidRDefault="00365582" w:rsidP="00365582">
            <w:pPr>
              <w:jc w:val="center"/>
              <w:rPr>
                <w:rFonts w:cs="Times New Roman"/>
                <w:sz w:val="22"/>
                <w:szCs w:val="22"/>
              </w:rPr>
            </w:pPr>
            <w:r w:rsidRPr="00951243">
              <w:rPr>
                <w:rFonts w:cs="Times New Roman"/>
                <w:sz w:val="22"/>
                <w:szCs w:val="22"/>
              </w:rPr>
              <w:t>1.2</w:t>
            </w:r>
          </w:p>
        </w:tc>
        <w:tc>
          <w:tcPr>
            <w:tcW w:w="5176" w:type="dxa"/>
          </w:tcPr>
          <w:p w:rsidR="00365582" w:rsidRPr="002C63FE" w:rsidRDefault="00365582" w:rsidP="00365582">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365582" w:rsidRPr="002C63FE" w:rsidRDefault="00365582" w:rsidP="00365582">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365582" w:rsidRPr="002C63FE" w:rsidRDefault="00365582" w:rsidP="00365582">
            <w:pPr>
              <w:jc w:val="center"/>
              <w:rPr>
                <w:rFonts w:cs="Times New Roman"/>
                <w:sz w:val="22"/>
                <w:szCs w:val="22"/>
              </w:rPr>
            </w:pPr>
            <w:r w:rsidRPr="002C63FE">
              <w:rPr>
                <w:rFonts w:cs="Times New Roman"/>
                <w:sz w:val="22"/>
                <w:szCs w:val="22"/>
              </w:rPr>
              <w:t>Да/нет</w:t>
            </w:r>
          </w:p>
        </w:tc>
        <w:tc>
          <w:tcPr>
            <w:tcW w:w="1276" w:type="dxa"/>
          </w:tcPr>
          <w:p w:rsidR="00365582" w:rsidRPr="002C63FE" w:rsidRDefault="00365582" w:rsidP="00365582">
            <w:pPr>
              <w:jc w:val="center"/>
              <w:rPr>
                <w:sz w:val="22"/>
                <w:szCs w:val="22"/>
              </w:rPr>
            </w:pPr>
            <w:r>
              <w:rPr>
                <w:rFonts w:cs="Times New Roman"/>
                <w:sz w:val="22"/>
                <w:szCs w:val="22"/>
              </w:rPr>
              <w:t>нет</w:t>
            </w:r>
          </w:p>
        </w:tc>
        <w:tc>
          <w:tcPr>
            <w:tcW w:w="567" w:type="dxa"/>
          </w:tcPr>
          <w:p w:rsidR="00365582" w:rsidRPr="002C63FE" w:rsidRDefault="00365582" w:rsidP="00365582">
            <w:pPr>
              <w:jc w:val="center"/>
              <w:rPr>
                <w:sz w:val="22"/>
                <w:szCs w:val="22"/>
              </w:rPr>
            </w:pPr>
            <w:r>
              <w:rPr>
                <w:rFonts w:cs="Times New Roman"/>
                <w:sz w:val="22"/>
                <w:szCs w:val="22"/>
              </w:rPr>
              <w:t>да</w:t>
            </w:r>
          </w:p>
        </w:tc>
        <w:tc>
          <w:tcPr>
            <w:tcW w:w="567" w:type="dxa"/>
          </w:tcPr>
          <w:p w:rsidR="00365582" w:rsidRDefault="00365582" w:rsidP="00365582">
            <w:r w:rsidRPr="00112177">
              <w:rPr>
                <w:rFonts w:cs="Times New Roman"/>
                <w:sz w:val="22"/>
                <w:szCs w:val="22"/>
              </w:rPr>
              <w:t>да</w:t>
            </w:r>
          </w:p>
        </w:tc>
        <w:tc>
          <w:tcPr>
            <w:tcW w:w="709" w:type="dxa"/>
          </w:tcPr>
          <w:p w:rsidR="00365582" w:rsidRDefault="00365582" w:rsidP="00365582">
            <w:pPr>
              <w:jc w:val="center"/>
            </w:pPr>
            <w:r w:rsidRPr="00112177">
              <w:rPr>
                <w:rFonts w:cs="Times New Roman"/>
                <w:sz w:val="22"/>
                <w:szCs w:val="22"/>
              </w:rPr>
              <w:t>да</w:t>
            </w:r>
          </w:p>
        </w:tc>
        <w:tc>
          <w:tcPr>
            <w:tcW w:w="567" w:type="dxa"/>
          </w:tcPr>
          <w:p w:rsidR="00365582" w:rsidRDefault="00365582" w:rsidP="00365582">
            <w:pPr>
              <w:jc w:val="center"/>
            </w:pPr>
            <w:r>
              <w:rPr>
                <w:rFonts w:cs="Times New Roman"/>
                <w:sz w:val="22"/>
                <w:szCs w:val="22"/>
              </w:rPr>
              <w:t>нет</w:t>
            </w:r>
          </w:p>
        </w:tc>
        <w:tc>
          <w:tcPr>
            <w:tcW w:w="708" w:type="dxa"/>
          </w:tcPr>
          <w:p w:rsidR="00365582" w:rsidRDefault="00365582" w:rsidP="00365582">
            <w:pPr>
              <w:jc w:val="center"/>
            </w:pPr>
            <w:r>
              <w:rPr>
                <w:rFonts w:cs="Times New Roman"/>
                <w:sz w:val="22"/>
                <w:szCs w:val="22"/>
              </w:rPr>
              <w:t>нет</w:t>
            </w:r>
          </w:p>
        </w:tc>
        <w:tc>
          <w:tcPr>
            <w:tcW w:w="580" w:type="dxa"/>
          </w:tcPr>
          <w:p w:rsidR="00365582" w:rsidRDefault="00365582" w:rsidP="00365582">
            <w:pPr>
              <w:jc w:val="center"/>
            </w:pPr>
            <w:r w:rsidRPr="00112177">
              <w:rPr>
                <w:rFonts w:cs="Times New Roman"/>
                <w:sz w:val="22"/>
                <w:szCs w:val="22"/>
              </w:rPr>
              <w:t>да</w:t>
            </w:r>
          </w:p>
        </w:tc>
        <w:tc>
          <w:tcPr>
            <w:tcW w:w="183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365582" w:rsidRPr="00951243" w:rsidTr="00365582">
        <w:tc>
          <w:tcPr>
            <w:tcW w:w="569" w:type="dxa"/>
          </w:tcPr>
          <w:p w:rsidR="00365582" w:rsidRPr="00951243" w:rsidRDefault="00365582" w:rsidP="00B77875">
            <w:pPr>
              <w:jc w:val="center"/>
              <w:rPr>
                <w:rFonts w:cs="Times New Roman"/>
                <w:sz w:val="22"/>
                <w:szCs w:val="22"/>
              </w:rPr>
            </w:pPr>
            <w:r w:rsidRPr="00951243">
              <w:rPr>
                <w:rFonts w:cs="Times New Roman"/>
                <w:sz w:val="22"/>
                <w:szCs w:val="22"/>
              </w:rPr>
              <w:t>1.3</w:t>
            </w:r>
          </w:p>
        </w:tc>
        <w:tc>
          <w:tcPr>
            <w:tcW w:w="5176" w:type="dxa"/>
          </w:tcPr>
          <w:p w:rsidR="00365582" w:rsidRPr="00951243" w:rsidRDefault="00365582" w:rsidP="00B77875">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365582" w:rsidRPr="00951243" w:rsidRDefault="00365582" w:rsidP="00B77875">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365582" w:rsidRPr="00951243" w:rsidRDefault="00365582" w:rsidP="00B77875">
            <w:pPr>
              <w:jc w:val="center"/>
              <w:rPr>
                <w:rFonts w:cs="Times New Roman"/>
                <w:sz w:val="22"/>
                <w:szCs w:val="22"/>
              </w:rPr>
            </w:pPr>
            <w:r w:rsidRPr="00951243">
              <w:rPr>
                <w:rFonts w:cs="Times New Roman"/>
                <w:sz w:val="22"/>
                <w:szCs w:val="22"/>
              </w:rPr>
              <w:t>Да/нет</w:t>
            </w:r>
          </w:p>
        </w:tc>
        <w:tc>
          <w:tcPr>
            <w:tcW w:w="1276" w:type="dxa"/>
          </w:tcPr>
          <w:p w:rsidR="00365582" w:rsidRDefault="00365582" w:rsidP="00B77875">
            <w:pPr>
              <w:jc w:val="center"/>
            </w:pPr>
            <w:r w:rsidRPr="00A97E2E">
              <w:rPr>
                <w:rFonts w:cs="Times New Roman"/>
                <w:sz w:val="22"/>
                <w:szCs w:val="22"/>
              </w:rPr>
              <w:t>да</w:t>
            </w:r>
          </w:p>
        </w:tc>
        <w:tc>
          <w:tcPr>
            <w:tcW w:w="567" w:type="dxa"/>
          </w:tcPr>
          <w:p w:rsidR="00365582" w:rsidRDefault="00365582" w:rsidP="00B77875">
            <w:pPr>
              <w:jc w:val="center"/>
            </w:pPr>
            <w:r w:rsidRPr="00A97E2E">
              <w:rPr>
                <w:rFonts w:cs="Times New Roman"/>
                <w:sz w:val="22"/>
                <w:szCs w:val="22"/>
              </w:rPr>
              <w:t>да</w:t>
            </w:r>
          </w:p>
        </w:tc>
        <w:tc>
          <w:tcPr>
            <w:tcW w:w="567" w:type="dxa"/>
          </w:tcPr>
          <w:p w:rsidR="00365582" w:rsidRDefault="00365582" w:rsidP="00B77875">
            <w:pPr>
              <w:jc w:val="center"/>
            </w:pPr>
            <w:r w:rsidRPr="00A97E2E">
              <w:rPr>
                <w:rFonts w:cs="Times New Roman"/>
                <w:sz w:val="22"/>
                <w:szCs w:val="22"/>
              </w:rPr>
              <w:t>да</w:t>
            </w:r>
          </w:p>
        </w:tc>
        <w:tc>
          <w:tcPr>
            <w:tcW w:w="709" w:type="dxa"/>
          </w:tcPr>
          <w:p w:rsidR="00365582" w:rsidRDefault="00365582" w:rsidP="00B77875">
            <w:pPr>
              <w:jc w:val="center"/>
            </w:pPr>
            <w:r w:rsidRPr="00073E16">
              <w:rPr>
                <w:rFonts w:cs="Times New Roman"/>
                <w:sz w:val="22"/>
                <w:szCs w:val="22"/>
              </w:rPr>
              <w:t>нет</w:t>
            </w:r>
          </w:p>
        </w:tc>
        <w:tc>
          <w:tcPr>
            <w:tcW w:w="567" w:type="dxa"/>
          </w:tcPr>
          <w:p w:rsidR="00365582" w:rsidRDefault="00365582" w:rsidP="00B77875">
            <w:pPr>
              <w:jc w:val="center"/>
            </w:pPr>
            <w:r w:rsidRPr="00073E16">
              <w:rPr>
                <w:rFonts w:cs="Times New Roman"/>
                <w:sz w:val="22"/>
                <w:szCs w:val="22"/>
              </w:rPr>
              <w:t>нет</w:t>
            </w:r>
          </w:p>
        </w:tc>
        <w:tc>
          <w:tcPr>
            <w:tcW w:w="708" w:type="dxa"/>
          </w:tcPr>
          <w:p w:rsidR="00365582" w:rsidRDefault="00365582" w:rsidP="00B77875">
            <w:pPr>
              <w:jc w:val="center"/>
            </w:pPr>
            <w:r w:rsidRPr="00073E16">
              <w:rPr>
                <w:rFonts w:cs="Times New Roman"/>
                <w:sz w:val="22"/>
                <w:szCs w:val="22"/>
              </w:rPr>
              <w:t>нет</w:t>
            </w:r>
          </w:p>
        </w:tc>
        <w:tc>
          <w:tcPr>
            <w:tcW w:w="580" w:type="dxa"/>
          </w:tcPr>
          <w:p w:rsidR="00365582" w:rsidRDefault="00365582" w:rsidP="00365582">
            <w:pPr>
              <w:jc w:val="center"/>
            </w:pPr>
            <w:r w:rsidRPr="00073E16">
              <w:rPr>
                <w:rFonts w:cs="Times New Roman"/>
                <w:sz w:val="22"/>
                <w:szCs w:val="22"/>
              </w:rPr>
              <w:t>нет</w:t>
            </w:r>
          </w:p>
        </w:tc>
        <w:tc>
          <w:tcPr>
            <w:tcW w:w="1830" w:type="dxa"/>
          </w:tcPr>
          <w:p w:rsidR="00365582" w:rsidRPr="00951243" w:rsidRDefault="00365582" w:rsidP="00B77875">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365582" w:rsidRPr="00951243" w:rsidTr="00365582">
        <w:tc>
          <w:tcPr>
            <w:tcW w:w="569" w:type="dxa"/>
          </w:tcPr>
          <w:p w:rsidR="00365582" w:rsidRPr="001D67DC" w:rsidRDefault="00365582" w:rsidP="001D67DC">
            <w:pPr>
              <w:jc w:val="center"/>
              <w:rPr>
                <w:rFonts w:cs="Times New Roman"/>
                <w:sz w:val="22"/>
                <w:szCs w:val="22"/>
              </w:rPr>
            </w:pPr>
            <w:r w:rsidRPr="001D67DC">
              <w:rPr>
                <w:rFonts w:cs="Times New Roman"/>
                <w:sz w:val="22"/>
                <w:szCs w:val="22"/>
              </w:rPr>
              <w:t>1.4</w:t>
            </w:r>
          </w:p>
        </w:tc>
        <w:tc>
          <w:tcPr>
            <w:tcW w:w="5176" w:type="dxa"/>
          </w:tcPr>
          <w:p w:rsidR="00365582" w:rsidRPr="001D67DC" w:rsidRDefault="00365582" w:rsidP="001D67DC">
            <w:pPr>
              <w:rPr>
                <w:rFonts w:cs="Times New Roman"/>
                <w:sz w:val="22"/>
                <w:szCs w:val="22"/>
              </w:rPr>
            </w:pPr>
            <w:r w:rsidRPr="00797713">
              <w:rPr>
                <w:rFonts w:cs="Times New Roman"/>
                <w:sz w:val="22"/>
                <w:szCs w:val="22"/>
              </w:rPr>
              <w:t>Показатель 4. Наличие утвержденной карты планируемого размещения объектов местного значения муниципального образования Московской области</w:t>
            </w:r>
          </w:p>
        </w:tc>
        <w:tc>
          <w:tcPr>
            <w:tcW w:w="1701" w:type="dxa"/>
          </w:tcPr>
          <w:p w:rsidR="00365582" w:rsidRPr="001D67DC" w:rsidRDefault="00365582" w:rsidP="00175934">
            <w:pPr>
              <w:jc w:val="center"/>
              <w:rPr>
                <w:rFonts w:cs="Times New Roman"/>
                <w:sz w:val="22"/>
                <w:szCs w:val="22"/>
              </w:rPr>
            </w:pPr>
            <w:r w:rsidRPr="001D67DC">
              <w:rPr>
                <w:rFonts w:cs="Times New Roman"/>
                <w:sz w:val="22"/>
                <w:szCs w:val="22"/>
              </w:rPr>
              <w:t>Отраслевой показатель (показатель госпрограммы)</w:t>
            </w:r>
          </w:p>
        </w:tc>
        <w:tc>
          <w:tcPr>
            <w:tcW w:w="1134" w:type="dxa"/>
          </w:tcPr>
          <w:p w:rsidR="00365582" w:rsidRPr="001D67DC" w:rsidRDefault="00365582" w:rsidP="001D67DC">
            <w:pPr>
              <w:jc w:val="center"/>
              <w:rPr>
                <w:rFonts w:cs="Times New Roman"/>
                <w:sz w:val="22"/>
                <w:szCs w:val="22"/>
              </w:rPr>
            </w:pPr>
            <w:r w:rsidRPr="001D67DC">
              <w:rPr>
                <w:rFonts w:cs="Times New Roman"/>
                <w:sz w:val="22"/>
                <w:szCs w:val="22"/>
              </w:rPr>
              <w:t>Да/нет</w:t>
            </w:r>
          </w:p>
        </w:tc>
        <w:tc>
          <w:tcPr>
            <w:tcW w:w="1276" w:type="dxa"/>
          </w:tcPr>
          <w:p w:rsidR="00365582" w:rsidRPr="001D67DC" w:rsidRDefault="00365582" w:rsidP="001D67DC">
            <w:pPr>
              <w:jc w:val="center"/>
              <w:rPr>
                <w:rFonts w:cs="Times New Roman"/>
                <w:sz w:val="22"/>
                <w:szCs w:val="22"/>
              </w:rPr>
            </w:pPr>
            <w:r w:rsidRPr="00B01102">
              <w:rPr>
                <w:rFonts w:cs="Times New Roman"/>
                <w:sz w:val="22"/>
                <w:szCs w:val="22"/>
              </w:rPr>
              <w:t>-</w:t>
            </w:r>
          </w:p>
        </w:tc>
        <w:tc>
          <w:tcPr>
            <w:tcW w:w="567" w:type="dxa"/>
          </w:tcPr>
          <w:p w:rsidR="00365582" w:rsidRDefault="00365582" w:rsidP="001D67DC">
            <w:pPr>
              <w:jc w:val="center"/>
            </w:pPr>
            <w:r>
              <w:rPr>
                <w:rFonts w:cs="Times New Roman"/>
                <w:sz w:val="22"/>
                <w:szCs w:val="22"/>
              </w:rPr>
              <w:t>-</w:t>
            </w:r>
          </w:p>
        </w:tc>
        <w:tc>
          <w:tcPr>
            <w:tcW w:w="567" w:type="dxa"/>
          </w:tcPr>
          <w:p w:rsidR="00365582" w:rsidRDefault="00365582" w:rsidP="001D67DC">
            <w:pPr>
              <w:jc w:val="center"/>
            </w:pPr>
            <w:r w:rsidRPr="00A97E2E">
              <w:rPr>
                <w:rFonts w:cs="Times New Roman"/>
                <w:sz w:val="22"/>
                <w:szCs w:val="22"/>
              </w:rPr>
              <w:t>да</w:t>
            </w:r>
          </w:p>
        </w:tc>
        <w:tc>
          <w:tcPr>
            <w:tcW w:w="709" w:type="dxa"/>
          </w:tcPr>
          <w:p w:rsidR="00365582" w:rsidRDefault="00365582" w:rsidP="001D67DC">
            <w:pPr>
              <w:jc w:val="center"/>
            </w:pPr>
            <w:r w:rsidRPr="00A97E2E">
              <w:rPr>
                <w:rFonts w:cs="Times New Roman"/>
                <w:sz w:val="22"/>
                <w:szCs w:val="22"/>
              </w:rPr>
              <w:t>да</w:t>
            </w:r>
          </w:p>
        </w:tc>
        <w:tc>
          <w:tcPr>
            <w:tcW w:w="567" w:type="dxa"/>
          </w:tcPr>
          <w:p w:rsidR="00365582" w:rsidRDefault="00365582" w:rsidP="001D67DC">
            <w:pPr>
              <w:jc w:val="center"/>
            </w:pPr>
            <w:r w:rsidRPr="00A97E2E">
              <w:rPr>
                <w:rFonts w:cs="Times New Roman"/>
                <w:sz w:val="22"/>
                <w:szCs w:val="22"/>
              </w:rPr>
              <w:t>да</w:t>
            </w:r>
          </w:p>
        </w:tc>
        <w:tc>
          <w:tcPr>
            <w:tcW w:w="708" w:type="dxa"/>
          </w:tcPr>
          <w:p w:rsidR="00365582" w:rsidRDefault="00365582" w:rsidP="001D67DC">
            <w:pPr>
              <w:jc w:val="center"/>
            </w:pPr>
            <w:r w:rsidRPr="00A97E2E">
              <w:rPr>
                <w:rFonts w:cs="Times New Roman"/>
                <w:sz w:val="22"/>
                <w:szCs w:val="22"/>
              </w:rPr>
              <w:t>да</w:t>
            </w:r>
          </w:p>
        </w:tc>
        <w:tc>
          <w:tcPr>
            <w:tcW w:w="580" w:type="dxa"/>
          </w:tcPr>
          <w:p w:rsidR="00365582" w:rsidRDefault="00365582" w:rsidP="00365582">
            <w:pPr>
              <w:jc w:val="center"/>
            </w:pPr>
            <w:r w:rsidRPr="00A97E2E">
              <w:rPr>
                <w:rFonts w:cs="Times New Roman"/>
                <w:sz w:val="22"/>
                <w:szCs w:val="22"/>
              </w:rPr>
              <w:t>да</w:t>
            </w:r>
          </w:p>
        </w:tc>
        <w:tc>
          <w:tcPr>
            <w:tcW w:w="1830" w:type="dxa"/>
          </w:tcPr>
          <w:p w:rsidR="00365582" w:rsidRPr="001D67DC" w:rsidRDefault="00365582" w:rsidP="00175934">
            <w:pPr>
              <w:jc w:val="center"/>
              <w:rPr>
                <w:rFonts w:cs="Times New Roman"/>
                <w:sz w:val="22"/>
                <w:szCs w:val="22"/>
              </w:rPr>
            </w:pPr>
            <w:r w:rsidRPr="00B01102">
              <w:rPr>
                <w:sz w:val="22"/>
                <w:szCs w:val="22"/>
              </w:rPr>
              <w:t>02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lastRenderedPageBreak/>
              <w:t>2.</w:t>
            </w:r>
          </w:p>
        </w:tc>
        <w:tc>
          <w:tcPr>
            <w:tcW w:w="12985" w:type="dxa"/>
            <w:gridSpan w:val="10"/>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365582" w:rsidRPr="00951243" w:rsidTr="00365582">
        <w:tc>
          <w:tcPr>
            <w:tcW w:w="569" w:type="dxa"/>
          </w:tcPr>
          <w:p w:rsidR="00365582" w:rsidRPr="007E4223" w:rsidRDefault="00365582" w:rsidP="00365582">
            <w:pPr>
              <w:jc w:val="center"/>
              <w:rPr>
                <w:sz w:val="22"/>
              </w:rPr>
            </w:pPr>
            <w:r w:rsidRPr="007E4223">
              <w:rPr>
                <w:sz w:val="22"/>
              </w:rPr>
              <w:t>2.1</w:t>
            </w:r>
          </w:p>
        </w:tc>
        <w:tc>
          <w:tcPr>
            <w:tcW w:w="5176" w:type="dxa"/>
          </w:tcPr>
          <w:p w:rsidR="00365582" w:rsidRPr="007E4223" w:rsidRDefault="00365582" w:rsidP="00365582">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365582" w:rsidRPr="007E4223" w:rsidRDefault="00365582" w:rsidP="00365582">
            <w:pPr>
              <w:rPr>
                <w:sz w:val="22"/>
              </w:rPr>
            </w:pPr>
          </w:p>
          <w:p w:rsidR="00365582" w:rsidRPr="007E4223" w:rsidRDefault="00365582" w:rsidP="00365582">
            <w:pPr>
              <w:rPr>
                <w:sz w:val="22"/>
              </w:rPr>
            </w:pPr>
          </w:p>
        </w:tc>
        <w:tc>
          <w:tcPr>
            <w:tcW w:w="1701" w:type="dxa"/>
          </w:tcPr>
          <w:p w:rsidR="00365582" w:rsidRPr="00951243" w:rsidRDefault="00365582" w:rsidP="00365582">
            <w:pPr>
              <w:jc w:val="center"/>
              <w:rPr>
                <w:sz w:val="22"/>
              </w:rPr>
            </w:pPr>
            <w:r w:rsidRPr="00951243">
              <w:rPr>
                <w:sz w:val="22"/>
                <w:szCs w:val="22"/>
              </w:rPr>
              <w:t>Показатель Рейтинга-50</w:t>
            </w:r>
          </w:p>
        </w:tc>
        <w:tc>
          <w:tcPr>
            <w:tcW w:w="1134" w:type="dxa"/>
          </w:tcPr>
          <w:p w:rsidR="00365582" w:rsidRPr="00951243" w:rsidRDefault="00365582" w:rsidP="00365582">
            <w:pPr>
              <w:jc w:val="center"/>
              <w:rPr>
                <w:sz w:val="22"/>
              </w:rPr>
            </w:pPr>
            <w:r>
              <w:rPr>
                <w:sz w:val="22"/>
              </w:rPr>
              <w:t>единиц</w:t>
            </w:r>
          </w:p>
        </w:tc>
        <w:tc>
          <w:tcPr>
            <w:tcW w:w="1276"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67"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1</w:t>
            </w:r>
          </w:p>
        </w:tc>
        <w:tc>
          <w:tcPr>
            <w:tcW w:w="567"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567"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580"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1830"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04</w:t>
            </w:r>
          </w:p>
        </w:tc>
      </w:tr>
      <w:tr w:rsidR="00365582" w:rsidRPr="00175934" w:rsidTr="00365582">
        <w:tc>
          <w:tcPr>
            <w:tcW w:w="569"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2.2</w:t>
            </w:r>
          </w:p>
        </w:tc>
        <w:tc>
          <w:tcPr>
            <w:tcW w:w="5176" w:type="dxa"/>
          </w:tcPr>
          <w:p w:rsidR="00365582" w:rsidRPr="00175934" w:rsidRDefault="00365582" w:rsidP="00365582">
            <w:pPr>
              <w:rPr>
                <w:rFonts w:cs="Times New Roman"/>
                <w:sz w:val="22"/>
                <w:szCs w:val="22"/>
              </w:rPr>
            </w:pPr>
            <w:r w:rsidRPr="00175934">
              <w:rPr>
                <w:rFonts w:cs="Times New Roman"/>
                <w:sz w:val="22"/>
                <w:szCs w:val="22"/>
              </w:rPr>
              <w:t xml:space="preserve">Показатель 2. Процент освоения </w:t>
            </w:r>
            <w:r w:rsidRPr="00175934">
              <w:rPr>
                <w:rFonts w:cs="Times New Roman"/>
                <w:iCs/>
                <w:sz w:val="22"/>
                <w:szCs w:val="22"/>
              </w:rPr>
              <w:t>средств на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tcPr>
          <w:p w:rsidR="00365582" w:rsidRPr="00175934" w:rsidRDefault="00365582" w:rsidP="00365582">
            <w:pPr>
              <w:jc w:val="center"/>
              <w:rPr>
                <w:sz w:val="22"/>
                <w:szCs w:val="22"/>
              </w:rPr>
            </w:pPr>
            <w:r w:rsidRPr="00175934">
              <w:rPr>
                <w:rFonts w:cs="Times New Roman"/>
                <w:sz w:val="22"/>
                <w:szCs w:val="22"/>
              </w:rPr>
              <w:t>Показатель муниципальной программы</w:t>
            </w:r>
          </w:p>
        </w:tc>
        <w:tc>
          <w:tcPr>
            <w:tcW w:w="1134" w:type="dxa"/>
          </w:tcPr>
          <w:p w:rsidR="00365582" w:rsidRPr="00175934" w:rsidRDefault="00365582" w:rsidP="00365582">
            <w:pPr>
              <w:jc w:val="center"/>
              <w:rPr>
                <w:sz w:val="22"/>
                <w:szCs w:val="22"/>
              </w:rPr>
            </w:pPr>
            <w:r w:rsidRPr="00175934">
              <w:rPr>
                <w:sz w:val="22"/>
                <w:szCs w:val="22"/>
              </w:rPr>
              <w:t>Процент</w:t>
            </w:r>
          </w:p>
        </w:tc>
        <w:tc>
          <w:tcPr>
            <w:tcW w:w="1276"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567"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567"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567"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708"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580"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1830"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 xml:space="preserve">7. Методика расчета значений </w:t>
      </w:r>
      <w:r w:rsidR="00797713">
        <w:rPr>
          <w:rFonts w:cs="Times New Roman"/>
        </w:rPr>
        <w:t>показателей</w:t>
      </w:r>
      <w:r w:rsidRPr="00915F62">
        <w:rPr>
          <w:rFonts w:cs="Times New Roman"/>
        </w:rPr>
        <w:t xml:space="preserve">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797713">
            <w:pPr>
              <w:widowControl w:val="0"/>
              <w:suppressAutoHyphens/>
              <w:jc w:val="center"/>
              <w:rPr>
                <w:rFonts w:cs="Times New Roman"/>
                <w:sz w:val="22"/>
                <w:szCs w:val="22"/>
              </w:rPr>
            </w:pPr>
            <w:r w:rsidRPr="00470C2D">
              <w:rPr>
                <w:rFonts w:cs="Times New Roman"/>
                <w:sz w:val="22"/>
                <w:szCs w:val="22"/>
              </w:rPr>
              <w:t>Наименование показателя реализации</w:t>
            </w:r>
            <w:r w:rsidR="00797713">
              <w:rPr>
                <w:rFonts w:cs="Times New Roman"/>
                <w:sz w:val="22"/>
                <w:szCs w:val="22"/>
              </w:rPr>
              <w:t xml:space="preserve"> муниципальной</w:t>
            </w:r>
            <w:r w:rsidRPr="00470C2D">
              <w:rPr>
                <w:rFonts w:cs="Times New Roman"/>
                <w:sz w:val="22"/>
                <w:szCs w:val="22"/>
              </w:rPr>
              <w:t xml:space="preserve">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0B4E6D" w:rsidRDefault="00B8007E" w:rsidP="00691970">
            <w:pPr>
              <w:widowControl w:val="0"/>
              <w:autoSpaceDE w:val="0"/>
              <w:autoSpaceDN w:val="0"/>
              <w:adjustRightInd w:val="0"/>
              <w:jc w:val="center"/>
              <w:rPr>
                <w:rFonts w:eastAsiaTheme="minorEastAsia" w:cs="Times New Roman"/>
                <w:sz w:val="22"/>
                <w:szCs w:val="22"/>
              </w:rPr>
            </w:pPr>
            <w:r w:rsidRPr="000B4E6D">
              <w:rPr>
                <w:rFonts w:cs="Times New Roman"/>
                <w:sz w:val="22"/>
                <w:szCs w:val="22"/>
              </w:rPr>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8D3CDF" w:rsidRDefault="00AF4BEE" w:rsidP="00691970">
            <w:pPr>
              <w:pStyle w:val="ConsPlusNormal"/>
              <w:rPr>
                <w:rFonts w:ascii="Times New Roman" w:eastAsiaTheme="minorEastAsia" w:hAnsi="Times New Roman" w:cs="Times New Roman"/>
                <w:szCs w:val="22"/>
              </w:rPr>
            </w:pPr>
            <w:r>
              <w:rPr>
                <w:rFonts w:ascii="Times New Roman" w:eastAsiaTheme="minorHAnsi" w:hAnsi="Times New Roman" w:cs="Times New Roman"/>
                <w:szCs w:val="22"/>
                <w:lang w:eastAsia="en-US"/>
              </w:rPr>
              <w:t>Постановление Администрации</w:t>
            </w:r>
            <w:r w:rsidR="00B8007E" w:rsidRPr="008D3CDF">
              <w:rPr>
                <w:rFonts w:ascii="Times New Roman" w:eastAsiaTheme="minorHAnsi" w:hAnsi="Times New Roman" w:cs="Times New Roman"/>
                <w:szCs w:val="22"/>
                <w:lang w:eastAsia="en-US"/>
              </w:rPr>
              <w:t xml:space="preserve"> городского округа Электросталь Московской области </w:t>
            </w:r>
            <w:r w:rsidR="00B8007E" w:rsidRPr="008D3CDF">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00B8007E" w:rsidRPr="008D3CDF">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8D3CDF">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8D3CDF" w:rsidRDefault="008A30C2" w:rsidP="00691970">
            <w:pPr>
              <w:pStyle w:val="ConsPlusNormal"/>
              <w:rPr>
                <w:rFonts w:ascii="Times New Roman" w:eastAsiaTheme="minorEastAsia" w:hAnsi="Times New Roman" w:cs="Times New Roman"/>
                <w:szCs w:val="22"/>
              </w:rPr>
            </w:pPr>
            <w:r w:rsidRPr="00E46B16">
              <w:rPr>
                <w:rFonts w:ascii="Times New Roman" w:eastAsiaTheme="minorHAnsi" w:hAnsi="Times New Roman" w:cs="Times New Roman"/>
                <w:szCs w:val="22"/>
                <w:lang w:eastAsia="en-US"/>
              </w:rPr>
              <w:lastRenderedPageBreak/>
              <w:t xml:space="preserve">Решение Совета депутатов </w:t>
            </w:r>
            <w:r w:rsidR="007474D2" w:rsidRPr="008D3CDF">
              <w:rPr>
                <w:rFonts w:ascii="Times New Roman" w:eastAsiaTheme="minorHAnsi" w:hAnsi="Times New Roman" w:cs="Times New Roman"/>
                <w:szCs w:val="22"/>
                <w:lang w:eastAsia="en-US"/>
              </w:rPr>
              <w:t xml:space="preserve">городского округа </w:t>
            </w:r>
            <w:r w:rsidR="00B8007E" w:rsidRPr="008D3CDF">
              <w:rPr>
                <w:rFonts w:ascii="Times New Roman" w:eastAsiaTheme="minorHAnsi" w:hAnsi="Times New Roman" w:cs="Times New Roman"/>
                <w:szCs w:val="22"/>
                <w:lang w:eastAsia="en-US"/>
              </w:rPr>
              <w:t xml:space="preserve">Электросталь Московской области </w:t>
            </w:r>
            <w:r w:rsidR="00B8007E" w:rsidRPr="008D3CDF">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00B8007E" w:rsidRPr="008D3CDF">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lastRenderedPageBreak/>
              <w:t>ежеквартально</w:t>
            </w:r>
          </w:p>
        </w:tc>
      </w:tr>
      <w:tr w:rsidR="001D67DC" w:rsidRPr="001D67DC" w:rsidTr="00691970">
        <w:trPr>
          <w:trHeight w:val="266"/>
        </w:trPr>
        <w:tc>
          <w:tcPr>
            <w:tcW w:w="562" w:type="dxa"/>
          </w:tcPr>
          <w:p w:rsidR="001D67DC" w:rsidRPr="001D67DC" w:rsidRDefault="001D67DC" w:rsidP="001D67DC">
            <w:pPr>
              <w:widowControl w:val="0"/>
              <w:autoSpaceDE w:val="0"/>
              <w:autoSpaceDN w:val="0"/>
              <w:adjustRightInd w:val="0"/>
              <w:ind w:left="-725" w:firstLine="720"/>
              <w:jc w:val="center"/>
              <w:rPr>
                <w:rFonts w:eastAsiaTheme="minorEastAsia" w:cs="Times New Roman"/>
                <w:sz w:val="22"/>
                <w:szCs w:val="22"/>
              </w:rPr>
            </w:pPr>
            <w:r>
              <w:rPr>
                <w:rFonts w:eastAsiaTheme="minorEastAsia" w:cs="Times New Roman"/>
                <w:sz w:val="22"/>
                <w:szCs w:val="22"/>
              </w:rPr>
              <w:t>1.</w:t>
            </w:r>
            <w:r w:rsidRPr="001D67DC">
              <w:rPr>
                <w:rFonts w:eastAsiaTheme="minorEastAsia" w:cs="Times New Roman"/>
                <w:sz w:val="22"/>
                <w:szCs w:val="22"/>
              </w:rPr>
              <w:t>4.</w:t>
            </w:r>
          </w:p>
        </w:tc>
        <w:tc>
          <w:tcPr>
            <w:tcW w:w="3402" w:type="dxa"/>
          </w:tcPr>
          <w:p w:rsidR="001D67DC" w:rsidRPr="001D67DC" w:rsidRDefault="001D67DC" w:rsidP="001D67DC">
            <w:pPr>
              <w:rPr>
                <w:rFonts w:eastAsiaTheme="minorEastAsia" w:cs="Times New Roman"/>
                <w:sz w:val="22"/>
                <w:szCs w:val="22"/>
              </w:rPr>
            </w:pPr>
            <w:r w:rsidRPr="001D67DC">
              <w:rPr>
                <w:rFonts w:eastAsiaTheme="minorEastAsia" w:cs="Times New Roman"/>
                <w:sz w:val="22"/>
                <w:szCs w:val="22"/>
              </w:rPr>
              <w:t>Показатель 4.</w:t>
            </w:r>
            <w:r>
              <w:rPr>
                <w:rFonts w:eastAsiaTheme="minorEastAsia" w:cs="Times New Roman"/>
                <w:sz w:val="22"/>
                <w:szCs w:val="22"/>
              </w:rPr>
              <w:t xml:space="preserve"> </w:t>
            </w:r>
            <w:r w:rsidRPr="001D67DC">
              <w:rPr>
                <w:rFonts w:cs="Times New Roman"/>
                <w:sz w:val="22"/>
                <w:szCs w:val="22"/>
              </w:rPr>
              <w:t>Наличие утвержденной карты планируемого размещения объектов местного значения муниципального образования Московской области</w:t>
            </w:r>
          </w:p>
        </w:tc>
        <w:tc>
          <w:tcPr>
            <w:tcW w:w="1134" w:type="dxa"/>
          </w:tcPr>
          <w:p w:rsidR="001D67DC" w:rsidRPr="001D67DC" w:rsidRDefault="001D67DC" w:rsidP="001D67DC">
            <w:pPr>
              <w:widowControl w:val="0"/>
              <w:autoSpaceDE w:val="0"/>
              <w:autoSpaceDN w:val="0"/>
              <w:adjustRightInd w:val="0"/>
              <w:jc w:val="center"/>
              <w:rPr>
                <w:rFonts w:cs="Times New Roman"/>
                <w:sz w:val="22"/>
                <w:szCs w:val="22"/>
              </w:rPr>
            </w:pPr>
            <w:r w:rsidRPr="001D67DC">
              <w:rPr>
                <w:rFonts w:cs="Times New Roman"/>
                <w:sz w:val="22"/>
                <w:szCs w:val="22"/>
              </w:rPr>
              <w:t>Да/нет</w:t>
            </w:r>
          </w:p>
        </w:tc>
        <w:tc>
          <w:tcPr>
            <w:tcW w:w="4111" w:type="dxa"/>
          </w:tcPr>
          <w:p w:rsidR="001D67DC" w:rsidRPr="008D3CDF" w:rsidRDefault="001D67DC" w:rsidP="001D67DC">
            <w:pPr>
              <w:widowControl w:val="0"/>
              <w:autoSpaceDE w:val="0"/>
              <w:autoSpaceDN w:val="0"/>
              <w:adjustRightInd w:val="0"/>
              <w:jc w:val="both"/>
              <w:rPr>
                <w:rFonts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нормативного правового акта об утверждении карты планируемого размещения объектов местного значения </w:t>
            </w:r>
          </w:p>
        </w:tc>
        <w:tc>
          <w:tcPr>
            <w:tcW w:w="4111" w:type="dxa"/>
          </w:tcPr>
          <w:p w:rsidR="001D67DC" w:rsidRPr="008D3CDF" w:rsidRDefault="008A30C2" w:rsidP="001D67DC">
            <w:pPr>
              <w:pStyle w:val="ConsPlusNormal"/>
              <w:jc w:val="both"/>
              <w:rPr>
                <w:rFonts w:ascii="Times New Roman" w:eastAsiaTheme="minorHAnsi" w:hAnsi="Times New Roman" w:cs="Times New Roman"/>
                <w:szCs w:val="22"/>
                <w:lang w:eastAsia="en-US"/>
              </w:rPr>
            </w:pPr>
            <w:r w:rsidRPr="008A30C2">
              <w:rPr>
                <w:rFonts w:ascii="Times New Roman" w:eastAsiaTheme="minorHAnsi" w:hAnsi="Times New Roman" w:cs="Times New Roman"/>
                <w:szCs w:val="22"/>
                <w:lang w:eastAsia="en-US"/>
              </w:rPr>
              <w:t>Постановление Администрации городского округа Электросталь Московской области</w:t>
            </w:r>
            <w:r w:rsidR="001D67DC" w:rsidRPr="008D3CDF">
              <w:rPr>
                <w:rFonts w:ascii="Times New Roman" w:eastAsiaTheme="minorHAnsi" w:hAnsi="Times New Roman" w:cs="Times New Roman"/>
                <w:szCs w:val="22"/>
                <w:lang w:eastAsia="en-US"/>
              </w:rPr>
              <w:t xml:space="preserve"> об утверждении карты планируемого размещения объектов местного значения</w:t>
            </w:r>
          </w:p>
        </w:tc>
        <w:tc>
          <w:tcPr>
            <w:tcW w:w="1280" w:type="dxa"/>
          </w:tcPr>
          <w:p w:rsidR="001D67DC" w:rsidRPr="008D3CDF" w:rsidRDefault="001D67DC" w:rsidP="001D67DC">
            <w:pPr>
              <w:widowControl w:val="0"/>
              <w:autoSpaceDE w:val="0"/>
              <w:autoSpaceDN w:val="0"/>
              <w:adjustRightInd w:val="0"/>
              <w:jc w:val="center"/>
              <w:rPr>
                <w:rFonts w:cs="Times New Roman"/>
                <w:sz w:val="22"/>
                <w:szCs w:val="22"/>
              </w:rPr>
            </w:pPr>
            <w:r w:rsidRPr="008D3CDF">
              <w:rPr>
                <w:rFonts w:cs="Times New Roman"/>
                <w:sz w:val="22"/>
                <w:szCs w:val="22"/>
              </w:rPr>
              <w:t>Ежегодно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CE7505" w:rsidRDefault="00B8007E" w:rsidP="00CE7505">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w:t>
            </w:r>
          </w:p>
          <w:p w:rsidR="00B8007E" w:rsidRPr="00470C2D" w:rsidRDefault="00B8007E" w:rsidP="00CE7505">
            <w:pPr>
              <w:pStyle w:val="ConsPlusNormal"/>
              <w:rPr>
                <w:rFonts w:ascii="Times New Roman" w:hAnsi="Times New Roman" w:cs="Times New Roman"/>
                <w:szCs w:val="22"/>
              </w:rPr>
            </w:pPr>
            <w:r w:rsidRPr="00470C2D">
              <w:rPr>
                <w:rFonts w:ascii="Times New Roman" w:hAnsi="Times New Roman" w:cs="Times New Roman"/>
                <w:szCs w:val="22"/>
              </w:rPr>
              <w:t>зация политики пространственного развития</w:t>
            </w:r>
            <w:r w:rsidR="00860C04">
              <w:rPr>
                <w:rFonts w:ascii="Times New Roman" w:hAnsi="Times New Roman" w:cs="Times New Roman"/>
                <w:szCs w:val="22"/>
              </w:rPr>
              <w:t xml:space="preserve"> </w:t>
            </w:r>
            <w:r w:rsidR="00860C04" w:rsidRPr="00860C04">
              <w:rPr>
                <w:rFonts w:ascii="Times New Roman" w:hAnsi="Times New Roman" w:cs="Times New Roman"/>
                <w:szCs w:val="22"/>
              </w:rPr>
              <w:t>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w:t>
      </w:r>
      <w:r w:rsidR="00697A18">
        <w:rPr>
          <w:rFonts w:cs="Times New Roman"/>
        </w:rPr>
        <w:t>Электросталь Московской области</w:t>
      </w:r>
      <w:r w:rsidR="001200D0">
        <w:rPr>
          <w:rFonts w:cs="Times New Roman"/>
        </w:rPr>
        <w:t>.</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w:t>
      </w:r>
      <w:r w:rsidR="00365582">
        <w:rPr>
          <w:rFonts w:ascii="Times New Roman" w:hAnsi="Times New Roman" w:cs="Times New Roman"/>
          <w:sz w:val="24"/>
          <w:szCs w:val="24"/>
        </w:rPr>
        <w:t>5</w:t>
      </w:r>
      <w:r>
        <w:rPr>
          <w:rFonts w:ascii="Times New Roman" w:hAnsi="Times New Roman" w:cs="Times New Roman"/>
          <w:sz w:val="24"/>
          <w:szCs w:val="24"/>
        </w:rPr>
        <w:t xml:space="preserve">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046"/>
        <w:gridCol w:w="1134"/>
        <w:gridCol w:w="1134"/>
        <w:gridCol w:w="1134"/>
        <w:gridCol w:w="1134"/>
        <w:gridCol w:w="1134"/>
        <w:gridCol w:w="973"/>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8"/>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046" w:type="dxa"/>
          </w:tcPr>
          <w:p w:rsidR="00365582" w:rsidRPr="002618A2" w:rsidRDefault="00365582" w:rsidP="00365582">
            <w:pPr>
              <w:pStyle w:val="ConsPlusNormal"/>
              <w:jc w:val="center"/>
              <w:rPr>
                <w:rFonts w:ascii="Times New Roman" w:hAnsi="Times New Roman" w:cs="Times New Roman"/>
              </w:rPr>
            </w:pPr>
            <w:r w:rsidRPr="002618A2">
              <w:rPr>
                <w:rFonts w:ascii="Times New Roman" w:hAnsi="Times New Roman" w:cs="Times New Roman"/>
              </w:rPr>
              <w:t>Всего</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973"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w:t>
            </w:r>
            <w:r>
              <w:rPr>
                <w:rFonts w:ascii="Times New Roman" w:hAnsi="Times New Roman" w:cs="Times New Roman"/>
                <w:szCs w:val="22"/>
              </w:rPr>
              <w:t>5</w:t>
            </w:r>
            <w:r w:rsidRPr="00A32A06">
              <w:rPr>
                <w:rFonts w:ascii="Times New Roman" w:hAnsi="Times New Roman" w:cs="Times New Roman"/>
                <w:szCs w:val="22"/>
              </w:rPr>
              <w:t xml:space="preserve"> год</w:t>
            </w:r>
          </w:p>
        </w:tc>
        <w:tc>
          <w:tcPr>
            <w:tcW w:w="2702"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046"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973" w:type="dxa"/>
          </w:tcPr>
          <w:p w:rsidR="00365582" w:rsidRPr="00A32A06" w:rsidRDefault="00365582" w:rsidP="00365582">
            <w:pPr>
              <w:jc w:val="center"/>
            </w:pPr>
            <w:r w:rsidRPr="00A32A06">
              <w:rPr>
                <w:rFonts w:cs="Times New Roman"/>
                <w:sz w:val="22"/>
                <w:szCs w:val="22"/>
              </w:rPr>
              <w:t>0,0</w:t>
            </w:r>
          </w:p>
        </w:tc>
        <w:tc>
          <w:tcPr>
            <w:tcW w:w="2702" w:type="dxa"/>
            <w:vMerge w:val="restart"/>
          </w:tcPr>
          <w:p w:rsidR="00365582" w:rsidRPr="002618A2" w:rsidRDefault="00365582" w:rsidP="00365582">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046"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973" w:type="dxa"/>
          </w:tcPr>
          <w:p w:rsidR="00365582" w:rsidRPr="00A32A06" w:rsidRDefault="00365582" w:rsidP="00365582">
            <w:pPr>
              <w:jc w:val="center"/>
            </w:pPr>
            <w:r w:rsidRPr="00A32A06">
              <w:rPr>
                <w:rFonts w:cs="Times New Roman"/>
                <w:sz w:val="22"/>
                <w:szCs w:val="22"/>
              </w:rPr>
              <w:t>0,0</w:t>
            </w:r>
          </w:p>
        </w:tc>
        <w:tc>
          <w:tcPr>
            <w:tcW w:w="2702" w:type="dxa"/>
            <w:vMerge/>
          </w:tcPr>
          <w:p w:rsidR="00365582" w:rsidRPr="002618A2" w:rsidRDefault="00365582" w:rsidP="00365582">
            <w:pPr>
              <w:rPr>
                <w:rFonts w:cs="Times New Roman"/>
              </w:rPr>
            </w:pPr>
          </w:p>
        </w:tc>
      </w:tr>
    </w:tbl>
    <w:p w:rsidR="004E2DC3" w:rsidRDefault="004E2DC3" w:rsidP="00B8007E">
      <w:pPr>
        <w:pStyle w:val="ConsPlusNormal"/>
        <w:jc w:val="center"/>
        <w:rPr>
          <w:rFonts w:ascii="Times New Roman" w:hAnsi="Times New Roman" w:cs="Times New Roman"/>
          <w:sz w:val="24"/>
          <w:szCs w:val="24"/>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9"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20"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1"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w:t>
      </w:r>
      <w:r w:rsidR="00D02882">
        <w:rPr>
          <w:rFonts w:ascii="Times New Roman" w:hAnsi="Times New Roman" w:cs="Times New Roman"/>
          <w:sz w:val="24"/>
          <w:szCs w:val="24"/>
        </w:rPr>
        <w:t>Федеральной службы государственной регистрации, кадастра и картографии</w:t>
      </w:r>
      <w:r w:rsidRPr="00254C64">
        <w:rPr>
          <w:rFonts w:ascii="Times New Roman" w:hAnsi="Times New Roman" w:cs="Times New Roman"/>
          <w:sz w:val="24"/>
          <w:szCs w:val="24"/>
        </w:rPr>
        <w:t xml:space="preserve"> от </w:t>
      </w:r>
      <w:r w:rsidR="001200D0">
        <w:rPr>
          <w:rFonts w:ascii="Times New Roman" w:hAnsi="Times New Roman" w:cs="Times New Roman"/>
          <w:sz w:val="24"/>
          <w:szCs w:val="24"/>
        </w:rPr>
        <w:t>01.09.2014 №540</w:t>
      </w:r>
      <w:r w:rsidRPr="00254C64">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2"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3"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4"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5"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D628C" w:rsidRPr="002C63FE" w:rsidRDefault="00BD628C" w:rsidP="00BD628C">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5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78"/>
        <w:gridCol w:w="1276"/>
        <w:gridCol w:w="1701"/>
        <w:gridCol w:w="851"/>
        <w:gridCol w:w="709"/>
        <w:gridCol w:w="709"/>
        <w:gridCol w:w="567"/>
        <w:gridCol w:w="708"/>
        <w:gridCol w:w="709"/>
        <w:gridCol w:w="566"/>
        <w:gridCol w:w="1844"/>
        <w:gridCol w:w="2409"/>
      </w:tblGrid>
      <w:tr w:rsidR="004E2DC3" w:rsidRPr="00E46B16" w:rsidTr="00365582">
        <w:trPr>
          <w:trHeight w:val="20"/>
        </w:trPr>
        <w:tc>
          <w:tcPr>
            <w:tcW w:w="56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2978"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Мероприятие  подпрограммы</w:t>
            </w:r>
          </w:p>
        </w:tc>
        <w:tc>
          <w:tcPr>
            <w:tcW w:w="127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701"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851"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3968" w:type="dxa"/>
            <w:gridSpan w:val="6"/>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84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365582" w:rsidRPr="00E46B16" w:rsidTr="00365582">
        <w:trPr>
          <w:trHeight w:val="20"/>
        </w:trPr>
        <w:tc>
          <w:tcPr>
            <w:tcW w:w="566" w:type="dxa"/>
            <w:vMerge/>
          </w:tcPr>
          <w:p w:rsidR="00365582" w:rsidRPr="00E46B16" w:rsidRDefault="00365582" w:rsidP="00365582">
            <w:pPr>
              <w:jc w:val="center"/>
              <w:rPr>
                <w:rFonts w:cs="Times New Roman"/>
                <w:sz w:val="20"/>
                <w:szCs w:val="20"/>
              </w:rPr>
            </w:pPr>
          </w:p>
        </w:tc>
        <w:tc>
          <w:tcPr>
            <w:tcW w:w="2978" w:type="dxa"/>
            <w:vMerge/>
          </w:tcPr>
          <w:p w:rsidR="00365582" w:rsidRPr="00E46B16" w:rsidRDefault="00365582" w:rsidP="00365582">
            <w:pPr>
              <w:rPr>
                <w:rFonts w:cs="Times New Roman"/>
                <w:sz w:val="20"/>
                <w:szCs w:val="20"/>
              </w:rPr>
            </w:pPr>
          </w:p>
        </w:tc>
        <w:tc>
          <w:tcPr>
            <w:tcW w:w="1276" w:type="dxa"/>
            <w:vMerge/>
          </w:tcPr>
          <w:p w:rsidR="00365582" w:rsidRPr="00E46B16" w:rsidRDefault="00365582" w:rsidP="00365582">
            <w:pPr>
              <w:jc w:val="center"/>
              <w:rPr>
                <w:rFonts w:cs="Times New Roman"/>
                <w:sz w:val="20"/>
                <w:szCs w:val="20"/>
              </w:rPr>
            </w:pPr>
          </w:p>
        </w:tc>
        <w:tc>
          <w:tcPr>
            <w:tcW w:w="1701" w:type="dxa"/>
            <w:vMerge/>
          </w:tcPr>
          <w:p w:rsidR="00365582" w:rsidRPr="00E46B16" w:rsidRDefault="00365582" w:rsidP="00365582">
            <w:pPr>
              <w:jc w:val="center"/>
              <w:rPr>
                <w:rFonts w:cs="Times New Roman"/>
                <w:sz w:val="20"/>
                <w:szCs w:val="20"/>
              </w:rPr>
            </w:pPr>
          </w:p>
        </w:tc>
        <w:tc>
          <w:tcPr>
            <w:tcW w:w="851" w:type="dxa"/>
            <w:vMerge/>
          </w:tcPr>
          <w:p w:rsidR="00365582" w:rsidRPr="00E46B16" w:rsidRDefault="00365582" w:rsidP="00365582">
            <w:pPr>
              <w:jc w:val="center"/>
              <w:rPr>
                <w:rFonts w:cs="Times New Roman"/>
                <w:sz w:val="20"/>
                <w:szCs w:val="20"/>
              </w:rPr>
            </w:pP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708"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56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w:t>
            </w:r>
            <w:r>
              <w:rPr>
                <w:rFonts w:ascii="Times New Roman" w:hAnsi="Times New Roman" w:cs="Times New Roman"/>
                <w:sz w:val="20"/>
              </w:rPr>
              <w:t>5</w:t>
            </w:r>
            <w:r w:rsidRPr="00E46B16">
              <w:rPr>
                <w:rFonts w:ascii="Times New Roman" w:hAnsi="Times New Roman" w:cs="Times New Roman"/>
                <w:sz w:val="20"/>
              </w:rPr>
              <w:t xml:space="preserve"> год</w:t>
            </w:r>
          </w:p>
        </w:tc>
        <w:tc>
          <w:tcPr>
            <w:tcW w:w="1844" w:type="dxa"/>
            <w:vMerge/>
          </w:tcPr>
          <w:p w:rsidR="00365582" w:rsidRPr="00E46B16" w:rsidRDefault="00365582" w:rsidP="00365582">
            <w:pPr>
              <w:pStyle w:val="ConsPlusNormal"/>
              <w:rPr>
                <w:rFonts w:cs="Times New Roman"/>
                <w:sz w:val="20"/>
              </w:rPr>
            </w:pPr>
          </w:p>
        </w:tc>
        <w:tc>
          <w:tcPr>
            <w:tcW w:w="2409" w:type="dxa"/>
            <w:vMerge/>
          </w:tcPr>
          <w:p w:rsidR="00365582" w:rsidRPr="00E46B16" w:rsidRDefault="00365582" w:rsidP="00365582">
            <w:pPr>
              <w:rPr>
                <w:rFonts w:cs="Times New Roman"/>
                <w:sz w:val="20"/>
                <w:szCs w:val="20"/>
              </w:rPr>
            </w:pPr>
          </w:p>
        </w:tc>
      </w:tr>
      <w:tr w:rsidR="00365582" w:rsidRPr="00E46B16" w:rsidTr="00365582">
        <w:trPr>
          <w:trHeight w:val="20"/>
        </w:trPr>
        <w:tc>
          <w:tcPr>
            <w:tcW w:w="56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701"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851" w:type="dxa"/>
          </w:tcPr>
          <w:p w:rsidR="00365582" w:rsidRPr="00E46B16" w:rsidRDefault="00365582" w:rsidP="00365582">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365582" w:rsidRPr="00E46B16" w:rsidRDefault="00365582" w:rsidP="00365582">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7"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708"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r>
              <w:rPr>
                <w:rFonts w:ascii="Times New Roman" w:hAnsi="Times New Roman" w:cs="Times New Roman"/>
                <w:sz w:val="20"/>
              </w:rPr>
              <w:t>1</w:t>
            </w:r>
          </w:p>
        </w:tc>
        <w:tc>
          <w:tcPr>
            <w:tcW w:w="1844"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r>
              <w:rPr>
                <w:rFonts w:ascii="Times New Roman" w:hAnsi="Times New Roman" w:cs="Times New Roman"/>
                <w:sz w:val="20"/>
              </w:rPr>
              <w:t>2</w:t>
            </w:r>
          </w:p>
        </w:tc>
        <w:tc>
          <w:tcPr>
            <w:tcW w:w="24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r>
              <w:rPr>
                <w:rFonts w:ascii="Times New Roman" w:hAnsi="Times New Roman" w:cs="Times New Roman"/>
                <w:sz w:val="20"/>
              </w:rPr>
              <w:t>3</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CE7505">
              <w:rPr>
                <w:rFonts w:ascii="Times New Roman" w:hAnsi="Times New Roman" w:cs="Times New Roman"/>
                <w:sz w:val="20"/>
              </w:rPr>
              <w:t>5</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02.01</w:t>
            </w:r>
            <w:r w:rsidRPr="00E46B16">
              <w:rPr>
                <w:rFonts w:ascii="Times New Roman" w:hAnsi="Times New Roman" w:cs="Times New Roman"/>
                <w:sz w:val="20"/>
              </w:rPr>
              <w:t>.</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назначении  публичных слушаний, протоколы и заключения органа местного самоуправления муниципального образования Московской области по результатам </w:t>
            </w:r>
            <w:r w:rsidRPr="00E46B16">
              <w:rPr>
                <w:rFonts w:ascii="Times New Roman" w:hAnsi="Times New Roman" w:cs="Times New Roman"/>
                <w:sz w:val="20"/>
              </w:rPr>
              <w:lastRenderedPageBreak/>
              <w:t>проведенных публичных слушаний/общественных обсуждений и направление  их в Мособлархитектуру.</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w:t>
            </w:r>
            <w:r w:rsidRPr="00E46B16">
              <w:rPr>
                <w:rFonts w:ascii="Times New Roman" w:hAnsi="Times New Roman" w:cs="Times New Roman"/>
                <w:sz w:val="20"/>
              </w:rPr>
              <w:t>2</w:t>
            </w:r>
            <w:r>
              <w:rPr>
                <w:rFonts w:ascii="Times New Roman" w:hAnsi="Times New Roman" w:cs="Times New Roman"/>
                <w:sz w:val="20"/>
              </w:rPr>
              <w:t>.02</w:t>
            </w:r>
            <w:r w:rsidRPr="00E46B16">
              <w:rPr>
                <w:rFonts w:ascii="Times New Roman" w:hAnsi="Times New Roman" w:cs="Times New Roman"/>
                <w:sz w:val="20"/>
              </w:rPr>
              <w:t xml:space="preserve">.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 xml:space="preserve">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CE7505" w:rsidRPr="00E46B16" w:rsidRDefault="00CE7505" w:rsidP="00CE7505">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Направление в Мособлархитектуру Решения Совета депутатов муниципального образования Московской области и утвержденного генерального плана.</w:t>
            </w:r>
          </w:p>
        </w:tc>
      </w:tr>
      <w:tr w:rsidR="00CE7505" w:rsidRPr="00EE44AE" w:rsidTr="004E2DC3">
        <w:trPr>
          <w:trHeight w:val="20"/>
        </w:trPr>
        <w:tc>
          <w:tcPr>
            <w:tcW w:w="566" w:type="dxa"/>
          </w:tcPr>
          <w:p w:rsidR="00CE7505" w:rsidRPr="00EE44AE" w:rsidRDefault="00CE7505" w:rsidP="00CE7505">
            <w:pPr>
              <w:widowControl w:val="0"/>
              <w:autoSpaceDE w:val="0"/>
              <w:autoSpaceDN w:val="0"/>
              <w:adjustRightInd w:val="0"/>
              <w:ind w:firstLine="720"/>
              <w:jc w:val="center"/>
              <w:rPr>
                <w:rFonts w:ascii="Times New Roman CYR" w:eastAsiaTheme="minorEastAsia" w:hAnsi="Times New Roman CYR" w:cs="Times New Roman CYR"/>
                <w:sz w:val="20"/>
                <w:szCs w:val="20"/>
              </w:rPr>
            </w:pPr>
            <w:r w:rsidRPr="00EE44AE">
              <w:rPr>
                <w:rFonts w:ascii="Times New Roman CYR" w:eastAsiaTheme="minorEastAsia" w:hAnsi="Times New Roman CYR" w:cs="Times New Roman CYR"/>
                <w:sz w:val="20"/>
                <w:szCs w:val="20"/>
              </w:rPr>
              <w:t>11.3</w:t>
            </w:r>
          </w:p>
        </w:tc>
        <w:tc>
          <w:tcPr>
            <w:tcW w:w="2978" w:type="dxa"/>
          </w:tcPr>
          <w:p w:rsidR="00CE7505" w:rsidRPr="008D3CDF" w:rsidRDefault="00CE7505" w:rsidP="00CE7505">
            <w:pPr>
              <w:autoSpaceDE w:val="0"/>
              <w:autoSpaceDN w:val="0"/>
              <w:adjustRightInd w:val="0"/>
              <w:rPr>
                <w:sz w:val="20"/>
                <w:szCs w:val="20"/>
              </w:rPr>
            </w:pPr>
            <w:r w:rsidRPr="008D3CDF">
              <w:rPr>
                <w:sz w:val="20"/>
                <w:szCs w:val="20"/>
              </w:rPr>
              <w:t>Мероприятие 02.03.</w:t>
            </w:r>
          </w:p>
          <w:p w:rsidR="00CE7505" w:rsidRPr="008D3CDF" w:rsidRDefault="00CE7505" w:rsidP="00CE7505">
            <w:pPr>
              <w:autoSpaceDE w:val="0"/>
              <w:autoSpaceDN w:val="0"/>
              <w:adjustRightInd w:val="0"/>
              <w:rPr>
                <w:rFonts w:ascii="Times New Roman CYR" w:eastAsiaTheme="minorEastAsia" w:hAnsi="Times New Roman CYR" w:cs="Times New Roman CYR"/>
                <w:sz w:val="20"/>
                <w:szCs w:val="20"/>
              </w:rPr>
            </w:pPr>
            <w:r w:rsidRPr="008D3CDF">
              <w:rPr>
                <w:rFonts w:cs="Times New Roman"/>
                <w:sz w:val="20"/>
                <w:szCs w:val="20"/>
              </w:rPr>
              <w:t xml:space="preserve">Обеспечение утверждения </w:t>
            </w:r>
            <w:r w:rsidRPr="00F25FA4">
              <w:rPr>
                <w:rFonts w:cs="Times New Roman"/>
                <w:sz w:val="20"/>
                <w:szCs w:val="20"/>
              </w:rPr>
              <w:t xml:space="preserve">администрацией муниципального образования Московской области карты </w:t>
            </w:r>
            <w:r w:rsidRPr="00F25FA4">
              <w:rPr>
                <w:rFonts w:cs="Times New Roman"/>
                <w:sz w:val="20"/>
                <w:szCs w:val="20"/>
              </w:rPr>
              <w:lastRenderedPageBreak/>
              <w:t>планируемого размещения объектов местного значения</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w:t>
            </w:r>
            <w:r>
              <w:rPr>
                <w:rFonts w:ascii="Times New Roman" w:hAnsi="Times New Roman" w:cs="Times New Roman"/>
                <w:sz w:val="20"/>
              </w:rPr>
              <w:t>5</w:t>
            </w:r>
          </w:p>
        </w:tc>
        <w:tc>
          <w:tcPr>
            <w:tcW w:w="1701" w:type="dxa"/>
          </w:tcPr>
          <w:p w:rsidR="00CE7505" w:rsidRPr="008D3CDF" w:rsidRDefault="00CE7505" w:rsidP="00CE7505">
            <w:pPr>
              <w:tabs>
                <w:tab w:val="center" w:pos="175"/>
              </w:tabs>
              <w:ind w:hanging="100"/>
              <w:rPr>
                <w:sz w:val="20"/>
                <w:szCs w:val="20"/>
              </w:rPr>
            </w:pPr>
            <w:r w:rsidRPr="008D3CDF">
              <w:rPr>
                <w:sz w:val="20"/>
                <w:szCs w:val="20"/>
              </w:rPr>
              <w:tab/>
            </w:r>
            <w:r w:rsidRPr="008D3CDF">
              <w:rPr>
                <w:rFonts w:cs="Times New Roman"/>
                <w:sz w:val="20"/>
              </w:rPr>
              <w:t xml:space="preserve">Средства бюджета городского округа Электросталь </w:t>
            </w:r>
            <w:r w:rsidRPr="008D3CDF">
              <w:rPr>
                <w:rFonts w:cs="Times New Roman"/>
                <w:sz w:val="20"/>
              </w:rPr>
              <w:lastRenderedPageBreak/>
              <w:t>Московской области</w:t>
            </w:r>
          </w:p>
        </w:tc>
        <w:tc>
          <w:tcPr>
            <w:tcW w:w="4819" w:type="dxa"/>
            <w:gridSpan w:val="7"/>
          </w:tcPr>
          <w:p w:rsidR="00CE7505" w:rsidRPr="008D3CDF" w:rsidRDefault="00CE7505" w:rsidP="00CE7505">
            <w:pPr>
              <w:widowControl w:val="0"/>
              <w:autoSpaceDE w:val="0"/>
              <w:autoSpaceDN w:val="0"/>
              <w:adjustRightInd w:val="0"/>
              <w:rPr>
                <w:rFonts w:ascii="Times New Roman CYR" w:eastAsiaTheme="minorEastAsia" w:hAnsi="Times New Roman CYR" w:cs="Times New Roman CYR"/>
                <w:sz w:val="20"/>
                <w:szCs w:val="20"/>
              </w:rPr>
            </w:pPr>
          </w:p>
          <w:p w:rsidR="00CE7505" w:rsidRPr="008D3CDF" w:rsidRDefault="00CE7505" w:rsidP="00CE7505">
            <w:pPr>
              <w:widowControl w:val="0"/>
              <w:autoSpaceDE w:val="0"/>
              <w:autoSpaceDN w:val="0"/>
              <w:adjustRightInd w:val="0"/>
              <w:jc w:val="center"/>
              <w:rPr>
                <w:rFonts w:ascii="Times New Roman CYR" w:eastAsiaTheme="minorEastAsia" w:hAnsi="Times New Roman CYR" w:cs="Times New Roman CYR"/>
                <w:sz w:val="20"/>
                <w:szCs w:val="20"/>
              </w:rPr>
            </w:pPr>
            <w:r w:rsidRPr="008D3CDF">
              <w:rPr>
                <w:rFonts w:ascii="Times New Roman CYR" w:eastAsiaTheme="minorEastAsia" w:hAnsi="Times New Roman CYR" w:cs="Times New Roman CYR"/>
                <w:sz w:val="20"/>
                <w:szCs w:val="20"/>
              </w:rPr>
              <w:t>В пределах средств, предусмотренных на обеспечение деятельности Администрации городского округа Московской области</w:t>
            </w:r>
          </w:p>
          <w:p w:rsidR="00CE7505" w:rsidRPr="008D3CDF" w:rsidRDefault="00CE7505" w:rsidP="00CE7505">
            <w:pPr>
              <w:widowControl w:val="0"/>
              <w:autoSpaceDE w:val="0"/>
              <w:autoSpaceDN w:val="0"/>
              <w:adjustRightInd w:val="0"/>
              <w:jc w:val="center"/>
              <w:rPr>
                <w:rFonts w:ascii="Times New Roman CYR" w:eastAsiaTheme="minorEastAsia" w:hAnsi="Times New Roman CYR" w:cs="Times New Roman CYR"/>
                <w:sz w:val="20"/>
                <w:szCs w:val="20"/>
              </w:rPr>
            </w:pPr>
          </w:p>
        </w:tc>
        <w:tc>
          <w:tcPr>
            <w:tcW w:w="1844" w:type="dxa"/>
          </w:tcPr>
          <w:p w:rsidR="00CE7505" w:rsidRPr="008D3CDF" w:rsidRDefault="00CE7505" w:rsidP="00CE7505">
            <w:pPr>
              <w:widowControl w:val="0"/>
              <w:autoSpaceDE w:val="0"/>
              <w:autoSpaceDN w:val="0"/>
              <w:adjustRightInd w:val="0"/>
              <w:ind w:firstLine="34"/>
              <w:jc w:val="center"/>
              <w:rPr>
                <w:rFonts w:ascii="Times New Roman CYR" w:eastAsiaTheme="minorEastAsia" w:hAnsi="Times New Roman CYR" w:cs="Times New Roman CYR"/>
                <w:sz w:val="20"/>
                <w:szCs w:val="20"/>
              </w:rPr>
            </w:pPr>
            <w:r w:rsidRPr="008D3CDF">
              <w:rPr>
                <w:rFonts w:cs="Times New Roman"/>
                <w:sz w:val="20"/>
              </w:rPr>
              <w:t>Управление архитектуры и градостроительства</w:t>
            </w:r>
          </w:p>
        </w:tc>
        <w:tc>
          <w:tcPr>
            <w:tcW w:w="2409" w:type="dxa"/>
          </w:tcPr>
          <w:p w:rsidR="00CE7505" w:rsidRPr="008D3CDF" w:rsidRDefault="00CE7505" w:rsidP="00CE7505">
            <w:pPr>
              <w:autoSpaceDE w:val="0"/>
              <w:autoSpaceDN w:val="0"/>
              <w:adjustRightInd w:val="0"/>
              <w:rPr>
                <w:rFonts w:ascii="Times New Roman CYR" w:eastAsiaTheme="minorEastAsia" w:hAnsi="Times New Roman CYR" w:cs="Times New Roman CYR"/>
                <w:sz w:val="20"/>
                <w:szCs w:val="20"/>
              </w:rPr>
            </w:pPr>
            <w:r w:rsidRPr="007474D2">
              <w:rPr>
                <w:rFonts w:ascii="Times New Roman CYR" w:eastAsiaTheme="minorEastAsia" w:hAnsi="Times New Roman CYR" w:cs="Times New Roman CYR"/>
                <w:sz w:val="20"/>
                <w:szCs w:val="20"/>
              </w:rPr>
              <w:t>Постановление</w:t>
            </w:r>
            <w:r>
              <w:rPr>
                <w:rFonts w:ascii="Times New Roman CYR" w:eastAsiaTheme="minorEastAsia" w:hAnsi="Times New Roman CYR" w:cs="Times New Roman CYR"/>
                <w:sz w:val="20"/>
                <w:szCs w:val="20"/>
              </w:rPr>
              <w:t xml:space="preserve"> Администрации городского </w:t>
            </w:r>
            <w:r w:rsidRPr="008D3CDF">
              <w:rPr>
                <w:rFonts w:cs="Times New Roman"/>
                <w:sz w:val="20"/>
                <w:szCs w:val="20"/>
              </w:rPr>
              <w:t xml:space="preserve">округа Электросталь </w:t>
            </w:r>
            <w:r w:rsidRPr="00E46B16">
              <w:rPr>
                <w:rFonts w:ascii="Times New Roman CYR" w:eastAsiaTheme="minorEastAsia" w:hAnsi="Times New Roman CYR" w:cs="Times New Roman CYR"/>
                <w:sz w:val="20"/>
                <w:szCs w:val="20"/>
              </w:rPr>
              <w:t>Московской области</w:t>
            </w:r>
            <w:r w:rsidRPr="008D3CDF">
              <w:rPr>
                <w:rFonts w:ascii="Times New Roman CYR" w:eastAsiaTheme="minorEastAsia" w:hAnsi="Times New Roman CYR" w:cs="Times New Roman CYR"/>
                <w:sz w:val="20"/>
                <w:szCs w:val="20"/>
              </w:rPr>
              <w:t xml:space="preserve"> об утверждении </w:t>
            </w:r>
            <w:r w:rsidRPr="008D3CDF">
              <w:rPr>
                <w:rFonts w:ascii="Times New Roman CYR" w:eastAsiaTheme="minorEastAsia" w:hAnsi="Times New Roman CYR" w:cs="Times New Roman CYR"/>
                <w:sz w:val="20"/>
                <w:szCs w:val="20"/>
              </w:rPr>
              <w:lastRenderedPageBreak/>
              <w:t>карты планируемого размещения объектов местного значения</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03.0</w:t>
            </w:r>
            <w:r w:rsidRPr="00E46B16">
              <w:rPr>
                <w:rFonts w:ascii="Times New Roman" w:hAnsi="Times New Roman" w:cs="Times New Roman"/>
                <w:sz w:val="20"/>
              </w:rPr>
              <w:t xml:space="preserve">1.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Администрации </w:t>
            </w:r>
            <w:r>
              <w:rPr>
                <w:rFonts w:ascii="Times New Roman" w:hAnsi="Times New Roman" w:cs="Times New Roman"/>
                <w:sz w:val="20"/>
              </w:rPr>
              <w:t>городского округа Электросталь</w:t>
            </w:r>
            <w:r w:rsidRPr="00E46B16">
              <w:rPr>
                <w:rFonts w:ascii="Times New Roman" w:hAnsi="Times New Roman" w:cs="Times New Roman"/>
                <w:sz w:val="20"/>
              </w:rPr>
              <w:t xml:space="preserve"> Московской области о назначении  публичных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Мособлархитектуру.</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03.0</w:t>
            </w:r>
            <w:r w:rsidRPr="00E46B16">
              <w:rPr>
                <w:rFonts w:ascii="Times New Roman" w:hAnsi="Times New Roman" w:cs="Times New Roman"/>
                <w:sz w:val="20"/>
              </w:rPr>
              <w:t xml:space="preserve">2.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Обеспечение </w:t>
            </w:r>
            <w:r>
              <w:rPr>
                <w:rFonts w:ascii="Times New Roman" w:hAnsi="Times New Roman" w:cs="Times New Roman"/>
                <w:sz w:val="20"/>
              </w:rPr>
              <w:t xml:space="preserve">утверждения </w:t>
            </w:r>
            <w:r w:rsidRPr="008D3CDF">
              <w:rPr>
                <w:rFonts w:ascii="Times New Roman" w:hAnsi="Times New Roman" w:cs="Times New Roman"/>
                <w:sz w:val="20"/>
              </w:rPr>
              <w:t xml:space="preserve">администрацией муниципального образования </w:t>
            </w:r>
            <w:r w:rsidRPr="00E46B16">
              <w:rPr>
                <w:rFonts w:ascii="Times New Roman" w:hAnsi="Times New Roman" w:cs="Times New Roman"/>
                <w:sz w:val="20"/>
              </w:rPr>
              <w:t>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Средства </w:t>
            </w:r>
            <w:r w:rsidRPr="00E46B16">
              <w:rPr>
                <w:rFonts w:ascii="Times New Roman" w:hAnsi="Times New Roman" w:cs="Times New Roman"/>
                <w:sz w:val="20"/>
              </w:rPr>
              <w:lastRenderedPageBreak/>
              <w:t>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 xml:space="preserve">В пределах средств, предусмотренных на основную </w:t>
            </w:r>
            <w:r w:rsidRPr="00E46B16">
              <w:rPr>
                <w:rFonts w:ascii="Times New Roman" w:hAnsi="Times New Roman" w:cs="Times New Roman"/>
                <w:sz w:val="20"/>
              </w:rPr>
              <w:lastRenderedPageBreak/>
              <w:t>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 xml:space="preserve">Управление </w:t>
            </w:r>
            <w:r w:rsidRPr="00E46B16">
              <w:rPr>
                <w:rFonts w:ascii="Times New Roman" w:hAnsi="Times New Roman" w:cs="Times New Roman"/>
                <w:sz w:val="20"/>
              </w:rPr>
              <w:lastRenderedPageBreak/>
              <w:t>архитектуры и градостроительства</w:t>
            </w:r>
          </w:p>
        </w:tc>
        <w:tc>
          <w:tcPr>
            <w:tcW w:w="2409" w:type="dxa"/>
          </w:tcPr>
          <w:p w:rsidR="00CE7505" w:rsidRPr="008D3CDF"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w:t>
            </w:r>
            <w:r w:rsidRPr="00E46B16">
              <w:rPr>
                <w:rFonts w:ascii="Times New Roman" w:hAnsi="Times New Roman" w:cs="Times New Roman"/>
                <w:sz w:val="20"/>
              </w:rPr>
              <w:lastRenderedPageBreak/>
              <w:t xml:space="preserve">Администрации </w:t>
            </w:r>
            <w:r>
              <w:rPr>
                <w:rFonts w:ascii="Times New Roman" w:hAnsi="Times New Roman" w:cs="Times New Roman"/>
                <w:sz w:val="20"/>
              </w:rPr>
              <w:t>городского округа Электросталь</w:t>
            </w:r>
            <w:r w:rsidRPr="008D3CDF">
              <w:rPr>
                <w:rFonts w:ascii="Times New Roman" w:eastAsiaTheme="minorEastAsia" w:hAnsi="Times New Roman" w:cs="Times New Roman"/>
                <w:sz w:val="20"/>
              </w:rPr>
              <w:t xml:space="preserve"> Московской области</w:t>
            </w:r>
            <w:r w:rsidRPr="008D3CDF">
              <w:rPr>
                <w:rFonts w:ascii="Times New Roman" w:hAnsi="Times New Roman" w:cs="Times New Roman"/>
                <w:sz w:val="20"/>
              </w:rPr>
              <w:t xml:space="preserve">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CE7505" w:rsidRPr="00E46B16" w:rsidRDefault="00CE7505" w:rsidP="00CE7505">
            <w:pPr>
              <w:pStyle w:val="ConsPlusNormal"/>
              <w:rPr>
                <w:rFonts w:ascii="Times New Roman" w:hAnsi="Times New Roman" w:cs="Times New Roman"/>
                <w:sz w:val="20"/>
              </w:rPr>
            </w:pPr>
            <w:r w:rsidRPr="008D3CDF">
              <w:rPr>
                <w:rFonts w:ascii="Times New Roman" w:eastAsiaTheme="minorEastAsia" w:hAnsi="Times New Roman" w:cs="Times New Roman"/>
                <w:sz w:val="20"/>
              </w:rPr>
              <w:t xml:space="preserve">Направление в Мособлархитектуру нормативного правового акта Администрации городского округа Электросталь Московской области об их утверждении и утвержденных Правил землепользования </w:t>
            </w:r>
            <w:r w:rsidRPr="00EE44AE">
              <w:rPr>
                <w:rFonts w:ascii="Times New Roman" w:eastAsiaTheme="minorEastAsia" w:hAnsi="Times New Roman" w:cs="Times New Roman"/>
                <w:sz w:val="20"/>
              </w:rPr>
              <w:t>и застройки.</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04.0</w:t>
            </w:r>
            <w:r w:rsidRPr="00E46B16">
              <w:rPr>
                <w:rFonts w:ascii="Times New Roman" w:hAnsi="Times New Roman" w:cs="Times New Roman"/>
                <w:sz w:val="20"/>
              </w:rPr>
              <w:t xml:space="preserve">1. Разработка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Разработанный проект нормативов градостроительного проектирования  городского округа (внесение изменений в нормативы градостроительного проектирования).</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Московской области об утверждении нормативов градостроительного проектирования  городского округа (внесение изменений в нормативы градостроительного проектирования) и направление соответствующих документов в Мособлархитектуру.</w:t>
            </w:r>
          </w:p>
        </w:tc>
      </w:tr>
      <w:tr w:rsidR="00CE7505" w:rsidRPr="00E46B16" w:rsidTr="00365582">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p>
        </w:tc>
        <w:tc>
          <w:tcPr>
            <w:tcW w:w="2978" w:type="dxa"/>
          </w:tcPr>
          <w:p w:rsidR="00CE7505" w:rsidRPr="00E46B16" w:rsidRDefault="00CE7505" w:rsidP="00CE7505">
            <w:pPr>
              <w:rPr>
                <w:rFonts w:cs="Times New Roman"/>
                <w:sz w:val="20"/>
                <w:szCs w:val="20"/>
              </w:rPr>
            </w:pPr>
            <w:r w:rsidRPr="00E46B16">
              <w:rPr>
                <w:rFonts w:cs="Times New Roman"/>
                <w:sz w:val="20"/>
                <w:szCs w:val="20"/>
              </w:rPr>
              <w:t>Всего по Подпрограмме</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51" w:type="dxa"/>
          </w:tcPr>
          <w:p w:rsidR="00CE7505" w:rsidRDefault="00CE7505" w:rsidP="00CE7505">
            <w:pPr>
              <w:jc w:val="center"/>
            </w:pPr>
            <w:r w:rsidRPr="002A3788">
              <w:rPr>
                <w:rFonts w:cs="Times New Roman"/>
                <w:sz w:val="22"/>
                <w:szCs w:val="22"/>
              </w:rPr>
              <w:t>0,0</w:t>
            </w:r>
          </w:p>
        </w:tc>
        <w:tc>
          <w:tcPr>
            <w:tcW w:w="709" w:type="dxa"/>
          </w:tcPr>
          <w:p w:rsidR="00CE7505" w:rsidRDefault="00CE7505" w:rsidP="00CE7505">
            <w:pPr>
              <w:jc w:val="center"/>
            </w:pPr>
            <w:r w:rsidRPr="002A3788">
              <w:rPr>
                <w:rFonts w:cs="Times New Roman"/>
                <w:sz w:val="22"/>
                <w:szCs w:val="22"/>
              </w:rPr>
              <w:t>0,0</w:t>
            </w:r>
          </w:p>
        </w:tc>
        <w:tc>
          <w:tcPr>
            <w:tcW w:w="709" w:type="dxa"/>
          </w:tcPr>
          <w:p w:rsidR="00CE7505" w:rsidRDefault="00CE7505" w:rsidP="00CE7505">
            <w:pPr>
              <w:jc w:val="center"/>
            </w:pPr>
            <w:r w:rsidRPr="002A3788">
              <w:rPr>
                <w:rFonts w:cs="Times New Roman"/>
                <w:sz w:val="22"/>
                <w:szCs w:val="22"/>
              </w:rPr>
              <w:t>0,0</w:t>
            </w:r>
          </w:p>
        </w:tc>
        <w:tc>
          <w:tcPr>
            <w:tcW w:w="567" w:type="dxa"/>
          </w:tcPr>
          <w:p w:rsidR="00CE7505" w:rsidRDefault="00CE7505" w:rsidP="00CE7505">
            <w:pPr>
              <w:jc w:val="center"/>
            </w:pPr>
            <w:r w:rsidRPr="002A3788">
              <w:rPr>
                <w:rFonts w:cs="Times New Roman"/>
                <w:sz w:val="22"/>
                <w:szCs w:val="22"/>
              </w:rPr>
              <w:t>0,0</w:t>
            </w:r>
          </w:p>
        </w:tc>
        <w:tc>
          <w:tcPr>
            <w:tcW w:w="708" w:type="dxa"/>
          </w:tcPr>
          <w:p w:rsidR="00CE7505" w:rsidRDefault="00CE7505" w:rsidP="00CE7505">
            <w:pPr>
              <w:jc w:val="center"/>
            </w:pPr>
            <w:r w:rsidRPr="002A3788">
              <w:rPr>
                <w:rFonts w:cs="Times New Roman"/>
                <w:sz w:val="22"/>
                <w:szCs w:val="22"/>
              </w:rPr>
              <w:t>0,0</w:t>
            </w:r>
          </w:p>
        </w:tc>
        <w:tc>
          <w:tcPr>
            <w:tcW w:w="709" w:type="dxa"/>
          </w:tcPr>
          <w:p w:rsidR="00CE7505" w:rsidRDefault="00CE7505" w:rsidP="00CE7505">
            <w:pPr>
              <w:jc w:val="center"/>
            </w:pPr>
            <w:r w:rsidRPr="002A3788">
              <w:rPr>
                <w:rFonts w:cs="Times New Roman"/>
                <w:sz w:val="22"/>
                <w:szCs w:val="22"/>
              </w:rPr>
              <w:t>0,0</w:t>
            </w:r>
          </w:p>
        </w:tc>
        <w:tc>
          <w:tcPr>
            <w:tcW w:w="566" w:type="dxa"/>
          </w:tcPr>
          <w:p w:rsidR="00CE7505" w:rsidRDefault="00CE7505" w:rsidP="00CE7505">
            <w:pPr>
              <w:jc w:val="center"/>
            </w:pPr>
            <w:r w:rsidRPr="002A3788">
              <w:rPr>
                <w:rFonts w:cs="Times New Roman"/>
                <w:sz w:val="22"/>
                <w:szCs w:val="22"/>
              </w:rPr>
              <w:t>0,0</w:t>
            </w:r>
          </w:p>
        </w:tc>
        <w:tc>
          <w:tcPr>
            <w:tcW w:w="1844" w:type="dxa"/>
          </w:tcPr>
          <w:p w:rsidR="00CE7505" w:rsidRPr="00E46B16" w:rsidRDefault="00CE7505" w:rsidP="00CE7505">
            <w:pPr>
              <w:rPr>
                <w:rFonts w:cs="Times New Roman"/>
                <w:sz w:val="20"/>
              </w:rPr>
            </w:pPr>
          </w:p>
        </w:tc>
        <w:tc>
          <w:tcPr>
            <w:tcW w:w="2409" w:type="dxa"/>
          </w:tcPr>
          <w:p w:rsidR="00CE7505" w:rsidRPr="00E46B16" w:rsidRDefault="00CE7505" w:rsidP="00CE7505">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4E2DC3" w:rsidRDefault="004E2DC3">
      <w:pPr>
        <w:rPr>
          <w:rFonts w:cs="Times New Roman"/>
          <w:szCs w:val="20"/>
        </w:rPr>
      </w:pPr>
      <w:r>
        <w:rPr>
          <w:rFonts w:cs="Times New Roman"/>
          <w:szCs w:val="20"/>
        </w:rPr>
        <w:br w:type="page"/>
      </w: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4E2DC3" w:rsidRDefault="004E2DC3" w:rsidP="00B8007E">
      <w:pPr>
        <w:tabs>
          <w:tab w:val="left" w:pos="851"/>
        </w:tabs>
        <w:jc w:val="center"/>
        <w:rPr>
          <w:rFonts w:cs="Times New Roman"/>
        </w:rPr>
      </w:pPr>
    </w:p>
    <w:p w:rsidR="00797713" w:rsidRDefault="00797713" w:rsidP="00B8007E">
      <w:pPr>
        <w:tabs>
          <w:tab w:val="left" w:pos="851"/>
        </w:tabs>
        <w:jc w:val="center"/>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w:t>
      </w:r>
      <w:r w:rsidR="00365582">
        <w:rPr>
          <w:rFonts w:ascii="Times New Roman" w:hAnsi="Times New Roman" w:cs="Times New Roman"/>
          <w:sz w:val="24"/>
          <w:szCs w:val="24"/>
        </w:rPr>
        <w:t>5</w:t>
      </w:r>
      <w:r>
        <w:rPr>
          <w:rFonts w:ascii="Times New Roman" w:hAnsi="Times New Roman" w:cs="Times New Roman"/>
          <w:sz w:val="24"/>
          <w:szCs w:val="24"/>
        </w:rPr>
        <w:t xml:space="preserve">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159"/>
        <w:gridCol w:w="1134"/>
        <w:gridCol w:w="992"/>
        <w:gridCol w:w="993"/>
        <w:gridCol w:w="992"/>
        <w:gridCol w:w="1115"/>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8"/>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65582" w:rsidRPr="002618A2" w:rsidRDefault="00365582" w:rsidP="00365582">
            <w:pPr>
              <w:pStyle w:val="ConsPlusNormal"/>
              <w:jc w:val="center"/>
              <w:rPr>
                <w:rFonts w:ascii="Times New Roman" w:hAnsi="Times New Roman" w:cs="Times New Roman"/>
              </w:rPr>
            </w:pPr>
            <w:r w:rsidRPr="002618A2">
              <w:rPr>
                <w:rFonts w:ascii="Times New Roman" w:hAnsi="Times New Roman" w:cs="Times New Roman"/>
              </w:rPr>
              <w:t>Всего</w:t>
            </w:r>
          </w:p>
        </w:tc>
        <w:tc>
          <w:tcPr>
            <w:tcW w:w="1159"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1115"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w:t>
            </w:r>
            <w:r>
              <w:rPr>
                <w:rFonts w:ascii="Times New Roman" w:hAnsi="Times New Roman" w:cs="Times New Roman"/>
                <w:szCs w:val="22"/>
              </w:rPr>
              <w:t>5</w:t>
            </w:r>
            <w:r w:rsidRPr="00A32A06">
              <w:rPr>
                <w:rFonts w:ascii="Times New Roman" w:hAnsi="Times New Roman" w:cs="Times New Roman"/>
                <w:szCs w:val="22"/>
              </w:rPr>
              <w:t xml:space="preserve"> год</w:t>
            </w:r>
          </w:p>
        </w:tc>
        <w:tc>
          <w:tcPr>
            <w:tcW w:w="2702"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65582" w:rsidRPr="00E46B16" w:rsidRDefault="00365582" w:rsidP="00365582">
            <w:pPr>
              <w:jc w:val="center"/>
              <w:rPr>
                <w:rFonts w:cs="Times New Roman"/>
                <w:sz w:val="22"/>
                <w:szCs w:val="22"/>
              </w:rPr>
            </w:pPr>
            <w:r>
              <w:rPr>
                <w:rFonts w:cs="Times New Roman"/>
                <w:sz w:val="22"/>
                <w:szCs w:val="22"/>
              </w:rPr>
              <w:t>2928,0</w:t>
            </w:r>
          </w:p>
        </w:tc>
        <w:tc>
          <w:tcPr>
            <w:tcW w:w="1159" w:type="dxa"/>
          </w:tcPr>
          <w:p w:rsidR="00365582" w:rsidRPr="002C63FE" w:rsidRDefault="00365582" w:rsidP="00365582">
            <w:pPr>
              <w:jc w:val="center"/>
              <w:rPr>
                <w:rFonts w:cs="Times New Roman"/>
                <w:sz w:val="22"/>
                <w:szCs w:val="22"/>
              </w:rPr>
            </w:pPr>
            <w:r w:rsidRPr="008E4188">
              <w:rPr>
                <w:rFonts w:cs="Times New Roman"/>
                <w:sz w:val="22"/>
                <w:szCs w:val="22"/>
              </w:rPr>
              <w:t>474,0</w:t>
            </w:r>
          </w:p>
        </w:tc>
        <w:tc>
          <w:tcPr>
            <w:tcW w:w="1134" w:type="dxa"/>
          </w:tcPr>
          <w:p w:rsidR="00365582" w:rsidRDefault="00365582" w:rsidP="00365582">
            <w:pPr>
              <w:jc w:val="center"/>
            </w:pPr>
            <w:r>
              <w:rPr>
                <w:rFonts w:cs="Times New Roman"/>
                <w:sz w:val="22"/>
                <w:szCs w:val="22"/>
              </w:rPr>
              <w:t>478</w:t>
            </w:r>
            <w:r w:rsidRPr="004F5368">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3"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15"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2702" w:type="dxa"/>
            <w:vMerge w:val="restart"/>
          </w:tcPr>
          <w:p w:rsidR="00365582" w:rsidRPr="002618A2" w:rsidRDefault="00365582" w:rsidP="00365582">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365582" w:rsidRPr="00E46B16" w:rsidRDefault="00365582" w:rsidP="00365582">
            <w:pPr>
              <w:jc w:val="center"/>
              <w:rPr>
                <w:rFonts w:cs="Times New Roman"/>
                <w:sz w:val="22"/>
                <w:szCs w:val="22"/>
              </w:rPr>
            </w:pPr>
            <w:r>
              <w:rPr>
                <w:rFonts w:cs="Times New Roman"/>
                <w:sz w:val="22"/>
                <w:szCs w:val="22"/>
              </w:rPr>
              <w:t>2928,0</w:t>
            </w:r>
          </w:p>
        </w:tc>
        <w:tc>
          <w:tcPr>
            <w:tcW w:w="1159" w:type="dxa"/>
          </w:tcPr>
          <w:p w:rsidR="00365582" w:rsidRPr="002C63FE" w:rsidRDefault="00365582" w:rsidP="00365582">
            <w:pPr>
              <w:jc w:val="center"/>
              <w:rPr>
                <w:rFonts w:cs="Times New Roman"/>
                <w:sz w:val="22"/>
                <w:szCs w:val="22"/>
              </w:rPr>
            </w:pPr>
            <w:r w:rsidRPr="008E4188">
              <w:rPr>
                <w:rFonts w:cs="Times New Roman"/>
                <w:sz w:val="22"/>
                <w:szCs w:val="22"/>
              </w:rPr>
              <w:t>474,0</w:t>
            </w:r>
          </w:p>
        </w:tc>
        <w:tc>
          <w:tcPr>
            <w:tcW w:w="1134" w:type="dxa"/>
          </w:tcPr>
          <w:p w:rsidR="00365582" w:rsidRDefault="00365582" w:rsidP="00365582">
            <w:pPr>
              <w:jc w:val="center"/>
            </w:pPr>
            <w:r>
              <w:rPr>
                <w:rFonts w:cs="Times New Roman"/>
                <w:sz w:val="22"/>
                <w:szCs w:val="22"/>
              </w:rPr>
              <w:t>478</w:t>
            </w:r>
            <w:r w:rsidRPr="004F5368">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3"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15"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2702" w:type="dxa"/>
            <w:vMerge/>
          </w:tcPr>
          <w:p w:rsidR="00365582" w:rsidRPr="002618A2" w:rsidRDefault="00365582" w:rsidP="00365582">
            <w:pPr>
              <w:rPr>
                <w:rFonts w:cs="Times New Roman"/>
              </w:rPr>
            </w:pPr>
          </w:p>
        </w:tc>
      </w:tr>
    </w:tbl>
    <w:p w:rsidR="004E2DC3" w:rsidRPr="00025001" w:rsidRDefault="004E2DC3" w:rsidP="00B8007E">
      <w:pPr>
        <w:pStyle w:val="ConsPlusNormal"/>
        <w:jc w:val="center"/>
        <w:rPr>
          <w:rFonts w:ascii="Times New Roman" w:hAnsi="Times New Roman" w:cs="Times New Roman"/>
          <w:sz w:val="24"/>
          <w:szCs w:val="24"/>
        </w:rPr>
      </w:pPr>
    </w:p>
    <w:p w:rsidR="00797713" w:rsidRDefault="00797713" w:rsidP="00B8007E">
      <w:pPr>
        <w:tabs>
          <w:tab w:val="left" w:pos="851"/>
        </w:tabs>
        <w:jc w:val="center"/>
        <w:rPr>
          <w:rFonts w:cs="Times New Roman"/>
        </w:rPr>
      </w:pPr>
    </w:p>
    <w:p w:rsidR="00B8007E" w:rsidRPr="0082739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Мособлархитектуры МО по состоянию на 01.10.2019 в г.о. Электросталь выявлено 5 объектов незавершенного строительства. По всем объектам в ИСОГД заполнены и согласованы с Мособлархитектурой дорожные карты. </w:t>
      </w:r>
    </w:p>
    <w:p w:rsidR="00B8007E" w:rsidRPr="00A87F86" w:rsidRDefault="00B8007E" w:rsidP="00B8007E">
      <w:pPr>
        <w:ind w:firstLine="709"/>
        <w:jc w:val="both"/>
        <w:rPr>
          <w:rFonts w:cs="Times New Roman"/>
        </w:rPr>
      </w:pPr>
      <w:r w:rsidRPr="00A87F86">
        <w:rPr>
          <w:rFonts w:cs="Times New Roman"/>
        </w:rPr>
        <w:t>1. КЦ им.Горького (Дом культуры им. Горького) по ул. Корешкова,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lastRenderedPageBreak/>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3. Нежилое здание по ул.Красная,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r w:rsidR="004E2DC3" w:rsidRPr="00A87F86">
        <w:rPr>
          <w:rFonts w:cs="Times New Roman"/>
        </w:rPr>
        <w:t>» по</w:t>
      </w:r>
      <w:r w:rsidRPr="00A87F86">
        <w:rPr>
          <w:rFonts w:cs="Times New Roman"/>
        </w:rPr>
        <w:t xml:space="preserve"> ул.Новая</w:t>
      </w:r>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5. Здание спортивного комплекса по просп.Южный</w:t>
      </w:r>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ул.Мира,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ул.Красная,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6" w:history="1">
        <w:r w:rsidRPr="008D3CDF">
          <w:rPr>
            <w:rFonts w:ascii="Times New Roman" w:hAnsi="Times New Roman" w:cs="Times New Roman"/>
            <w:sz w:val="24"/>
            <w:szCs w:val="22"/>
          </w:rPr>
          <w:t>Законом</w:t>
        </w:r>
      </w:hyperlink>
      <w:r w:rsidRPr="008D3CDF">
        <w:rPr>
          <w:rFonts w:ascii="Times New Roman" w:hAnsi="Times New Roman" w:cs="Times New Roman"/>
          <w:sz w:val="24"/>
          <w:szCs w:val="22"/>
        </w:rPr>
        <w:t xml:space="preserve"> </w:t>
      </w:r>
      <w:r w:rsidRPr="00827396">
        <w:rPr>
          <w:rFonts w:ascii="Times New Roman" w:hAnsi="Times New Roman" w:cs="Times New Roman"/>
          <w:sz w:val="24"/>
          <w:szCs w:val="22"/>
        </w:rPr>
        <w:t>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797713" w:rsidRDefault="00797713">
      <w:pPr>
        <w:rPr>
          <w:rFonts w:cs="Times New Roman"/>
        </w:rPr>
      </w:pPr>
      <w:r>
        <w:rPr>
          <w:rFonts w:cs="Times New Roman"/>
        </w:rPr>
        <w:br w:type="page"/>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8"/>
        <w:gridCol w:w="1276"/>
        <w:gridCol w:w="1133"/>
        <w:gridCol w:w="1276"/>
        <w:gridCol w:w="709"/>
        <w:gridCol w:w="709"/>
        <w:gridCol w:w="708"/>
        <w:gridCol w:w="709"/>
        <w:gridCol w:w="709"/>
        <w:gridCol w:w="709"/>
        <w:gridCol w:w="1559"/>
        <w:gridCol w:w="1701"/>
      </w:tblGrid>
      <w:tr w:rsidR="00797713" w:rsidRPr="002C63FE" w:rsidTr="00864F9B">
        <w:tc>
          <w:tcPr>
            <w:tcW w:w="56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3828"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Мероприятие  подпрограммы</w:t>
            </w:r>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133"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4253" w:type="dxa"/>
            <w:gridSpan w:val="6"/>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701"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365582" w:rsidRPr="002C63FE" w:rsidTr="00864F9B">
        <w:tc>
          <w:tcPr>
            <w:tcW w:w="567" w:type="dxa"/>
            <w:vMerge/>
          </w:tcPr>
          <w:p w:rsidR="00365582" w:rsidRPr="002C63FE" w:rsidRDefault="00365582" w:rsidP="00691970">
            <w:pPr>
              <w:jc w:val="center"/>
              <w:rPr>
                <w:rFonts w:cs="Times New Roman"/>
                <w:sz w:val="20"/>
                <w:szCs w:val="20"/>
              </w:rPr>
            </w:pPr>
          </w:p>
        </w:tc>
        <w:tc>
          <w:tcPr>
            <w:tcW w:w="3828" w:type="dxa"/>
            <w:vMerge/>
          </w:tcPr>
          <w:p w:rsidR="00365582" w:rsidRPr="002C63FE" w:rsidRDefault="00365582" w:rsidP="00691970">
            <w:pPr>
              <w:rPr>
                <w:rFonts w:cs="Times New Roman"/>
                <w:sz w:val="20"/>
                <w:szCs w:val="20"/>
              </w:rPr>
            </w:pPr>
          </w:p>
        </w:tc>
        <w:tc>
          <w:tcPr>
            <w:tcW w:w="1276" w:type="dxa"/>
            <w:vMerge/>
          </w:tcPr>
          <w:p w:rsidR="00365582" w:rsidRPr="002C63FE" w:rsidRDefault="00365582" w:rsidP="00691970">
            <w:pPr>
              <w:jc w:val="center"/>
              <w:rPr>
                <w:rFonts w:cs="Times New Roman"/>
                <w:sz w:val="20"/>
                <w:szCs w:val="20"/>
              </w:rPr>
            </w:pPr>
          </w:p>
        </w:tc>
        <w:tc>
          <w:tcPr>
            <w:tcW w:w="1133" w:type="dxa"/>
            <w:vMerge/>
          </w:tcPr>
          <w:p w:rsidR="00365582" w:rsidRPr="002C63FE" w:rsidRDefault="00365582" w:rsidP="00691970">
            <w:pPr>
              <w:rPr>
                <w:rFonts w:cs="Times New Roman"/>
                <w:sz w:val="20"/>
                <w:szCs w:val="20"/>
              </w:rPr>
            </w:pPr>
          </w:p>
        </w:tc>
        <w:tc>
          <w:tcPr>
            <w:tcW w:w="1276" w:type="dxa"/>
            <w:vMerge/>
          </w:tcPr>
          <w:p w:rsidR="00365582" w:rsidRPr="002C63FE" w:rsidRDefault="00365582" w:rsidP="00691970">
            <w:pPr>
              <w:rPr>
                <w:rFonts w:cs="Times New Roman"/>
                <w:sz w:val="20"/>
                <w:szCs w:val="20"/>
              </w:rPr>
            </w:pP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8"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202</w:t>
            </w:r>
            <w:r>
              <w:rPr>
                <w:rFonts w:ascii="Times New Roman" w:hAnsi="Times New Roman" w:cs="Times New Roman"/>
                <w:sz w:val="20"/>
              </w:rPr>
              <w:t>5</w:t>
            </w:r>
            <w:r w:rsidRPr="002C63FE">
              <w:rPr>
                <w:rFonts w:ascii="Times New Roman" w:hAnsi="Times New Roman" w:cs="Times New Roman"/>
                <w:sz w:val="20"/>
              </w:rPr>
              <w:t xml:space="preserve"> год</w:t>
            </w:r>
          </w:p>
        </w:tc>
        <w:tc>
          <w:tcPr>
            <w:tcW w:w="1559" w:type="dxa"/>
            <w:vMerge/>
          </w:tcPr>
          <w:p w:rsidR="00365582" w:rsidRPr="002C63FE" w:rsidRDefault="00365582" w:rsidP="00365582">
            <w:pPr>
              <w:pStyle w:val="ConsPlusNormal"/>
              <w:rPr>
                <w:rFonts w:cs="Times New Roman"/>
                <w:sz w:val="20"/>
              </w:rPr>
            </w:pPr>
          </w:p>
        </w:tc>
        <w:tc>
          <w:tcPr>
            <w:tcW w:w="1701" w:type="dxa"/>
            <w:vMerge/>
          </w:tcPr>
          <w:p w:rsidR="00365582" w:rsidRPr="002C63FE" w:rsidRDefault="00365582" w:rsidP="00691970">
            <w:pPr>
              <w:rPr>
                <w:rFonts w:cs="Times New Roman"/>
                <w:sz w:val="20"/>
                <w:szCs w:val="20"/>
              </w:rPr>
            </w:pPr>
          </w:p>
        </w:tc>
      </w:tr>
      <w:tr w:rsidR="00365582" w:rsidRPr="002C63FE" w:rsidTr="00864F9B">
        <w:trPr>
          <w:trHeight w:val="315"/>
        </w:trPr>
        <w:tc>
          <w:tcPr>
            <w:tcW w:w="567"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133"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276"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8"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13</w:t>
            </w:r>
          </w:p>
        </w:tc>
        <w:tc>
          <w:tcPr>
            <w:tcW w:w="1701" w:type="dxa"/>
          </w:tcPr>
          <w:p w:rsidR="00365582" w:rsidRPr="002C63FE" w:rsidRDefault="00365582" w:rsidP="00365582">
            <w:pPr>
              <w:pStyle w:val="ConsPlusNormal"/>
              <w:jc w:val="center"/>
              <w:rPr>
                <w:rFonts w:ascii="Times New Roman" w:hAnsi="Times New Roman" w:cs="Times New Roman"/>
                <w:sz w:val="20"/>
              </w:rPr>
            </w:pPr>
            <w:r>
              <w:rPr>
                <w:rFonts w:ascii="Times New Roman" w:hAnsi="Times New Roman" w:cs="Times New Roman"/>
                <w:sz w:val="20"/>
              </w:rPr>
              <w:t>14</w:t>
            </w:r>
          </w:p>
        </w:tc>
      </w:tr>
      <w:tr w:rsidR="00CE7505" w:rsidRPr="002C63FE" w:rsidTr="00864F9B">
        <w:trPr>
          <w:trHeight w:val="1411"/>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CE7505" w:rsidRPr="002C63FE" w:rsidRDefault="00CE7505" w:rsidP="00CE7505">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CE7505" w:rsidRPr="002C63FE" w:rsidRDefault="00CE7505" w:rsidP="00CE7505">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CE7505" w:rsidRPr="002C63FE" w:rsidRDefault="00CE7505" w:rsidP="00CE7505">
            <w:pPr>
              <w:rPr>
                <w:rFonts w:cs="Times New Roman"/>
                <w:iCs/>
                <w:sz w:val="20"/>
                <w:szCs w:val="20"/>
              </w:rPr>
            </w:pPr>
            <w:r w:rsidRPr="002C63FE">
              <w:rPr>
                <w:rFonts w:cs="Times New Roman"/>
                <w:iCs/>
                <w:sz w:val="20"/>
                <w:szCs w:val="20"/>
              </w:rPr>
              <w:t xml:space="preserve">органам местного самоуправления </w:t>
            </w:r>
            <w:r>
              <w:rPr>
                <w:rFonts w:cs="Times New Roman"/>
                <w:iCs/>
                <w:sz w:val="20"/>
                <w:szCs w:val="20"/>
              </w:rPr>
              <w:t xml:space="preserve"> муниципальных образований Московской области</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Default="00CE7505" w:rsidP="00CE7505">
            <w:pPr>
              <w:jc w:val="center"/>
            </w:pPr>
            <w:r w:rsidRPr="00F51F66">
              <w:rPr>
                <w:rFonts w:cs="Times New Roman"/>
                <w:sz w:val="20"/>
              </w:rPr>
              <w:t>474,0</w:t>
            </w:r>
          </w:p>
        </w:tc>
        <w:tc>
          <w:tcPr>
            <w:tcW w:w="709" w:type="dxa"/>
          </w:tcPr>
          <w:p w:rsidR="00CE7505" w:rsidRDefault="00CE7505" w:rsidP="00CE7505">
            <w:pPr>
              <w:jc w:val="center"/>
            </w:pPr>
            <w:r w:rsidRPr="00F51F66">
              <w:rPr>
                <w:rFonts w:cs="Times New Roman"/>
                <w:sz w:val="20"/>
              </w:rPr>
              <w:t>47</w:t>
            </w:r>
            <w:r>
              <w:rPr>
                <w:rFonts w:cs="Times New Roman"/>
                <w:sz w:val="20"/>
              </w:rPr>
              <w:t>8</w:t>
            </w:r>
            <w:r w:rsidRPr="00F51F66">
              <w:rPr>
                <w:rFonts w:cs="Times New Roman"/>
                <w:sz w:val="20"/>
              </w:rPr>
              <w:t>,0</w:t>
            </w:r>
          </w:p>
        </w:tc>
        <w:tc>
          <w:tcPr>
            <w:tcW w:w="708" w:type="dxa"/>
          </w:tcPr>
          <w:p w:rsidR="00CE7505" w:rsidRDefault="00CE7505" w:rsidP="00CE7505">
            <w:pPr>
              <w:jc w:val="center"/>
            </w:pPr>
            <w:r w:rsidRPr="009B200D">
              <w:rPr>
                <w:rFonts w:cs="Times New Roman"/>
                <w:sz w:val="20"/>
              </w:rPr>
              <w:t>494,0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CE7505" w:rsidRPr="002C63FE" w:rsidTr="00864F9B">
        <w:trPr>
          <w:trHeight w:val="457"/>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3828" w:type="dxa"/>
          </w:tcPr>
          <w:p w:rsidR="00CE7505" w:rsidRPr="002C63FE" w:rsidRDefault="00CE7505" w:rsidP="00CE7505">
            <w:pPr>
              <w:rPr>
                <w:rFonts w:cs="Times New Roman"/>
                <w:sz w:val="20"/>
                <w:szCs w:val="20"/>
              </w:rPr>
            </w:pPr>
            <w:r w:rsidRPr="002C63FE">
              <w:rPr>
                <w:rFonts w:cs="Times New Roman"/>
                <w:sz w:val="20"/>
                <w:szCs w:val="20"/>
              </w:rPr>
              <w:t xml:space="preserve">Мероприятие </w:t>
            </w:r>
            <w:r>
              <w:rPr>
                <w:rFonts w:cs="Times New Roman"/>
                <w:sz w:val="20"/>
                <w:szCs w:val="20"/>
              </w:rPr>
              <w:t>03.0</w:t>
            </w:r>
            <w:r w:rsidRPr="002C63FE">
              <w:rPr>
                <w:rFonts w:cs="Times New Roman"/>
                <w:sz w:val="20"/>
                <w:szCs w:val="20"/>
              </w:rPr>
              <w:t xml:space="preserve">1. </w:t>
            </w:r>
          </w:p>
          <w:p w:rsidR="00CE7505" w:rsidRPr="002C63FE" w:rsidRDefault="00CE7505" w:rsidP="00CE7505">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CE7505" w:rsidRPr="002C63FE" w:rsidRDefault="00CE7505" w:rsidP="00CE7505">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Default="00CE7505" w:rsidP="00CE7505">
            <w:pPr>
              <w:jc w:val="center"/>
            </w:pPr>
            <w:r w:rsidRPr="00922CC2">
              <w:rPr>
                <w:rFonts w:cs="Times New Roman"/>
                <w:sz w:val="20"/>
              </w:rPr>
              <w:t>474,0</w:t>
            </w:r>
          </w:p>
        </w:tc>
        <w:tc>
          <w:tcPr>
            <w:tcW w:w="709" w:type="dxa"/>
          </w:tcPr>
          <w:p w:rsidR="00CE7505" w:rsidRDefault="00CE7505" w:rsidP="00CE7505">
            <w:pPr>
              <w:jc w:val="center"/>
            </w:pPr>
            <w:r w:rsidRPr="00922CC2">
              <w:rPr>
                <w:rFonts w:cs="Times New Roman"/>
                <w:sz w:val="20"/>
              </w:rPr>
              <w:t>47</w:t>
            </w:r>
            <w:r>
              <w:rPr>
                <w:rFonts w:cs="Times New Roman"/>
                <w:sz w:val="20"/>
              </w:rPr>
              <w:t>8</w:t>
            </w:r>
            <w:r w:rsidRPr="00922CC2">
              <w:rPr>
                <w:rFonts w:cs="Times New Roman"/>
                <w:sz w:val="20"/>
              </w:rPr>
              <w:t>,0</w:t>
            </w:r>
          </w:p>
        </w:tc>
        <w:tc>
          <w:tcPr>
            <w:tcW w:w="708"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r w:rsidRPr="00922CC2">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CE7505" w:rsidRPr="002C63FE" w:rsidRDefault="00CE7505" w:rsidP="00CE7505">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CE7505" w:rsidRPr="002C63FE" w:rsidTr="00864F9B">
        <w:trPr>
          <w:trHeight w:val="160"/>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3828" w:type="dxa"/>
          </w:tcPr>
          <w:p w:rsidR="00CE7505" w:rsidRPr="002C63FE" w:rsidRDefault="00CE7505" w:rsidP="00CE7505">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w:t>
            </w:r>
            <w:r w:rsidRPr="002C63FE">
              <w:rPr>
                <w:rFonts w:cs="Times New Roman"/>
                <w:sz w:val="20"/>
                <w:szCs w:val="20"/>
              </w:rPr>
              <w:lastRenderedPageBreak/>
              <w:t xml:space="preserve">самовольных, недостроенных и аварийных объектов на территории муниципального образования </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 xml:space="preserve">Средства бюджета </w:t>
            </w:r>
            <w:r w:rsidRPr="002C63FE">
              <w:rPr>
                <w:rFonts w:ascii="Times New Roman" w:hAnsi="Times New Roman" w:cs="Times New Roman"/>
                <w:sz w:val="20"/>
              </w:rPr>
              <w:lastRenderedPageBreak/>
              <w:t>городского округа Электросталь Московской области</w:t>
            </w:r>
          </w:p>
        </w:tc>
        <w:tc>
          <w:tcPr>
            <w:tcW w:w="1276" w:type="dxa"/>
          </w:tcPr>
          <w:p w:rsidR="00CE7505" w:rsidRPr="002C63FE" w:rsidRDefault="00CE7505" w:rsidP="00CE7505">
            <w:pPr>
              <w:jc w:val="center"/>
            </w:pPr>
            <w:r w:rsidRPr="002C63FE">
              <w:rPr>
                <w:rFonts w:cs="Times New Roman"/>
                <w:sz w:val="20"/>
              </w:rPr>
              <w:lastRenderedPageBreak/>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8"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 xml:space="preserve">Управление архитектуры и </w:t>
            </w:r>
            <w:r w:rsidRPr="002C63FE">
              <w:rPr>
                <w:rFonts w:ascii="Times New Roman" w:hAnsi="Times New Roman" w:cs="Times New Roman"/>
                <w:sz w:val="20"/>
              </w:rPr>
              <w:lastRenderedPageBreak/>
              <w:t>градостроительства</w:t>
            </w:r>
          </w:p>
        </w:tc>
        <w:tc>
          <w:tcPr>
            <w:tcW w:w="1701"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Х</w:t>
            </w:r>
          </w:p>
        </w:tc>
      </w:tr>
      <w:tr w:rsidR="00CE7505" w:rsidRPr="002C63FE" w:rsidTr="00033ECD">
        <w:trPr>
          <w:trHeight w:val="457"/>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3828" w:type="dxa"/>
          </w:tcPr>
          <w:p w:rsidR="00CE7505" w:rsidRPr="002C63FE" w:rsidRDefault="00CE7505" w:rsidP="00CE7505">
            <w:pPr>
              <w:rPr>
                <w:rFonts w:cs="Times New Roman"/>
                <w:iCs/>
                <w:sz w:val="20"/>
                <w:szCs w:val="20"/>
              </w:rPr>
            </w:pPr>
            <w:r w:rsidRPr="002C63FE">
              <w:rPr>
                <w:rFonts w:cs="Times New Roman"/>
                <w:sz w:val="20"/>
                <w:szCs w:val="20"/>
              </w:rPr>
              <w:t xml:space="preserve">Мероприятие </w:t>
            </w:r>
            <w:r>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8"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CE7505" w:rsidRPr="002C63FE" w:rsidRDefault="00CE7505" w:rsidP="00CE7505">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CE7505" w:rsidRPr="002C63FE" w:rsidTr="00033ECD">
        <w:trPr>
          <w:trHeight w:val="20"/>
        </w:trPr>
        <w:tc>
          <w:tcPr>
            <w:tcW w:w="567" w:type="dxa"/>
            <w:vMerge w:val="restart"/>
          </w:tcPr>
          <w:p w:rsidR="00CE7505" w:rsidRPr="002C63FE" w:rsidRDefault="00CE7505" w:rsidP="00CE7505">
            <w:pPr>
              <w:jc w:val="center"/>
              <w:rPr>
                <w:rFonts w:cs="Times New Roman"/>
                <w:sz w:val="20"/>
                <w:szCs w:val="20"/>
              </w:rPr>
            </w:pPr>
          </w:p>
        </w:tc>
        <w:tc>
          <w:tcPr>
            <w:tcW w:w="3828" w:type="dxa"/>
            <w:vMerge w:val="restart"/>
          </w:tcPr>
          <w:p w:rsidR="00CE7505" w:rsidRPr="002C63FE" w:rsidRDefault="00CE7505" w:rsidP="00CE7505">
            <w:pPr>
              <w:rPr>
                <w:rFonts w:cs="Times New Roman"/>
                <w:sz w:val="20"/>
                <w:szCs w:val="20"/>
              </w:rPr>
            </w:pPr>
            <w:r w:rsidRPr="002C63FE">
              <w:rPr>
                <w:rFonts w:cs="Times New Roman"/>
                <w:sz w:val="20"/>
                <w:szCs w:val="20"/>
              </w:rPr>
              <w:t>Всего по Подпрограмме</w:t>
            </w:r>
          </w:p>
        </w:tc>
        <w:tc>
          <w:tcPr>
            <w:tcW w:w="1276" w:type="dxa"/>
            <w:vMerge w:val="restart"/>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Pr="002C63FE" w:rsidRDefault="00CE7505" w:rsidP="00CE7505">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CE7505" w:rsidRPr="002C63FE" w:rsidRDefault="00CE7505" w:rsidP="00CE7505">
            <w:pPr>
              <w:jc w:val="center"/>
            </w:pPr>
            <w:r>
              <w:rPr>
                <w:rFonts w:cs="Times New Roman"/>
                <w:sz w:val="20"/>
              </w:rPr>
              <w:t>478</w:t>
            </w:r>
            <w:r w:rsidRPr="002C63FE">
              <w:rPr>
                <w:rFonts w:cs="Times New Roman"/>
                <w:sz w:val="20"/>
              </w:rPr>
              <w:t>,0</w:t>
            </w:r>
          </w:p>
        </w:tc>
        <w:tc>
          <w:tcPr>
            <w:tcW w:w="708"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3260" w:type="dxa"/>
            <w:gridSpan w:val="2"/>
          </w:tcPr>
          <w:p w:rsidR="00CE7505" w:rsidRPr="002C63FE" w:rsidRDefault="00CE7505" w:rsidP="00CE7505">
            <w:pPr>
              <w:rPr>
                <w:rFonts w:cs="Times New Roman"/>
                <w:sz w:val="20"/>
                <w:szCs w:val="20"/>
              </w:rPr>
            </w:pPr>
          </w:p>
        </w:tc>
      </w:tr>
      <w:tr w:rsidR="00CE7505" w:rsidRPr="002C63FE" w:rsidTr="00033ECD">
        <w:trPr>
          <w:trHeight w:val="462"/>
        </w:trPr>
        <w:tc>
          <w:tcPr>
            <w:tcW w:w="567" w:type="dxa"/>
            <w:vMerge/>
          </w:tcPr>
          <w:p w:rsidR="00CE7505" w:rsidRPr="002C63FE" w:rsidRDefault="00CE7505" w:rsidP="00CE7505">
            <w:pPr>
              <w:jc w:val="center"/>
              <w:rPr>
                <w:rFonts w:cs="Times New Roman"/>
                <w:sz w:val="20"/>
                <w:szCs w:val="20"/>
              </w:rPr>
            </w:pPr>
          </w:p>
        </w:tc>
        <w:tc>
          <w:tcPr>
            <w:tcW w:w="3828" w:type="dxa"/>
            <w:vMerge/>
          </w:tcPr>
          <w:p w:rsidR="00CE7505" w:rsidRPr="002C63FE" w:rsidRDefault="00CE7505" w:rsidP="00CE7505">
            <w:pPr>
              <w:rPr>
                <w:rFonts w:cs="Times New Roman"/>
                <w:sz w:val="20"/>
                <w:szCs w:val="20"/>
              </w:rPr>
            </w:pPr>
          </w:p>
        </w:tc>
        <w:tc>
          <w:tcPr>
            <w:tcW w:w="1276" w:type="dxa"/>
            <w:vMerge/>
          </w:tcPr>
          <w:p w:rsidR="00CE7505" w:rsidRPr="002C63FE" w:rsidRDefault="00CE7505" w:rsidP="00CE7505">
            <w:pPr>
              <w:jc w:val="center"/>
              <w:rPr>
                <w:rFonts w:cs="Times New Roman"/>
                <w:sz w:val="20"/>
                <w:szCs w:val="20"/>
              </w:rPr>
            </w:pP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8"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3260" w:type="dxa"/>
            <w:gridSpan w:val="2"/>
          </w:tcPr>
          <w:p w:rsidR="00CE7505" w:rsidRPr="002C63FE" w:rsidRDefault="00CE7505" w:rsidP="00CE7505">
            <w:pPr>
              <w:rPr>
                <w:rFonts w:cs="Times New Roman"/>
                <w:sz w:val="20"/>
                <w:szCs w:val="20"/>
              </w:rPr>
            </w:pPr>
          </w:p>
        </w:tc>
      </w:tr>
      <w:tr w:rsidR="00CE7505" w:rsidRPr="002C63FE" w:rsidTr="00033ECD">
        <w:trPr>
          <w:trHeight w:val="178"/>
        </w:trPr>
        <w:tc>
          <w:tcPr>
            <w:tcW w:w="567" w:type="dxa"/>
            <w:vMerge/>
          </w:tcPr>
          <w:p w:rsidR="00CE7505" w:rsidRPr="002C63FE" w:rsidRDefault="00CE7505" w:rsidP="00CE7505">
            <w:pPr>
              <w:jc w:val="center"/>
              <w:rPr>
                <w:rFonts w:cs="Times New Roman"/>
                <w:sz w:val="20"/>
                <w:szCs w:val="20"/>
              </w:rPr>
            </w:pPr>
          </w:p>
        </w:tc>
        <w:tc>
          <w:tcPr>
            <w:tcW w:w="3828" w:type="dxa"/>
            <w:vMerge/>
          </w:tcPr>
          <w:p w:rsidR="00CE7505" w:rsidRPr="002C63FE" w:rsidRDefault="00CE7505" w:rsidP="00CE7505">
            <w:pPr>
              <w:rPr>
                <w:rFonts w:cs="Times New Roman"/>
                <w:sz w:val="20"/>
                <w:szCs w:val="20"/>
              </w:rPr>
            </w:pPr>
          </w:p>
        </w:tc>
        <w:tc>
          <w:tcPr>
            <w:tcW w:w="1276" w:type="dxa"/>
            <w:vMerge/>
          </w:tcPr>
          <w:p w:rsidR="00CE7505" w:rsidRPr="002C63FE" w:rsidRDefault="00CE7505" w:rsidP="00CE7505">
            <w:pPr>
              <w:pStyle w:val="ConsPlusNormal"/>
              <w:jc w:val="center"/>
              <w:rPr>
                <w:rFonts w:ascii="Times New Roman" w:hAnsi="Times New Roman" w:cs="Times New Roman"/>
                <w:sz w:val="20"/>
              </w:rPr>
            </w:pP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Default="00CE7505" w:rsidP="00CE7505">
            <w:pPr>
              <w:jc w:val="center"/>
            </w:pPr>
            <w:r w:rsidRPr="00A200C2">
              <w:rPr>
                <w:rFonts w:cs="Times New Roman"/>
                <w:sz w:val="20"/>
              </w:rPr>
              <w:t>474,0</w:t>
            </w:r>
          </w:p>
        </w:tc>
        <w:tc>
          <w:tcPr>
            <w:tcW w:w="709" w:type="dxa"/>
          </w:tcPr>
          <w:p w:rsidR="00CE7505" w:rsidRDefault="00CE7505" w:rsidP="00CE7505">
            <w:pPr>
              <w:jc w:val="center"/>
            </w:pPr>
            <w:r w:rsidRPr="00A200C2">
              <w:rPr>
                <w:rFonts w:cs="Times New Roman"/>
                <w:sz w:val="20"/>
              </w:rPr>
              <w:t>47</w:t>
            </w:r>
            <w:r>
              <w:rPr>
                <w:rFonts w:cs="Times New Roman"/>
                <w:sz w:val="20"/>
              </w:rPr>
              <w:t>8</w:t>
            </w:r>
            <w:r w:rsidRPr="00A200C2">
              <w:rPr>
                <w:rFonts w:cs="Times New Roman"/>
                <w:sz w:val="20"/>
              </w:rPr>
              <w:t>,0</w:t>
            </w:r>
          </w:p>
        </w:tc>
        <w:tc>
          <w:tcPr>
            <w:tcW w:w="708" w:type="dxa"/>
          </w:tcPr>
          <w:p w:rsidR="00CE7505" w:rsidRDefault="00CE7505" w:rsidP="00CE7505">
            <w:pPr>
              <w:jc w:val="center"/>
            </w:pPr>
            <w:r w:rsidRPr="00F51F66">
              <w:rPr>
                <w:rFonts w:cs="Times New Roman"/>
                <w:sz w:val="20"/>
              </w:rPr>
              <w:t>4</w:t>
            </w:r>
            <w:r>
              <w:rPr>
                <w:rFonts w:cs="Times New Roman"/>
                <w:sz w:val="20"/>
              </w:rPr>
              <w:t>94,</w:t>
            </w:r>
            <w:r w:rsidRPr="00A200C2">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3260" w:type="dxa"/>
            <w:gridSpan w:val="2"/>
          </w:tcPr>
          <w:p w:rsidR="00CE7505" w:rsidRPr="002C63FE" w:rsidRDefault="00CE7505" w:rsidP="00CE7505">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p w:rsidR="00433277" w:rsidRDefault="00433277" w:rsidP="00D47439">
      <w:pPr>
        <w:tabs>
          <w:tab w:val="left" w:pos="6840"/>
          <w:tab w:val="left" w:pos="7200"/>
        </w:tabs>
        <w:jc w:val="both"/>
        <w:rPr>
          <w:rFonts w:cs="Times New Roman"/>
        </w:rPr>
      </w:pPr>
      <w:bookmarkStart w:id="0" w:name="_GoBack"/>
      <w:bookmarkEnd w:id="0"/>
    </w:p>
    <w:sectPr w:rsidR="00433277" w:rsidSect="00797713">
      <w:pgSz w:w="16838" w:h="11906" w:orient="landscape"/>
      <w:pgMar w:top="567"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19" w:rsidRDefault="00182919">
      <w:r>
        <w:separator/>
      </w:r>
    </w:p>
  </w:endnote>
  <w:endnote w:type="continuationSeparator" w:id="0">
    <w:p w:rsidR="00182919" w:rsidRDefault="0018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19" w:rsidRDefault="00182919">
      <w:r>
        <w:separator/>
      </w:r>
    </w:p>
  </w:footnote>
  <w:footnote w:type="continuationSeparator" w:id="0">
    <w:p w:rsidR="00182919" w:rsidRDefault="0018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033ECD" w:rsidRDefault="00033ECD">
        <w:pPr>
          <w:pStyle w:val="a8"/>
          <w:jc w:val="center"/>
        </w:pPr>
        <w:r>
          <w:fldChar w:fldCharType="begin"/>
        </w:r>
        <w:r>
          <w:instrText>PAGE   \* MERGEFORMAT</w:instrText>
        </w:r>
        <w:r>
          <w:fldChar w:fldCharType="separate"/>
        </w:r>
        <w:r w:rsidR="0009230D">
          <w:rPr>
            <w:noProof/>
          </w:rPr>
          <w:t>2</w:t>
        </w:r>
        <w:r>
          <w:fldChar w:fldCharType="end"/>
        </w:r>
      </w:p>
    </w:sdtContent>
  </w:sdt>
  <w:p w:rsidR="00033ECD" w:rsidRDefault="00033EC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33ECD"/>
    <w:rsid w:val="00036F56"/>
    <w:rsid w:val="00067B44"/>
    <w:rsid w:val="0009230D"/>
    <w:rsid w:val="000B1CD5"/>
    <w:rsid w:val="000B4E6D"/>
    <w:rsid w:val="000B4EB5"/>
    <w:rsid w:val="000C09A6"/>
    <w:rsid w:val="000F213F"/>
    <w:rsid w:val="000F4FA3"/>
    <w:rsid w:val="001200D0"/>
    <w:rsid w:val="00123449"/>
    <w:rsid w:val="00125556"/>
    <w:rsid w:val="00134F3C"/>
    <w:rsid w:val="00135D18"/>
    <w:rsid w:val="0017523F"/>
    <w:rsid w:val="00175934"/>
    <w:rsid w:val="00182919"/>
    <w:rsid w:val="001A5680"/>
    <w:rsid w:val="001D67DC"/>
    <w:rsid w:val="001E0B63"/>
    <w:rsid w:val="001E31B1"/>
    <w:rsid w:val="001E754B"/>
    <w:rsid w:val="00251CCB"/>
    <w:rsid w:val="00257490"/>
    <w:rsid w:val="00273625"/>
    <w:rsid w:val="002C2ABF"/>
    <w:rsid w:val="002E796F"/>
    <w:rsid w:val="00363E74"/>
    <w:rsid w:val="00365582"/>
    <w:rsid w:val="003B51F2"/>
    <w:rsid w:val="003B6483"/>
    <w:rsid w:val="003B6B44"/>
    <w:rsid w:val="003D4752"/>
    <w:rsid w:val="003E6EE0"/>
    <w:rsid w:val="003F31D4"/>
    <w:rsid w:val="00403261"/>
    <w:rsid w:val="00433277"/>
    <w:rsid w:val="0048026B"/>
    <w:rsid w:val="00491D93"/>
    <w:rsid w:val="004C0E0E"/>
    <w:rsid w:val="004E2DC3"/>
    <w:rsid w:val="004F1750"/>
    <w:rsid w:val="004F421A"/>
    <w:rsid w:val="00504369"/>
    <w:rsid w:val="00515EC2"/>
    <w:rsid w:val="0058294C"/>
    <w:rsid w:val="005B5B19"/>
    <w:rsid w:val="005D6382"/>
    <w:rsid w:val="005E75CE"/>
    <w:rsid w:val="00614DF6"/>
    <w:rsid w:val="006264A7"/>
    <w:rsid w:val="00637ACD"/>
    <w:rsid w:val="00654D06"/>
    <w:rsid w:val="006800E6"/>
    <w:rsid w:val="00691970"/>
    <w:rsid w:val="00697A18"/>
    <w:rsid w:val="006C756D"/>
    <w:rsid w:val="006E7F68"/>
    <w:rsid w:val="006F7B9A"/>
    <w:rsid w:val="0072220D"/>
    <w:rsid w:val="007474D2"/>
    <w:rsid w:val="00770635"/>
    <w:rsid w:val="00783791"/>
    <w:rsid w:val="00797713"/>
    <w:rsid w:val="007D0187"/>
    <w:rsid w:val="007D534A"/>
    <w:rsid w:val="007E5478"/>
    <w:rsid w:val="007F698B"/>
    <w:rsid w:val="007F7755"/>
    <w:rsid w:val="00824D2A"/>
    <w:rsid w:val="00845208"/>
    <w:rsid w:val="00846632"/>
    <w:rsid w:val="00860C04"/>
    <w:rsid w:val="00864F9B"/>
    <w:rsid w:val="008808E0"/>
    <w:rsid w:val="008855D4"/>
    <w:rsid w:val="008A30C2"/>
    <w:rsid w:val="008D3CDF"/>
    <w:rsid w:val="008E09F4"/>
    <w:rsid w:val="00931221"/>
    <w:rsid w:val="00940732"/>
    <w:rsid w:val="00940FA5"/>
    <w:rsid w:val="00972F1D"/>
    <w:rsid w:val="00975560"/>
    <w:rsid w:val="009A19A1"/>
    <w:rsid w:val="009B200D"/>
    <w:rsid w:val="009C4F65"/>
    <w:rsid w:val="009F337B"/>
    <w:rsid w:val="00A07949"/>
    <w:rsid w:val="00A37D17"/>
    <w:rsid w:val="00A8176C"/>
    <w:rsid w:val="00A91664"/>
    <w:rsid w:val="00AA2C4B"/>
    <w:rsid w:val="00AC4C04"/>
    <w:rsid w:val="00AF0A28"/>
    <w:rsid w:val="00AF4BEE"/>
    <w:rsid w:val="00B00572"/>
    <w:rsid w:val="00B01102"/>
    <w:rsid w:val="00B2472A"/>
    <w:rsid w:val="00B342F8"/>
    <w:rsid w:val="00B75C77"/>
    <w:rsid w:val="00B7617F"/>
    <w:rsid w:val="00B77875"/>
    <w:rsid w:val="00B8007E"/>
    <w:rsid w:val="00B867A7"/>
    <w:rsid w:val="00BA64EA"/>
    <w:rsid w:val="00BD13DC"/>
    <w:rsid w:val="00BD628C"/>
    <w:rsid w:val="00BF0B75"/>
    <w:rsid w:val="00BF6853"/>
    <w:rsid w:val="00C00F89"/>
    <w:rsid w:val="00C15259"/>
    <w:rsid w:val="00C51C8A"/>
    <w:rsid w:val="00C6031F"/>
    <w:rsid w:val="00C81BE1"/>
    <w:rsid w:val="00C8788F"/>
    <w:rsid w:val="00CB4324"/>
    <w:rsid w:val="00CC34F0"/>
    <w:rsid w:val="00CC454F"/>
    <w:rsid w:val="00CE7505"/>
    <w:rsid w:val="00D003F1"/>
    <w:rsid w:val="00D02882"/>
    <w:rsid w:val="00D47439"/>
    <w:rsid w:val="00D65EBF"/>
    <w:rsid w:val="00DA0872"/>
    <w:rsid w:val="00DC35E4"/>
    <w:rsid w:val="00E03D36"/>
    <w:rsid w:val="00E22BB9"/>
    <w:rsid w:val="00E47E70"/>
    <w:rsid w:val="00E770C3"/>
    <w:rsid w:val="00EB0892"/>
    <w:rsid w:val="00EE44AE"/>
    <w:rsid w:val="00F25FA4"/>
    <w:rsid w:val="00F36A0F"/>
    <w:rsid w:val="00F53551"/>
    <w:rsid w:val="00F53D6B"/>
    <w:rsid w:val="00F60B55"/>
    <w:rsid w:val="00F8030B"/>
    <w:rsid w:val="00F911DE"/>
    <w:rsid w:val="00F91851"/>
    <w:rsid w:val="00FC1C14"/>
    <w:rsid w:val="00FC520F"/>
    <w:rsid w:val="00FC62B4"/>
    <w:rsid w:val="00FD28B9"/>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hyperlink" Target="consultantplus://offline/ref=D539BF540EFE96A7DB059093757E17B988108C80CBD19B6C163B0469F1x2dBO" TargetMode="External"/><Relationship Id="rId18" Type="http://schemas.openxmlformats.org/officeDocument/2006/relationships/header" Target="header1.xml"/><Relationship Id="rId26" Type="http://schemas.openxmlformats.org/officeDocument/2006/relationships/hyperlink" Target="consultantplus://offline/ref=8D2071C097A57389BCE759DA5339C4C73299D0DA48CF01990BD200B5311AA5CB0318549D501A54BFBA43FDFE24z0G8O" TargetMode="External"/><Relationship Id="rId3" Type="http://schemas.openxmlformats.org/officeDocument/2006/relationships/settings" Target="settings.xml"/><Relationship Id="rId21" Type="http://schemas.openxmlformats.org/officeDocument/2006/relationships/hyperlink" Target="consultantplus://offline/ref=8D2071C097A57389BCE758D44639C4C73392D2DA48CE01990BD200B5311AA5CB0318549D501A54BFBA43FDFE24z0G8O" TargetMode="External"/><Relationship Id="rId7" Type="http://schemas.openxmlformats.org/officeDocument/2006/relationships/image" Target="media/image1.jpeg"/><Relationship Id="rId12" Type="http://schemas.openxmlformats.org/officeDocument/2006/relationships/hyperlink" Target="consultantplus://offline/ref=D539BF540EFE96A7DB059093757E17B98810888AC6DC9B6C163B0469F1x2dBO" TargetMode="External"/><Relationship Id="rId17" Type="http://schemas.openxmlformats.org/officeDocument/2006/relationships/hyperlink" Target="consultantplus://offline/ref=8D2071C097A57389BCE759DA5339C4C73299D0DA48CF01990BD200B5311AA5CB0318549D501A54BFBA43FDFE24z0G8O" TargetMode="External"/><Relationship Id="rId25" Type="http://schemas.openxmlformats.org/officeDocument/2006/relationships/hyperlink" Target="consultantplus://offline/ref=8D2071C097A57389BCE759DA5339C4C73299D0DA48CE01990BD200B5311AA5CB0318549D501A54BFBA43FDFE24z0G8O" TargetMode="External"/><Relationship Id="rId2" Type="http://schemas.openxmlformats.org/officeDocument/2006/relationships/styles" Target="styles.xml"/><Relationship Id="rId16" Type="http://schemas.openxmlformats.org/officeDocument/2006/relationships/hyperlink" Target="consultantplus://offline/ref=D539BF540EFE96A7DB05919D607E17B988138C83CADF9B6C163B0469F1x2dBO" TargetMode="External"/><Relationship Id="rId20" Type="http://schemas.openxmlformats.org/officeDocument/2006/relationships/hyperlink" Target="consultantplus://offline/ref=8D2071C097A57389BCE758D44639C4C73393D3D144C101990BD200B5311AA5CB0318549D501A54BFBA43FDFE24z0G8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D2071C097A57389BCE758D44639C4C73393D3D046C601990BD200B5311AA5CB0318549D501A54BFBA43FDFE24z0G8O" TargetMode="External"/><Relationship Id="rId24" Type="http://schemas.openxmlformats.org/officeDocument/2006/relationships/hyperlink" Target="consultantplus://offline/ref=8D2071C097A57389BCE758D44639C4C73393D3D046C601990BD200B5311AA5CB0318549D501A54BFBA43FDFE24z0G8O" TargetMode="External"/><Relationship Id="rId5" Type="http://schemas.openxmlformats.org/officeDocument/2006/relationships/footnotes" Target="footnotes.xml"/><Relationship Id="rId15" Type="http://schemas.openxmlformats.org/officeDocument/2006/relationships/hyperlink" Target="consultantplus://offline/ref=D539BF540EFE96A7DB05919D607E17B988118D84CFDC9B6C163B0469F1x2dBO" TargetMode="External"/><Relationship Id="rId23" Type="http://schemas.openxmlformats.org/officeDocument/2006/relationships/hyperlink" Target="consultantplus://offline/ref=8D2071C097A57389BCE759DA5339C4C73299D2D942C101990BD200B5311AA5CB11180C91511C4ABEB156ABAF6154D86EBD07EB78DE25E28Az7GEO" TargetMode="External"/><Relationship Id="rId28" Type="http://schemas.openxmlformats.org/officeDocument/2006/relationships/theme" Target="theme/theme1.xm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2DADA45CF01990BD200B5311AA5CB0318549D501A54BFBA43FDFE24z0G8O"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D539BF540EFE96A7DB05919D607E17B98B178A82CADF9B6C163B0469F1x2dBO" TargetMode="External"/><Relationship Id="rId22" Type="http://schemas.openxmlformats.org/officeDocument/2006/relationships/hyperlink" Target="consultantplus://offline/ref=8D2071C097A57389BCE759DA5339C4C73295D0D041C401990BD200B5311AA5CB11180C91511C4ABEB156ABAF6154D86EBD07EB78DE25E28Az7GE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AE37-80E1-4B00-902E-A3F47F7E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8660</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dc:description>exif_MSED_b07b9e7acd95d60c617657634010fe33364e46e3c81ba7ca70421f63e0f0819b</dc:description>
  <cp:lastModifiedBy>Юлия Емелина</cp:lastModifiedBy>
  <cp:revision>7</cp:revision>
  <cp:lastPrinted>2022-08-22T07:14:00Z</cp:lastPrinted>
  <dcterms:created xsi:type="dcterms:W3CDTF">2022-08-10T07:14:00Z</dcterms:created>
  <dcterms:modified xsi:type="dcterms:W3CDTF">2022-09-08T14:06:00Z</dcterms:modified>
</cp:coreProperties>
</file>