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BC" w:rsidRPr="00AA0E7D" w:rsidRDefault="00CF55BC" w:rsidP="00CF55BC">
      <w:pPr>
        <w:tabs>
          <w:tab w:val="left" w:pos="851"/>
        </w:tabs>
        <w:ind w:left="5103"/>
        <w:rPr>
          <w:rFonts w:cs="Times New Roman"/>
        </w:rPr>
      </w:pPr>
      <w:bookmarkStart w:id="0" w:name="_GoBack"/>
      <w:bookmarkEnd w:id="0"/>
      <w:r w:rsidRPr="00AA0E7D">
        <w:rPr>
          <w:rFonts w:cs="Times New Roman"/>
        </w:rPr>
        <w:t>УТВЕРЖДЕНА</w:t>
      </w:r>
    </w:p>
    <w:p w:rsidR="00CF55BC" w:rsidRPr="00AA0E7D" w:rsidRDefault="00CF55BC" w:rsidP="00CF55BC">
      <w:pPr>
        <w:tabs>
          <w:tab w:val="left" w:pos="851"/>
        </w:tabs>
        <w:ind w:left="5103"/>
        <w:rPr>
          <w:rFonts w:cs="Times New Roman"/>
        </w:rPr>
      </w:pPr>
      <w:r w:rsidRPr="00AA0E7D">
        <w:rPr>
          <w:rFonts w:cs="Times New Roman"/>
        </w:rPr>
        <w:t xml:space="preserve">постановлением Администрации городского округа Электросталь Московской области </w:t>
      </w:r>
    </w:p>
    <w:p w:rsidR="00CF55BC" w:rsidRDefault="00CF55BC" w:rsidP="00CF55BC">
      <w:pPr>
        <w:ind w:left="5103"/>
        <w:outlineLvl w:val="0"/>
        <w:rPr>
          <w:rFonts w:cs="Times New Roman"/>
        </w:rPr>
      </w:pPr>
      <w:r w:rsidRPr="00AA0E7D">
        <w:rPr>
          <w:rFonts w:cs="Times New Roman"/>
        </w:rPr>
        <w:t xml:space="preserve">от </w:t>
      </w:r>
      <w:r>
        <w:rPr>
          <w:rFonts w:cs="Times New Roman"/>
        </w:rPr>
        <w:t>________________</w:t>
      </w:r>
      <w:r w:rsidRPr="00AA0E7D">
        <w:rPr>
          <w:rFonts w:cs="Times New Roman"/>
        </w:rPr>
        <w:t xml:space="preserve"> № </w:t>
      </w:r>
      <w:r>
        <w:rPr>
          <w:rFonts w:cs="Times New Roman"/>
        </w:rPr>
        <w:t>________</w:t>
      </w:r>
    </w:p>
    <w:p w:rsidR="00CF55BC" w:rsidRDefault="00CF55BC" w:rsidP="00CF55BC">
      <w:pPr>
        <w:outlineLvl w:val="0"/>
        <w:rPr>
          <w:rFonts w:cs="Times New Roman"/>
        </w:rPr>
      </w:pPr>
    </w:p>
    <w:p w:rsidR="00CF55BC" w:rsidRPr="00915F62" w:rsidRDefault="00CF55BC" w:rsidP="00CF55BC">
      <w:pPr>
        <w:outlineLvl w:val="0"/>
        <w:rPr>
          <w:rFonts w:cs="Times New Roman"/>
        </w:rPr>
      </w:pPr>
    </w:p>
    <w:p w:rsidR="00CF55BC" w:rsidRPr="00915F62" w:rsidRDefault="00CF55BC" w:rsidP="00CF55BC">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CF55BC" w:rsidRPr="00915F62" w:rsidRDefault="00CF55BC" w:rsidP="00CF55BC">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CF55BC" w:rsidRDefault="00CF55BC" w:rsidP="00CF55BC">
      <w:pPr>
        <w:pStyle w:val="ConsPlusNormal"/>
        <w:jc w:val="center"/>
        <w:rPr>
          <w:rFonts w:ascii="Times New Roman" w:hAnsi="Times New Roman" w:cs="Times New Roman"/>
          <w:sz w:val="24"/>
          <w:szCs w:val="24"/>
        </w:rPr>
      </w:pPr>
    </w:p>
    <w:p w:rsidR="00CF55BC" w:rsidRDefault="00CF55BC" w:rsidP="00CF55B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CF55BC" w:rsidRDefault="00CF55BC" w:rsidP="00CF55BC">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CF55BC" w:rsidRPr="0056728D" w:rsidRDefault="00CF55BC" w:rsidP="00CF55BC">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CF55BC" w:rsidRDefault="00CF55BC" w:rsidP="00CF55BC">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CF55BC" w:rsidRPr="00163DE6" w:rsidRDefault="00CF55BC" w:rsidP="00CF55BC">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CF55BC" w:rsidRPr="00163DE6" w:rsidTr="00524BF7">
        <w:tc>
          <w:tcPr>
            <w:tcW w:w="2127" w:type="dxa"/>
          </w:tcPr>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CF55BC" w:rsidRPr="00163DE6" w:rsidRDefault="00CF55BC" w:rsidP="00524BF7">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CF55BC" w:rsidRPr="00163DE6" w:rsidTr="00524BF7">
        <w:tc>
          <w:tcPr>
            <w:tcW w:w="2127" w:type="dxa"/>
          </w:tcPr>
          <w:p w:rsidR="00CF55BC" w:rsidRPr="00163DE6" w:rsidRDefault="00CF55BC" w:rsidP="00524BF7">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CF55BC" w:rsidRPr="00335796" w:rsidRDefault="00CF55BC" w:rsidP="00524BF7">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CF55BC" w:rsidRPr="00163DE6" w:rsidTr="00524BF7">
        <w:tc>
          <w:tcPr>
            <w:tcW w:w="2127" w:type="dxa"/>
          </w:tcPr>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CF55BC" w:rsidRPr="00AC3C1F" w:rsidRDefault="00CF55BC" w:rsidP="00524BF7">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 xml:space="preserve">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 и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CF55BC" w:rsidRPr="00163DE6" w:rsidTr="00524BF7">
        <w:tc>
          <w:tcPr>
            <w:tcW w:w="2127" w:type="dxa"/>
          </w:tcPr>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CF55BC" w:rsidRDefault="00CF55BC" w:rsidP="00524BF7">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w:t>
            </w:r>
          </w:p>
          <w:p w:rsidR="00CF55BC" w:rsidRPr="00163DE6" w:rsidRDefault="00CF55BC" w:rsidP="00524BF7">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p>
        </w:tc>
      </w:tr>
      <w:tr w:rsidR="00CF55BC" w:rsidRPr="00163DE6" w:rsidTr="00524BF7">
        <w:tc>
          <w:tcPr>
            <w:tcW w:w="2127" w:type="dxa"/>
            <w:vMerge w:val="restart"/>
          </w:tcPr>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CF55BC" w:rsidRPr="00163DE6" w:rsidTr="00524BF7">
        <w:tc>
          <w:tcPr>
            <w:tcW w:w="2127" w:type="dxa"/>
            <w:vMerge/>
          </w:tcPr>
          <w:p w:rsidR="00CF55BC" w:rsidRPr="00163DE6" w:rsidRDefault="00CF55BC" w:rsidP="00524BF7">
            <w:pPr>
              <w:rPr>
                <w:rFonts w:cs="Times New Roman"/>
              </w:rPr>
            </w:pPr>
          </w:p>
        </w:tc>
        <w:tc>
          <w:tcPr>
            <w:tcW w:w="1276"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2024 год</w:t>
            </w:r>
          </w:p>
        </w:tc>
      </w:tr>
      <w:tr w:rsidR="00CF55BC" w:rsidRPr="00645610" w:rsidTr="00524BF7">
        <w:tc>
          <w:tcPr>
            <w:tcW w:w="2127" w:type="dxa"/>
          </w:tcPr>
          <w:p w:rsidR="00CF55BC" w:rsidRPr="002C63FE" w:rsidRDefault="00CF55BC" w:rsidP="00524BF7">
            <w:r w:rsidRPr="002C63FE">
              <w:t>Средства бюджета городского округа Электросталь Московской области</w:t>
            </w:r>
          </w:p>
        </w:tc>
        <w:tc>
          <w:tcPr>
            <w:tcW w:w="1276" w:type="dxa"/>
          </w:tcPr>
          <w:p w:rsidR="00CF55BC" w:rsidRPr="002C63FE" w:rsidRDefault="00CF55BC" w:rsidP="00524BF7">
            <w:pPr>
              <w:jc w:val="right"/>
            </w:pPr>
            <w:r>
              <w:t>0</w:t>
            </w:r>
          </w:p>
        </w:tc>
        <w:tc>
          <w:tcPr>
            <w:tcW w:w="1209" w:type="dxa"/>
          </w:tcPr>
          <w:p w:rsidR="00CF55BC" w:rsidRDefault="00CF55BC" w:rsidP="00524BF7">
            <w:pPr>
              <w:jc w:val="right"/>
            </w:pPr>
            <w:r w:rsidRPr="00CB4A9F">
              <w:t>0</w:t>
            </w:r>
          </w:p>
        </w:tc>
        <w:tc>
          <w:tcPr>
            <w:tcW w:w="1201" w:type="dxa"/>
          </w:tcPr>
          <w:p w:rsidR="00CF55BC" w:rsidRDefault="00CF55BC" w:rsidP="00524BF7">
            <w:pPr>
              <w:jc w:val="right"/>
            </w:pPr>
            <w:r w:rsidRPr="00CB4A9F">
              <w:t>0</w:t>
            </w:r>
          </w:p>
        </w:tc>
        <w:tc>
          <w:tcPr>
            <w:tcW w:w="1275" w:type="dxa"/>
          </w:tcPr>
          <w:p w:rsidR="00CF55BC" w:rsidRDefault="00CF55BC" w:rsidP="00524BF7">
            <w:pPr>
              <w:jc w:val="right"/>
            </w:pPr>
            <w:r w:rsidRPr="00CB4A9F">
              <w:t>0</w:t>
            </w:r>
          </w:p>
        </w:tc>
        <w:tc>
          <w:tcPr>
            <w:tcW w:w="1276" w:type="dxa"/>
          </w:tcPr>
          <w:p w:rsidR="00CF55BC" w:rsidRDefault="00CF55BC" w:rsidP="00524BF7">
            <w:pPr>
              <w:jc w:val="right"/>
            </w:pPr>
            <w:r w:rsidRPr="00CB4A9F">
              <w:t>0</w:t>
            </w:r>
          </w:p>
        </w:tc>
        <w:tc>
          <w:tcPr>
            <w:tcW w:w="1276" w:type="dxa"/>
          </w:tcPr>
          <w:p w:rsidR="00CF55BC" w:rsidRDefault="00CF55BC" w:rsidP="00524BF7">
            <w:pPr>
              <w:jc w:val="right"/>
            </w:pPr>
            <w:r w:rsidRPr="00CB4A9F">
              <w:t>0</w:t>
            </w:r>
          </w:p>
        </w:tc>
      </w:tr>
      <w:tr w:rsidR="00CF55BC" w:rsidRPr="00645610" w:rsidTr="00524BF7">
        <w:tc>
          <w:tcPr>
            <w:tcW w:w="2127" w:type="dxa"/>
          </w:tcPr>
          <w:p w:rsidR="00CF55BC" w:rsidRPr="002C63FE" w:rsidRDefault="00CF55BC" w:rsidP="00524BF7">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276" w:type="dxa"/>
          </w:tcPr>
          <w:p w:rsidR="00CF55BC" w:rsidRPr="002C63FE" w:rsidRDefault="00CF55BC" w:rsidP="00524BF7">
            <w:pPr>
              <w:jc w:val="center"/>
              <w:rPr>
                <w:rFonts w:cs="Times New Roman"/>
                <w:sz w:val="22"/>
                <w:szCs w:val="22"/>
              </w:rPr>
            </w:pPr>
            <w:r>
              <w:rPr>
                <w:rFonts w:cs="Times New Roman"/>
                <w:sz w:val="22"/>
                <w:szCs w:val="22"/>
              </w:rPr>
              <w:t>2 370</w:t>
            </w:r>
            <w:r w:rsidRPr="002C63FE">
              <w:rPr>
                <w:rFonts w:cs="Times New Roman"/>
                <w:sz w:val="22"/>
                <w:szCs w:val="22"/>
              </w:rPr>
              <w:t>,0</w:t>
            </w:r>
          </w:p>
        </w:tc>
        <w:tc>
          <w:tcPr>
            <w:tcW w:w="1209" w:type="dxa"/>
          </w:tcPr>
          <w:p w:rsidR="00CF55BC" w:rsidRPr="002C63FE" w:rsidRDefault="00CF55BC" w:rsidP="00524BF7">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CF55BC" w:rsidRDefault="00CF55BC" w:rsidP="00524BF7">
            <w:pPr>
              <w:jc w:val="center"/>
            </w:pPr>
            <w:r w:rsidRPr="00390EF0">
              <w:rPr>
                <w:rFonts w:cs="Times New Roman"/>
                <w:sz w:val="22"/>
                <w:szCs w:val="22"/>
              </w:rPr>
              <w:t>474,0</w:t>
            </w:r>
          </w:p>
        </w:tc>
        <w:tc>
          <w:tcPr>
            <w:tcW w:w="1275" w:type="dxa"/>
          </w:tcPr>
          <w:p w:rsidR="00CF55BC" w:rsidRDefault="00CF55BC" w:rsidP="00524BF7">
            <w:pPr>
              <w:jc w:val="center"/>
            </w:pPr>
            <w:r w:rsidRPr="00390EF0">
              <w:rPr>
                <w:rFonts w:cs="Times New Roman"/>
                <w:sz w:val="22"/>
                <w:szCs w:val="22"/>
              </w:rPr>
              <w:t>474,0</w:t>
            </w:r>
          </w:p>
        </w:tc>
        <w:tc>
          <w:tcPr>
            <w:tcW w:w="1276" w:type="dxa"/>
          </w:tcPr>
          <w:p w:rsidR="00CF55BC" w:rsidRDefault="00CF55BC" w:rsidP="00524BF7">
            <w:pPr>
              <w:jc w:val="center"/>
            </w:pPr>
            <w:r w:rsidRPr="00390EF0">
              <w:rPr>
                <w:rFonts w:cs="Times New Roman"/>
                <w:sz w:val="22"/>
                <w:szCs w:val="22"/>
              </w:rPr>
              <w:t>474,0</w:t>
            </w:r>
          </w:p>
        </w:tc>
        <w:tc>
          <w:tcPr>
            <w:tcW w:w="1276" w:type="dxa"/>
          </w:tcPr>
          <w:p w:rsidR="00CF55BC" w:rsidRDefault="00CF55BC" w:rsidP="00524BF7">
            <w:pPr>
              <w:jc w:val="center"/>
            </w:pPr>
            <w:r w:rsidRPr="00390EF0">
              <w:rPr>
                <w:rFonts w:cs="Times New Roman"/>
                <w:sz w:val="22"/>
                <w:szCs w:val="22"/>
              </w:rPr>
              <w:t>474,0</w:t>
            </w:r>
          </w:p>
        </w:tc>
      </w:tr>
      <w:tr w:rsidR="00CF55BC" w:rsidRPr="001E72BC" w:rsidTr="00524BF7">
        <w:tc>
          <w:tcPr>
            <w:tcW w:w="2127" w:type="dxa"/>
          </w:tcPr>
          <w:p w:rsidR="00CF55BC" w:rsidRPr="001E72BC" w:rsidRDefault="00CF55BC" w:rsidP="00524BF7">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CF55BC" w:rsidRPr="001E72BC" w:rsidRDefault="00CF55BC" w:rsidP="00524BF7">
            <w:pPr>
              <w:jc w:val="center"/>
              <w:rPr>
                <w:rFonts w:cs="Times New Roman"/>
                <w:sz w:val="22"/>
              </w:rPr>
            </w:pPr>
            <w:r>
              <w:rPr>
                <w:rFonts w:cs="Times New Roman"/>
                <w:sz w:val="22"/>
              </w:rPr>
              <w:t>2 370</w:t>
            </w:r>
            <w:r w:rsidRPr="001E72BC">
              <w:rPr>
                <w:rFonts w:cs="Times New Roman"/>
                <w:sz w:val="22"/>
              </w:rPr>
              <w:t>,0</w:t>
            </w:r>
          </w:p>
        </w:tc>
        <w:tc>
          <w:tcPr>
            <w:tcW w:w="1209" w:type="dxa"/>
          </w:tcPr>
          <w:p w:rsidR="00CF55BC" w:rsidRPr="001E72BC" w:rsidRDefault="00CF55BC" w:rsidP="00524BF7">
            <w:pPr>
              <w:jc w:val="center"/>
              <w:rPr>
                <w:rFonts w:cs="Times New Roman"/>
                <w:sz w:val="22"/>
              </w:rPr>
            </w:pPr>
            <w:r>
              <w:rPr>
                <w:rFonts w:cs="Times New Roman"/>
                <w:sz w:val="22"/>
              </w:rPr>
              <w:t>474</w:t>
            </w:r>
            <w:r w:rsidRPr="001E72BC">
              <w:rPr>
                <w:rFonts w:cs="Times New Roman"/>
                <w:sz w:val="22"/>
              </w:rPr>
              <w:t>,0</w:t>
            </w:r>
          </w:p>
        </w:tc>
        <w:tc>
          <w:tcPr>
            <w:tcW w:w="1201" w:type="dxa"/>
          </w:tcPr>
          <w:p w:rsidR="00CF55BC" w:rsidRDefault="00CF55BC" w:rsidP="00524BF7">
            <w:pPr>
              <w:jc w:val="center"/>
            </w:pPr>
            <w:r w:rsidRPr="00F117E1">
              <w:rPr>
                <w:rFonts w:cs="Times New Roman"/>
                <w:sz w:val="22"/>
                <w:szCs w:val="22"/>
              </w:rPr>
              <w:t>474,0</w:t>
            </w:r>
          </w:p>
        </w:tc>
        <w:tc>
          <w:tcPr>
            <w:tcW w:w="1275" w:type="dxa"/>
          </w:tcPr>
          <w:p w:rsidR="00CF55BC" w:rsidRDefault="00CF55BC" w:rsidP="00524BF7">
            <w:pPr>
              <w:jc w:val="center"/>
            </w:pPr>
            <w:r w:rsidRPr="00F117E1">
              <w:rPr>
                <w:rFonts w:cs="Times New Roman"/>
                <w:sz w:val="22"/>
                <w:szCs w:val="22"/>
              </w:rPr>
              <w:t>474,0</w:t>
            </w:r>
          </w:p>
        </w:tc>
        <w:tc>
          <w:tcPr>
            <w:tcW w:w="1276" w:type="dxa"/>
          </w:tcPr>
          <w:p w:rsidR="00CF55BC" w:rsidRDefault="00CF55BC" w:rsidP="00524BF7">
            <w:pPr>
              <w:jc w:val="center"/>
            </w:pPr>
            <w:r w:rsidRPr="00F117E1">
              <w:rPr>
                <w:rFonts w:cs="Times New Roman"/>
                <w:sz w:val="22"/>
                <w:szCs w:val="22"/>
              </w:rPr>
              <w:t>474,0</w:t>
            </w:r>
          </w:p>
        </w:tc>
        <w:tc>
          <w:tcPr>
            <w:tcW w:w="1276" w:type="dxa"/>
          </w:tcPr>
          <w:p w:rsidR="00CF55BC" w:rsidRDefault="00CF55BC" w:rsidP="00524BF7">
            <w:pPr>
              <w:jc w:val="center"/>
            </w:pPr>
            <w:r w:rsidRPr="00F117E1">
              <w:rPr>
                <w:rFonts w:cs="Times New Roman"/>
                <w:sz w:val="22"/>
                <w:szCs w:val="22"/>
              </w:rPr>
              <w:t>474,0</w:t>
            </w:r>
          </w:p>
        </w:tc>
      </w:tr>
    </w:tbl>
    <w:p w:rsidR="00CF55BC" w:rsidRPr="00915F62" w:rsidRDefault="00CF55BC" w:rsidP="00CF55BC">
      <w:pPr>
        <w:tabs>
          <w:tab w:val="left" w:pos="851"/>
        </w:tabs>
        <w:jc w:val="center"/>
        <w:rPr>
          <w:rFonts w:cs="Times New Roman"/>
        </w:rPr>
      </w:pPr>
      <w:r w:rsidRPr="00915F62">
        <w:rPr>
          <w:rFonts w:cs="Times New Roman"/>
        </w:rPr>
        <w:lastRenderedPageBreak/>
        <w:t>2. Общая характеристика сферы реализации муниципальной программы</w:t>
      </w:r>
    </w:p>
    <w:p w:rsidR="00CF55BC" w:rsidRPr="00915F62" w:rsidRDefault="00CF55BC" w:rsidP="00CF55BC">
      <w:pPr>
        <w:tabs>
          <w:tab w:val="left" w:pos="851"/>
        </w:tabs>
        <w:jc w:val="center"/>
        <w:rPr>
          <w:rFonts w:cs="Times New Roman"/>
        </w:rPr>
      </w:pPr>
    </w:p>
    <w:p w:rsidR="00CF55BC" w:rsidRDefault="00CF55BC" w:rsidP="00CF55BC">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CF55BC" w:rsidRPr="00645610" w:rsidRDefault="00CF55BC" w:rsidP="00CF55BC">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w:t>
      </w:r>
      <w:proofErr w:type="spellStart"/>
      <w:r w:rsidRPr="00FC689F">
        <w:t>Носовихинское</w:t>
      </w:r>
      <w:proofErr w:type="spellEnd"/>
      <w:r w:rsidRPr="00FC689F">
        <w:t xml:space="preserve"> шоссе», железной дорогой «</w:t>
      </w:r>
      <w:proofErr w:type="spellStart"/>
      <w:r w:rsidRPr="00FC689F">
        <w:t>Фрязево</w:t>
      </w:r>
      <w:proofErr w:type="spellEnd"/>
      <w:r w:rsidRPr="00FC689F">
        <w:t>-Ногинск»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w:t>
      </w:r>
      <w:proofErr w:type="spellStart"/>
      <w:r w:rsidRPr="00FC689F">
        <w:t>Фрязево</w:t>
      </w:r>
      <w:proofErr w:type="spellEnd"/>
      <w:r w:rsidRPr="00FC689F">
        <w:t xml:space="preserve">»,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CF55BC" w:rsidRPr="003529AC" w:rsidRDefault="00CF55BC" w:rsidP="00CF55BC">
      <w:pPr>
        <w:ind w:firstLine="709"/>
        <w:jc w:val="both"/>
      </w:pPr>
      <w:r w:rsidRPr="003529AC">
        <w:t xml:space="preserve">Городской округ Электросталь граничит: </w:t>
      </w:r>
    </w:p>
    <w:p w:rsidR="00CF55BC" w:rsidRPr="003529AC" w:rsidRDefault="00CF55BC" w:rsidP="00CF55BC">
      <w:pPr>
        <w:ind w:firstLine="709"/>
        <w:jc w:val="both"/>
      </w:pPr>
      <w:r w:rsidRPr="003529AC">
        <w:t xml:space="preserve">на севере – с Богородским городским округом; </w:t>
      </w:r>
    </w:p>
    <w:p w:rsidR="00CF55BC" w:rsidRPr="003529AC" w:rsidRDefault="00CF55BC" w:rsidP="00CF55BC">
      <w:pPr>
        <w:ind w:firstLine="709"/>
        <w:jc w:val="both"/>
      </w:pPr>
      <w:r w:rsidRPr="003529AC">
        <w:t xml:space="preserve">на западе – с Богородским городским округом; </w:t>
      </w:r>
    </w:p>
    <w:p w:rsidR="00CF55BC" w:rsidRPr="003529AC" w:rsidRDefault="00CF55BC" w:rsidP="00CF55BC">
      <w:pPr>
        <w:ind w:firstLine="709"/>
        <w:jc w:val="both"/>
      </w:pPr>
      <w:r w:rsidRPr="003529AC">
        <w:t xml:space="preserve">на востоке – с городским округом Павловский Посад; </w:t>
      </w:r>
    </w:p>
    <w:p w:rsidR="00CF55BC" w:rsidRPr="003529AC" w:rsidRDefault="00CF55BC" w:rsidP="00CF55BC">
      <w:pPr>
        <w:ind w:firstLine="709"/>
        <w:jc w:val="both"/>
      </w:pPr>
      <w:r w:rsidRPr="003529AC">
        <w:t xml:space="preserve">на юге – с Раменским </w:t>
      </w:r>
      <w:r>
        <w:t>городским округом</w:t>
      </w:r>
      <w:r w:rsidRPr="003529AC">
        <w:t xml:space="preserve">. </w:t>
      </w:r>
    </w:p>
    <w:p w:rsidR="00CF55BC" w:rsidRPr="003529AC" w:rsidRDefault="00CF55BC" w:rsidP="00CF55BC">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CF55BC" w:rsidRPr="003529AC" w:rsidRDefault="00CF55BC" w:rsidP="00CF55BC">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CF55BC" w:rsidRPr="003529AC" w:rsidRDefault="00CF55BC" w:rsidP="00CF55BC">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w:t>
      </w:r>
      <w:proofErr w:type="spellStart"/>
      <w:r w:rsidRPr="003529AC">
        <w:t>Степановское</w:t>
      </w:r>
      <w:proofErr w:type="spellEnd"/>
      <w:r w:rsidRPr="003529AC">
        <w:t xml:space="preserve">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CF55BC" w:rsidRPr="003529AC" w:rsidRDefault="00CF55BC" w:rsidP="00CF55BC">
      <w:pPr>
        <w:ind w:firstLine="709"/>
        <w:jc w:val="both"/>
      </w:pPr>
      <w:r w:rsidRPr="003529AC">
        <w:t xml:space="preserve">- 1 город - Электросталь; </w:t>
      </w:r>
    </w:p>
    <w:p w:rsidR="00CF55BC" w:rsidRPr="003529AC" w:rsidRDefault="00CF55BC" w:rsidP="00CF55BC">
      <w:pPr>
        <w:ind w:firstLine="709"/>
        <w:jc w:val="both"/>
      </w:pPr>
      <w:r w:rsidRPr="003529AC">
        <w:t xml:space="preserve">- 4 поселка - Елизаветино, </w:t>
      </w:r>
      <w:proofErr w:type="spellStart"/>
      <w:r w:rsidRPr="003529AC">
        <w:t>Фрязево</w:t>
      </w:r>
      <w:proofErr w:type="spellEnd"/>
      <w:r w:rsidRPr="003529AC">
        <w:t xml:space="preserve">, Новые дома, Случайный; </w:t>
      </w:r>
    </w:p>
    <w:p w:rsidR="00CF55BC" w:rsidRPr="003529AC" w:rsidRDefault="00CF55BC" w:rsidP="00CF55BC">
      <w:pPr>
        <w:ind w:firstLine="709"/>
        <w:jc w:val="both"/>
      </w:pPr>
      <w:r w:rsidRPr="003529AC">
        <w:t xml:space="preserve">- 1 село - </w:t>
      </w:r>
      <w:proofErr w:type="spellStart"/>
      <w:r w:rsidRPr="003529AC">
        <w:t>Иванисово</w:t>
      </w:r>
      <w:proofErr w:type="spellEnd"/>
      <w:r w:rsidRPr="003529AC">
        <w:t xml:space="preserve">; </w:t>
      </w:r>
    </w:p>
    <w:p w:rsidR="00CF55BC" w:rsidRPr="003529AC" w:rsidRDefault="00CF55BC" w:rsidP="00CF55BC">
      <w:pPr>
        <w:ind w:firstLine="709"/>
        <w:jc w:val="both"/>
      </w:pPr>
      <w:r w:rsidRPr="003529AC">
        <w:t xml:space="preserve">- 5 деревень - Пушкино, Есино, Степаново, </w:t>
      </w:r>
      <w:proofErr w:type="spellStart"/>
      <w:r w:rsidRPr="003529AC">
        <w:t>Всеволодово</w:t>
      </w:r>
      <w:proofErr w:type="spellEnd"/>
      <w:r w:rsidRPr="003529AC">
        <w:t xml:space="preserve">, Бабеево. </w:t>
      </w:r>
    </w:p>
    <w:p w:rsidR="00CF55BC" w:rsidRPr="003529AC" w:rsidRDefault="00CF55BC" w:rsidP="00CF55BC">
      <w:pPr>
        <w:ind w:firstLine="709"/>
        <w:jc w:val="both"/>
        <w:rPr>
          <w:highlight w:val="yellow"/>
        </w:rPr>
      </w:pPr>
      <w:r w:rsidRPr="003529AC">
        <w:t>Город Электросталь является административным центром муниципального образования.</w:t>
      </w:r>
    </w:p>
    <w:p w:rsidR="00CF55BC" w:rsidRPr="003529AC" w:rsidRDefault="00CF55BC" w:rsidP="00CF55BC">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CF55BC" w:rsidRPr="003529AC" w:rsidRDefault="00CF55BC" w:rsidP="00CF55BC">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CF55BC" w:rsidRDefault="00CF55BC" w:rsidP="00CF55BC">
      <w:pPr>
        <w:ind w:firstLine="709"/>
        <w:jc w:val="both"/>
      </w:pPr>
      <w:r w:rsidRPr="003529AC">
        <w:lastRenderedPageBreak/>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CF55BC" w:rsidRPr="00515995" w:rsidRDefault="00CF55BC" w:rsidP="00CF55BC">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CF55BC" w:rsidRPr="00663620" w:rsidRDefault="00CF55BC" w:rsidP="00CF55BC">
      <w:pPr>
        <w:ind w:firstLine="709"/>
        <w:jc w:val="both"/>
      </w:pPr>
    </w:p>
    <w:p w:rsidR="00CF55BC" w:rsidRPr="00254C64" w:rsidRDefault="00CF55BC" w:rsidP="00CF55BC">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CF55BC" w:rsidRDefault="00CF55BC" w:rsidP="00CF55BC">
      <w:pPr>
        <w:tabs>
          <w:tab w:val="left" w:pos="851"/>
        </w:tabs>
        <w:ind w:firstLine="709"/>
        <w:jc w:val="center"/>
        <w:rPr>
          <w:rFonts w:cs="Times New Roman"/>
        </w:rPr>
      </w:pPr>
      <w:r w:rsidRPr="00254C64">
        <w:rPr>
          <w:rFonts w:cs="Times New Roman"/>
        </w:rPr>
        <w:t>муниципальной программы</w:t>
      </w:r>
    </w:p>
    <w:p w:rsidR="00CF55BC" w:rsidRPr="00254C64" w:rsidRDefault="00CF55BC" w:rsidP="00CF55BC">
      <w:pPr>
        <w:tabs>
          <w:tab w:val="left" w:pos="851"/>
        </w:tabs>
        <w:ind w:firstLine="709"/>
        <w:jc w:val="center"/>
        <w:rPr>
          <w:rFonts w:cs="Times New Roman"/>
        </w:rPr>
      </w:pP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CF55BC" w:rsidRPr="00B81CAA"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CF55BC" w:rsidRPr="00B81CAA" w:rsidRDefault="00CF55BC" w:rsidP="00CF55BC">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CF55BC" w:rsidRPr="00F67D17" w:rsidRDefault="00CF55BC" w:rsidP="00CF55BC">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CF55BC" w:rsidRPr="00254C64" w:rsidRDefault="00CF55BC" w:rsidP="00CF55BC">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развитием инженерной, транспортной и социальной инфраструктур </w:t>
      </w:r>
      <w:r w:rsidRPr="00254C64">
        <w:rPr>
          <w:rFonts w:ascii="Times New Roman" w:hAnsi="Times New Roman" w:cs="Times New Roman"/>
          <w:sz w:val="24"/>
          <w:szCs w:val="24"/>
        </w:rPr>
        <w:lastRenderedPageBreak/>
        <w:t>муниципального, регионального и межселенного значения во взаимосвязи с федеральной инфраструктурой;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CF55BC"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CF55BC" w:rsidRDefault="00CF55BC" w:rsidP="00CF55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CF55BC" w:rsidRPr="00254C64" w:rsidRDefault="00CF55BC" w:rsidP="00CF55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CF55BC" w:rsidRPr="00254C64" w:rsidRDefault="00CF55BC" w:rsidP="00CF55BC">
      <w:pPr>
        <w:tabs>
          <w:tab w:val="left" w:pos="851"/>
        </w:tabs>
        <w:ind w:firstLine="709"/>
        <w:jc w:val="center"/>
        <w:rPr>
          <w:rFonts w:cs="Times New Roman"/>
          <w:b/>
        </w:rPr>
      </w:pPr>
    </w:p>
    <w:p w:rsidR="00CF55BC" w:rsidRPr="00D146A2" w:rsidRDefault="00CF55BC" w:rsidP="00CF55BC">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CF55BC" w:rsidRPr="00D146A2" w:rsidRDefault="00CF55BC" w:rsidP="00CF55B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CF55BC" w:rsidRPr="00D146A2" w:rsidRDefault="00CF55BC" w:rsidP="00CF55BC">
      <w:pPr>
        <w:pStyle w:val="ConsPlusNormal"/>
        <w:ind w:firstLine="709"/>
        <w:jc w:val="both"/>
        <w:rPr>
          <w:rFonts w:ascii="Times New Roman" w:hAnsi="Times New Roman" w:cs="Times New Roman"/>
          <w:sz w:val="24"/>
          <w:szCs w:val="24"/>
        </w:rPr>
      </w:pP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 риски связаны с принятием Законов Московской области об 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обеспечения согласованности документов территориального планирования </w:t>
      </w:r>
      <w:r w:rsidRPr="00254C64">
        <w:rPr>
          <w:rFonts w:ascii="Times New Roman" w:hAnsi="Times New Roman" w:cs="Times New Roman"/>
          <w:sz w:val="24"/>
          <w:szCs w:val="24"/>
        </w:rPr>
        <w:lastRenderedPageBreak/>
        <w:t>городского округа Электросталь Московской области, документации по планировке территории;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CF55BC" w:rsidRPr="00254C64" w:rsidRDefault="00CF55BC" w:rsidP="00CF55BC">
      <w:pPr>
        <w:tabs>
          <w:tab w:val="left" w:pos="851"/>
        </w:tabs>
        <w:ind w:firstLine="709"/>
        <w:jc w:val="center"/>
        <w:rPr>
          <w:rFonts w:cs="Times New Roman"/>
          <w:b/>
        </w:rPr>
      </w:pPr>
    </w:p>
    <w:p w:rsidR="00CF55BC" w:rsidRPr="00254C64" w:rsidRDefault="00CF55BC" w:rsidP="00CF55BC">
      <w:pPr>
        <w:tabs>
          <w:tab w:val="left" w:pos="851"/>
        </w:tabs>
        <w:ind w:firstLine="709"/>
        <w:jc w:val="center"/>
        <w:rPr>
          <w:rFonts w:cs="Times New Roman"/>
        </w:rPr>
      </w:pPr>
      <w:r w:rsidRPr="00254C64">
        <w:rPr>
          <w:rFonts w:cs="Times New Roman"/>
        </w:rPr>
        <w:t>4. Перечень подпрограмм и их краткое описание</w:t>
      </w:r>
    </w:p>
    <w:p w:rsidR="00CF55BC" w:rsidRPr="00254C64" w:rsidRDefault="00CF55BC" w:rsidP="00CF55BC">
      <w:pPr>
        <w:tabs>
          <w:tab w:val="left" w:pos="851"/>
        </w:tabs>
        <w:ind w:firstLine="709"/>
        <w:jc w:val="center"/>
        <w:rPr>
          <w:rFonts w:cs="Times New Roman"/>
        </w:rPr>
      </w:pP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CF55BC" w:rsidRPr="00254C64" w:rsidRDefault="00CF55BC" w:rsidP="00CF55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254C64">
        <w:rPr>
          <w:rFonts w:ascii="Times New Roman" w:hAnsi="Times New Roman" w:cs="Times New Roman"/>
          <w:sz w:val="24"/>
          <w:szCs w:val="24"/>
        </w:rPr>
        <w:t>»;</w:t>
      </w:r>
    </w:p>
    <w:p w:rsidR="00CF55BC" w:rsidRPr="00D146A2" w:rsidRDefault="00CF55BC" w:rsidP="00CF55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Pr>
          <w:rFonts w:ascii="Times New Roman" w:hAnsi="Times New Roman" w:cs="Times New Roman"/>
          <w:sz w:val="24"/>
          <w:szCs w:val="24"/>
        </w:rPr>
        <w:t>.</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Разработка Генерального плана городского округа Электросталь Московской области</w:t>
      </w:r>
      <w:r>
        <w:rPr>
          <w:rFonts w:ascii="Times New Roman" w:hAnsi="Times New Roman" w:cs="Times New Roman"/>
          <w:sz w:val="24"/>
          <w:szCs w:val="24"/>
        </w:rPr>
        <w:t>»</w:t>
      </w:r>
      <w:r w:rsidRPr="00D146A2">
        <w:rPr>
          <w:rFonts w:ascii="Times New Roman" w:hAnsi="Times New Roman" w:cs="Times New Roman"/>
          <w:sz w:val="24"/>
          <w:szCs w:val="24"/>
        </w:rPr>
        <w:t xml:space="preserve"> являются:</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мероприятий по предотвращению самовольного строительства и ликвидации самовольных объектов.</w:t>
      </w:r>
    </w:p>
    <w:p w:rsidR="00CF55BC" w:rsidRPr="00254C64" w:rsidRDefault="00CF55BC" w:rsidP="00CF55BC">
      <w:pPr>
        <w:tabs>
          <w:tab w:val="left" w:pos="851"/>
        </w:tabs>
        <w:ind w:firstLine="709"/>
        <w:jc w:val="center"/>
        <w:rPr>
          <w:rFonts w:cs="Times New Roman"/>
        </w:rPr>
      </w:pPr>
    </w:p>
    <w:p w:rsidR="00CF55BC" w:rsidRPr="00254C64" w:rsidRDefault="00CF55BC" w:rsidP="00CF55BC">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CF55BC" w:rsidRDefault="00CF55BC" w:rsidP="00CF55BC">
      <w:pPr>
        <w:pStyle w:val="ConsPlusNormal"/>
        <w:ind w:firstLine="709"/>
        <w:jc w:val="both"/>
        <w:rPr>
          <w:rFonts w:ascii="Times New Roman" w:hAnsi="Times New Roman" w:cs="Times New Roman"/>
          <w:sz w:val="24"/>
          <w:szCs w:val="24"/>
        </w:rPr>
      </w:pPr>
    </w:p>
    <w:p w:rsidR="00CF55BC" w:rsidRPr="00ED1F39" w:rsidRDefault="00CF55BC" w:rsidP="00CF55BC">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«Разработка Генерального плана развития» реализуются основные мероприятия:</w:t>
      </w:r>
    </w:p>
    <w:p w:rsidR="00CF55BC" w:rsidRPr="00ED1F39" w:rsidRDefault="00CF55BC" w:rsidP="00CF55BC">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 Московской области.</w:t>
      </w:r>
    </w:p>
    <w:p w:rsidR="00CF55BC"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w:t>
      </w:r>
      <w:r w:rsidRPr="00254C64">
        <w:rPr>
          <w:rFonts w:ascii="Times New Roman" w:hAnsi="Times New Roman" w:cs="Times New Roman"/>
          <w:sz w:val="24"/>
          <w:szCs w:val="24"/>
        </w:rPr>
        <w:lastRenderedPageBreak/>
        <w:t xml:space="preserve">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7"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p>
    <w:p w:rsidR="00CF55BC" w:rsidRPr="00E8165E" w:rsidRDefault="00CF55BC" w:rsidP="00CF55BC">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части территории муниципального образования «Сельское поселение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8"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CF55BC" w:rsidRDefault="00CF55BC" w:rsidP="00CF55BC">
      <w:pPr>
        <w:pStyle w:val="ConsPlusNormal"/>
        <w:ind w:firstLine="709"/>
        <w:jc w:val="both"/>
        <w:rPr>
          <w:rFonts w:ascii="Times New Roman" w:hAnsi="Times New Roman" w:cs="Times New Roman"/>
          <w:i/>
          <w:color w:val="FF0000"/>
          <w:sz w:val="24"/>
          <w:szCs w:val="24"/>
        </w:rPr>
      </w:pPr>
    </w:p>
    <w:p w:rsidR="00CF55BC" w:rsidRPr="00994307" w:rsidRDefault="00CF55BC" w:rsidP="00CF55BC">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CF55BC" w:rsidRDefault="00CF55BC" w:rsidP="00CF55BC">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CF55BC" w:rsidRPr="004777CD" w:rsidRDefault="00CF55BC" w:rsidP="00CF55BC">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9" w:history="1">
        <w:r w:rsidRPr="004777CD">
          <w:t>кодексом</w:t>
        </w:r>
      </w:hyperlink>
      <w:r w:rsidRPr="004777CD">
        <w:t xml:space="preserve"> Российской Федерации, Федеральным </w:t>
      </w:r>
      <w:hyperlink r:id="rId10"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1"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2" w:history="1">
        <w:r w:rsidRPr="004777CD">
          <w:t>Законом</w:t>
        </w:r>
      </w:hyperlink>
      <w:r w:rsidRPr="004777CD">
        <w:t xml:space="preserve"> Московской области от </w:t>
      </w:r>
      <w:r w:rsidRPr="004777CD">
        <w:lastRenderedPageBreak/>
        <w:t xml:space="preserve">25.10.2004 № 130/2004-ОЗ "О статусе и границе городского округа Электросталь", </w:t>
      </w:r>
      <w:hyperlink r:id="rId13"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CF55BC" w:rsidRPr="0024647A" w:rsidRDefault="00CF55BC" w:rsidP="00CF55BC">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CF55BC" w:rsidRDefault="00CF55BC" w:rsidP="00CF55BC">
      <w:pPr>
        <w:pStyle w:val="ConsPlusNormal"/>
        <w:ind w:firstLine="709"/>
        <w:jc w:val="both"/>
        <w:rPr>
          <w:rFonts w:ascii="Times New Roman" w:hAnsi="Times New Roman" w:cs="Times New Roman"/>
          <w:sz w:val="24"/>
          <w:szCs w:val="24"/>
        </w:rPr>
      </w:pPr>
    </w:p>
    <w:p w:rsidR="00CF55BC" w:rsidRPr="00994307" w:rsidRDefault="00CF55BC" w:rsidP="00CF55BC">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 реализуются основные мероприятия:</w:t>
      </w:r>
    </w:p>
    <w:p w:rsidR="00CF55BC" w:rsidRPr="00994307" w:rsidRDefault="00CF55BC" w:rsidP="00CF55BC">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Основное мероприятие 03. Финансовое обеспечение выполнения отдельных государственных полномочий в сфере архитектуры и градостроительства, переданных </w:t>
      </w:r>
      <w:proofErr w:type="gramStart"/>
      <w:r w:rsidRPr="00994307">
        <w:rPr>
          <w:rFonts w:ascii="Times New Roman" w:hAnsi="Times New Roman" w:cs="Times New Roman"/>
          <w:i/>
          <w:sz w:val="24"/>
          <w:szCs w:val="24"/>
        </w:rPr>
        <w:t>органам  местного</w:t>
      </w:r>
      <w:proofErr w:type="gramEnd"/>
      <w:r w:rsidRPr="00994307">
        <w:rPr>
          <w:rFonts w:ascii="Times New Roman" w:hAnsi="Times New Roman" w:cs="Times New Roman"/>
          <w:i/>
          <w:sz w:val="24"/>
          <w:szCs w:val="24"/>
        </w:rPr>
        <w:t xml:space="preserve"> самоуправления.</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 xml:space="preserve">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F403A3">
        <w:rPr>
          <w:rFonts w:eastAsiaTheme="minorHAnsi" w:cs="Times New Roman"/>
          <w:lang w:eastAsia="en-US"/>
        </w:rPr>
        <w:lastRenderedPageBreak/>
        <w:t>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CF55BC" w:rsidRPr="00A87F86"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CF55BC" w:rsidRPr="00A87F86" w:rsidRDefault="00CF55BC" w:rsidP="00CF55BC">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4"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CF55BC" w:rsidRDefault="00CF55BC" w:rsidP="00CF55BC">
      <w:pPr>
        <w:autoSpaceDE w:val="0"/>
        <w:autoSpaceDN w:val="0"/>
        <w:adjustRightInd w:val="0"/>
        <w:ind w:firstLine="709"/>
        <w:jc w:val="both"/>
        <w:rPr>
          <w:rFonts w:eastAsiaTheme="minorHAnsi" w:cs="Times New Roman"/>
          <w:lang w:eastAsia="en-US"/>
        </w:rPr>
      </w:pPr>
    </w:p>
    <w:p w:rsidR="00CF55BC" w:rsidRPr="00951243" w:rsidRDefault="00CF55BC" w:rsidP="00CF55BC">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 xml:space="preserve">Основное мероприятие 04. Обеспечение мер по ликвидации самовольных, недостроенных и аварийных объектов на территории муниципального образования </w:t>
      </w:r>
      <w:r w:rsidRPr="00951243">
        <w:rPr>
          <w:rFonts w:ascii="Times New Roman" w:hAnsi="Times New Roman" w:cs="Arial"/>
          <w:i/>
          <w:sz w:val="24"/>
          <w:szCs w:val="24"/>
        </w:rPr>
        <w:t>/</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CF55BC" w:rsidRPr="00951243" w:rsidRDefault="00CF55BC" w:rsidP="00CF55BC">
      <w:pPr>
        <w:pStyle w:val="ConsPlusNormal"/>
        <w:ind w:firstLine="709"/>
        <w:jc w:val="both"/>
        <w:rPr>
          <w:rFonts w:ascii="Times New Roman" w:hAnsi="Times New Roman" w:cs="Times New Roman"/>
          <w:sz w:val="24"/>
          <w:szCs w:val="24"/>
        </w:rPr>
        <w:sectPr w:rsidR="00CF55BC" w:rsidRPr="00951243" w:rsidSect="002D5B43">
          <w:headerReference w:type="default" r:id="rId15"/>
          <w:pgSz w:w="11906" w:h="16838" w:code="9"/>
          <w:pgMar w:top="1134" w:right="851" w:bottom="1134" w:left="1701" w:header="709" w:footer="709" w:gutter="0"/>
          <w:pgNumType w:start="2"/>
          <w:cols w:space="708"/>
          <w:docGrid w:linePitch="360"/>
        </w:sectPr>
      </w:pPr>
      <w:r w:rsidRPr="00254C64">
        <w:rPr>
          <w:rFonts w:ascii="Times New Roman" w:hAnsi="Times New Roman" w:cs="Times New Roman"/>
          <w:sz w:val="24"/>
          <w:szCs w:val="24"/>
        </w:rPr>
        <w:t>создавать комфортные и безопасные условия жизнедеятельности населения городского округа Электросталь Московской области.</w:t>
      </w:r>
    </w:p>
    <w:p w:rsidR="00CF55BC" w:rsidRPr="00915F62" w:rsidRDefault="00CF55BC" w:rsidP="00CF55BC">
      <w:pPr>
        <w:tabs>
          <w:tab w:val="left" w:pos="851"/>
        </w:tabs>
        <w:jc w:val="center"/>
        <w:rPr>
          <w:rFonts w:cs="Times New Roman"/>
        </w:rPr>
      </w:pPr>
      <w:r w:rsidRPr="00915F62">
        <w:rPr>
          <w:rFonts w:cs="Times New Roman"/>
        </w:rPr>
        <w:lastRenderedPageBreak/>
        <w:t>6. Планируемые результаты реализации муниципальной программы</w:t>
      </w:r>
    </w:p>
    <w:p w:rsidR="00CF55BC" w:rsidRPr="00915F62" w:rsidRDefault="00CF55BC" w:rsidP="00CF55BC">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CF55BC" w:rsidRPr="00520DCB" w:rsidRDefault="00CF55BC" w:rsidP="00CF55BC">
      <w:pPr>
        <w:pStyle w:val="ConsPlusNormal"/>
        <w:jc w:val="center"/>
        <w:rPr>
          <w:rFonts w:ascii="Times New Roman" w:hAnsi="Times New Roman" w:cs="Times New Roman"/>
          <w:b/>
          <w:sz w:val="24"/>
          <w:szCs w:val="24"/>
        </w:rPr>
      </w:pPr>
      <w:r w:rsidRPr="00915F62">
        <w:rPr>
          <w:rFonts w:ascii="Times New Roman" w:hAnsi="Times New Roman" w:cs="Times New Roman"/>
          <w:sz w:val="24"/>
          <w:szCs w:val="24"/>
        </w:rPr>
        <w:t>«</w:t>
      </w:r>
      <w:r w:rsidRPr="00AC3C1F">
        <w:rPr>
          <w:rFonts w:ascii="Times New Roman" w:hAnsi="Times New Roman" w:cs="Times New Roman"/>
          <w:sz w:val="24"/>
          <w:szCs w:val="24"/>
        </w:rPr>
        <w:t>Архитектура и градостроительство</w:t>
      </w:r>
      <w:r w:rsidRPr="00915F62">
        <w:rPr>
          <w:rFonts w:ascii="Times New Roman" w:hAnsi="Times New Roman" w:cs="Times New Roman"/>
          <w:sz w:val="24"/>
          <w:szCs w:val="24"/>
        </w:rPr>
        <w:t>»</w:t>
      </w:r>
    </w:p>
    <w:p w:rsidR="00CF55BC" w:rsidRPr="00520DCB" w:rsidRDefault="00CF55BC" w:rsidP="00CF55BC">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CF55BC" w:rsidRPr="00951243" w:rsidTr="00524BF7">
        <w:tc>
          <w:tcPr>
            <w:tcW w:w="569"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 п/п</w:t>
            </w:r>
          </w:p>
        </w:tc>
        <w:tc>
          <w:tcPr>
            <w:tcW w:w="5176"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Планируемые результаты реализации программы</w:t>
            </w:r>
          </w:p>
        </w:tc>
        <w:tc>
          <w:tcPr>
            <w:tcW w:w="1701"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Тип показателя*</w:t>
            </w:r>
          </w:p>
        </w:tc>
        <w:tc>
          <w:tcPr>
            <w:tcW w:w="1134"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Единица измерения</w:t>
            </w:r>
          </w:p>
        </w:tc>
        <w:tc>
          <w:tcPr>
            <w:tcW w:w="1418"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 xml:space="preserve">Базовое значение </w:t>
            </w:r>
          </w:p>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на начало реализации программы</w:t>
            </w:r>
          </w:p>
        </w:tc>
        <w:tc>
          <w:tcPr>
            <w:tcW w:w="3556" w:type="dxa"/>
            <w:gridSpan w:val="5"/>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Планируемое значение показателя по годам реализации</w:t>
            </w:r>
          </w:p>
        </w:tc>
        <w:tc>
          <w:tcPr>
            <w:tcW w:w="1830"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Номер основного мероприятия в перечне мероприятий подпрограммы</w:t>
            </w:r>
          </w:p>
        </w:tc>
      </w:tr>
      <w:tr w:rsidR="00CF55BC" w:rsidRPr="00951243" w:rsidTr="00524BF7">
        <w:tc>
          <w:tcPr>
            <w:tcW w:w="569" w:type="dxa"/>
            <w:vMerge/>
          </w:tcPr>
          <w:p w:rsidR="00CF55BC" w:rsidRPr="00951243" w:rsidRDefault="00CF55BC" w:rsidP="00524BF7">
            <w:pPr>
              <w:rPr>
                <w:rFonts w:cs="Times New Roman"/>
                <w:sz w:val="22"/>
                <w:szCs w:val="22"/>
              </w:rPr>
            </w:pPr>
          </w:p>
        </w:tc>
        <w:tc>
          <w:tcPr>
            <w:tcW w:w="5176" w:type="dxa"/>
            <w:vMerge/>
          </w:tcPr>
          <w:p w:rsidR="00CF55BC" w:rsidRPr="00951243" w:rsidRDefault="00CF55BC" w:rsidP="00524BF7">
            <w:pPr>
              <w:rPr>
                <w:rFonts w:cs="Times New Roman"/>
                <w:sz w:val="22"/>
                <w:szCs w:val="22"/>
              </w:rPr>
            </w:pPr>
          </w:p>
        </w:tc>
        <w:tc>
          <w:tcPr>
            <w:tcW w:w="1701" w:type="dxa"/>
            <w:vMerge/>
          </w:tcPr>
          <w:p w:rsidR="00CF55BC" w:rsidRPr="00951243" w:rsidRDefault="00CF55BC" w:rsidP="00524BF7">
            <w:pPr>
              <w:rPr>
                <w:rFonts w:cs="Times New Roman"/>
                <w:sz w:val="22"/>
                <w:szCs w:val="22"/>
              </w:rPr>
            </w:pPr>
          </w:p>
        </w:tc>
        <w:tc>
          <w:tcPr>
            <w:tcW w:w="1134" w:type="dxa"/>
            <w:vMerge/>
          </w:tcPr>
          <w:p w:rsidR="00CF55BC" w:rsidRPr="00951243" w:rsidRDefault="00CF55BC" w:rsidP="00524BF7">
            <w:pPr>
              <w:rPr>
                <w:rFonts w:cs="Times New Roman"/>
                <w:sz w:val="22"/>
                <w:szCs w:val="22"/>
              </w:rPr>
            </w:pPr>
          </w:p>
        </w:tc>
        <w:tc>
          <w:tcPr>
            <w:tcW w:w="1418" w:type="dxa"/>
            <w:vMerge/>
          </w:tcPr>
          <w:p w:rsidR="00CF55BC" w:rsidRPr="00951243" w:rsidRDefault="00CF55BC" w:rsidP="00524BF7">
            <w:pPr>
              <w:rPr>
                <w:rFonts w:cs="Times New Roman"/>
                <w:sz w:val="22"/>
                <w:szCs w:val="22"/>
              </w:rPr>
            </w:pP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CF55BC" w:rsidRPr="00951243" w:rsidRDefault="00CF55BC" w:rsidP="00524BF7">
            <w:pPr>
              <w:pStyle w:val="ConsPlusNormal"/>
              <w:jc w:val="center"/>
              <w:rPr>
                <w:rFonts w:ascii="Times New Roman" w:hAnsi="Times New Roman" w:cs="Times New Roman"/>
                <w:szCs w:val="22"/>
              </w:rPr>
            </w:pPr>
          </w:p>
        </w:tc>
      </w:tr>
      <w:tr w:rsidR="00CF55BC" w:rsidRPr="00951243" w:rsidTr="00524BF7">
        <w:tc>
          <w:tcPr>
            <w:tcW w:w="56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CF55BC" w:rsidRPr="00951243" w:rsidTr="00524BF7">
        <w:tc>
          <w:tcPr>
            <w:tcW w:w="56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CF55BC" w:rsidRPr="00951243" w:rsidRDefault="00CF55BC" w:rsidP="00524BF7">
            <w:pPr>
              <w:pStyle w:val="ConsPlusNormal"/>
              <w:rPr>
                <w:rFonts w:ascii="Times New Roman" w:hAnsi="Times New Roman" w:cs="Times New Roman"/>
                <w:szCs w:val="22"/>
              </w:rPr>
            </w:pPr>
            <w:r w:rsidRPr="00951243">
              <w:rPr>
                <w:rFonts w:ascii="Times New Roman" w:hAnsi="Times New Roman" w:cs="Times New Roman"/>
                <w:szCs w:val="22"/>
              </w:rPr>
              <w:t>Подпрограмма «Разработка Генерального плана городского округа Электросталь»</w:t>
            </w: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CF55BC" w:rsidRPr="00951243" w:rsidTr="00524BF7">
        <w:tc>
          <w:tcPr>
            <w:tcW w:w="569" w:type="dxa"/>
          </w:tcPr>
          <w:p w:rsidR="00CF55BC" w:rsidRPr="00951243" w:rsidRDefault="00CF55BC" w:rsidP="00524BF7">
            <w:pPr>
              <w:jc w:val="center"/>
              <w:rPr>
                <w:rFonts w:cs="Times New Roman"/>
                <w:sz w:val="22"/>
                <w:szCs w:val="22"/>
              </w:rPr>
            </w:pPr>
            <w:r w:rsidRPr="00951243">
              <w:rPr>
                <w:rFonts w:cs="Times New Roman"/>
                <w:sz w:val="22"/>
                <w:szCs w:val="22"/>
              </w:rPr>
              <w:t>1.1</w:t>
            </w:r>
          </w:p>
        </w:tc>
        <w:tc>
          <w:tcPr>
            <w:tcW w:w="5176" w:type="dxa"/>
          </w:tcPr>
          <w:p w:rsidR="00CF55BC" w:rsidRPr="002C63FE" w:rsidRDefault="00CF55BC" w:rsidP="00524BF7">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CF55BC" w:rsidRPr="002C63FE" w:rsidRDefault="00CF55BC" w:rsidP="00524BF7">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CF55BC" w:rsidRPr="002C63FE" w:rsidRDefault="00CF55BC" w:rsidP="00524BF7">
            <w:pPr>
              <w:jc w:val="center"/>
              <w:rPr>
                <w:rFonts w:cs="Times New Roman"/>
                <w:sz w:val="22"/>
                <w:szCs w:val="22"/>
              </w:rPr>
            </w:pPr>
            <w:r w:rsidRPr="002C63FE">
              <w:rPr>
                <w:rFonts w:cs="Times New Roman"/>
                <w:sz w:val="22"/>
                <w:szCs w:val="22"/>
              </w:rPr>
              <w:t>Да/нет</w:t>
            </w:r>
          </w:p>
        </w:tc>
        <w:tc>
          <w:tcPr>
            <w:tcW w:w="1418" w:type="dxa"/>
          </w:tcPr>
          <w:p w:rsidR="00CF55BC" w:rsidRPr="002C63FE" w:rsidRDefault="00CF55BC" w:rsidP="00524BF7">
            <w:pPr>
              <w:pStyle w:val="ConsPlusNormal"/>
              <w:jc w:val="center"/>
              <w:rPr>
                <w:rFonts w:ascii="Times New Roman" w:hAnsi="Times New Roman" w:cs="Times New Roman"/>
                <w:szCs w:val="22"/>
              </w:rPr>
            </w:pPr>
            <w:r w:rsidRPr="002C63FE">
              <w:rPr>
                <w:rFonts w:ascii="Times New Roman" w:hAnsi="Times New Roman" w:cs="Times New Roman"/>
                <w:szCs w:val="22"/>
              </w:rPr>
              <w:t>да</w:t>
            </w:r>
          </w:p>
        </w:tc>
        <w:tc>
          <w:tcPr>
            <w:tcW w:w="708" w:type="dxa"/>
          </w:tcPr>
          <w:p w:rsidR="00CF55BC" w:rsidRPr="002C63FE" w:rsidRDefault="00CF55BC" w:rsidP="00524BF7">
            <w:pPr>
              <w:jc w:val="center"/>
              <w:rPr>
                <w:sz w:val="22"/>
                <w:szCs w:val="22"/>
              </w:rPr>
            </w:pPr>
            <w:r w:rsidRPr="002C63FE">
              <w:rPr>
                <w:rFonts w:cs="Times New Roman"/>
                <w:sz w:val="22"/>
                <w:szCs w:val="22"/>
              </w:rPr>
              <w:t>нет</w:t>
            </w:r>
          </w:p>
        </w:tc>
        <w:tc>
          <w:tcPr>
            <w:tcW w:w="709" w:type="dxa"/>
          </w:tcPr>
          <w:p w:rsidR="00CF55BC" w:rsidRPr="002C63FE" w:rsidRDefault="00CF55BC" w:rsidP="00524BF7">
            <w:r w:rsidRPr="002C63FE">
              <w:rPr>
                <w:rFonts w:cs="Times New Roman"/>
                <w:sz w:val="22"/>
                <w:szCs w:val="22"/>
              </w:rPr>
              <w:t>нет</w:t>
            </w:r>
          </w:p>
        </w:tc>
        <w:tc>
          <w:tcPr>
            <w:tcW w:w="709" w:type="dxa"/>
          </w:tcPr>
          <w:p w:rsidR="00CF55BC" w:rsidRPr="002C63FE" w:rsidRDefault="00CF55BC" w:rsidP="00524BF7">
            <w:r w:rsidRPr="002C63FE">
              <w:rPr>
                <w:rFonts w:cs="Times New Roman"/>
                <w:sz w:val="22"/>
                <w:szCs w:val="22"/>
              </w:rPr>
              <w:t>нет</w:t>
            </w:r>
          </w:p>
        </w:tc>
        <w:tc>
          <w:tcPr>
            <w:tcW w:w="708" w:type="dxa"/>
          </w:tcPr>
          <w:p w:rsidR="00CF55BC" w:rsidRPr="002C63FE" w:rsidRDefault="00CF55BC" w:rsidP="00524BF7">
            <w:r w:rsidRPr="002C63FE">
              <w:rPr>
                <w:rFonts w:cs="Times New Roman"/>
                <w:sz w:val="22"/>
                <w:szCs w:val="22"/>
              </w:rPr>
              <w:t>нет</w:t>
            </w:r>
          </w:p>
        </w:tc>
        <w:tc>
          <w:tcPr>
            <w:tcW w:w="722" w:type="dxa"/>
          </w:tcPr>
          <w:p w:rsidR="00CF55BC" w:rsidRPr="002C63FE" w:rsidRDefault="00CF55BC" w:rsidP="00524BF7">
            <w:r w:rsidRPr="002C63FE">
              <w:rPr>
                <w:rFonts w:cs="Times New Roman"/>
                <w:sz w:val="22"/>
                <w:szCs w:val="22"/>
              </w:rPr>
              <w:t>нет</w:t>
            </w: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CF55BC" w:rsidRPr="00951243" w:rsidTr="00524BF7">
        <w:tc>
          <w:tcPr>
            <w:tcW w:w="569" w:type="dxa"/>
          </w:tcPr>
          <w:p w:rsidR="00CF55BC" w:rsidRPr="00951243" w:rsidRDefault="00CF55BC" w:rsidP="00524BF7">
            <w:pPr>
              <w:jc w:val="center"/>
              <w:rPr>
                <w:rFonts w:cs="Times New Roman"/>
                <w:sz w:val="22"/>
                <w:szCs w:val="22"/>
              </w:rPr>
            </w:pPr>
            <w:r w:rsidRPr="00951243">
              <w:rPr>
                <w:rFonts w:cs="Times New Roman"/>
                <w:sz w:val="22"/>
                <w:szCs w:val="22"/>
              </w:rPr>
              <w:t>1.2</w:t>
            </w:r>
          </w:p>
        </w:tc>
        <w:tc>
          <w:tcPr>
            <w:tcW w:w="5176" w:type="dxa"/>
          </w:tcPr>
          <w:p w:rsidR="00CF55BC" w:rsidRPr="002C63FE" w:rsidRDefault="00CF55BC" w:rsidP="00524BF7">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CF55BC" w:rsidRPr="002C63FE" w:rsidRDefault="00CF55BC" w:rsidP="00524BF7">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CF55BC" w:rsidRPr="002C63FE" w:rsidRDefault="00CF55BC" w:rsidP="00524BF7">
            <w:pPr>
              <w:jc w:val="center"/>
              <w:rPr>
                <w:rFonts w:cs="Times New Roman"/>
                <w:sz w:val="22"/>
                <w:szCs w:val="22"/>
              </w:rPr>
            </w:pPr>
            <w:r w:rsidRPr="002C63FE">
              <w:rPr>
                <w:rFonts w:cs="Times New Roman"/>
                <w:sz w:val="22"/>
                <w:szCs w:val="22"/>
              </w:rPr>
              <w:t>Да/нет</w:t>
            </w:r>
          </w:p>
        </w:tc>
        <w:tc>
          <w:tcPr>
            <w:tcW w:w="1418" w:type="dxa"/>
          </w:tcPr>
          <w:p w:rsidR="00CF55BC" w:rsidRPr="002C63FE" w:rsidRDefault="00CF55BC" w:rsidP="00524BF7">
            <w:pPr>
              <w:jc w:val="center"/>
              <w:rPr>
                <w:sz w:val="22"/>
                <w:szCs w:val="22"/>
              </w:rPr>
            </w:pPr>
            <w:r w:rsidRPr="002C63FE">
              <w:rPr>
                <w:rFonts w:cs="Times New Roman"/>
                <w:sz w:val="22"/>
                <w:szCs w:val="22"/>
              </w:rPr>
              <w:t>да</w:t>
            </w:r>
          </w:p>
        </w:tc>
        <w:tc>
          <w:tcPr>
            <w:tcW w:w="708" w:type="dxa"/>
          </w:tcPr>
          <w:p w:rsidR="00CF55BC" w:rsidRPr="002C63FE" w:rsidRDefault="00CF55BC" w:rsidP="00524BF7">
            <w:pPr>
              <w:jc w:val="center"/>
              <w:rPr>
                <w:sz w:val="22"/>
                <w:szCs w:val="22"/>
              </w:rPr>
            </w:pPr>
            <w:r w:rsidRPr="002C63FE">
              <w:rPr>
                <w:rFonts w:cs="Times New Roman"/>
                <w:sz w:val="22"/>
                <w:szCs w:val="22"/>
              </w:rPr>
              <w:t>нет</w:t>
            </w:r>
          </w:p>
        </w:tc>
        <w:tc>
          <w:tcPr>
            <w:tcW w:w="709" w:type="dxa"/>
          </w:tcPr>
          <w:p w:rsidR="00CF55BC" w:rsidRPr="002C63FE" w:rsidRDefault="00CF55BC" w:rsidP="00524BF7">
            <w:r w:rsidRPr="002C63FE">
              <w:rPr>
                <w:rFonts w:cs="Times New Roman"/>
                <w:sz w:val="22"/>
                <w:szCs w:val="22"/>
              </w:rPr>
              <w:t>нет</w:t>
            </w:r>
          </w:p>
        </w:tc>
        <w:tc>
          <w:tcPr>
            <w:tcW w:w="709" w:type="dxa"/>
          </w:tcPr>
          <w:p w:rsidR="00CF55BC" w:rsidRPr="002C63FE" w:rsidRDefault="00CF55BC" w:rsidP="00524BF7">
            <w:r w:rsidRPr="002C63FE">
              <w:rPr>
                <w:rFonts w:cs="Times New Roman"/>
                <w:sz w:val="22"/>
                <w:szCs w:val="22"/>
              </w:rPr>
              <w:t>нет</w:t>
            </w:r>
          </w:p>
        </w:tc>
        <w:tc>
          <w:tcPr>
            <w:tcW w:w="708" w:type="dxa"/>
          </w:tcPr>
          <w:p w:rsidR="00CF55BC" w:rsidRPr="002C63FE" w:rsidRDefault="00CF55BC" w:rsidP="00524BF7">
            <w:r w:rsidRPr="002C63FE">
              <w:rPr>
                <w:rFonts w:cs="Times New Roman"/>
                <w:sz w:val="22"/>
                <w:szCs w:val="22"/>
              </w:rPr>
              <w:t>нет</w:t>
            </w:r>
          </w:p>
        </w:tc>
        <w:tc>
          <w:tcPr>
            <w:tcW w:w="722" w:type="dxa"/>
          </w:tcPr>
          <w:p w:rsidR="00CF55BC" w:rsidRPr="002C63FE" w:rsidRDefault="00CF55BC" w:rsidP="00524BF7">
            <w:r w:rsidRPr="002C63FE">
              <w:rPr>
                <w:rFonts w:cs="Times New Roman"/>
                <w:sz w:val="22"/>
                <w:szCs w:val="22"/>
              </w:rPr>
              <w:t>нет</w:t>
            </w: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855E02" w:rsidRPr="00951243" w:rsidTr="00524BF7">
        <w:tc>
          <w:tcPr>
            <w:tcW w:w="569" w:type="dxa"/>
          </w:tcPr>
          <w:p w:rsidR="00855E02" w:rsidRPr="00951243" w:rsidRDefault="00855E02" w:rsidP="00855E02">
            <w:pPr>
              <w:jc w:val="center"/>
              <w:rPr>
                <w:rFonts w:cs="Times New Roman"/>
                <w:sz w:val="22"/>
                <w:szCs w:val="22"/>
              </w:rPr>
            </w:pPr>
            <w:r w:rsidRPr="00951243">
              <w:rPr>
                <w:rFonts w:cs="Times New Roman"/>
                <w:sz w:val="22"/>
                <w:szCs w:val="22"/>
              </w:rPr>
              <w:t>1.3</w:t>
            </w:r>
          </w:p>
        </w:tc>
        <w:tc>
          <w:tcPr>
            <w:tcW w:w="5176" w:type="dxa"/>
          </w:tcPr>
          <w:p w:rsidR="00855E02" w:rsidRPr="00951243" w:rsidRDefault="00855E02" w:rsidP="00855E02">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855E02" w:rsidRPr="00951243" w:rsidRDefault="00855E02" w:rsidP="00855E02">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855E02" w:rsidRPr="00951243" w:rsidRDefault="00855E02" w:rsidP="00855E02">
            <w:pPr>
              <w:jc w:val="center"/>
              <w:rPr>
                <w:rFonts w:cs="Times New Roman"/>
                <w:sz w:val="22"/>
                <w:szCs w:val="22"/>
              </w:rPr>
            </w:pPr>
            <w:r w:rsidRPr="00951243">
              <w:rPr>
                <w:rFonts w:cs="Times New Roman"/>
                <w:sz w:val="22"/>
                <w:szCs w:val="22"/>
              </w:rPr>
              <w:t>Да/нет</w:t>
            </w:r>
          </w:p>
        </w:tc>
        <w:tc>
          <w:tcPr>
            <w:tcW w:w="1418" w:type="dxa"/>
          </w:tcPr>
          <w:p w:rsidR="00855E02" w:rsidRDefault="00855E02" w:rsidP="00855E02">
            <w:pPr>
              <w:jc w:val="center"/>
            </w:pPr>
            <w:r w:rsidRPr="00A97E2E">
              <w:rPr>
                <w:rFonts w:cs="Times New Roman"/>
                <w:sz w:val="22"/>
                <w:szCs w:val="22"/>
              </w:rPr>
              <w:t>да</w:t>
            </w:r>
          </w:p>
        </w:tc>
        <w:tc>
          <w:tcPr>
            <w:tcW w:w="708" w:type="dxa"/>
          </w:tcPr>
          <w:p w:rsidR="00855E02" w:rsidRDefault="00855E02" w:rsidP="00855E02">
            <w:pPr>
              <w:jc w:val="center"/>
            </w:pPr>
            <w:r w:rsidRPr="00A97E2E">
              <w:rPr>
                <w:rFonts w:cs="Times New Roman"/>
                <w:sz w:val="22"/>
                <w:szCs w:val="22"/>
              </w:rPr>
              <w:t>да</w:t>
            </w:r>
          </w:p>
        </w:tc>
        <w:tc>
          <w:tcPr>
            <w:tcW w:w="709" w:type="dxa"/>
          </w:tcPr>
          <w:p w:rsidR="00855E02" w:rsidRDefault="00855E02" w:rsidP="00855E02">
            <w:pPr>
              <w:jc w:val="center"/>
            </w:pPr>
            <w:r w:rsidRPr="00A97E2E">
              <w:rPr>
                <w:rFonts w:cs="Times New Roman"/>
                <w:sz w:val="22"/>
                <w:szCs w:val="22"/>
              </w:rPr>
              <w:t>да</w:t>
            </w:r>
          </w:p>
        </w:tc>
        <w:tc>
          <w:tcPr>
            <w:tcW w:w="709" w:type="dxa"/>
          </w:tcPr>
          <w:p w:rsidR="00855E02" w:rsidRDefault="00855E02" w:rsidP="00855E02">
            <w:pPr>
              <w:jc w:val="center"/>
            </w:pPr>
            <w:r w:rsidRPr="00A97E2E">
              <w:rPr>
                <w:rFonts w:cs="Times New Roman"/>
                <w:sz w:val="22"/>
                <w:szCs w:val="22"/>
              </w:rPr>
              <w:t>да</w:t>
            </w:r>
          </w:p>
        </w:tc>
        <w:tc>
          <w:tcPr>
            <w:tcW w:w="708" w:type="dxa"/>
          </w:tcPr>
          <w:p w:rsidR="00855E02" w:rsidRDefault="00855E02" w:rsidP="00855E02">
            <w:pPr>
              <w:jc w:val="center"/>
            </w:pPr>
            <w:r w:rsidRPr="00A97E2E">
              <w:rPr>
                <w:rFonts w:cs="Times New Roman"/>
                <w:sz w:val="22"/>
                <w:szCs w:val="22"/>
              </w:rPr>
              <w:t>да</w:t>
            </w:r>
          </w:p>
        </w:tc>
        <w:tc>
          <w:tcPr>
            <w:tcW w:w="722" w:type="dxa"/>
          </w:tcPr>
          <w:p w:rsidR="00855E02" w:rsidRDefault="00855E02" w:rsidP="00855E02">
            <w:pPr>
              <w:jc w:val="center"/>
            </w:pPr>
            <w:r w:rsidRPr="00A97E2E">
              <w:rPr>
                <w:rFonts w:cs="Times New Roman"/>
                <w:sz w:val="22"/>
                <w:szCs w:val="22"/>
              </w:rPr>
              <w:t>да</w:t>
            </w:r>
          </w:p>
        </w:tc>
        <w:tc>
          <w:tcPr>
            <w:tcW w:w="1830" w:type="dxa"/>
          </w:tcPr>
          <w:p w:rsidR="00855E02" w:rsidRPr="00951243" w:rsidRDefault="00855E02" w:rsidP="00855E02">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CF55BC" w:rsidRPr="00951243" w:rsidTr="00524BF7">
        <w:tc>
          <w:tcPr>
            <w:tcW w:w="56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2985" w:type="dxa"/>
            <w:gridSpan w:val="9"/>
          </w:tcPr>
          <w:p w:rsidR="00CF55BC" w:rsidRPr="00951243" w:rsidRDefault="00CF55BC" w:rsidP="00524BF7">
            <w:pPr>
              <w:pStyle w:val="ConsPlusNormal"/>
              <w:rPr>
                <w:rFonts w:ascii="Times New Roman" w:hAnsi="Times New Roman" w:cs="Times New Roman"/>
                <w:szCs w:val="22"/>
              </w:rPr>
            </w:pPr>
            <w:r w:rsidRPr="00951243">
              <w:rPr>
                <w:rFonts w:ascii="Times New Roman" w:hAnsi="Times New Roman" w:cs="Times New Roman"/>
                <w:szCs w:val="22"/>
              </w:rPr>
              <w:t>Подпрограмма 2 «Реализация политики пространственного развития городского округа»</w:t>
            </w: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CF55BC" w:rsidRPr="00951243" w:rsidTr="00524BF7">
        <w:tc>
          <w:tcPr>
            <w:tcW w:w="569" w:type="dxa"/>
          </w:tcPr>
          <w:p w:rsidR="00CF55BC" w:rsidRPr="007E4223" w:rsidRDefault="00CF55BC" w:rsidP="00524BF7">
            <w:pPr>
              <w:jc w:val="center"/>
              <w:rPr>
                <w:sz w:val="22"/>
              </w:rPr>
            </w:pPr>
            <w:r w:rsidRPr="007E4223">
              <w:rPr>
                <w:sz w:val="22"/>
              </w:rPr>
              <w:t>2.1</w:t>
            </w:r>
          </w:p>
        </w:tc>
        <w:tc>
          <w:tcPr>
            <w:tcW w:w="5176" w:type="dxa"/>
          </w:tcPr>
          <w:p w:rsidR="00CF55BC" w:rsidRPr="007E4223" w:rsidRDefault="00CF55BC" w:rsidP="00524BF7">
            <w:pPr>
              <w:rPr>
                <w:sz w:val="22"/>
              </w:rPr>
            </w:pPr>
            <w:r w:rsidRPr="007E4223">
              <w:rPr>
                <w:sz w:val="22"/>
              </w:rPr>
              <w:t>Показатель 1. Количество ликвидированных самовольных, недостроенных и аварийных объектов на территории муниципального образования Московской области</w:t>
            </w:r>
          </w:p>
          <w:p w:rsidR="00CF55BC" w:rsidRPr="007E4223" w:rsidRDefault="00CF55BC" w:rsidP="00524BF7">
            <w:pPr>
              <w:rPr>
                <w:sz w:val="22"/>
              </w:rPr>
            </w:pPr>
          </w:p>
          <w:p w:rsidR="00CF55BC" w:rsidRPr="007E4223" w:rsidRDefault="00CF55BC" w:rsidP="00524BF7">
            <w:pPr>
              <w:rPr>
                <w:sz w:val="22"/>
              </w:rPr>
            </w:pPr>
          </w:p>
        </w:tc>
        <w:tc>
          <w:tcPr>
            <w:tcW w:w="1701" w:type="dxa"/>
          </w:tcPr>
          <w:p w:rsidR="00CF55BC" w:rsidRPr="00951243" w:rsidRDefault="00CF55BC" w:rsidP="00524BF7">
            <w:pPr>
              <w:jc w:val="center"/>
              <w:rPr>
                <w:sz w:val="22"/>
              </w:rPr>
            </w:pPr>
            <w:r w:rsidRPr="00951243">
              <w:rPr>
                <w:sz w:val="22"/>
                <w:szCs w:val="22"/>
              </w:rPr>
              <w:t>Показатель Рейтинга-50</w:t>
            </w:r>
          </w:p>
        </w:tc>
        <w:tc>
          <w:tcPr>
            <w:tcW w:w="1134" w:type="dxa"/>
          </w:tcPr>
          <w:p w:rsidR="00CF55BC" w:rsidRPr="00951243" w:rsidRDefault="00CF55BC" w:rsidP="00524BF7">
            <w:pPr>
              <w:jc w:val="center"/>
              <w:rPr>
                <w:sz w:val="22"/>
              </w:rPr>
            </w:pPr>
            <w:r>
              <w:rPr>
                <w:sz w:val="22"/>
              </w:rPr>
              <w:t>единиц</w:t>
            </w:r>
          </w:p>
        </w:tc>
        <w:tc>
          <w:tcPr>
            <w:tcW w:w="141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22"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1830"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04</w:t>
            </w:r>
          </w:p>
        </w:tc>
      </w:tr>
      <w:tr w:rsidR="00CF55BC" w:rsidRPr="00951243" w:rsidTr="00524BF7">
        <w:tc>
          <w:tcPr>
            <w:tcW w:w="569" w:type="dxa"/>
          </w:tcPr>
          <w:p w:rsidR="00CF55BC" w:rsidRPr="00470C2D"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lastRenderedPageBreak/>
              <w:t>2.2</w:t>
            </w:r>
          </w:p>
        </w:tc>
        <w:tc>
          <w:tcPr>
            <w:tcW w:w="5176" w:type="dxa"/>
          </w:tcPr>
          <w:p w:rsidR="00CF55BC" w:rsidRPr="007E4223" w:rsidRDefault="00CF55BC" w:rsidP="00524BF7">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CF55BC" w:rsidRPr="007E4223" w:rsidRDefault="00CF55BC" w:rsidP="00524BF7">
            <w:pPr>
              <w:rPr>
                <w:rFonts w:cs="Times New Roman"/>
                <w:iCs/>
              </w:rPr>
            </w:pPr>
            <w:r w:rsidRPr="007E4223">
              <w:rPr>
                <w:rFonts w:cs="Times New Roman"/>
                <w:iCs/>
              </w:rPr>
              <w:t xml:space="preserve">полномочий в сфере архитектуры и градостроительства, переданных </w:t>
            </w:r>
          </w:p>
          <w:p w:rsidR="00CF55BC" w:rsidRPr="007E4223" w:rsidRDefault="00CF55BC" w:rsidP="00524BF7">
            <w:pPr>
              <w:rPr>
                <w:rFonts w:cs="Times New Roman"/>
                <w:iCs/>
              </w:rPr>
            </w:pPr>
            <w:r w:rsidRPr="007E4223">
              <w:rPr>
                <w:rFonts w:cs="Times New Roman"/>
                <w:iCs/>
              </w:rPr>
              <w:t xml:space="preserve">органам местного самоуправления муниципальных образований </w:t>
            </w:r>
          </w:p>
          <w:p w:rsidR="00CF55BC" w:rsidRPr="007E4223" w:rsidRDefault="00CF55BC" w:rsidP="00524BF7">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701" w:type="dxa"/>
          </w:tcPr>
          <w:p w:rsidR="00CF55BC" w:rsidRPr="00951243" w:rsidRDefault="00855E02" w:rsidP="00524BF7">
            <w:pPr>
              <w:jc w:val="center"/>
              <w:rPr>
                <w:sz w:val="22"/>
                <w:szCs w:val="22"/>
              </w:rPr>
            </w:pPr>
            <w:r>
              <w:rPr>
                <w:rFonts w:cs="Times New Roman"/>
                <w:sz w:val="22"/>
                <w:szCs w:val="22"/>
              </w:rPr>
              <w:t>Показатель муниципальной программы</w:t>
            </w:r>
          </w:p>
        </w:tc>
        <w:tc>
          <w:tcPr>
            <w:tcW w:w="1134" w:type="dxa"/>
          </w:tcPr>
          <w:p w:rsidR="00CF55BC" w:rsidRDefault="00CF55BC" w:rsidP="00524BF7">
            <w:pPr>
              <w:jc w:val="center"/>
              <w:rPr>
                <w:sz w:val="22"/>
              </w:rPr>
            </w:pPr>
            <w:r>
              <w:rPr>
                <w:sz w:val="22"/>
              </w:rPr>
              <w:t>Процент</w:t>
            </w:r>
          </w:p>
        </w:tc>
        <w:tc>
          <w:tcPr>
            <w:tcW w:w="1418"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22"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30" w:type="dxa"/>
          </w:tcPr>
          <w:p w:rsidR="00CF55BC"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03</w:t>
            </w:r>
          </w:p>
        </w:tc>
      </w:tr>
    </w:tbl>
    <w:p w:rsidR="00CF55BC" w:rsidRDefault="00CF55BC" w:rsidP="00CF55BC">
      <w:pPr>
        <w:spacing w:after="160" w:line="259" w:lineRule="auto"/>
        <w:jc w:val="center"/>
        <w:rPr>
          <w:rFonts w:cs="Times New Roman"/>
        </w:rPr>
      </w:pPr>
      <w:r>
        <w:rPr>
          <w:rFonts w:cs="Times New Roman"/>
          <w:sz w:val="22"/>
        </w:rPr>
        <w:br w:type="page"/>
      </w:r>
      <w:r w:rsidRPr="00915F62">
        <w:rPr>
          <w:rFonts w:cs="Times New Roman"/>
        </w:rPr>
        <w:lastRenderedPageBreak/>
        <w:t>7. Методика расчета значений планируемых результатов реализации муниципальной программы</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CF55BC" w:rsidRPr="00470C2D" w:rsidTr="00CF55BC">
        <w:trPr>
          <w:trHeight w:val="759"/>
        </w:trPr>
        <w:tc>
          <w:tcPr>
            <w:tcW w:w="562"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 п/п</w:t>
            </w:r>
          </w:p>
        </w:tc>
        <w:tc>
          <w:tcPr>
            <w:tcW w:w="3402"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Наименование показателя, характеризующего планируемые результаты реализации программы</w:t>
            </w:r>
          </w:p>
        </w:tc>
        <w:tc>
          <w:tcPr>
            <w:tcW w:w="1134"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CF55BC" w:rsidRPr="00470C2D" w:rsidRDefault="00CF55BC" w:rsidP="00524BF7">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CF55BC" w:rsidRPr="00470C2D" w:rsidTr="00CF55BC">
        <w:trPr>
          <w:trHeight w:val="31"/>
        </w:trPr>
        <w:tc>
          <w:tcPr>
            <w:tcW w:w="562"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1</w:t>
            </w:r>
          </w:p>
        </w:tc>
        <w:tc>
          <w:tcPr>
            <w:tcW w:w="3402"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2</w:t>
            </w:r>
          </w:p>
        </w:tc>
        <w:tc>
          <w:tcPr>
            <w:tcW w:w="1134"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3</w:t>
            </w:r>
          </w:p>
        </w:tc>
        <w:tc>
          <w:tcPr>
            <w:tcW w:w="4111"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4</w:t>
            </w:r>
          </w:p>
        </w:tc>
        <w:tc>
          <w:tcPr>
            <w:tcW w:w="4111"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5</w:t>
            </w:r>
          </w:p>
        </w:tc>
        <w:tc>
          <w:tcPr>
            <w:tcW w:w="1280" w:type="dxa"/>
          </w:tcPr>
          <w:p w:rsidR="00CF55BC" w:rsidRPr="00470C2D" w:rsidRDefault="00CF55BC" w:rsidP="00524BF7">
            <w:pPr>
              <w:widowControl w:val="0"/>
              <w:suppressAutoHyphens/>
              <w:jc w:val="center"/>
              <w:rPr>
                <w:rFonts w:cs="Times New Roman"/>
                <w:sz w:val="22"/>
                <w:szCs w:val="22"/>
              </w:rPr>
            </w:pPr>
          </w:p>
        </w:tc>
      </w:tr>
      <w:tr w:rsidR="00CF55BC" w:rsidRPr="00470C2D" w:rsidTr="00CF55BC">
        <w:tc>
          <w:tcPr>
            <w:tcW w:w="562" w:type="dxa"/>
          </w:tcPr>
          <w:p w:rsidR="00CF55BC" w:rsidRPr="00470C2D" w:rsidRDefault="00CF55BC" w:rsidP="00524BF7">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CF55BC" w:rsidRPr="00470C2D" w:rsidRDefault="00CF55BC" w:rsidP="00524BF7">
            <w:pPr>
              <w:pStyle w:val="ConsPlusNormal"/>
              <w:rPr>
                <w:rFonts w:ascii="Times New Roman" w:hAnsi="Times New Roman" w:cs="Times New Roman"/>
                <w:szCs w:val="22"/>
              </w:rPr>
            </w:pPr>
            <w:r w:rsidRPr="00470C2D">
              <w:rPr>
                <w:rFonts w:ascii="Times New Roman" w:hAnsi="Times New Roman" w:cs="Times New Roman"/>
                <w:szCs w:val="22"/>
              </w:rPr>
              <w:t>Подпрограмма «Разработка генерального плана городского округа Электросталь»</w:t>
            </w:r>
          </w:p>
        </w:tc>
        <w:tc>
          <w:tcPr>
            <w:tcW w:w="4111" w:type="dxa"/>
          </w:tcPr>
          <w:p w:rsidR="00CF55BC" w:rsidRPr="00470C2D" w:rsidRDefault="00CF55BC" w:rsidP="00524BF7">
            <w:pPr>
              <w:pStyle w:val="ConsPlusNormal"/>
              <w:rPr>
                <w:rFonts w:ascii="Times New Roman" w:hAnsi="Times New Roman" w:cs="Times New Roman"/>
                <w:szCs w:val="22"/>
              </w:rPr>
            </w:pPr>
          </w:p>
        </w:tc>
        <w:tc>
          <w:tcPr>
            <w:tcW w:w="1280" w:type="dxa"/>
          </w:tcPr>
          <w:p w:rsidR="00CF55BC" w:rsidRPr="00470C2D" w:rsidRDefault="00CF55BC" w:rsidP="00524BF7">
            <w:pPr>
              <w:pStyle w:val="ConsPlusNormal"/>
              <w:rPr>
                <w:rFonts w:ascii="Times New Roman" w:hAnsi="Times New Roman" w:cs="Times New Roman"/>
                <w:szCs w:val="22"/>
              </w:rPr>
            </w:pPr>
          </w:p>
        </w:tc>
      </w:tr>
      <w:tr w:rsidR="00CF55BC" w:rsidRPr="00E46B16" w:rsidTr="00CF55BC">
        <w:tc>
          <w:tcPr>
            <w:tcW w:w="56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CF55BC" w:rsidRPr="00E46B16" w:rsidRDefault="00CF55BC" w:rsidP="00524BF7">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CF55BC" w:rsidRPr="00E46B16" w:rsidRDefault="00CF55BC" w:rsidP="00524BF7">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CF55BC" w:rsidRPr="00E46B16" w:rsidRDefault="00CF55BC" w:rsidP="00524BF7">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CF55BC" w:rsidRPr="00E46B16" w:rsidTr="00CF55BC">
        <w:trPr>
          <w:trHeight w:val="266"/>
        </w:trPr>
        <w:tc>
          <w:tcPr>
            <w:tcW w:w="56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CF55BC" w:rsidRPr="00E46B16" w:rsidRDefault="00CF55BC" w:rsidP="00524BF7">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CF55BC" w:rsidRPr="00E46B16" w:rsidRDefault="00CF55BC" w:rsidP="00524BF7">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CF55BC" w:rsidRPr="00E46B16" w:rsidRDefault="00CF55BC" w:rsidP="00524BF7">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CF55BC" w:rsidRPr="00E46B16" w:rsidTr="00CF55BC">
        <w:trPr>
          <w:trHeight w:val="266"/>
        </w:trPr>
        <w:tc>
          <w:tcPr>
            <w:tcW w:w="562" w:type="dxa"/>
          </w:tcPr>
          <w:p w:rsidR="00CF55BC" w:rsidRPr="00E46B16"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CF55BC" w:rsidRPr="00E46B16" w:rsidRDefault="00CF55BC" w:rsidP="00524BF7">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134"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CF55BC" w:rsidRPr="00E46B16" w:rsidRDefault="00CF55BC" w:rsidP="00524BF7">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городского округа Электросталь Московской области</w:t>
            </w:r>
          </w:p>
        </w:tc>
        <w:tc>
          <w:tcPr>
            <w:tcW w:w="4111" w:type="dxa"/>
          </w:tcPr>
          <w:p w:rsidR="00CF55BC" w:rsidRPr="00E46B16" w:rsidRDefault="00CF55BC" w:rsidP="00524BF7">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CF55BC" w:rsidRPr="00470C2D" w:rsidTr="00CF55BC">
        <w:trPr>
          <w:trHeight w:val="31"/>
        </w:trPr>
        <w:tc>
          <w:tcPr>
            <w:tcW w:w="562" w:type="dxa"/>
          </w:tcPr>
          <w:p w:rsidR="00CF55BC" w:rsidRPr="00470C2D" w:rsidRDefault="00CF55BC" w:rsidP="00524BF7">
            <w:pPr>
              <w:pStyle w:val="ConsPlusNormal"/>
              <w:jc w:val="center"/>
              <w:rPr>
                <w:rFonts w:ascii="Times New Roman" w:hAnsi="Times New Roman" w:cs="Times New Roman"/>
                <w:szCs w:val="22"/>
              </w:rPr>
            </w:pPr>
            <w:r w:rsidRPr="00470C2D">
              <w:rPr>
                <w:rFonts w:ascii="Times New Roman" w:hAnsi="Times New Roman" w:cs="Times New Roman"/>
                <w:szCs w:val="22"/>
              </w:rPr>
              <w:lastRenderedPageBreak/>
              <w:t>2.</w:t>
            </w:r>
          </w:p>
        </w:tc>
        <w:tc>
          <w:tcPr>
            <w:tcW w:w="8647" w:type="dxa"/>
            <w:gridSpan w:val="3"/>
          </w:tcPr>
          <w:p w:rsidR="00CF55BC" w:rsidRPr="00470C2D" w:rsidRDefault="00CF55BC" w:rsidP="00524BF7">
            <w:pPr>
              <w:pStyle w:val="ConsPlusNormal"/>
              <w:rPr>
                <w:rFonts w:ascii="Times New Roman" w:hAnsi="Times New Roman" w:cs="Times New Roman"/>
                <w:szCs w:val="22"/>
              </w:rPr>
            </w:pPr>
            <w:r w:rsidRPr="00470C2D">
              <w:rPr>
                <w:rFonts w:ascii="Times New Roman" w:hAnsi="Times New Roman" w:cs="Times New Roman"/>
                <w:szCs w:val="22"/>
              </w:rPr>
              <w:t>Подпрограмма «Реализация политики пространственного развития»</w:t>
            </w:r>
          </w:p>
        </w:tc>
        <w:tc>
          <w:tcPr>
            <w:tcW w:w="4111" w:type="dxa"/>
          </w:tcPr>
          <w:p w:rsidR="00CF55BC" w:rsidRPr="00470C2D" w:rsidRDefault="00CF55BC" w:rsidP="00524BF7">
            <w:pPr>
              <w:widowControl w:val="0"/>
              <w:suppressAutoHyphens/>
              <w:rPr>
                <w:rFonts w:cs="Times New Roman"/>
                <w:sz w:val="22"/>
                <w:szCs w:val="22"/>
              </w:rPr>
            </w:pPr>
          </w:p>
        </w:tc>
        <w:tc>
          <w:tcPr>
            <w:tcW w:w="1280" w:type="dxa"/>
          </w:tcPr>
          <w:p w:rsidR="00CF55BC" w:rsidRPr="00470C2D" w:rsidRDefault="00CF55BC" w:rsidP="00524BF7">
            <w:pPr>
              <w:widowControl w:val="0"/>
              <w:suppressAutoHyphens/>
              <w:rPr>
                <w:rFonts w:cs="Times New Roman"/>
                <w:sz w:val="22"/>
                <w:szCs w:val="22"/>
              </w:rPr>
            </w:pPr>
          </w:p>
        </w:tc>
      </w:tr>
      <w:tr w:rsidR="00CF55BC" w:rsidRPr="00470C2D" w:rsidTr="00CF55BC">
        <w:tc>
          <w:tcPr>
            <w:tcW w:w="562" w:type="dxa"/>
          </w:tcPr>
          <w:p w:rsidR="00CF55BC" w:rsidRPr="00470C2D" w:rsidRDefault="00CF55BC" w:rsidP="00524BF7">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CF55BC" w:rsidRPr="00470C2D"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CF55BC" w:rsidRPr="00470C2D" w:rsidRDefault="00CF55BC" w:rsidP="00524BF7">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CF55BC" w:rsidRPr="00470C2D" w:rsidRDefault="00CF55BC" w:rsidP="00524BF7">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CF55BC" w:rsidRPr="00470C2D" w:rsidRDefault="00CF55BC" w:rsidP="00524BF7">
            <w:pPr>
              <w:jc w:val="center"/>
              <w:rPr>
                <w:sz w:val="22"/>
                <w:szCs w:val="22"/>
              </w:rPr>
            </w:pPr>
            <w:r w:rsidRPr="00E46B16">
              <w:rPr>
                <w:rFonts w:cs="Times New Roman"/>
                <w:sz w:val="22"/>
                <w:szCs w:val="22"/>
              </w:rPr>
              <w:t>ежеквартально</w:t>
            </w:r>
          </w:p>
        </w:tc>
      </w:tr>
      <w:tr w:rsidR="00CF55BC" w:rsidRPr="00470C2D" w:rsidTr="00CF55BC">
        <w:tc>
          <w:tcPr>
            <w:tcW w:w="562" w:type="dxa"/>
          </w:tcPr>
          <w:p w:rsidR="00CF55BC" w:rsidRPr="00470C2D"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2.2</w:t>
            </w:r>
          </w:p>
        </w:tc>
        <w:tc>
          <w:tcPr>
            <w:tcW w:w="3402" w:type="dxa"/>
          </w:tcPr>
          <w:p w:rsidR="00CF55BC" w:rsidRPr="007E4223" w:rsidRDefault="00CF55BC" w:rsidP="00524BF7">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CF55BC" w:rsidRPr="007E4223" w:rsidRDefault="00CF55BC" w:rsidP="00524BF7">
            <w:pPr>
              <w:rPr>
                <w:rFonts w:cs="Times New Roman"/>
                <w:iCs/>
              </w:rPr>
            </w:pPr>
            <w:r w:rsidRPr="007E4223">
              <w:rPr>
                <w:rFonts w:cs="Times New Roman"/>
                <w:iCs/>
              </w:rPr>
              <w:t xml:space="preserve">полномочий в сфере архитектуры и градостроительства, переданных </w:t>
            </w:r>
          </w:p>
          <w:p w:rsidR="00CF55BC" w:rsidRPr="007E4223" w:rsidRDefault="00CF55BC" w:rsidP="00524BF7">
            <w:pPr>
              <w:rPr>
                <w:rFonts w:cs="Times New Roman"/>
                <w:iCs/>
              </w:rPr>
            </w:pPr>
            <w:r w:rsidRPr="007E4223">
              <w:rPr>
                <w:rFonts w:cs="Times New Roman"/>
                <w:iCs/>
              </w:rPr>
              <w:t xml:space="preserve">органам местного самоуправления муниципальных образований </w:t>
            </w:r>
          </w:p>
          <w:p w:rsidR="00CF55BC" w:rsidRPr="007E4223" w:rsidRDefault="00CF55BC" w:rsidP="00524BF7">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134" w:type="dxa"/>
          </w:tcPr>
          <w:p w:rsidR="00CF55BC" w:rsidRPr="007E4223" w:rsidRDefault="00CF55BC" w:rsidP="00524BF7">
            <w:pPr>
              <w:widowControl w:val="0"/>
              <w:suppressAutoHyphens/>
              <w:jc w:val="center"/>
              <w:rPr>
                <w:rFonts w:cs="Times New Roman"/>
              </w:rPr>
            </w:pPr>
            <w:r w:rsidRPr="007E4223">
              <w:rPr>
                <w:rFonts w:cs="Times New Roman"/>
              </w:rPr>
              <w:t>Процент</w:t>
            </w:r>
          </w:p>
        </w:tc>
        <w:tc>
          <w:tcPr>
            <w:tcW w:w="4111" w:type="dxa"/>
          </w:tcPr>
          <w:p w:rsidR="00CF55BC" w:rsidRPr="007E4223" w:rsidRDefault="00CF55BC" w:rsidP="00524BF7">
            <w:pPr>
              <w:rPr>
                <w:rFonts w:cs="Times New Roman"/>
                <w:iCs/>
              </w:rPr>
            </w:pPr>
            <w:r>
              <w:rPr>
                <w:rFonts w:cs="Times New Roman"/>
                <w:sz w:val="22"/>
                <w:szCs w:val="22"/>
              </w:rPr>
              <w:t xml:space="preserve">Значение показателя определяется как отношение потраченных средств </w:t>
            </w:r>
            <w:r w:rsidRPr="007E4223">
              <w:rPr>
                <w:rFonts w:cs="Times New Roman"/>
                <w:iCs/>
              </w:rPr>
              <w:t xml:space="preserve">на обеспечение выполнения отдельных государственных </w:t>
            </w:r>
          </w:p>
          <w:p w:rsidR="00CF55BC" w:rsidRPr="007E4223" w:rsidRDefault="00CF55BC" w:rsidP="00524BF7">
            <w:pPr>
              <w:rPr>
                <w:rFonts w:cs="Times New Roman"/>
                <w:iCs/>
              </w:rPr>
            </w:pPr>
            <w:r w:rsidRPr="007E4223">
              <w:rPr>
                <w:rFonts w:cs="Times New Roman"/>
                <w:iCs/>
              </w:rPr>
              <w:t xml:space="preserve">полномочий в сфере архитектуры и градостроительства, переданных </w:t>
            </w:r>
          </w:p>
          <w:p w:rsidR="00CF55BC" w:rsidRPr="007E4223" w:rsidRDefault="00CF55BC" w:rsidP="00524BF7">
            <w:pPr>
              <w:rPr>
                <w:rFonts w:cs="Times New Roman"/>
                <w:iCs/>
              </w:rPr>
            </w:pPr>
            <w:r w:rsidRPr="007E4223">
              <w:rPr>
                <w:rFonts w:cs="Times New Roman"/>
                <w:iCs/>
              </w:rPr>
              <w:t xml:space="preserve">органам местного самоуправления муниципальных образований </w:t>
            </w:r>
          </w:p>
          <w:p w:rsidR="00CF55BC" w:rsidRPr="00951243" w:rsidRDefault="00CF55BC" w:rsidP="00524BF7">
            <w:pPr>
              <w:rPr>
                <w:rFonts w:cs="Times New Roman"/>
                <w:sz w:val="22"/>
                <w:szCs w:val="22"/>
              </w:rPr>
            </w:pPr>
            <w:r w:rsidRPr="007E4223">
              <w:rPr>
                <w:rFonts w:cs="Times New Roman"/>
                <w:iCs/>
              </w:rPr>
              <w:t>Московской области</w:t>
            </w:r>
            <w:r>
              <w:rPr>
                <w:rFonts w:cs="Times New Roman"/>
                <w:iCs/>
              </w:rPr>
              <w:t xml:space="preserve"> к общему объему финансирования мероприятия, умноженное на 100%</w:t>
            </w:r>
          </w:p>
        </w:tc>
        <w:tc>
          <w:tcPr>
            <w:tcW w:w="4111" w:type="dxa"/>
          </w:tcPr>
          <w:p w:rsidR="00CF55BC" w:rsidRPr="00470C2D" w:rsidRDefault="00CF55BC" w:rsidP="00524BF7">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CF55BC" w:rsidRPr="00470C2D" w:rsidRDefault="00CF55BC" w:rsidP="00524BF7">
            <w:pPr>
              <w:jc w:val="center"/>
              <w:rPr>
                <w:sz w:val="22"/>
                <w:szCs w:val="22"/>
              </w:rPr>
            </w:pPr>
            <w:r w:rsidRPr="00E46B16">
              <w:rPr>
                <w:rFonts w:cs="Times New Roman"/>
                <w:sz w:val="22"/>
                <w:szCs w:val="22"/>
              </w:rPr>
              <w:t>ежеквартально</w:t>
            </w:r>
          </w:p>
        </w:tc>
      </w:tr>
    </w:tbl>
    <w:p w:rsidR="00CF55BC" w:rsidRDefault="00CF55BC" w:rsidP="00CF55BC">
      <w:pPr>
        <w:spacing w:after="160" w:line="259" w:lineRule="auto"/>
        <w:rPr>
          <w:rFonts w:cs="Times New Roman"/>
          <w:b/>
        </w:rPr>
      </w:pPr>
      <w:r>
        <w:rPr>
          <w:rFonts w:cs="Times New Roman"/>
          <w:b/>
        </w:rPr>
        <w:br w:type="page"/>
      </w:r>
    </w:p>
    <w:p w:rsidR="00CF55BC" w:rsidRDefault="00CF55BC" w:rsidP="00CF55BC">
      <w:pPr>
        <w:tabs>
          <w:tab w:val="left" w:pos="851"/>
        </w:tabs>
        <w:jc w:val="center"/>
        <w:rPr>
          <w:rFonts w:cs="Times New Roman"/>
          <w:b/>
        </w:rPr>
        <w:sectPr w:rsidR="00CF55BC" w:rsidSect="00115E60">
          <w:pgSz w:w="16838" w:h="11906" w:orient="landscape"/>
          <w:pgMar w:top="851" w:right="1134" w:bottom="851" w:left="1134" w:header="709" w:footer="709" w:gutter="0"/>
          <w:cols w:space="708"/>
          <w:docGrid w:linePitch="360"/>
        </w:sectPr>
      </w:pPr>
    </w:p>
    <w:p w:rsidR="00CF55BC" w:rsidRPr="00915F62" w:rsidRDefault="00CF55BC" w:rsidP="00CF55BC">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CF55BC" w:rsidRPr="00915F62" w:rsidRDefault="00CF55BC" w:rsidP="00CF55BC">
      <w:pPr>
        <w:tabs>
          <w:tab w:val="left" w:pos="851"/>
        </w:tabs>
        <w:jc w:val="center"/>
        <w:rPr>
          <w:rFonts w:cs="Times New Roman"/>
        </w:rPr>
      </w:pPr>
    </w:p>
    <w:p w:rsidR="00CF55BC" w:rsidRPr="00E27A7D"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CF55BC" w:rsidRPr="00E27A7D" w:rsidRDefault="00CF55BC" w:rsidP="00CF55BC">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CF55BC" w:rsidRPr="00E27A7D" w:rsidRDefault="00CF55BC" w:rsidP="00CF55BC">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CF55BC" w:rsidRPr="00E27A7D" w:rsidRDefault="00CF55BC" w:rsidP="00CF55BC">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CF55BC" w:rsidRPr="00E27A7D" w:rsidRDefault="00CF55BC" w:rsidP="00CF55BC">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CF55BC" w:rsidRPr="00E27A7D" w:rsidRDefault="00CF55BC" w:rsidP="00CF55BC">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CF55BC" w:rsidRPr="00870297" w:rsidRDefault="00CF55BC" w:rsidP="00CF55BC">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CF55BC" w:rsidRPr="00E27A7D"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CF55BC" w:rsidRPr="00E27A7D"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CF55BC" w:rsidRPr="00E27A7D"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CF55BC" w:rsidRPr="00E27A7D"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CF55BC"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CF55BC" w:rsidRPr="00915F62" w:rsidRDefault="00CF55BC" w:rsidP="00CF55BC">
      <w:pPr>
        <w:tabs>
          <w:tab w:val="left" w:pos="851"/>
        </w:tabs>
        <w:jc w:val="center"/>
        <w:rPr>
          <w:rFonts w:cs="Times New Roman"/>
        </w:rPr>
      </w:pPr>
    </w:p>
    <w:p w:rsidR="00CF55BC" w:rsidRPr="00915F62" w:rsidRDefault="00CF55BC" w:rsidP="00CF55BC">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CF55BC" w:rsidRPr="00915F62" w:rsidRDefault="00CF55BC" w:rsidP="00CF55BC">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CF55BC" w:rsidRPr="00915F62" w:rsidRDefault="00CF55BC" w:rsidP="00CF55BC">
      <w:pPr>
        <w:tabs>
          <w:tab w:val="left" w:pos="851"/>
        </w:tabs>
        <w:ind w:firstLine="567"/>
        <w:jc w:val="both"/>
        <w:rPr>
          <w:rFonts w:cs="Times New Roman"/>
        </w:rPr>
      </w:pPr>
    </w:p>
    <w:p w:rsidR="00CF55BC" w:rsidRPr="00E27A7D" w:rsidRDefault="00CF55BC" w:rsidP="00CF55BC">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CF55BC" w:rsidRPr="00E27A7D" w:rsidRDefault="00CF55BC" w:rsidP="00CF55BC">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CF55BC" w:rsidRPr="00E27A7D" w:rsidRDefault="00CF55BC" w:rsidP="00CF55BC">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CF55BC" w:rsidRPr="00E27A7D" w:rsidRDefault="00CF55BC" w:rsidP="00CF55BC">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CF55BC" w:rsidRPr="00E27A7D" w:rsidRDefault="00CF55BC" w:rsidP="00CF55BC">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CF55BC" w:rsidRPr="00E27A7D" w:rsidRDefault="00CF55BC" w:rsidP="00CF55BC">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CF55BC" w:rsidRPr="00E27A7D" w:rsidRDefault="00CF55BC" w:rsidP="00CF55BC">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CF55BC" w:rsidRDefault="00CF55BC" w:rsidP="00CF55BC">
      <w:pPr>
        <w:spacing w:after="160" w:line="259" w:lineRule="auto"/>
        <w:rPr>
          <w:rFonts w:cs="Times New Roman"/>
        </w:rPr>
      </w:pPr>
      <w:r>
        <w:rPr>
          <w:rFonts w:cs="Times New Roman"/>
        </w:rPr>
        <w:br w:type="page"/>
      </w:r>
    </w:p>
    <w:p w:rsidR="00CF55BC" w:rsidRDefault="00CF55BC" w:rsidP="00CF55BC">
      <w:pPr>
        <w:tabs>
          <w:tab w:val="left" w:pos="851"/>
        </w:tabs>
        <w:ind w:left="4253" w:firstLine="992"/>
        <w:jc w:val="both"/>
        <w:rPr>
          <w:rFonts w:cs="Times New Roman"/>
        </w:rPr>
        <w:sectPr w:rsidR="00CF55BC" w:rsidSect="00E27A7D">
          <w:pgSz w:w="11906" w:h="16838"/>
          <w:pgMar w:top="1134" w:right="851" w:bottom="1134" w:left="1701" w:header="709" w:footer="709" w:gutter="0"/>
          <w:cols w:space="708"/>
          <w:docGrid w:linePitch="360"/>
        </w:sectPr>
      </w:pPr>
    </w:p>
    <w:p w:rsidR="00CF55BC" w:rsidRPr="00E27A7D" w:rsidRDefault="00CF55BC" w:rsidP="00CF55BC">
      <w:pPr>
        <w:tabs>
          <w:tab w:val="left" w:pos="851"/>
        </w:tabs>
        <w:ind w:left="4253" w:firstLine="5386"/>
        <w:jc w:val="both"/>
        <w:rPr>
          <w:rFonts w:cs="Times New Roman"/>
        </w:rPr>
      </w:pPr>
      <w:r w:rsidRPr="00E27A7D">
        <w:rPr>
          <w:rFonts w:cs="Times New Roman"/>
        </w:rPr>
        <w:lastRenderedPageBreak/>
        <w:t xml:space="preserve">Приложение №1 </w:t>
      </w:r>
    </w:p>
    <w:p w:rsidR="00CF55BC" w:rsidRDefault="00CF55BC" w:rsidP="00CF55BC">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CF55BC" w:rsidRDefault="00CF55BC" w:rsidP="00CF55BC">
      <w:pPr>
        <w:autoSpaceDE w:val="0"/>
        <w:autoSpaceDN w:val="0"/>
        <w:adjustRightInd w:val="0"/>
        <w:ind w:left="4253" w:firstLine="5386"/>
        <w:rPr>
          <w:rFonts w:cs="Times New Roman"/>
        </w:rPr>
      </w:pPr>
      <w:r>
        <w:rPr>
          <w:rFonts w:cs="Times New Roman"/>
        </w:rPr>
        <w:t xml:space="preserve">городского округа Электросталь </w:t>
      </w:r>
    </w:p>
    <w:p w:rsidR="00CF55BC" w:rsidRPr="00E27A7D" w:rsidRDefault="00CF55BC" w:rsidP="00CF55BC">
      <w:pPr>
        <w:autoSpaceDE w:val="0"/>
        <w:autoSpaceDN w:val="0"/>
        <w:adjustRightInd w:val="0"/>
        <w:ind w:left="4253" w:firstLine="5386"/>
        <w:rPr>
          <w:rFonts w:cs="Times New Roman"/>
        </w:rPr>
      </w:pPr>
      <w:r>
        <w:rPr>
          <w:rFonts w:cs="Times New Roman"/>
        </w:rPr>
        <w:t>Московской области</w:t>
      </w:r>
    </w:p>
    <w:p w:rsidR="00CF55BC" w:rsidRDefault="00CF55BC" w:rsidP="00CF55BC">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CF55BC" w:rsidRDefault="00CF55BC" w:rsidP="00CF55BC">
      <w:pPr>
        <w:autoSpaceDE w:val="0"/>
        <w:autoSpaceDN w:val="0"/>
        <w:adjustRightInd w:val="0"/>
        <w:ind w:left="4253" w:firstLine="5386"/>
        <w:rPr>
          <w:rFonts w:cs="Times New Roman"/>
        </w:rPr>
      </w:pPr>
    </w:p>
    <w:p w:rsidR="00CF55BC" w:rsidRPr="00F27E7B" w:rsidRDefault="00CF55BC" w:rsidP="00CF55BC">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CF55BC" w:rsidRPr="00025001" w:rsidRDefault="00CF55BC" w:rsidP="00CF55BC">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Разработка Генерального плана развития</w:t>
      </w:r>
      <w:r w:rsidRPr="00025001">
        <w:rPr>
          <w:rFonts w:ascii="Times New Roman" w:hAnsi="Times New Roman" w:cs="Times New Roman"/>
          <w:sz w:val="24"/>
          <w:szCs w:val="24"/>
        </w:rPr>
        <w:t>»</w:t>
      </w:r>
    </w:p>
    <w:p w:rsidR="00CF55BC" w:rsidRPr="00025001" w:rsidRDefault="00CF55BC" w:rsidP="00CF55BC">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CF55BC" w:rsidRPr="00163DE6" w:rsidRDefault="00CF55BC" w:rsidP="00CF55BC">
      <w:pPr>
        <w:pStyle w:val="ConsPlusNormal"/>
        <w:jc w:val="both"/>
        <w:rPr>
          <w:rFonts w:ascii="Times New Roman" w:hAnsi="Times New Roman" w:cs="Times New Roman"/>
        </w:rPr>
      </w:pPr>
    </w:p>
    <w:tbl>
      <w:tblPr>
        <w:tblW w:w="1481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2194"/>
        <w:gridCol w:w="4043"/>
        <w:gridCol w:w="993"/>
        <w:gridCol w:w="992"/>
        <w:gridCol w:w="992"/>
        <w:gridCol w:w="992"/>
        <w:gridCol w:w="993"/>
        <w:gridCol w:w="992"/>
      </w:tblGrid>
      <w:tr w:rsidR="00CF55BC" w:rsidRPr="00A32A06" w:rsidTr="00524BF7">
        <w:tc>
          <w:tcPr>
            <w:tcW w:w="2627" w:type="dxa"/>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Муниципальный заказчик подпрограммы</w:t>
            </w:r>
          </w:p>
        </w:tc>
        <w:tc>
          <w:tcPr>
            <w:tcW w:w="12191" w:type="dxa"/>
            <w:gridSpan w:val="8"/>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p>
        </w:tc>
      </w:tr>
      <w:tr w:rsidR="00CF55BC" w:rsidRPr="00A32A06" w:rsidTr="00524BF7">
        <w:trPr>
          <w:trHeight w:val="30"/>
        </w:trPr>
        <w:tc>
          <w:tcPr>
            <w:tcW w:w="2627" w:type="dxa"/>
            <w:vMerge w:val="restart"/>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CF55BC" w:rsidRPr="00A32A06" w:rsidRDefault="00CF55BC" w:rsidP="00524BF7">
            <w:pPr>
              <w:pStyle w:val="ConsPlusNormal"/>
              <w:rPr>
                <w:rFonts w:ascii="Times New Roman" w:hAnsi="Times New Roman" w:cs="Times New Roman"/>
                <w:szCs w:val="22"/>
              </w:rPr>
            </w:pPr>
          </w:p>
        </w:tc>
        <w:tc>
          <w:tcPr>
            <w:tcW w:w="2194" w:type="dxa"/>
            <w:vMerge w:val="restart"/>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Главный распорядитель бюджетных средств</w:t>
            </w:r>
          </w:p>
        </w:tc>
        <w:tc>
          <w:tcPr>
            <w:tcW w:w="4043" w:type="dxa"/>
            <w:vMerge w:val="restart"/>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Источник финансирования</w:t>
            </w:r>
          </w:p>
        </w:tc>
        <w:tc>
          <w:tcPr>
            <w:tcW w:w="5954" w:type="dxa"/>
            <w:gridSpan w:val="6"/>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Расходы (тыс. рублей)</w:t>
            </w:r>
          </w:p>
        </w:tc>
      </w:tr>
      <w:tr w:rsidR="00CF55BC" w:rsidRPr="00A32A06" w:rsidTr="00524BF7">
        <w:trPr>
          <w:trHeight w:val="20"/>
        </w:trPr>
        <w:tc>
          <w:tcPr>
            <w:tcW w:w="2627" w:type="dxa"/>
            <w:vMerge/>
          </w:tcPr>
          <w:p w:rsidR="00CF55BC" w:rsidRPr="00A32A06" w:rsidRDefault="00CF55BC" w:rsidP="00524BF7">
            <w:pPr>
              <w:pStyle w:val="ConsPlusNormal"/>
              <w:rPr>
                <w:rFonts w:ascii="Times New Roman" w:hAnsi="Times New Roman" w:cs="Times New Roman"/>
                <w:szCs w:val="22"/>
              </w:rPr>
            </w:pPr>
          </w:p>
        </w:tc>
        <w:tc>
          <w:tcPr>
            <w:tcW w:w="2194" w:type="dxa"/>
            <w:vMerge/>
          </w:tcPr>
          <w:p w:rsidR="00CF55BC" w:rsidRPr="00A32A06" w:rsidRDefault="00CF55BC" w:rsidP="00524BF7">
            <w:pPr>
              <w:rPr>
                <w:rFonts w:cs="Times New Roman"/>
                <w:sz w:val="22"/>
                <w:szCs w:val="22"/>
              </w:rPr>
            </w:pPr>
          </w:p>
        </w:tc>
        <w:tc>
          <w:tcPr>
            <w:tcW w:w="4043" w:type="dxa"/>
            <w:vMerge/>
          </w:tcPr>
          <w:p w:rsidR="00CF55BC" w:rsidRPr="00A32A06" w:rsidRDefault="00CF55BC" w:rsidP="00524BF7">
            <w:pPr>
              <w:rPr>
                <w:rFonts w:cs="Times New Roman"/>
                <w:sz w:val="22"/>
                <w:szCs w:val="22"/>
              </w:rPr>
            </w:pPr>
          </w:p>
        </w:tc>
        <w:tc>
          <w:tcPr>
            <w:tcW w:w="993"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Итого</w:t>
            </w:r>
          </w:p>
        </w:tc>
        <w:tc>
          <w:tcPr>
            <w:tcW w:w="992"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992"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2"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3"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r>
      <w:tr w:rsidR="00CF55BC" w:rsidRPr="00A32A06" w:rsidTr="00524BF7">
        <w:tc>
          <w:tcPr>
            <w:tcW w:w="2627" w:type="dxa"/>
            <w:vMerge/>
          </w:tcPr>
          <w:p w:rsidR="00CF55BC" w:rsidRPr="00A32A06" w:rsidRDefault="00CF55BC" w:rsidP="00524BF7">
            <w:pPr>
              <w:pStyle w:val="ConsPlusNormal"/>
              <w:rPr>
                <w:rFonts w:ascii="Times New Roman" w:hAnsi="Times New Roman" w:cs="Times New Roman"/>
                <w:szCs w:val="22"/>
              </w:rPr>
            </w:pPr>
          </w:p>
        </w:tc>
        <w:tc>
          <w:tcPr>
            <w:tcW w:w="2194" w:type="dxa"/>
            <w:vMerge w:val="restart"/>
          </w:tcPr>
          <w:p w:rsidR="00CF55BC" w:rsidRPr="00A32A06" w:rsidRDefault="00CF55BC" w:rsidP="00524BF7">
            <w:pPr>
              <w:tabs>
                <w:tab w:val="left" w:pos="851"/>
              </w:tabs>
              <w:rPr>
                <w:rFonts w:cs="Times New Roman"/>
                <w:sz w:val="22"/>
                <w:szCs w:val="22"/>
              </w:rPr>
            </w:pPr>
            <w:r w:rsidRPr="00A32A06">
              <w:rPr>
                <w:rFonts w:cs="Times New Roman"/>
                <w:sz w:val="22"/>
                <w:szCs w:val="22"/>
              </w:rPr>
              <w:t xml:space="preserve">Подпрограмма </w:t>
            </w:r>
            <w:r w:rsidRPr="00A32A06">
              <w:rPr>
                <w:rFonts w:cs="Times New Roman"/>
                <w:sz w:val="22"/>
                <w:szCs w:val="22"/>
                <w:lang w:val="en-US"/>
              </w:rPr>
              <w:t>I</w:t>
            </w:r>
          </w:p>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 xml:space="preserve"> «Разработка Генерального плана развития»</w:t>
            </w:r>
          </w:p>
          <w:p w:rsidR="00CF55BC" w:rsidRPr="00A32A06" w:rsidRDefault="00CF55BC" w:rsidP="00524BF7">
            <w:pPr>
              <w:pStyle w:val="ConsPlusNormal"/>
              <w:rPr>
                <w:rFonts w:ascii="Times New Roman" w:hAnsi="Times New Roman" w:cs="Times New Roman"/>
                <w:szCs w:val="22"/>
              </w:rPr>
            </w:pPr>
          </w:p>
        </w:tc>
        <w:tc>
          <w:tcPr>
            <w:tcW w:w="4043" w:type="dxa"/>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Всего:</w:t>
            </w:r>
          </w:p>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в том числе:</w:t>
            </w:r>
          </w:p>
        </w:tc>
        <w:tc>
          <w:tcPr>
            <w:tcW w:w="993"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3"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r>
      <w:tr w:rsidR="00CF55BC" w:rsidRPr="00A32A06" w:rsidTr="00524BF7">
        <w:tc>
          <w:tcPr>
            <w:tcW w:w="2627" w:type="dxa"/>
            <w:vMerge/>
          </w:tcPr>
          <w:p w:rsidR="00CF55BC" w:rsidRPr="00A32A06" w:rsidRDefault="00CF55BC" w:rsidP="00524BF7">
            <w:pPr>
              <w:pStyle w:val="ConsPlusNormal"/>
              <w:rPr>
                <w:rFonts w:ascii="Times New Roman" w:hAnsi="Times New Roman" w:cs="Times New Roman"/>
                <w:szCs w:val="22"/>
              </w:rPr>
            </w:pPr>
          </w:p>
        </w:tc>
        <w:tc>
          <w:tcPr>
            <w:tcW w:w="2194" w:type="dxa"/>
            <w:vMerge/>
          </w:tcPr>
          <w:p w:rsidR="00CF55BC" w:rsidRPr="00A32A06" w:rsidRDefault="00CF55BC" w:rsidP="00524BF7">
            <w:pPr>
              <w:pStyle w:val="ConsPlusNormal"/>
              <w:rPr>
                <w:rFonts w:ascii="Times New Roman" w:hAnsi="Times New Roman" w:cs="Times New Roman"/>
                <w:szCs w:val="22"/>
              </w:rPr>
            </w:pPr>
          </w:p>
        </w:tc>
        <w:tc>
          <w:tcPr>
            <w:tcW w:w="4043" w:type="dxa"/>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Средства бюджета городского округа Электросталь Московской области</w:t>
            </w:r>
          </w:p>
        </w:tc>
        <w:tc>
          <w:tcPr>
            <w:tcW w:w="993"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3"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r>
    </w:tbl>
    <w:p w:rsidR="00CF55BC" w:rsidRDefault="00CF55BC" w:rsidP="00CF55BC">
      <w:pPr>
        <w:tabs>
          <w:tab w:val="left" w:pos="851"/>
        </w:tabs>
        <w:jc w:val="center"/>
        <w:rPr>
          <w:rFonts w:cs="Times New Roman"/>
        </w:rPr>
      </w:pPr>
    </w:p>
    <w:p w:rsidR="00CF55BC" w:rsidRPr="00E46B16" w:rsidRDefault="00CF55BC" w:rsidP="00CF55BC">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CF55BC" w:rsidRPr="00915F62" w:rsidRDefault="00CF55BC" w:rsidP="00CF55BC">
      <w:pPr>
        <w:tabs>
          <w:tab w:val="left" w:pos="851"/>
        </w:tabs>
        <w:jc w:val="center"/>
      </w:pP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CF55BC"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6"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17"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18"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19"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0"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CF55BC" w:rsidRPr="002C63FE"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1"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CF55BC" w:rsidRPr="002C63FE" w:rsidRDefault="00CF55BC" w:rsidP="00CF55BC">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2"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CF55BC" w:rsidRPr="002C63FE" w:rsidRDefault="00CF55BC" w:rsidP="00CF55BC">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CF55BC" w:rsidRPr="002C63FE" w:rsidRDefault="00CF55BC" w:rsidP="00CF55BC">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CF55BC" w:rsidRPr="002C63FE" w:rsidRDefault="00CF55BC" w:rsidP="00CF55BC">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CF55BC" w:rsidRPr="002C63FE" w:rsidRDefault="00CF55BC" w:rsidP="00CF55BC">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CF55BC" w:rsidRPr="002C63FE" w:rsidRDefault="00CF55BC" w:rsidP="00CF55BC">
      <w:pPr>
        <w:autoSpaceDE w:val="0"/>
        <w:autoSpaceDN w:val="0"/>
        <w:adjustRightInd w:val="0"/>
        <w:ind w:firstLine="709"/>
        <w:jc w:val="both"/>
        <w:rPr>
          <w:rFonts w:cs="Times New Roman"/>
        </w:rPr>
      </w:pPr>
      <w:r w:rsidRPr="002C63FE">
        <w:rPr>
          <w:rFonts w:cs="Times New Roman"/>
        </w:rPr>
        <w:lastRenderedPageBreak/>
        <w:t>- архитектурно-строительном проектировании на территории городского округа.</w:t>
      </w:r>
    </w:p>
    <w:p w:rsidR="00CF55BC" w:rsidRPr="002C63FE" w:rsidRDefault="00CF55BC" w:rsidP="00CF55BC">
      <w:pPr>
        <w:autoSpaceDE w:val="0"/>
        <w:autoSpaceDN w:val="0"/>
        <w:adjustRightInd w:val="0"/>
        <w:ind w:firstLine="709"/>
        <w:jc w:val="both"/>
        <w:rPr>
          <w:rFonts w:cs="Times New Roman"/>
        </w:rPr>
      </w:pPr>
      <w:r w:rsidRPr="002C63FE">
        <w:rPr>
          <w:rFonts w:cs="Times New Roman"/>
        </w:rPr>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CF55BC" w:rsidRPr="00254C64" w:rsidRDefault="00CF55BC" w:rsidP="00CF55BC">
      <w:pPr>
        <w:pStyle w:val="ConsPlusNormal"/>
        <w:ind w:firstLine="709"/>
        <w:jc w:val="both"/>
        <w:rPr>
          <w:rFonts w:ascii="Times New Roman" w:hAnsi="Times New Roman" w:cs="Times New Roman"/>
          <w:sz w:val="24"/>
          <w:szCs w:val="24"/>
        </w:rPr>
      </w:pPr>
    </w:p>
    <w:p w:rsidR="00CF55BC" w:rsidRPr="00F27E7B" w:rsidRDefault="00CF55BC" w:rsidP="00CF55BC">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CF55BC" w:rsidRPr="00915F62" w:rsidRDefault="00CF55BC" w:rsidP="00CF55BC">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Разработка генерального плана развития</w:t>
      </w:r>
      <w:r w:rsidRPr="00915F62">
        <w:rPr>
          <w:rFonts w:ascii="Times New Roman" w:hAnsi="Times New Roman" w:cs="Times New Roman"/>
          <w:sz w:val="24"/>
          <w:szCs w:val="24"/>
        </w:rPr>
        <w:t>»</w:t>
      </w:r>
    </w:p>
    <w:p w:rsidR="00CF55BC" w:rsidRPr="00025001" w:rsidRDefault="00CF55BC" w:rsidP="00CF55BC">
      <w:pPr>
        <w:pStyle w:val="ConsPlusNormal"/>
        <w:jc w:val="both"/>
        <w:rPr>
          <w:rFonts w:ascii="Times New Roman" w:hAnsi="Times New Roman" w:cs="Times New Roman"/>
          <w:sz w:val="24"/>
          <w:szCs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6"/>
        <w:gridCol w:w="1276"/>
        <w:gridCol w:w="1418"/>
        <w:gridCol w:w="830"/>
        <w:gridCol w:w="830"/>
        <w:gridCol w:w="182"/>
        <w:gridCol w:w="648"/>
        <w:gridCol w:w="486"/>
        <w:gridCol w:w="345"/>
        <w:gridCol w:w="222"/>
        <w:gridCol w:w="568"/>
        <w:gridCol w:w="40"/>
        <w:gridCol w:w="527"/>
        <w:gridCol w:w="303"/>
        <w:gridCol w:w="264"/>
        <w:gridCol w:w="567"/>
        <w:gridCol w:w="1559"/>
        <w:gridCol w:w="2409"/>
      </w:tblGrid>
      <w:tr w:rsidR="00CF55BC" w:rsidRPr="00E46B16" w:rsidTr="00524BF7">
        <w:trPr>
          <w:trHeight w:val="20"/>
        </w:trPr>
        <w:tc>
          <w:tcPr>
            <w:tcW w:w="567"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w:t>
            </w:r>
          </w:p>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1986" w:type="dxa"/>
            <w:vMerge w:val="restart"/>
          </w:tcPr>
          <w:p w:rsidR="00CF55BC" w:rsidRPr="00E46B16" w:rsidRDefault="00CF55BC" w:rsidP="00524BF7">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418"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842" w:type="dxa"/>
            <w:gridSpan w:val="3"/>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мероприятия в году, предшествующем году реализации программы</w:t>
            </w:r>
          </w:p>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1134" w:type="dxa"/>
            <w:gridSpan w:val="2"/>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2836" w:type="dxa"/>
            <w:gridSpan w:val="8"/>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559"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CF55BC" w:rsidRPr="00E46B16" w:rsidTr="00524BF7">
        <w:trPr>
          <w:trHeight w:val="20"/>
        </w:trPr>
        <w:tc>
          <w:tcPr>
            <w:tcW w:w="567" w:type="dxa"/>
            <w:vMerge/>
          </w:tcPr>
          <w:p w:rsidR="00CF55BC" w:rsidRPr="00E46B16" w:rsidRDefault="00CF55BC" w:rsidP="00524BF7">
            <w:pPr>
              <w:jc w:val="center"/>
              <w:rPr>
                <w:rFonts w:cs="Times New Roman"/>
                <w:sz w:val="20"/>
                <w:szCs w:val="20"/>
              </w:rPr>
            </w:pPr>
          </w:p>
        </w:tc>
        <w:tc>
          <w:tcPr>
            <w:tcW w:w="1986" w:type="dxa"/>
            <w:vMerge/>
          </w:tcPr>
          <w:p w:rsidR="00CF55BC" w:rsidRPr="00E46B16" w:rsidRDefault="00CF55BC" w:rsidP="00524BF7">
            <w:pPr>
              <w:rPr>
                <w:rFonts w:cs="Times New Roman"/>
                <w:sz w:val="20"/>
                <w:szCs w:val="20"/>
              </w:rPr>
            </w:pPr>
          </w:p>
        </w:tc>
        <w:tc>
          <w:tcPr>
            <w:tcW w:w="1276" w:type="dxa"/>
            <w:vMerge/>
          </w:tcPr>
          <w:p w:rsidR="00CF55BC" w:rsidRPr="00E46B16" w:rsidRDefault="00CF55BC" w:rsidP="00524BF7">
            <w:pPr>
              <w:jc w:val="center"/>
              <w:rPr>
                <w:rFonts w:cs="Times New Roman"/>
                <w:sz w:val="20"/>
                <w:szCs w:val="20"/>
              </w:rPr>
            </w:pPr>
          </w:p>
        </w:tc>
        <w:tc>
          <w:tcPr>
            <w:tcW w:w="1418" w:type="dxa"/>
            <w:vMerge/>
          </w:tcPr>
          <w:p w:rsidR="00CF55BC" w:rsidRPr="00E46B16" w:rsidRDefault="00CF55BC" w:rsidP="00524BF7">
            <w:pPr>
              <w:jc w:val="center"/>
              <w:rPr>
                <w:rFonts w:cs="Times New Roman"/>
                <w:sz w:val="20"/>
                <w:szCs w:val="20"/>
              </w:rPr>
            </w:pPr>
          </w:p>
        </w:tc>
        <w:tc>
          <w:tcPr>
            <w:tcW w:w="1842" w:type="dxa"/>
            <w:gridSpan w:val="3"/>
            <w:vMerge/>
          </w:tcPr>
          <w:p w:rsidR="00CF55BC" w:rsidRPr="00E46B16" w:rsidRDefault="00CF55BC" w:rsidP="00524BF7">
            <w:pPr>
              <w:jc w:val="center"/>
              <w:rPr>
                <w:rFonts w:cs="Times New Roman"/>
                <w:sz w:val="20"/>
                <w:szCs w:val="20"/>
              </w:rPr>
            </w:pPr>
          </w:p>
        </w:tc>
        <w:tc>
          <w:tcPr>
            <w:tcW w:w="1134" w:type="dxa"/>
            <w:gridSpan w:val="2"/>
            <w:vMerge/>
          </w:tcPr>
          <w:p w:rsidR="00CF55BC" w:rsidRPr="00E46B16" w:rsidRDefault="00CF55BC" w:rsidP="00524BF7">
            <w:pPr>
              <w:jc w:val="center"/>
              <w:rPr>
                <w:rFonts w:cs="Times New Roman"/>
                <w:sz w:val="20"/>
                <w:szCs w:val="20"/>
              </w:rPr>
            </w:pPr>
          </w:p>
        </w:tc>
        <w:tc>
          <w:tcPr>
            <w:tcW w:w="567" w:type="dxa"/>
            <w:gridSpan w:val="2"/>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568"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67" w:type="dxa"/>
            <w:gridSpan w:val="2"/>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567" w:type="dxa"/>
            <w:gridSpan w:val="2"/>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559" w:type="dxa"/>
            <w:vMerge/>
          </w:tcPr>
          <w:p w:rsidR="00CF55BC" w:rsidRPr="00E46B16" w:rsidRDefault="00CF55BC" w:rsidP="00524BF7">
            <w:pPr>
              <w:jc w:val="center"/>
              <w:rPr>
                <w:rFonts w:cs="Times New Roman"/>
                <w:sz w:val="20"/>
                <w:szCs w:val="20"/>
              </w:rPr>
            </w:pPr>
          </w:p>
        </w:tc>
        <w:tc>
          <w:tcPr>
            <w:tcW w:w="2409" w:type="dxa"/>
            <w:vMerge/>
          </w:tcPr>
          <w:p w:rsidR="00CF55BC" w:rsidRPr="00E46B16" w:rsidRDefault="00CF55BC" w:rsidP="00524BF7">
            <w:pPr>
              <w:rPr>
                <w:rFonts w:cs="Times New Roman"/>
                <w:sz w:val="20"/>
                <w:szCs w:val="20"/>
              </w:rPr>
            </w:pP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418"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842" w:type="dxa"/>
            <w:gridSpan w:val="3"/>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5</w:t>
            </w:r>
          </w:p>
        </w:tc>
        <w:tc>
          <w:tcPr>
            <w:tcW w:w="1134" w:type="dxa"/>
            <w:gridSpan w:val="2"/>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6</w:t>
            </w:r>
          </w:p>
        </w:tc>
        <w:tc>
          <w:tcPr>
            <w:tcW w:w="567" w:type="dxa"/>
            <w:gridSpan w:val="2"/>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8"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567" w:type="dxa"/>
            <w:gridSpan w:val="2"/>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567" w:type="dxa"/>
            <w:gridSpan w:val="2"/>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240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13</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jc w:val="center"/>
              <w:rPr>
                <w:sz w:val="20"/>
                <w:szCs w:val="20"/>
              </w:rPr>
            </w:pPr>
            <w:r w:rsidRPr="00E46B16">
              <w:rPr>
                <w:rFonts w:cs="Times New Roman"/>
                <w:sz w:val="20"/>
                <w:szCs w:val="20"/>
              </w:rPr>
              <w:t>Х</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Мероприятие 1.</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Проведение публичных </w:t>
            </w:r>
            <w:r w:rsidRPr="00E46B16">
              <w:rPr>
                <w:rFonts w:ascii="Times New Roman" w:hAnsi="Times New Roman" w:cs="Times New Roman"/>
                <w:sz w:val="20"/>
              </w:rPr>
              <w:lastRenderedPageBreak/>
              <w:t>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Средства бюджета городского </w:t>
            </w:r>
            <w:r w:rsidRPr="00E46B16">
              <w:rPr>
                <w:rFonts w:ascii="Times New Roman" w:hAnsi="Times New Roman" w:cs="Times New Roman"/>
                <w:sz w:val="20"/>
              </w:rPr>
              <w:lastRenderedPageBreak/>
              <w:t>округа Электросталь Московской области</w:t>
            </w:r>
          </w:p>
        </w:tc>
        <w:tc>
          <w:tcPr>
            <w:tcW w:w="5812" w:type="dxa"/>
            <w:gridSpan w:val="13"/>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w:t>
            </w:r>
            <w:r w:rsidRPr="00E46B16">
              <w:rPr>
                <w:rFonts w:ascii="Times New Roman" w:hAnsi="Times New Roman" w:cs="Times New Roman"/>
                <w:sz w:val="20"/>
              </w:rPr>
              <w:lastRenderedPageBreak/>
              <w:t>тва</w:t>
            </w:r>
          </w:p>
        </w:tc>
        <w:tc>
          <w:tcPr>
            <w:tcW w:w="2409"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lastRenderedPageBreak/>
              <w:t xml:space="preserve">Постановление Главы Администрации муниципального </w:t>
            </w:r>
            <w:r w:rsidRPr="00E46B16">
              <w:rPr>
                <w:rFonts w:ascii="Times New Roman" w:hAnsi="Times New Roman" w:cs="Times New Roman"/>
                <w:sz w:val="20"/>
              </w:rPr>
              <w:lastRenderedPageBreak/>
              <w:t xml:space="preserve">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2. </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CF55BC" w:rsidRPr="00E46B16" w:rsidRDefault="00CF55BC" w:rsidP="00524BF7">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Направление в </w:t>
            </w:r>
            <w:proofErr w:type="spellStart"/>
            <w:r w:rsidRPr="00E46B16">
              <w:rPr>
                <w:rFonts w:ascii="Times New Roman CYR" w:eastAsiaTheme="minorEastAsia" w:hAnsi="Times New Roman CYR" w:cs="Times New Roman CYR"/>
                <w:sz w:val="20"/>
              </w:rPr>
              <w:t>Мособлархитектуру</w:t>
            </w:r>
            <w:proofErr w:type="spellEnd"/>
            <w:r w:rsidRPr="00E46B16">
              <w:rPr>
                <w:rFonts w:ascii="Times New Roman CYR" w:eastAsiaTheme="minorEastAsia" w:hAnsi="Times New Roman CYR" w:cs="Times New Roman CYR"/>
                <w:sz w:val="20"/>
              </w:rPr>
              <w:t xml:space="preserve"> Решения Совета депутатов муниципального </w:t>
            </w:r>
            <w:r w:rsidRPr="00E46B16">
              <w:rPr>
                <w:rFonts w:ascii="Times New Roman CYR" w:eastAsiaTheme="minorEastAsia" w:hAnsi="Times New Roman CYR" w:cs="Times New Roman CYR"/>
                <w:sz w:val="20"/>
              </w:rPr>
              <w:lastRenderedPageBreak/>
              <w:t>образования Московской области и утвержденного генерального плана.</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CF55BC" w:rsidRPr="00E46B16" w:rsidRDefault="00CF55BC" w:rsidP="00524BF7">
            <w:pPr>
              <w:pStyle w:val="ConsPlusNormal"/>
              <w:jc w:val="center"/>
              <w:rPr>
                <w:rFonts w:ascii="Times New Roman" w:hAnsi="Times New Roman" w:cs="Times New Roman"/>
                <w:sz w:val="20"/>
              </w:rPr>
            </w:pP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1. </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проведения </w:t>
            </w:r>
            <w:proofErr w:type="gramStart"/>
            <w:r w:rsidRPr="00E46B16">
              <w:rPr>
                <w:rFonts w:ascii="Times New Roman" w:hAnsi="Times New Roman" w:cs="Times New Roman"/>
                <w:sz w:val="20"/>
              </w:rPr>
              <w:t>публичных  слушаний</w:t>
            </w:r>
            <w:proofErr w:type="gramEnd"/>
            <w:r w:rsidRPr="00E46B16">
              <w:rPr>
                <w:rFonts w:ascii="Times New Roman" w:hAnsi="Times New Roman" w:cs="Times New Roman"/>
                <w:sz w:val="20"/>
              </w:rPr>
              <w:t>/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в средствам массовых информации (СМИ) и на официальном сайте Администрации муниципального образования Московской области заключения по </w:t>
            </w:r>
            <w:r w:rsidRPr="00E46B16">
              <w:rPr>
                <w:rFonts w:ascii="Times New Roman" w:hAnsi="Times New Roman" w:cs="Times New Roman"/>
                <w:sz w:val="20"/>
              </w:rPr>
              <w:lastRenderedPageBreak/>
              <w:t>результатам проведенных публичных слушаний.</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2.2.</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2. </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рассмотрения представительными органами местного самоуправления муниципального образования Московской </w:t>
            </w:r>
            <w:proofErr w:type="gramStart"/>
            <w:r w:rsidRPr="00E46B16">
              <w:rPr>
                <w:rFonts w:ascii="Times New Roman" w:hAnsi="Times New Roman" w:cs="Times New Roman"/>
                <w:sz w:val="20"/>
              </w:rPr>
              <w:t>области  проекта</w:t>
            </w:r>
            <w:proofErr w:type="gramEnd"/>
            <w:r w:rsidRPr="00E46B16">
              <w:rPr>
                <w:rFonts w:ascii="Times New Roman" w:hAnsi="Times New Roman" w:cs="Times New Roman"/>
                <w:sz w:val="20"/>
              </w:rPr>
              <w:t xml:space="preserve">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Решение Совета депутатов муниципального образования Московской области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Направление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 xml:space="preserve"> Решения Совета депутатов муниципального образования Московской области и утвержденных Правил землепользования и застройки.</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3.1.</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1. Разработка </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lastRenderedPageBreak/>
              <w:t>в нормативы градостроительного проектирования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Средства бюджета городского округа </w:t>
            </w:r>
            <w:r w:rsidRPr="00E46B16">
              <w:rPr>
                <w:rFonts w:ascii="Times New Roman" w:hAnsi="Times New Roman" w:cs="Times New Roman"/>
                <w:sz w:val="20"/>
              </w:rPr>
              <w:lastRenderedPageBreak/>
              <w:t>Электросталь Московской области</w:t>
            </w:r>
          </w:p>
        </w:tc>
        <w:tc>
          <w:tcPr>
            <w:tcW w:w="5812" w:type="dxa"/>
            <w:gridSpan w:val="13"/>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 xml:space="preserve">проектирования  </w:t>
            </w:r>
            <w:r w:rsidRPr="00E46B16">
              <w:rPr>
                <w:rFonts w:ascii="Times New Roman CYR" w:eastAsiaTheme="minorEastAsia" w:hAnsi="Times New Roman CYR" w:cs="Times New Roman CYR"/>
                <w:sz w:val="20"/>
              </w:rPr>
              <w:lastRenderedPageBreak/>
              <w:t>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проектирования).</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3.2.</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2. Обеспечение рассмотрения представительными органами местного самоуправления муниципального образования Московской </w:t>
            </w:r>
            <w:proofErr w:type="gramStart"/>
            <w:r w:rsidRPr="00E46B16">
              <w:rPr>
                <w:rFonts w:ascii="Times New Roman" w:hAnsi="Times New Roman" w:cs="Times New Roman"/>
                <w:sz w:val="20"/>
              </w:rPr>
              <w:t>области  проекта</w:t>
            </w:r>
            <w:proofErr w:type="gramEnd"/>
            <w:r w:rsidRPr="00E46B16">
              <w:rPr>
                <w:rFonts w:ascii="Times New Roman" w:hAnsi="Times New Roman" w:cs="Times New Roman"/>
                <w:sz w:val="20"/>
              </w:rPr>
              <w:t xml:space="preserve">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w:t>
            </w:r>
            <w:proofErr w:type="spellStart"/>
            <w:r w:rsidRPr="00E46B16">
              <w:rPr>
                <w:rFonts w:ascii="Times New Roman CYR" w:eastAsiaTheme="minorEastAsia" w:hAnsi="Times New Roman CYR" w:cs="Times New Roman CYR"/>
                <w:sz w:val="20"/>
                <w:szCs w:val="20"/>
              </w:rPr>
              <w:t>Мособлархитектуру</w:t>
            </w:r>
            <w:proofErr w:type="spellEnd"/>
            <w:r w:rsidRPr="00E46B16">
              <w:rPr>
                <w:rFonts w:ascii="Times New Roman CYR" w:eastAsiaTheme="minorEastAsia" w:hAnsi="Times New Roman CYR" w:cs="Times New Roman CYR"/>
                <w:sz w:val="20"/>
                <w:szCs w:val="20"/>
              </w:rPr>
              <w:t>.</w:t>
            </w:r>
          </w:p>
        </w:tc>
      </w:tr>
      <w:tr w:rsidR="00855E02" w:rsidRPr="00E46B16" w:rsidTr="00DC1D76">
        <w:trPr>
          <w:trHeight w:val="20"/>
        </w:trPr>
        <w:tc>
          <w:tcPr>
            <w:tcW w:w="567" w:type="dxa"/>
          </w:tcPr>
          <w:p w:rsidR="00855E02" w:rsidRPr="00E46B16" w:rsidRDefault="00855E02" w:rsidP="00855E02">
            <w:pPr>
              <w:jc w:val="center"/>
              <w:rPr>
                <w:rFonts w:cs="Times New Roman"/>
                <w:sz w:val="20"/>
                <w:szCs w:val="20"/>
              </w:rPr>
            </w:pPr>
          </w:p>
        </w:tc>
        <w:tc>
          <w:tcPr>
            <w:tcW w:w="1986" w:type="dxa"/>
          </w:tcPr>
          <w:p w:rsidR="00855E02" w:rsidRPr="00E46B16" w:rsidRDefault="00855E02" w:rsidP="00855E02">
            <w:pPr>
              <w:rPr>
                <w:rFonts w:cs="Times New Roman"/>
                <w:sz w:val="20"/>
                <w:szCs w:val="20"/>
              </w:rPr>
            </w:pPr>
            <w:r w:rsidRPr="00E46B16">
              <w:rPr>
                <w:rFonts w:cs="Times New Roman"/>
                <w:sz w:val="20"/>
                <w:szCs w:val="20"/>
              </w:rPr>
              <w:t>Всего по Подпрограмме</w:t>
            </w:r>
          </w:p>
        </w:tc>
        <w:tc>
          <w:tcPr>
            <w:tcW w:w="1276" w:type="dxa"/>
          </w:tcPr>
          <w:p w:rsidR="00855E02" w:rsidRPr="00E46B16" w:rsidRDefault="00855E02" w:rsidP="00855E02">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855E02" w:rsidRPr="00E46B16" w:rsidRDefault="00855E02" w:rsidP="00855E02">
            <w:pPr>
              <w:jc w:val="center"/>
              <w:rPr>
                <w:rFonts w:cs="Times New Roman"/>
                <w:sz w:val="20"/>
                <w:szCs w:val="20"/>
              </w:rPr>
            </w:pPr>
          </w:p>
        </w:tc>
        <w:tc>
          <w:tcPr>
            <w:tcW w:w="1418" w:type="dxa"/>
          </w:tcPr>
          <w:p w:rsidR="00855E02" w:rsidRPr="00E46B16" w:rsidRDefault="00855E02" w:rsidP="00855E02">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830" w:type="dxa"/>
          </w:tcPr>
          <w:p w:rsidR="00855E02" w:rsidRDefault="00855E02" w:rsidP="00855E02">
            <w:pPr>
              <w:jc w:val="center"/>
            </w:pPr>
            <w:r w:rsidRPr="000942C7">
              <w:rPr>
                <w:rFonts w:cs="Times New Roman"/>
                <w:sz w:val="22"/>
                <w:szCs w:val="22"/>
              </w:rPr>
              <w:t>0,0</w:t>
            </w:r>
          </w:p>
        </w:tc>
        <w:tc>
          <w:tcPr>
            <w:tcW w:w="830" w:type="dxa"/>
          </w:tcPr>
          <w:p w:rsidR="00855E02" w:rsidRDefault="00855E02" w:rsidP="00855E02">
            <w:pPr>
              <w:jc w:val="center"/>
            </w:pPr>
            <w:r w:rsidRPr="000942C7">
              <w:rPr>
                <w:rFonts w:cs="Times New Roman"/>
                <w:sz w:val="22"/>
                <w:szCs w:val="22"/>
              </w:rPr>
              <w:t>0,0</w:t>
            </w:r>
          </w:p>
        </w:tc>
        <w:tc>
          <w:tcPr>
            <w:tcW w:w="830" w:type="dxa"/>
            <w:gridSpan w:val="2"/>
          </w:tcPr>
          <w:p w:rsidR="00855E02" w:rsidRPr="002C63FE" w:rsidRDefault="00855E02" w:rsidP="00855E02">
            <w:pPr>
              <w:jc w:val="center"/>
              <w:rPr>
                <w:sz w:val="22"/>
                <w:szCs w:val="22"/>
              </w:rPr>
            </w:pPr>
            <w:r w:rsidRPr="002C63FE">
              <w:rPr>
                <w:rFonts w:cs="Times New Roman"/>
                <w:sz w:val="22"/>
                <w:szCs w:val="22"/>
              </w:rPr>
              <w:t>0,0</w:t>
            </w:r>
          </w:p>
        </w:tc>
        <w:tc>
          <w:tcPr>
            <w:tcW w:w="831" w:type="dxa"/>
            <w:gridSpan w:val="2"/>
          </w:tcPr>
          <w:p w:rsidR="00855E02" w:rsidRPr="002C63FE" w:rsidRDefault="00855E02" w:rsidP="00855E02">
            <w:pPr>
              <w:jc w:val="center"/>
            </w:pPr>
            <w:r w:rsidRPr="002C63FE">
              <w:rPr>
                <w:rFonts w:cs="Times New Roman"/>
                <w:sz w:val="22"/>
                <w:szCs w:val="22"/>
              </w:rPr>
              <w:t>0,0</w:t>
            </w:r>
          </w:p>
        </w:tc>
        <w:tc>
          <w:tcPr>
            <w:tcW w:w="830" w:type="dxa"/>
            <w:gridSpan w:val="3"/>
          </w:tcPr>
          <w:p w:rsidR="00855E02" w:rsidRPr="002C63FE" w:rsidRDefault="00855E02" w:rsidP="00855E02">
            <w:pPr>
              <w:jc w:val="center"/>
            </w:pPr>
            <w:r w:rsidRPr="002C63FE">
              <w:rPr>
                <w:rFonts w:cs="Times New Roman"/>
                <w:sz w:val="22"/>
                <w:szCs w:val="22"/>
              </w:rPr>
              <w:t>0,0</w:t>
            </w:r>
          </w:p>
        </w:tc>
        <w:tc>
          <w:tcPr>
            <w:tcW w:w="830" w:type="dxa"/>
            <w:gridSpan w:val="2"/>
          </w:tcPr>
          <w:p w:rsidR="00855E02" w:rsidRPr="002C63FE" w:rsidRDefault="00855E02" w:rsidP="00855E02">
            <w:pPr>
              <w:jc w:val="center"/>
            </w:pPr>
            <w:r w:rsidRPr="002C63FE">
              <w:rPr>
                <w:rFonts w:cs="Times New Roman"/>
                <w:sz w:val="22"/>
                <w:szCs w:val="22"/>
              </w:rPr>
              <w:t>0,0</w:t>
            </w:r>
          </w:p>
        </w:tc>
        <w:tc>
          <w:tcPr>
            <w:tcW w:w="831" w:type="dxa"/>
            <w:gridSpan w:val="2"/>
          </w:tcPr>
          <w:p w:rsidR="00855E02" w:rsidRDefault="00855E02" w:rsidP="00855E02">
            <w:pPr>
              <w:jc w:val="center"/>
            </w:pPr>
            <w:r w:rsidRPr="000942C7">
              <w:rPr>
                <w:rFonts w:cs="Times New Roman"/>
                <w:sz w:val="22"/>
                <w:szCs w:val="22"/>
              </w:rPr>
              <w:t>0,0</w:t>
            </w:r>
          </w:p>
        </w:tc>
        <w:tc>
          <w:tcPr>
            <w:tcW w:w="3968" w:type="dxa"/>
            <w:gridSpan w:val="2"/>
          </w:tcPr>
          <w:p w:rsidR="00855E02" w:rsidRPr="00E46B16" w:rsidRDefault="00855E02" w:rsidP="00855E02">
            <w:pPr>
              <w:pStyle w:val="ConsPlusNormal"/>
              <w:jc w:val="center"/>
              <w:rPr>
                <w:rFonts w:ascii="Times New Roman" w:hAnsi="Times New Roman" w:cs="Times New Roman"/>
                <w:sz w:val="20"/>
              </w:rPr>
            </w:pPr>
          </w:p>
        </w:tc>
      </w:tr>
    </w:tbl>
    <w:p w:rsidR="00CF55BC" w:rsidRPr="00E46B16" w:rsidRDefault="00CF55BC" w:rsidP="00CF55BC">
      <w:pPr>
        <w:tabs>
          <w:tab w:val="left" w:pos="851"/>
        </w:tabs>
        <w:ind w:left="4253" w:firstLine="5386"/>
        <w:jc w:val="both"/>
        <w:rPr>
          <w:rFonts w:cs="Times New Roman"/>
          <w:sz w:val="20"/>
          <w:szCs w:val="20"/>
        </w:rPr>
      </w:pPr>
    </w:p>
    <w:p w:rsidR="00CF55BC" w:rsidRDefault="00CF55BC" w:rsidP="00CF55BC">
      <w:pPr>
        <w:spacing w:after="160" w:line="259" w:lineRule="auto"/>
        <w:rPr>
          <w:rFonts w:cs="Times New Roman"/>
          <w:sz w:val="20"/>
          <w:szCs w:val="20"/>
        </w:rPr>
      </w:pPr>
      <w:r>
        <w:rPr>
          <w:rFonts w:cs="Times New Roman"/>
          <w:sz w:val="20"/>
          <w:szCs w:val="20"/>
        </w:rPr>
        <w:br w:type="page"/>
      </w:r>
    </w:p>
    <w:p w:rsidR="00CF55BC" w:rsidRPr="00E46B16" w:rsidRDefault="00CF55BC" w:rsidP="00CF55BC">
      <w:pPr>
        <w:tabs>
          <w:tab w:val="left" w:pos="851"/>
        </w:tabs>
        <w:ind w:left="4253" w:firstLine="5386"/>
        <w:jc w:val="both"/>
        <w:rPr>
          <w:rFonts w:cs="Times New Roman"/>
          <w:szCs w:val="20"/>
        </w:rPr>
      </w:pPr>
      <w:r w:rsidRPr="00E46B16">
        <w:rPr>
          <w:rFonts w:cs="Times New Roman"/>
          <w:szCs w:val="20"/>
        </w:rPr>
        <w:lastRenderedPageBreak/>
        <w:t xml:space="preserve">Приложение №2 </w:t>
      </w:r>
    </w:p>
    <w:p w:rsidR="00CF55BC" w:rsidRDefault="00CF55BC" w:rsidP="00CF55BC">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CF55BC" w:rsidRDefault="00CF55BC" w:rsidP="00CF55BC">
      <w:pPr>
        <w:autoSpaceDE w:val="0"/>
        <w:autoSpaceDN w:val="0"/>
        <w:adjustRightInd w:val="0"/>
        <w:ind w:left="4253" w:firstLine="5386"/>
        <w:rPr>
          <w:rFonts w:cs="Times New Roman"/>
        </w:rPr>
      </w:pPr>
      <w:r>
        <w:rPr>
          <w:rFonts w:cs="Times New Roman"/>
        </w:rPr>
        <w:t xml:space="preserve">городского округа Электросталь </w:t>
      </w:r>
    </w:p>
    <w:p w:rsidR="00CF55BC" w:rsidRPr="00E27A7D" w:rsidRDefault="00CF55BC" w:rsidP="00CF55BC">
      <w:pPr>
        <w:autoSpaceDE w:val="0"/>
        <w:autoSpaceDN w:val="0"/>
        <w:adjustRightInd w:val="0"/>
        <w:ind w:left="4253" w:firstLine="5386"/>
        <w:rPr>
          <w:rFonts w:cs="Times New Roman"/>
        </w:rPr>
      </w:pPr>
      <w:r>
        <w:rPr>
          <w:rFonts w:cs="Times New Roman"/>
        </w:rPr>
        <w:t>Московской области</w:t>
      </w:r>
    </w:p>
    <w:p w:rsidR="00CF55BC" w:rsidRDefault="00CF55BC" w:rsidP="00CF55BC">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CF55BC" w:rsidRPr="00F27E7B" w:rsidRDefault="00CF55BC" w:rsidP="00CF55BC">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CF55BC" w:rsidRPr="00025001" w:rsidRDefault="00CF55BC" w:rsidP="00CF55BC">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Pr="00025001">
        <w:rPr>
          <w:rFonts w:ascii="Times New Roman" w:hAnsi="Times New Roman" w:cs="Times New Roman"/>
          <w:sz w:val="24"/>
          <w:szCs w:val="24"/>
        </w:rPr>
        <w:t>»</w:t>
      </w:r>
    </w:p>
    <w:p w:rsidR="00CF55BC" w:rsidRPr="00025001" w:rsidRDefault="00CF55BC" w:rsidP="00CF55BC">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CF55BC" w:rsidRPr="00163DE6" w:rsidRDefault="00CF55BC" w:rsidP="00CF55BC">
      <w:pPr>
        <w:pStyle w:val="ConsPlusNormal"/>
        <w:jc w:val="both"/>
        <w:rPr>
          <w:rFonts w:ascii="Times New Roman" w:hAnsi="Times New Roman" w:cs="Times New Roman"/>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126"/>
        <w:gridCol w:w="4253"/>
        <w:gridCol w:w="992"/>
        <w:gridCol w:w="992"/>
        <w:gridCol w:w="992"/>
        <w:gridCol w:w="993"/>
        <w:gridCol w:w="992"/>
        <w:gridCol w:w="992"/>
      </w:tblGrid>
      <w:tr w:rsidR="00CF55BC" w:rsidRPr="00E46B16" w:rsidTr="00CF55BC">
        <w:tc>
          <w:tcPr>
            <w:tcW w:w="184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Муниципальный заказчик подпрограммы</w:t>
            </w:r>
          </w:p>
        </w:tc>
        <w:tc>
          <w:tcPr>
            <w:tcW w:w="12332" w:type="dxa"/>
            <w:gridSpan w:val="8"/>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Управление архитектуры и градостроительства Московской области</w:t>
            </w:r>
          </w:p>
        </w:tc>
      </w:tr>
      <w:tr w:rsidR="00CF55BC" w:rsidRPr="00E46B16" w:rsidTr="00CF55BC">
        <w:tc>
          <w:tcPr>
            <w:tcW w:w="1843" w:type="dxa"/>
            <w:vMerge w:val="restart"/>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CF55BC" w:rsidRPr="00E46B16" w:rsidRDefault="00CF55BC" w:rsidP="00524BF7">
            <w:pPr>
              <w:pStyle w:val="ConsPlusNormal"/>
              <w:rPr>
                <w:rFonts w:ascii="Times New Roman" w:hAnsi="Times New Roman" w:cs="Times New Roman"/>
                <w:szCs w:val="22"/>
              </w:rPr>
            </w:pPr>
          </w:p>
        </w:tc>
        <w:tc>
          <w:tcPr>
            <w:tcW w:w="2126" w:type="dxa"/>
            <w:vMerge w:val="restart"/>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Главный распорядитель бюджетных средств</w:t>
            </w:r>
          </w:p>
        </w:tc>
        <w:tc>
          <w:tcPr>
            <w:tcW w:w="4253" w:type="dxa"/>
            <w:vMerge w:val="restart"/>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Источник финансирования</w:t>
            </w:r>
          </w:p>
        </w:tc>
        <w:tc>
          <w:tcPr>
            <w:tcW w:w="5953" w:type="dxa"/>
            <w:gridSpan w:val="6"/>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Расходы (тыс. рублей)</w:t>
            </w:r>
          </w:p>
        </w:tc>
      </w:tr>
      <w:tr w:rsidR="00CF55BC" w:rsidRPr="00E46B16" w:rsidTr="00CF55BC">
        <w:tc>
          <w:tcPr>
            <w:tcW w:w="1843" w:type="dxa"/>
            <w:vMerge/>
          </w:tcPr>
          <w:p w:rsidR="00CF55BC" w:rsidRPr="00E46B16" w:rsidRDefault="00CF55BC" w:rsidP="00524BF7">
            <w:pPr>
              <w:pStyle w:val="ConsPlusNormal"/>
              <w:rPr>
                <w:rFonts w:cs="Times New Roman"/>
                <w:szCs w:val="22"/>
              </w:rPr>
            </w:pPr>
          </w:p>
        </w:tc>
        <w:tc>
          <w:tcPr>
            <w:tcW w:w="2126" w:type="dxa"/>
            <w:vMerge/>
          </w:tcPr>
          <w:p w:rsidR="00CF55BC" w:rsidRPr="00E46B16" w:rsidRDefault="00CF55BC" w:rsidP="00524BF7">
            <w:pPr>
              <w:rPr>
                <w:rFonts w:cs="Times New Roman"/>
                <w:sz w:val="22"/>
                <w:szCs w:val="22"/>
              </w:rPr>
            </w:pPr>
          </w:p>
        </w:tc>
        <w:tc>
          <w:tcPr>
            <w:tcW w:w="4253" w:type="dxa"/>
            <w:vMerge/>
          </w:tcPr>
          <w:p w:rsidR="00CF55BC" w:rsidRPr="00E46B16" w:rsidRDefault="00CF55BC" w:rsidP="00524BF7">
            <w:pPr>
              <w:rPr>
                <w:rFonts w:cs="Times New Roman"/>
                <w:sz w:val="22"/>
                <w:szCs w:val="22"/>
              </w:rPr>
            </w:pPr>
          </w:p>
        </w:tc>
        <w:tc>
          <w:tcPr>
            <w:tcW w:w="99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Итого</w:t>
            </w:r>
          </w:p>
        </w:tc>
        <w:tc>
          <w:tcPr>
            <w:tcW w:w="99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2020 год</w:t>
            </w:r>
          </w:p>
        </w:tc>
        <w:tc>
          <w:tcPr>
            <w:tcW w:w="99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2021 год</w:t>
            </w:r>
          </w:p>
        </w:tc>
        <w:tc>
          <w:tcPr>
            <w:tcW w:w="993"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2022 год</w:t>
            </w:r>
          </w:p>
        </w:tc>
        <w:tc>
          <w:tcPr>
            <w:tcW w:w="99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2023 год</w:t>
            </w:r>
          </w:p>
        </w:tc>
        <w:tc>
          <w:tcPr>
            <w:tcW w:w="99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2024 год</w:t>
            </w:r>
          </w:p>
        </w:tc>
      </w:tr>
      <w:tr w:rsidR="00CF55BC" w:rsidRPr="00E46B16" w:rsidTr="00CF55BC">
        <w:tc>
          <w:tcPr>
            <w:tcW w:w="1843" w:type="dxa"/>
            <w:vMerge/>
          </w:tcPr>
          <w:p w:rsidR="00CF55BC" w:rsidRPr="00E46B16" w:rsidRDefault="00CF55BC" w:rsidP="00524BF7">
            <w:pPr>
              <w:pStyle w:val="ConsPlusNormal"/>
              <w:rPr>
                <w:rFonts w:ascii="Times New Roman" w:hAnsi="Times New Roman" w:cs="Times New Roman"/>
                <w:szCs w:val="22"/>
              </w:rPr>
            </w:pPr>
          </w:p>
        </w:tc>
        <w:tc>
          <w:tcPr>
            <w:tcW w:w="2126" w:type="dxa"/>
            <w:vMerge w:val="restart"/>
          </w:tcPr>
          <w:p w:rsidR="00CF55BC" w:rsidRPr="00E46B16" w:rsidRDefault="00CF55BC" w:rsidP="00524BF7">
            <w:pPr>
              <w:pStyle w:val="ConsPlusNormal"/>
              <w:rPr>
                <w:rFonts w:ascii="Times New Roman" w:hAnsi="Times New Roman" w:cs="Times New Roman"/>
                <w:szCs w:val="22"/>
              </w:rPr>
            </w:pPr>
            <w:r>
              <w:rPr>
                <w:rFonts w:ascii="Times New Roman" w:hAnsi="Times New Roman" w:cs="Times New Roman"/>
                <w:szCs w:val="22"/>
              </w:rPr>
              <w:t>П</w:t>
            </w:r>
            <w:r w:rsidRPr="00E46B16">
              <w:rPr>
                <w:rFonts w:ascii="Times New Roman" w:hAnsi="Times New Roman" w:cs="Times New Roman"/>
                <w:szCs w:val="22"/>
              </w:rPr>
              <w:t>одпрограмм</w:t>
            </w:r>
            <w:r>
              <w:rPr>
                <w:rFonts w:ascii="Times New Roman" w:hAnsi="Times New Roman" w:cs="Times New Roman"/>
                <w:szCs w:val="22"/>
              </w:rPr>
              <w:t>а</w:t>
            </w:r>
            <w:r w:rsidRPr="00E46B16">
              <w:rPr>
                <w:rFonts w:ascii="Times New Roman" w:hAnsi="Times New Roman" w:cs="Times New Roman"/>
                <w:szCs w:val="22"/>
              </w:rPr>
              <w:t xml:space="preserve"> II</w:t>
            </w:r>
          </w:p>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 xml:space="preserve"> «Реализация политики пространственного развития»</w:t>
            </w: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Всего:</w:t>
            </w:r>
          </w:p>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CF55BC" w:rsidRPr="00E46B16" w:rsidRDefault="00CF55BC" w:rsidP="00524BF7">
            <w:pPr>
              <w:jc w:val="center"/>
              <w:rPr>
                <w:rFonts w:cs="Times New Roman"/>
                <w:sz w:val="22"/>
                <w:szCs w:val="22"/>
              </w:rPr>
            </w:pPr>
            <w:r>
              <w:rPr>
                <w:rFonts w:cs="Times New Roman"/>
                <w:sz w:val="22"/>
                <w:szCs w:val="22"/>
              </w:rPr>
              <w:t>2370,0</w:t>
            </w:r>
          </w:p>
        </w:tc>
        <w:tc>
          <w:tcPr>
            <w:tcW w:w="992" w:type="dxa"/>
          </w:tcPr>
          <w:p w:rsidR="00CF55BC" w:rsidRPr="00E46B16" w:rsidRDefault="00CF55BC" w:rsidP="00524BF7">
            <w:pPr>
              <w:jc w:val="center"/>
              <w:rPr>
                <w:rFonts w:cs="Times New Roman"/>
                <w:sz w:val="22"/>
                <w:szCs w:val="22"/>
              </w:rPr>
            </w:pPr>
            <w:r>
              <w:rPr>
                <w:rFonts w:cs="Times New Roman"/>
                <w:sz w:val="22"/>
                <w:szCs w:val="22"/>
              </w:rPr>
              <w:t>474,0</w:t>
            </w:r>
          </w:p>
        </w:tc>
        <w:tc>
          <w:tcPr>
            <w:tcW w:w="992" w:type="dxa"/>
          </w:tcPr>
          <w:p w:rsidR="00CF55BC" w:rsidRDefault="00CF55BC" w:rsidP="00524BF7">
            <w:pPr>
              <w:jc w:val="center"/>
            </w:pPr>
            <w:r>
              <w:rPr>
                <w:rFonts w:cs="Times New Roman"/>
                <w:sz w:val="22"/>
                <w:szCs w:val="22"/>
              </w:rPr>
              <w:t>474</w:t>
            </w:r>
            <w:r w:rsidRPr="004F5368">
              <w:rPr>
                <w:rFonts w:cs="Times New Roman"/>
                <w:sz w:val="22"/>
                <w:szCs w:val="22"/>
              </w:rPr>
              <w:t>,0</w:t>
            </w:r>
          </w:p>
        </w:tc>
        <w:tc>
          <w:tcPr>
            <w:tcW w:w="993" w:type="dxa"/>
          </w:tcPr>
          <w:p w:rsidR="00CF55BC" w:rsidRDefault="00CF55BC" w:rsidP="00524BF7">
            <w:pPr>
              <w:jc w:val="center"/>
            </w:pPr>
            <w:r w:rsidRPr="00E810DF">
              <w:rPr>
                <w:rFonts w:cs="Times New Roman"/>
                <w:sz w:val="22"/>
                <w:szCs w:val="22"/>
              </w:rPr>
              <w:t>474,0</w:t>
            </w:r>
          </w:p>
        </w:tc>
        <w:tc>
          <w:tcPr>
            <w:tcW w:w="992" w:type="dxa"/>
          </w:tcPr>
          <w:p w:rsidR="00CF55BC" w:rsidRDefault="00CF55BC" w:rsidP="00524BF7">
            <w:pPr>
              <w:jc w:val="center"/>
            </w:pPr>
            <w:r w:rsidRPr="00E810DF">
              <w:rPr>
                <w:rFonts w:cs="Times New Roman"/>
                <w:sz w:val="22"/>
                <w:szCs w:val="22"/>
              </w:rPr>
              <w:t>474,0</w:t>
            </w:r>
          </w:p>
        </w:tc>
        <w:tc>
          <w:tcPr>
            <w:tcW w:w="992" w:type="dxa"/>
          </w:tcPr>
          <w:p w:rsidR="00CF55BC" w:rsidRDefault="00CF55BC" w:rsidP="00524BF7">
            <w:pPr>
              <w:jc w:val="center"/>
            </w:pPr>
            <w:r w:rsidRPr="00E810DF">
              <w:rPr>
                <w:rFonts w:cs="Times New Roman"/>
                <w:sz w:val="22"/>
                <w:szCs w:val="22"/>
              </w:rPr>
              <w:t>474,0</w:t>
            </w:r>
          </w:p>
        </w:tc>
      </w:tr>
      <w:tr w:rsidR="00CF55BC" w:rsidRPr="00E46B16" w:rsidTr="00CF55BC">
        <w:tc>
          <w:tcPr>
            <w:tcW w:w="1843" w:type="dxa"/>
            <w:vMerge/>
          </w:tcPr>
          <w:p w:rsidR="00CF55BC" w:rsidRPr="00E46B16" w:rsidRDefault="00CF55BC" w:rsidP="00524BF7">
            <w:pPr>
              <w:pStyle w:val="ConsPlusNormal"/>
              <w:rPr>
                <w:rFonts w:ascii="Times New Roman" w:hAnsi="Times New Roman" w:cs="Times New Roman"/>
                <w:szCs w:val="22"/>
              </w:rPr>
            </w:pPr>
          </w:p>
        </w:tc>
        <w:tc>
          <w:tcPr>
            <w:tcW w:w="2126" w:type="dxa"/>
            <w:vMerge/>
          </w:tcPr>
          <w:p w:rsidR="00CF55BC" w:rsidRPr="00E46B16" w:rsidRDefault="00CF55BC" w:rsidP="00524BF7">
            <w:pPr>
              <w:pStyle w:val="ConsPlusNormal"/>
              <w:rPr>
                <w:rFonts w:ascii="Times New Roman" w:hAnsi="Times New Roman" w:cs="Times New Roman"/>
                <w:szCs w:val="22"/>
              </w:rPr>
            </w:pP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городского округа Электросталь Московской области</w:t>
            </w:r>
          </w:p>
        </w:tc>
        <w:tc>
          <w:tcPr>
            <w:tcW w:w="992" w:type="dxa"/>
          </w:tcPr>
          <w:p w:rsidR="00CF55BC" w:rsidRDefault="00CF55BC" w:rsidP="00524BF7">
            <w:pPr>
              <w:jc w:val="center"/>
            </w:pPr>
            <w:r w:rsidRPr="002A5746">
              <w:rPr>
                <w:rFonts w:cs="Times New Roman"/>
                <w:sz w:val="22"/>
                <w:szCs w:val="22"/>
              </w:rPr>
              <w:t>0,0</w:t>
            </w:r>
          </w:p>
        </w:tc>
        <w:tc>
          <w:tcPr>
            <w:tcW w:w="992" w:type="dxa"/>
          </w:tcPr>
          <w:p w:rsidR="00CF55BC" w:rsidRDefault="00CF55BC" w:rsidP="00524BF7">
            <w:pPr>
              <w:jc w:val="center"/>
            </w:pPr>
            <w:r w:rsidRPr="002A5746">
              <w:rPr>
                <w:rFonts w:cs="Times New Roman"/>
                <w:sz w:val="22"/>
                <w:szCs w:val="22"/>
              </w:rPr>
              <w:t>0,0</w:t>
            </w:r>
          </w:p>
        </w:tc>
        <w:tc>
          <w:tcPr>
            <w:tcW w:w="992" w:type="dxa"/>
          </w:tcPr>
          <w:p w:rsidR="00CF55BC" w:rsidRPr="002C63FE" w:rsidRDefault="00CF55BC" w:rsidP="00524BF7">
            <w:pPr>
              <w:jc w:val="center"/>
              <w:rPr>
                <w:sz w:val="22"/>
                <w:szCs w:val="22"/>
              </w:rPr>
            </w:pPr>
            <w:r w:rsidRPr="002C63FE">
              <w:rPr>
                <w:rFonts w:cs="Times New Roman"/>
                <w:sz w:val="22"/>
                <w:szCs w:val="22"/>
              </w:rPr>
              <w:t>0,0</w:t>
            </w:r>
          </w:p>
        </w:tc>
        <w:tc>
          <w:tcPr>
            <w:tcW w:w="993" w:type="dxa"/>
          </w:tcPr>
          <w:p w:rsidR="00CF55BC" w:rsidRPr="002C63FE" w:rsidRDefault="00CF55BC" w:rsidP="00524BF7">
            <w:pPr>
              <w:jc w:val="center"/>
            </w:pPr>
            <w:r w:rsidRPr="002C63FE">
              <w:rPr>
                <w:rFonts w:cs="Times New Roman"/>
                <w:sz w:val="22"/>
                <w:szCs w:val="22"/>
              </w:rPr>
              <w:t>0,0</w:t>
            </w:r>
          </w:p>
        </w:tc>
        <w:tc>
          <w:tcPr>
            <w:tcW w:w="992" w:type="dxa"/>
          </w:tcPr>
          <w:p w:rsidR="00CF55BC" w:rsidRPr="002C63FE" w:rsidRDefault="00CF55BC" w:rsidP="00524BF7">
            <w:pPr>
              <w:jc w:val="center"/>
            </w:pPr>
            <w:r w:rsidRPr="002C63FE">
              <w:rPr>
                <w:rFonts w:cs="Times New Roman"/>
                <w:sz w:val="22"/>
                <w:szCs w:val="22"/>
              </w:rPr>
              <w:t>0,0</w:t>
            </w:r>
          </w:p>
        </w:tc>
        <w:tc>
          <w:tcPr>
            <w:tcW w:w="992" w:type="dxa"/>
          </w:tcPr>
          <w:p w:rsidR="00CF55BC" w:rsidRPr="002C63FE" w:rsidRDefault="00CF55BC" w:rsidP="00524BF7">
            <w:pPr>
              <w:jc w:val="center"/>
            </w:pPr>
            <w:r w:rsidRPr="002C63FE">
              <w:rPr>
                <w:rFonts w:cs="Times New Roman"/>
                <w:sz w:val="22"/>
                <w:szCs w:val="22"/>
              </w:rPr>
              <w:t>0,0</w:t>
            </w:r>
          </w:p>
        </w:tc>
      </w:tr>
      <w:tr w:rsidR="00CF55BC" w:rsidRPr="00E46B16" w:rsidTr="00CF55BC">
        <w:tc>
          <w:tcPr>
            <w:tcW w:w="1843" w:type="dxa"/>
            <w:vMerge/>
          </w:tcPr>
          <w:p w:rsidR="00CF55BC" w:rsidRPr="00E46B16" w:rsidRDefault="00CF55BC" w:rsidP="00524BF7">
            <w:pPr>
              <w:rPr>
                <w:rFonts w:cs="Times New Roman"/>
                <w:sz w:val="22"/>
                <w:szCs w:val="22"/>
              </w:rPr>
            </w:pPr>
          </w:p>
        </w:tc>
        <w:tc>
          <w:tcPr>
            <w:tcW w:w="2126" w:type="dxa"/>
            <w:vMerge/>
          </w:tcPr>
          <w:p w:rsidR="00CF55BC" w:rsidRPr="00E46B16" w:rsidRDefault="00CF55BC" w:rsidP="00524BF7">
            <w:pPr>
              <w:rPr>
                <w:rFonts w:cs="Times New Roman"/>
                <w:sz w:val="22"/>
                <w:szCs w:val="22"/>
              </w:rPr>
            </w:pP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CF55BC" w:rsidRPr="002C63FE" w:rsidRDefault="00CF55BC" w:rsidP="00524BF7">
            <w:pPr>
              <w:jc w:val="center"/>
              <w:rPr>
                <w:rFonts w:cs="Times New Roman"/>
                <w:sz w:val="22"/>
                <w:szCs w:val="22"/>
              </w:rPr>
            </w:pPr>
            <w:r>
              <w:rPr>
                <w:rFonts w:cs="Times New Roman"/>
                <w:sz w:val="22"/>
                <w:szCs w:val="22"/>
              </w:rPr>
              <w:t>2 370</w:t>
            </w:r>
            <w:r w:rsidRPr="002C63FE">
              <w:rPr>
                <w:rFonts w:cs="Times New Roman"/>
                <w:sz w:val="22"/>
                <w:szCs w:val="22"/>
              </w:rPr>
              <w:t>,0</w:t>
            </w:r>
          </w:p>
        </w:tc>
        <w:tc>
          <w:tcPr>
            <w:tcW w:w="992" w:type="dxa"/>
          </w:tcPr>
          <w:p w:rsidR="00CF55BC" w:rsidRPr="002C63FE" w:rsidRDefault="00CF55BC" w:rsidP="00524BF7">
            <w:pPr>
              <w:jc w:val="center"/>
              <w:rPr>
                <w:rFonts w:cs="Times New Roman"/>
                <w:sz w:val="22"/>
                <w:szCs w:val="22"/>
              </w:rPr>
            </w:pPr>
            <w:r w:rsidRPr="008E4188">
              <w:rPr>
                <w:rFonts w:cs="Times New Roman"/>
                <w:sz w:val="22"/>
                <w:szCs w:val="22"/>
              </w:rPr>
              <w:t>474,0</w:t>
            </w:r>
          </w:p>
        </w:tc>
        <w:tc>
          <w:tcPr>
            <w:tcW w:w="992" w:type="dxa"/>
          </w:tcPr>
          <w:p w:rsidR="00CF55BC" w:rsidRDefault="00CF55BC" w:rsidP="00524BF7">
            <w:pPr>
              <w:jc w:val="center"/>
            </w:pPr>
            <w:r w:rsidRPr="003251EC">
              <w:rPr>
                <w:rFonts w:cs="Times New Roman"/>
                <w:sz w:val="22"/>
                <w:szCs w:val="22"/>
              </w:rPr>
              <w:t>474,0</w:t>
            </w:r>
          </w:p>
        </w:tc>
        <w:tc>
          <w:tcPr>
            <w:tcW w:w="993" w:type="dxa"/>
          </w:tcPr>
          <w:p w:rsidR="00CF55BC" w:rsidRDefault="00CF55BC" w:rsidP="00524BF7">
            <w:pPr>
              <w:jc w:val="center"/>
            </w:pPr>
            <w:r w:rsidRPr="003251EC">
              <w:rPr>
                <w:rFonts w:cs="Times New Roman"/>
                <w:sz w:val="22"/>
                <w:szCs w:val="22"/>
              </w:rPr>
              <w:t>474,0</w:t>
            </w:r>
          </w:p>
        </w:tc>
        <w:tc>
          <w:tcPr>
            <w:tcW w:w="992" w:type="dxa"/>
          </w:tcPr>
          <w:p w:rsidR="00CF55BC" w:rsidRDefault="00CF55BC" w:rsidP="00524BF7">
            <w:pPr>
              <w:jc w:val="center"/>
            </w:pPr>
            <w:r w:rsidRPr="003251EC">
              <w:rPr>
                <w:rFonts w:cs="Times New Roman"/>
                <w:sz w:val="22"/>
                <w:szCs w:val="22"/>
              </w:rPr>
              <w:t>474,0</w:t>
            </w:r>
          </w:p>
        </w:tc>
        <w:tc>
          <w:tcPr>
            <w:tcW w:w="992" w:type="dxa"/>
          </w:tcPr>
          <w:p w:rsidR="00CF55BC" w:rsidRDefault="00CF55BC" w:rsidP="00524BF7">
            <w:pPr>
              <w:jc w:val="center"/>
            </w:pPr>
            <w:r w:rsidRPr="003251EC">
              <w:rPr>
                <w:rFonts w:cs="Times New Roman"/>
                <w:sz w:val="22"/>
                <w:szCs w:val="22"/>
              </w:rPr>
              <w:t>474,0</w:t>
            </w:r>
          </w:p>
        </w:tc>
      </w:tr>
      <w:tr w:rsidR="00CF55BC" w:rsidRPr="00E46B16" w:rsidTr="00CF55BC">
        <w:tc>
          <w:tcPr>
            <w:tcW w:w="1843" w:type="dxa"/>
            <w:vMerge/>
          </w:tcPr>
          <w:p w:rsidR="00CF55BC" w:rsidRPr="00E46B16" w:rsidRDefault="00CF55BC" w:rsidP="00524BF7">
            <w:pPr>
              <w:rPr>
                <w:rFonts w:cs="Times New Roman"/>
                <w:sz w:val="22"/>
                <w:szCs w:val="22"/>
              </w:rPr>
            </w:pPr>
          </w:p>
        </w:tc>
        <w:tc>
          <w:tcPr>
            <w:tcW w:w="2126" w:type="dxa"/>
            <w:vMerge w:val="restart"/>
          </w:tcPr>
          <w:p w:rsidR="00CF55BC" w:rsidRPr="00E46B16" w:rsidRDefault="00CF55BC" w:rsidP="00524BF7">
            <w:pPr>
              <w:rPr>
                <w:rFonts w:cs="Times New Roman"/>
                <w:sz w:val="22"/>
                <w:szCs w:val="22"/>
              </w:rPr>
            </w:pPr>
            <w:r>
              <w:rPr>
                <w:rFonts w:cs="Times New Roman"/>
                <w:sz w:val="22"/>
                <w:szCs w:val="22"/>
              </w:rPr>
              <w:t>Администрация городского округа Электросталь</w:t>
            </w: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Всего:</w:t>
            </w:r>
          </w:p>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CF55BC" w:rsidRDefault="00CF55BC" w:rsidP="00524BF7">
            <w:pPr>
              <w:jc w:val="center"/>
            </w:pPr>
            <w:r w:rsidRPr="00E840C0">
              <w:rPr>
                <w:rFonts w:cs="Times New Roman"/>
                <w:sz w:val="22"/>
                <w:szCs w:val="22"/>
              </w:rPr>
              <w:t>2 370,0</w:t>
            </w:r>
          </w:p>
        </w:tc>
        <w:tc>
          <w:tcPr>
            <w:tcW w:w="992" w:type="dxa"/>
          </w:tcPr>
          <w:p w:rsidR="00CF55BC" w:rsidRPr="002C63FE" w:rsidRDefault="00CF55BC" w:rsidP="00524BF7">
            <w:pPr>
              <w:jc w:val="center"/>
              <w:rPr>
                <w:rFonts w:cs="Times New Roman"/>
                <w:sz w:val="22"/>
                <w:szCs w:val="22"/>
              </w:rPr>
            </w:pPr>
            <w:r w:rsidRPr="008E4188">
              <w:rPr>
                <w:rFonts w:cs="Times New Roman"/>
                <w:sz w:val="22"/>
                <w:szCs w:val="22"/>
              </w:rPr>
              <w:t>474,0</w:t>
            </w:r>
          </w:p>
        </w:tc>
        <w:tc>
          <w:tcPr>
            <w:tcW w:w="992" w:type="dxa"/>
          </w:tcPr>
          <w:p w:rsidR="00CF55BC" w:rsidRDefault="00CF55BC" w:rsidP="00524BF7">
            <w:pPr>
              <w:jc w:val="center"/>
            </w:pPr>
            <w:r w:rsidRPr="006220B3">
              <w:rPr>
                <w:rFonts w:cs="Times New Roman"/>
                <w:sz w:val="22"/>
                <w:szCs w:val="22"/>
              </w:rPr>
              <w:t>474,0</w:t>
            </w:r>
          </w:p>
        </w:tc>
        <w:tc>
          <w:tcPr>
            <w:tcW w:w="993" w:type="dxa"/>
          </w:tcPr>
          <w:p w:rsidR="00CF55BC" w:rsidRDefault="00CF55BC" w:rsidP="00524BF7">
            <w:pPr>
              <w:jc w:val="center"/>
            </w:pPr>
            <w:r w:rsidRPr="006220B3">
              <w:rPr>
                <w:rFonts w:cs="Times New Roman"/>
                <w:sz w:val="22"/>
                <w:szCs w:val="22"/>
              </w:rPr>
              <w:t>474,0</w:t>
            </w:r>
          </w:p>
        </w:tc>
        <w:tc>
          <w:tcPr>
            <w:tcW w:w="992" w:type="dxa"/>
          </w:tcPr>
          <w:p w:rsidR="00CF55BC" w:rsidRDefault="00CF55BC" w:rsidP="00524BF7">
            <w:pPr>
              <w:jc w:val="center"/>
            </w:pPr>
            <w:r w:rsidRPr="006220B3">
              <w:rPr>
                <w:rFonts w:cs="Times New Roman"/>
                <w:sz w:val="22"/>
                <w:szCs w:val="22"/>
              </w:rPr>
              <w:t>474,0</w:t>
            </w:r>
          </w:p>
        </w:tc>
        <w:tc>
          <w:tcPr>
            <w:tcW w:w="992" w:type="dxa"/>
          </w:tcPr>
          <w:p w:rsidR="00CF55BC" w:rsidRDefault="00CF55BC" w:rsidP="00524BF7">
            <w:pPr>
              <w:jc w:val="center"/>
            </w:pPr>
            <w:r w:rsidRPr="006220B3">
              <w:rPr>
                <w:rFonts w:cs="Times New Roman"/>
                <w:sz w:val="22"/>
                <w:szCs w:val="22"/>
              </w:rPr>
              <w:t>474,0</w:t>
            </w:r>
          </w:p>
        </w:tc>
      </w:tr>
      <w:tr w:rsidR="00CF55BC" w:rsidRPr="00E46B16" w:rsidTr="00CF55BC">
        <w:tc>
          <w:tcPr>
            <w:tcW w:w="1843" w:type="dxa"/>
            <w:vMerge/>
          </w:tcPr>
          <w:p w:rsidR="00CF55BC" w:rsidRPr="00E46B16" w:rsidRDefault="00CF55BC" w:rsidP="00524BF7">
            <w:pPr>
              <w:rPr>
                <w:rFonts w:cs="Times New Roman"/>
                <w:sz w:val="22"/>
                <w:szCs w:val="22"/>
              </w:rPr>
            </w:pPr>
          </w:p>
        </w:tc>
        <w:tc>
          <w:tcPr>
            <w:tcW w:w="2126" w:type="dxa"/>
            <w:vMerge/>
          </w:tcPr>
          <w:p w:rsidR="00CF55BC" w:rsidRPr="00E46B16" w:rsidRDefault="00CF55BC" w:rsidP="00524BF7">
            <w:pPr>
              <w:rPr>
                <w:rFonts w:cs="Times New Roman"/>
                <w:sz w:val="22"/>
                <w:szCs w:val="22"/>
              </w:rPr>
            </w:pP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CF55BC" w:rsidRDefault="00CF55BC" w:rsidP="00524BF7">
            <w:pPr>
              <w:jc w:val="center"/>
            </w:pPr>
            <w:r w:rsidRPr="00E840C0">
              <w:rPr>
                <w:rFonts w:cs="Times New Roman"/>
                <w:sz w:val="22"/>
                <w:szCs w:val="22"/>
              </w:rPr>
              <w:t>2 370,0</w:t>
            </w:r>
          </w:p>
        </w:tc>
        <w:tc>
          <w:tcPr>
            <w:tcW w:w="992" w:type="dxa"/>
          </w:tcPr>
          <w:p w:rsidR="00CF55BC" w:rsidRPr="002C63FE" w:rsidRDefault="00CF55BC" w:rsidP="00524BF7">
            <w:pPr>
              <w:jc w:val="center"/>
              <w:rPr>
                <w:rFonts w:cs="Times New Roman"/>
                <w:sz w:val="22"/>
                <w:szCs w:val="22"/>
              </w:rPr>
            </w:pPr>
            <w:r w:rsidRPr="008E4188">
              <w:rPr>
                <w:rFonts w:cs="Times New Roman"/>
                <w:sz w:val="22"/>
                <w:szCs w:val="22"/>
              </w:rPr>
              <w:t>474,0</w:t>
            </w:r>
          </w:p>
        </w:tc>
        <w:tc>
          <w:tcPr>
            <w:tcW w:w="992" w:type="dxa"/>
          </w:tcPr>
          <w:p w:rsidR="00CF55BC" w:rsidRDefault="00CF55BC" w:rsidP="00524BF7">
            <w:pPr>
              <w:jc w:val="center"/>
            </w:pPr>
            <w:r w:rsidRPr="008E4188">
              <w:rPr>
                <w:rFonts w:cs="Times New Roman"/>
                <w:sz w:val="22"/>
                <w:szCs w:val="22"/>
              </w:rPr>
              <w:t>474,0</w:t>
            </w:r>
          </w:p>
        </w:tc>
        <w:tc>
          <w:tcPr>
            <w:tcW w:w="993" w:type="dxa"/>
          </w:tcPr>
          <w:p w:rsidR="00CF55BC" w:rsidRDefault="00CF55BC" w:rsidP="00524BF7">
            <w:pPr>
              <w:jc w:val="center"/>
            </w:pPr>
            <w:r w:rsidRPr="008E4188">
              <w:rPr>
                <w:rFonts w:cs="Times New Roman"/>
                <w:sz w:val="22"/>
                <w:szCs w:val="22"/>
              </w:rPr>
              <w:t>474,0</w:t>
            </w:r>
          </w:p>
        </w:tc>
        <w:tc>
          <w:tcPr>
            <w:tcW w:w="992" w:type="dxa"/>
          </w:tcPr>
          <w:p w:rsidR="00CF55BC" w:rsidRDefault="00CF55BC" w:rsidP="00524BF7">
            <w:pPr>
              <w:jc w:val="center"/>
            </w:pPr>
            <w:r w:rsidRPr="008E4188">
              <w:rPr>
                <w:rFonts w:cs="Times New Roman"/>
                <w:sz w:val="22"/>
                <w:szCs w:val="22"/>
              </w:rPr>
              <w:t>474,0</w:t>
            </w:r>
          </w:p>
        </w:tc>
        <w:tc>
          <w:tcPr>
            <w:tcW w:w="992" w:type="dxa"/>
          </w:tcPr>
          <w:p w:rsidR="00CF55BC" w:rsidRDefault="00CF55BC" w:rsidP="00524BF7">
            <w:pPr>
              <w:jc w:val="center"/>
            </w:pPr>
            <w:r w:rsidRPr="008E4188">
              <w:rPr>
                <w:rFonts w:cs="Times New Roman"/>
                <w:sz w:val="22"/>
                <w:szCs w:val="22"/>
              </w:rPr>
              <w:t>474,0</w:t>
            </w:r>
          </w:p>
        </w:tc>
      </w:tr>
    </w:tbl>
    <w:p w:rsidR="00CF55BC" w:rsidRDefault="00CF55BC" w:rsidP="00CF55BC">
      <w:pPr>
        <w:tabs>
          <w:tab w:val="left" w:pos="851"/>
        </w:tabs>
        <w:jc w:val="center"/>
        <w:rPr>
          <w:rFonts w:cs="Times New Roman"/>
        </w:rPr>
      </w:pPr>
    </w:p>
    <w:p w:rsidR="00CF55BC" w:rsidRPr="00E46B16" w:rsidRDefault="00CF55BC" w:rsidP="00CF55BC">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rsidRPr="00E46B16">
        <w:t xml:space="preserve"> </w:t>
      </w:r>
      <w:r>
        <w:rPr>
          <w:lang w:val="en-US"/>
        </w:rPr>
        <w:t>II</w:t>
      </w:r>
    </w:p>
    <w:p w:rsidR="00CF55BC" w:rsidRPr="00E46B16" w:rsidRDefault="00CF55BC" w:rsidP="00CF55BC">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CF55BC" w:rsidRPr="00A87F86" w:rsidRDefault="00CF55BC" w:rsidP="00CF55BC">
      <w:pPr>
        <w:ind w:firstLine="709"/>
        <w:jc w:val="both"/>
        <w:rPr>
          <w:rFonts w:cs="Times New Roman"/>
        </w:rPr>
      </w:pPr>
      <w:r w:rsidRPr="00A87F86">
        <w:rPr>
          <w:rFonts w:cs="Times New Roman"/>
        </w:rPr>
        <w:lastRenderedPageBreak/>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w:t>
      </w:r>
      <w:proofErr w:type="spellStart"/>
      <w:r w:rsidRPr="00A87F86">
        <w:rPr>
          <w:rFonts w:cs="Times New Roman"/>
        </w:rPr>
        <w:t>г.о</w:t>
      </w:r>
      <w:proofErr w:type="spellEnd"/>
      <w:r w:rsidRPr="00A87F86">
        <w:rPr>
          <w:rFonts w:cs="Times New Roman"/>
        </w:rPr>
        <w:t xml:space="preserve">.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CF55BC" w:rsidRPr="00A87F86" w:rsidRDefault="00CF55BC" w:rsidP="00CF55BC">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w:t>
      </w:r>
      <w:proofErr w:type="spellStart"/>
      <w:r w:rsidRPr="00A87F86">
        <w:rPr>
          <w:rFonts w:cs="Times New Roman"/>
        </w:rPr>
        <w:t>Корешкова</w:t>
      </w:r>
      <w:proofErr w:type="spellEnd"/>
      <w:r w:rsidRPr="00A87F86">
        <w:rPr>
          <w:rFonts w:cs="Times New Roman"/>
        </w:rPr>
        <w:t>, д. 2</w:t>
      </w:r>
      <w:r>
        <w:rPr>
          <w:rFonts w:cs="Times New Roman"/>
        </w:rPr>
        <w:t xml:space="preserve"> - т</w:t>
      </w:r>
      <w:r w:rsidRPr="00A87F86">
        <w:rPr>
          <w:rFonts w:cs="Times New Roman"/>
        </w:rPr>
        <w:t xml:space="preserve">ребуется реконструировать до 2024. </w:t>
      </w:r>
    </w:p>
    <w:p w:rsidR="00CF55BC" w:rsidRPr="00A87F86" w:rsidRDefault="00CF55BC" w:rsidP="00CF55BC">
      <w:pPr>
        <w:ind w:firstLine="709"/>
        <w:jc w:val="both"/>
        <w:rPr>
          <w:rFonts w:cs="Times New Roman"/>
        </w:rPr>
      </w:pPr>
      <w:r w:rsidRPr="00A87F86">
        <w:rPr>
          <w:rFonts w:cs="Times New Roman"/>
        </w:rPr>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CF55BC" w:rsidRPr="00A87F86" w:rsidRDefault="00CF55BC" w:rsidP="00CF55BC">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CF55BC" w:rsidRPr="00A87F86" w:rsidRDefault="00CF55BC" w:rsidP="00CF55BC">
      <w:pPr>
        <w:ind w:firstLine="709"/>
        <w:jc w:val="both"/>
        <w:rPr>
          <w:rFonts w:cs="Times New Roman"/>
        </w:rPr>
      </w:pPr>
      <w:r w:rsidRPr="00A87F86">
        <w:rPr>
          <w:rFonts w:cs="Times New Roman"/>
        </w:rPr>
        <w:t>4. Здание детского санатория "Елочка</w:t>
      </w:r>
      <w:proofErr w:type="gramStart"/>
      <w:r w:rsidRPr="00A87F86">
        <w:rPr>
          <w:rFonts w:cs="Times New Roman"/>
        </w:rPr>
        <w:t>"  по</w:t>
      </w:r>
      <w:proofErr w:type="gramEnd"/>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CF55BC" w:rsidRPr="00A87F86" w:rsidRDefault="00CF55BC" w:rsidP="00CF55BC">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CF55BC" w:rsidRPr="00A87F86" w:rsidRDefault="00CF55BC" w:rsidP="00CF55BC">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CF55BC" w:rsidRPr="00A87F86" w:rsidRDefault="00CF55BC" w:rsidP="00CF55BC">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CF55BC" w:rsidRPr="00A87F86" w:rsidRDefault="00CF55BC" w:rsidP="00CF55BC">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CF55BC" w:rsidRPr="00E46B16" w:rsidRDefault="00CF55BC" w:rsidP="00CF55BC">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CF55BC" w:rsidRPr="00E46B16" w:rsidRDefault="00CF55BC" w:rsidP="00CF55BC">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w:t>
      </w:r>
      <w:proofErr w:type="spellStart"/>
      <w:r w:rsidRPr="00E46B16">
        <w:t>Электростальский</w:t>
      </w:r>
      <w:proofErr w:type="spellEnd"/>
      <w:r w:rsidRPr="00E46B16">
        <w:t xml:space="preserve">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CF55BC" w:rsidRPr="00E46B16" w:rsidRDefault="00CF55BC" w:rsidP="00CF55BC">
      <w:pPr>
        <w:tabs>
          <w:tab w:val="left" w:pos="851"/>
        </w:tabs>
        <w:ind w:firstLine="709"/>
        <w:jc w:val="both"/>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граждан. </w:t>
      </w:r>
    </w:p>
    <w:p w:rsidR="00CF55BC" w:rsidRPr="00B035A2" w:rsidRDefault="00CF55BC" w:rsidP="00CF55BC">
      <w:pPr>
        <w:pStyle w:val="ConsPlusNormal"/>
        <w:ind w:firstLine="708"/>
        <w:jc w:val="both"/>
        <w:rPr>
          <w:rFonts w:ascii="Times New Roman" w:hAnsi="Times New Roman" w:cs="Times New Roman"/>
          <w:szCs w:val="22"/>
        </w:rPr>
      </w:pPr>
      <w:r w:rsidRPr="00B035A2">
        <w:rPr>
          <w:rFonts w:ascii="Times New Roman" w:hAnsi="Times New Roman" w:cs="Times New Roman"/>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3" w:history="1">
        <w:r w:rsidRPr="00B035A2">
          <w:rPr>
            <w:rFonts w:ascii="Times New Roman" w:hAnsi="Times New Roman" w:cs="Times New Roman"/>
            <w:color w:val="0000FF"/>
            <w:szCs w:val="22"/>
          </w:rPr>
          <w:t>Законом</w:t>
        </w:r>
      </w:hyperlink>
      <w:r w:rsidRPr="00B035A2">
        <w:rPr>
          <w:rFonts w:ascii="Times New Roman" w:hAnsi="Times New Roman" w:cs="Times New Roman"/>
          <w:szCs w:val="22"/>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CF55BC" w:rsidRPr="00915F62" w:rsidRDefault="00CF55BC" w:rsidP="00CF55BC">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p>
    <w:p w:rsidR="00CF55BC" w:rsidRPr="00915F62" w:rsidRDefault="00CF55BC" w:rsidP="00CF55BC">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Pr="00915F62">
        <w:rPr>
          <w:rFonts w:ascii="Times New Roman" w:hAnsi="Times New Roman" w:cs="Times New Roman"/>
          <w:sz w:val="24"/>
          <w:szCs w:val="24"/>
        </w:rPr>
        <w:t>»</w:t>
      </w:r>
    </w:p>
    <w:p w:rsidR="00CF55BC" w:rsidRDefault="00CF55BC" w:rsidP="00CF55BC">
      <w:pPr>
        <w:tabs>
          <w:tab w:val="left" w:pos="851"/>
        </w:tabs>
        <w:ind w:left="4253" w:firstLine="5386"/>
        <w:jc w:val="both"/>
        <w:rPr>
          <w:rFonts w:cs="Times New Roman"/>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90"/>
        <w:gridCol w:w="1276"/>
        <w:gridCol w:w="1559"/>
        <w:gridCol w:w="1979"/>
        <w:gridCol w:w="1134"/>
        <w:gridCol w:w="851"/>
        <w:gridCol w:w="709"/>
        <w:gridCol w:w="709"/>
        <w:gridCol w:w="708"/>
        <w:gridCol w:w="709"/>
        <w:gridCol w:w="1559"/>
        <w:gridCol w:w="1559"/>
      </w:tblGrid>
      <w:tr w:rsidR="00CF55BC" w:rsidRPr="002C63FE" w:rsidTr="00524BF7">
        <w:tc>
          <w:tcPr>
            <w:tcW w:w="567"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w:t>
            </w:r>
          </w:p>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п/п</w:t>
            </w:r>
          </w:p>
        </w:tc>
        <w:tc>
          <w:tcPr>
            <w:tcW w:w="1990" w:type="dxa"/>
            <w:vMerge w:val="restart"/>
          </w:tcPr>
          <w:p w:rsidR="00CF55BC" w:rsidRPr="002C63FE" w:rsidRDefault="00CF55BC" w:rsidP="00524BF7">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lastRenderedPageBreak/>
              <w:t xml:space="preserve">Мероприятие  </w:t>
            </w:r>
            <w:r w:rsidRPr="002C63FE">
              <w:rPr>
                <w:rFonts w:ascii="Times New Roman" w:hAnsi="Times New Roman" w:cs="Times New Roman"/>
                <w:sz w:val="20"/>
              </w:rPr>
              <w:lastRenderedPageBreak/>
              <w:t>подпрограммы</w:t>
            </w:r>
            <w:proofErr w:type="gramEnd"/>
          </w:p>
        </w:tc>
        <w:tc>
          <w:tcPr>
            <w:tcW w:w="1276"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 xml:space="preserve">Сроки </w:t>
            </w:r>
            <w:r w:rsidRPr="002C63FE">
              <w:rPr>
                <w:rFonts w:ascii="Times New Roman" w:hAnsi="Times New Roman" w:cs="Times New Roman"/>
                <w:sz w:val="20"/>
              </w:rPr>
              <w:lastRenderedPageBreak/>
              <w:t>исполнения мероприятия</w:t>
            </w:r>
          </w:p>
        </w:tc>
        <w:tc>
          <w:tcPr>
            <w:tcW w:w="1559"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 xml:space="preserve">Источники </w:t>
            </w:r>
            <w:r w:rsidRPr="002C63FE">
              <w:rPr>
                <w:rFonts w:ascii="Times New Roman" w:hAnsi="Times New Roman" w:cs="Times New Roman"/>
                <w:sz w:val="20"/>
              </w:rPr>
              <w:lastRenderedPageBreak/>
              <w:t>финансирования</w:t>
            </w:r>
          </w:p>
        </w:tc>
        <w:tc>
          <w:tcPr>
            <w:tcW w:w="1979" w:type="dxa"/>
            <w:vMerge w:val="restart"/>
          </w:tcPr>
          <w:p w:rsidR="00CF55BC" w:rsidRPr="002C63FE" w:rsidRDefault="00CF55BC" w:rsidP="00524BF7">
            <w:pPr>
              <w:pStyle w:val="ConsPlusNormal"/>
              <w:jc w:val="center"/>
              <w:rPr>
                <w:rFonts w:ascii="Times New Roman" w:hAnsi="Times New Roman" w:cs="Times New Roman"/>
                <w:sz w:val="18"/>
              </w:rPr>
            </w:pPr>
            <w:r w:rsidRPr="002C63FE">
              <w:rPr>
                <w:rFonts w:ascii="Times New Roman" w:hAnsi="Times New Roman" w:cs="Times New Roman"/>
                <w:sz w:val="18"/>
              </w:rPr>
              <w:lastRenderedPageBreak/>
              <w:t xml:space="preserve">Объем финансирования </w:t>
            </w:r>
            <w:r w:rsidRPr="002C63FE">
              <w:rPr>
                <w:rFonts w:ascii="Times New Roman" w:hAnsi="Times New Roman" w:cs="Times New Roman"/>
                <w:sz w:val="18"/>
              </w:rPr>
              <w:lastRenderedPageBreak/>
              <w:t xml:space="preserve">мероприятия в году, предшествующем году реализации программы  </w:t>
            </w:r>
          </w:p>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18"/>
              </w:rPr>
              <w:t xml:space="preserve">(тыс. руб.) </w:t>
            </w:r>
          </w:p>
        </w:tc>
        <w:tc>
          <w:tcPr>
            <w:tcW w:w="1134"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 xml:space="preserve">Всего </w:t>
            </w:r>
          </w:p>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(тыс. руб.)</w:t>
            </w:r>
          </w:p>
        </w:tc>
        <w:tc>
          <w:tcPr>
            <w:tcW w:w="3686" w:type="dxa"/>
            <w:gridSpan w:val="5"/>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 xml:space="preserve">Объем финансирования по годам (тыс. </w:t>
            </w:r>
            <w:r w:rsidRPr="002C63FE">
              <w:rPr>
                <w:rFonts w:ascii="Times New Roman" w:hAnsi="Times New Roman" w:cs="Times New Roman"/>
                <w:sz w:val="20"/>
              </w:rPr>
              <w:lastRenderedPageBreak/>
              <w:t>руб.)</w:t>
            </w:r>
          </w:p>
        </w:tc>
        <w:tc>
          <w:tcPr>
            <w:tcW w:w="1559"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 xml:space="preserve">Ответственный </w:t>
            </w:r>
            <w:r w:rsidRPr="002C63FE">
              <w:rPr>
                <w:rFonts w:ascii="Times New Roman" w:hAnsi="Times New Roman" w:cs="Times New Roman"/>
                <w:sz w:val="20"/>
              </w:rPr>
              <w:lastRenderedPageBreak/>
              <w:t>за выполнение мероприятия подпрограммы</w:t>
            </w:r>
          </w:p>
        </w:tc>
        <w:tc>
          <w:tcPr>
            <w:tcW w:w="1559"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 xml:space="preserve">Результаты </w:t>
            </w:r>
            <w:r w:rsidRPr="002C63FE">
              <w:rPr>
                <w:rFonts w:ascii="Times New Roman" w:hAnsi="Times New Roman" w:cs="Times New Roman"/>
                <w:sz w:val="20"/>
              </w:rPr>
              <w:lastRenderedPageBreak/>
              <w:t>выполнения мероприятий подпрограммы</w:t>
            </w:r>
          </w:p>
        </w:tc>
      </w:tr>
      <w:tr w:rsidR="00CF55BC" w:rsidRPr="002C63FE" w:rsidTr="00524BF7">
        <w:tc>
          <w:tcPr>
            <w:tcW w:w="567" w:type="dxa"/>
            <w:vMerge/>
          </w:tcPr>
          <w:p w:rsidR="00CF55BC" w:rsidRPr="002C63FE" w:rsidRDefault="00CF55BC" w:rsidP="00524BF7">
            <w:pPr>
              <w:jc w:val="center"/>
              <w:rPr>
                <w:rFonts w:cs="Times New Roman"/>
                <w:sz w:val="20"/>
                <w:szCs w:val="20"/>
              </w:rPr>
            </w:pPr>
          </w:p>
        </w:tc>
        <w:tc>
          <w:tcPr>
            <w:tcW w:w="1990" w:type="dxa"/>
            <w:vMerge/>
          </w:tcPr>
          <w:p w:rsidR="00CF55BC" w:rsidRPr="002C63FE" w:rsidRDefault="00CF55BC" w:rsidP="00524BF7">
            <w:pPr>
              <w:rPr>
                <w:rFonts w:cs="Times New Roman"/>
                <w:sz w:val="20"/>
                <w:szCs w:val="20"/>
              </w:rPr>
            </w:pPr>
          </w:p>
        </w:tc>
        <w:tc>
          <w:tcPr>
            <w:tcW w:w="1276" w:type="dxa"/>
            <w:vMerge/>
          </w:tcPr>
          <w:p w:rsidR="00CF55BC" w:rsidRPr="002C63FE" w:rsidRDefault="00CF55BC" w:rsidP="00524BF7">
            <w:pPr>
              <w:jc w:val="center"/>
              <w:rPr>
                <w:rFonts w:cs="Times New Roman"/>
                <w:sz w:val="20"/>
                <w:szCs w:val="20"/>
              </w:rPr>
            </w:pPr>
          </w:p>
        </w:tc>
        <w:tc>
          <w:tcPr>
            <w:tcW w:w="1559" w:type="dxa"/>
            <w:vMerge/>
          </w:tcPr>
          <w:p w:rsidR="00CF55BC" w:rsidRPr="002C63FE" w:rsidRDefault="00CF55BC" w:rsidP="00524BF7">
            <w:pPr>
              <w:rPr>
                <w:rFonts w:cs="Times New Roman"/>
                <w:sz w:val="20"/>
                <w:szCs w:val="20"/>
              </w:rPr>
            </w:pPr>
          </w:p>
        </w:tc>
        <w:tc>
          <w:tcPr>
            <w:tcW w:w="1979" w:type="dxa"/>
            <w:vMerge/>
          </w:tcPr>
          <w:p w:rsidR="00CF55BC" w:rsidRPr="002C63FE" w:rsidRDefault="00CF55BC" w:rsidP="00524BF7">
            <w:pPr>
              <w:rPr>
                <w:rFonts w:cs="Times New Roman"/>
                <w:sz w:val="20"/>
                <w:szCs w:val="20"/>
              </w:rPr>
            </w:pPr>
          </w:p>
        </w:tc>
        <w:tc>
          <w:tcPr>
            <w:tcW w:w="1134" w:type="dxa"/>
            <w:vMerge/>
          </w:tcPr>
          <w:p w:rsidR="00CF55BC" w:rsidRPr="002C63FE" w:rsidRDefault="00CF55BC" w:rsidP="00524BF7">
            <w:pPr>
              <w:rPr>
                <w:rFonts w:cs="Times New Roman"/>
                <w:sz w:val="20"/>
                <w:szCs w:val="20"/>
              </w:rPr>
            </w:pPr>
          </w:p>
        </w:tc>
        <w:tc>
          <w:tcPr>
            <w:tcW w:w="851"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559" w:type="dxa"/>
            <w:vMerge/>
          </w:tcPr>
          <w:p w:rsidR="00CF55BC" w:rsidRPr="002C63FE" w:rsidRDefault="00CF55BC" w:rsidP="00524BF7">
            <w:pPr>
              <w:rPr>
                <w:rFonts w:cs="Times New Roman"/>
                <w:sz w:val="20"/>
                <w:szCs w:val="20"/>
              </w:rPr>
            </w:pPr>
          </w:p>
        </w:tc>
        <w:tc>
          <w:tcPr>
            <w:tcW w:w="1559" w:type="dxa"/>
            <w:vMerge/>
          </w:tcPr>
          <w:p w:rsidR="00CF55BC" w:rsidRPr="002C63FE" w:rsidRDefault="00CF55BC" w:rsidP="00524BF7">
            <w:pPr>
              <w:rPr>
                <w:rFonts w:cs="Times New Roman"/>
                <w:sz w:val="20"/>
                <w:szCs w:val="20"/>
              </w:rPr>
            </w:pPr>
          </w:p>
        </w:tc>
      </w:tr>
      <w:tr w:rsidR="00CF55BC" w:rsidRPr="002C63FE" w:rsidTr="00524BF7">
        <w:trPr>
          <w:trHeight w:val="315"/>
        </w:trPr>
        <w:tc>
          <w:tcPr>
            <w:tcW w:w="567"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97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5</w:t>
            </w:r>
          </w:p>
        </w:tc>
        <w:tc>
          <w:tcPr>
            <w:tcW w:w="1134"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55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55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CF55BC" w:rsidRPr="002C63FE" w:rsidTr="00524BF7">
        <w:trPr>
          <w:trHeight w:val="1411"/>
        </w:trPr>
        <w:tc>
          <w:tcPr>
            <w:tcW w:w="567"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CF55BC" w:rsidRPr="002C63FE" w:rsidRDefault="00CF55BC" w:rsidP="00524BF7">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CF55BC" w:rsidRPr="002C63FE" w:rsidRDefault="00CF55BC" w:rsidP="00524BF7">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CF55BC" w:rsidRPr="002C63FE" w:rsidRDefault="00CF55BC" w:rsidP="00524BF7">
            <w:pPr>
              <w:rPr>
                <w:rFonts w:cs="Times New Roman"/>
                <w:iCs/>
                <w:sz w:val="20"/>
                <w:szCs w:val="20"/>
              </w:rPr>
            </w:pPr>
            <w:r w:rsidRPr="002C63FE">
              <w:rPr>
                <w:rFonts w:cs="Times New Roman"/>
                <w:iCs/>
                <w:sz w:val="20"/>
                <w:szCs w:val="20"/>
              </w:rPr>
              <w:t xml:space="preserve">органам местного самоуправления муниципальных образований </w:t>
            </w:r>
          </w:p>
          <w:p w:rsidR="00CF55BC" w:rsidRPr="002C63FE" w:rsidRDefault="00CF55BC" w:rsidP="00524BF7">
            <w:pPr>
              <w:rPr>
                <w:rFonts w:cs="Times New Roman"/>
                <w:iCs/>
                <w:sz w:val="20"/>
                <w:szCs w:val="20"/>
              </w:rPr>
            </w:pPr>
            <w:r w:rsidRPr="002C63FE">
              <w:rPr>
                <w:rFonts w:cs="Times New Roman"/>
                <w:iCs/>
                <w:sz w:val="20"/>
                <w:szCs w:val="20"/>
              </w:rPr>
              <w:t>Московской области</w:t>
            </w:r>
          </w:p>
        </w:tc>
        <w:tc>
          <w:tcPr>
            <w:tcW w:w="1276"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CF55BC" w:rsidRPr="002C63FE" w:rsidRDefault="00CF55BC" w:rsidP="00524BF7">
            <w:pPr>
              <w:pStyle w:val="ConsPlusNormal"/>
              <w:jc w:val="center"/>
              <w:rPr>
                <w:rFonts w:ascii="Times New Roman" w:hAnsi="Times New Roman" w:cs="Times New Roman"/>
                <w:sz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CF55BC" w:rsidRDefault="00CF55BC" w:rsidP="00524BF7">
            <w:pPr>
              <w:jc w:val="center"/>
            </w:pPr>
            <w:r w:rsidRPr="00F51F66">
              <w:rPr>
                <w:rFonts w:cs="Times New Roman"/>
                <w:sz w:val="20"/>
              </w:rPr>
              <w:t>474,0</w:t>
            </w:r>
          </w:p>
        </w:tc>
        <w:tc>
          <w:tcPr>
            <w:tcW w:w="709" w:type="dxa"/>
          </w:tcPr>
          <w:p w:rsidR="00CF55BC" w:rsidRDefault="00CF55BC" w:rsidP="00524BF7">
            <w:pPr>
              <w:jc w:val="center"/>
            </w:pPr>
            <w:r w:rsidRPr="00F51F66">
              <w:rPr>
                <w:rFonts w:cs="Times New Roman"/>
                <w:sz w:val="20"/>
              </w:rPr>
              <w:t>474,0</w:t>
            </w:r>
          </w:p>
        </w:tc>
        <w:tc>
          <w:tcPr>
            <w:tcW w:w="709" w:type="dxa"/>
          </w:tcPr>
          <w:p w:rsidR="00CF55BC" w:rsidRDefault="00CF55BC" w:rsidP="00524BF7">
            <w:pPr>
              <w:jc w:val="center"/>
            </w:pPr>
            <w:r w:rsidRPr="00F51F66">
              <w:rPr>
                <w:rFonts w:cs="Times New Roman"/>
                <w:sz w:val="20"/>
              </w:rPr>
              <w:t>474,0</w:t>
            </w:r>
          </w:p>
        </w:tc>
        <w:tc>
          <w:tcPr>
            <w:tcW w:w="708" w:type="dxa"/>
          </w:tcPr>
          <w:p w:rsidR="00CF55BC" w:rsidRDefault="00CF55BC" w:rsidP="00524BF7">
            <w:pPr>
              <w:jc w:val="center"/>
            </w:pPr>
            <w:r w:rsidRPr="00F51F66">
              <w:rPr>
                <w:rFonts w:cs="Times New Roman"/>
                <w:sz w:val="20"/>
              </w:rPr>
              <w:t>474,0</w:t>
            </w:r>
          </w:p>
        </w:tc>
        <w:tc>
          <w:tcPr>
            <w:tcW w:w="709" w:type="dxa"/>
          </w:tcPr>
          <w:p w:rsidR="00CF55BC" w:rsidRDefault="00CF55BC" w:rsidP="00524BF7">
            <w:pPr>
              <w:jc w:val="center"/>
            </w:pPr>
            <w:r w:rsidRPr="00F51F66">
              <w:rPr>
                <w:rFonts w:cs="Times New Roman"/>
                <w:sz w:val="20"/>
              </w:rPr>
              <w:t>474,0</w:t>
            </w: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CF55BC" w:rsidRPr="002C63FE" w:rsidTr="00524BF7">
        <w:trPr>
          <w:trHeight w:val="457"/>
        </w:trPr>
        <w:tc>
          <w:tcPr>
            <w:tcW w:w="567"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990" w:type="dxa"/>
          </w:tcPr>
          <w:p w:rsidR="00CF55BC" w:rsidRPr="002C63FE" w:rsidRDefault="00CF55BC" w:rsidP="00524BF7">
            <w:pPr>
              <w:rPr>
                <w:rFonts w:cs="Times New Roman"/>
                <w:sz w:val="20"/>
                <w:szCs w:val="20"/>
              </w:rPr>
            </w:pPr>
            <w:r w:rsidRPr="002C63FE">
              <w:rPr>
                <w:rFonts w:cs="Times New Roman"/>
                <w:sz w:val="20"/>
                <w:szCs w:val="20"/>
              </w:rPr>
              <w:t xml:space="preserve">Мероприятие 1. </w:t>
            </w:r>
          </w:p>
          <w:p w:rsidR="00CF55BC" w:rsidRPr="002C63FE" w:rsidRDefault="00CF55BC" w:rsidP="00524BF7">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w:t>
            </w:r>
            <w:r w:rsidRPr="002C63FE">
              <w:rPr>
                <w:rFonts w:cs="Times New Roman"/>
                <w:sz w:val="20"/>
                <w:szCs w:val="20"/>
              </w:rPr>
              <w:lastRenderedPageBreak/>
              <w:t xml:space="preserve">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CF55BC" w:rsidRPr="002C63FE" w:rsidRDefault="00CF55BC" w:rsidP="00524BF7">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CF55BC" w:rsidRPr="002C63FE" w:rsidRDefault="00CF55BC" w:rsidP="00524BF7">
            <w:pPr>
              <w:pStyle w:val="ConsPlusNormal"/>
              <w:jc w:val="center"/>
              <w:rPr>
                <w:rFonts w:ascii="Times New Roman" w:hAnsi="Times New Roman" w:cs="Times New Roman"/>
                <w:sz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CF55BC" w:rsidRDefault="00CF55BC" w:rsidP="00524BF7">
            <w:pPr>
              <w:jc w:val="center"/>
            </w:pPr>
            <w:r w:rsidRPr="00922CC2">
              <w:rPr>
                <w:rFonts w:cs="Times New Roman"/>
                <w:sz w:val="20"/>
              </w:rPr>
              <w:t>474,0</w:t>
            </w:r>
          </w:p>
        </w:tc>
        <w:tc>
          <w:tcPr>
            <w:tcW w:w="709" w:type="dxa"/>
          </w:tcPr>
          <w:p w:rsidR="00CF55BC" w:rsidRDefault="00CF55BC" w:rsidP="00524BF7">
            <w:pPr>
              <w:jc w:val="center"/>
            </w:pPr>
            <w:r w:rsidRPr="00922CC2">
              <w:rPr>
                <w:rFonts w:cs="Times New Roman"/>
                <w:sz w:val="20"/>
              </w:rPr>
              <w:t>474,0</w:t>
            </w:r>
          </w:p>
        </w:tc>
        <w:tc>
          <w:tcPr>
            <w:tcW w:w="709" w:type="dxa"/>
          </w:tcPr>
          <w:p w:rsidR="00CF55BC" w:rsidRDefault="00CF55BC" w:rsidP="00524BF7">
            <w:pPr>
              <w:jc w:val="center"/>
            </w:pPr>
            <w:r w:rsidRPr="00922CC2">
              <w:rPr>
                <w:rFonts w:cs="Times New Roman"/>
                <w:sz w:val="20"/>
              </w:rPr>
              <w:t>474,0</w:t>
            </w:r>
          </w:p>
        </w:tc>
        <w:tc>
          <w:tcPr>
            <w:tcW w:w="708" w:type="dxa"/>
          </w:tcPr>
          <w:p w:rsidR="00CF55BC" w:rsidRDefault="00CF55BC" w:rsidP="00524BF7">
            <w:pPr>
              <w:jc w:val="center"/>
            </w:pPr>
            <w:r w:rsidRPr="00922CC2">
              <w:rPr>
                <w:rFonts w:cs="Times New Roman"/>
                <w:sz w:val="20"/>
              </w:rPr>
              <w:t>474,0</w:t>
            </w:r>
          </w:p>
        </w:tc>
        <w:tc>
          <w:tcPr>
            <w:tcW w:w="709" w:type="dxa"/>
          </w:tcPr>
          <w:p w:rsidR="00CF55BC" w:rsidRDefault="00CF55BC" w:rsidP="00524BF7">
            <w:pPr>
              <w:jc w:val="center"/>
            </w:pPr>
            <w:r w:rsidRPr="00922CC2">
              <w:rPr>
                <w:rFonts w:cs="Times New Roman"/>
                <w:sz w:val="20"/>
              </w:rPr>
              <w:t>474,0</w:t>
            </w: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CF55BC" w:rsidRPr="002C63FE" w:rsidTr="00524BF7">
        <w:trPr>
          <w:trHeight w:val="160"/>
        </w:trPr>
        <w:tc>
          <w:tcPr>
            <w:tcW w:w="567"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w:t>
            </w:r>
          </w:p>
        </w:tc>
        <w:tc>
          <w:tcPr>
            <w:tcW w:w="1990" w:type="dxa"/>
          </w:tcPr>
          <w:p w:rsidR="00CF55BC" w:rsidRPr="002C63FE" w:rsidRDefault="00CF55BC" w:rsidP="00524BF7">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276"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CF55BC" w:rsidRPr="002C63FE" w:rsidRDefault="00CF55BC" w:rsidP="00524BF7">
            <w:pPr>
              <w:pStyle w:val="ConsPlusNormal"/>
              <w:jc w:val="center"/>
              <w:rPr>
                <w:rFonts w:ascii="Times New Roman" w:hAnsi="Times New Roman" w:cs="Times New Roman"/>
                <w:sz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CF55BC" w:rsidRPr="002C63FE" w:rsidRDefault="00CF55BC" w:rsidP="00524BF7">
            <w:pPr>
              <w:jc w:val="center"/>
            </w:pPr>
            <w:r w:rsidRPr="002C63FE">
              <w:rPr>
                <w:rFonts w:cs="Times New Roman"/>
                <w:sz w:val="20"/>
              </w:rPr>
              <w:t>0,0</w:t>
            </w:r>
          </w:p>
        </w:tc>
        <w:tc>
          <w:tcPr>
            <w:tcW w:w="851"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8"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CF55BC" w:rsidRPr="002C63FE" w:rsidTr="00524BF7">
        <w:trPr>
          <w:trHeight w:val="457"/>
        </w:trPr>
        <w:tc>
          <w:tcPr>
            <w:tcW w:w="567"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1990" w:type="dxa"/>
          </w:tcPr>
          <w:p w:rsidR="00CF55BC" w:rsidRPr="002C63FE" w:rsidRDefault="00CF55BC" w:rsidP="00524BF7">
            <w:pPr>
              <w:rPr>
                <w:rFonts w:cs="Times New Roman"/>
                <w:iCs/>
                <w:sz w:val="20"/>
                <w:szCs w:val="20"/>
              </w:rPr>
            </w:pPr>
            <w:r w:rsidRPr="002C63FE">
              <w:rPr>
                <w:rFonts w:cs="Times New Roman"/>
                <w:sz w:val="20"/>
                <w:szCs w:val="20"/>
              </w:rPr>
              <w:t xml:space="preserve">Мероприятие 1. </w:t>
            </w:r>
            <w:r w:rsidRPr="002C63FE">
              <w:rPr>
                <w:rFonts w:cs="Times New Roman"/>
                <w:iCs/>
                <w:sz w:val="20"/>
                <w:szCs w:val="20"/>
              </w:rPr>
              <w:t xml:space="preserve">Ликвидация самовольных, </w:t>
            </w:r>
            <w:r w:rsidRPr="002C63FE">
              <w:rPr>
                <w:rFonts w:cs="Times New Roman"/>
                <w:iCs/>
                <w:sz w:val="20"/>
                <w:szCs w:val="20"/>
              </w:rPr>
              <w:lastRenderedPageBreak/>
              <w:t>недостроенных и аварийных объектов на территории муниципального образования Московской области</w:t>
            </w:r>
          </w:p>
        </w:tc>
        <w:tc>
          <w:tcPr>
            <w:tcW w:w="1276"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CF55BC" w:rsidRPr="002C63FE" w:rsidRDefault="00CF55BC" w:rsidP="00524BF7">
            <w:pPr>
              <w:pStyle w:val="ConsPlusNormal"/>
              <w:jc w:val="center"/>
              <w:rPr>
                <w:rFonts w:ascii="Times New Roman" w:hAnsi="Times New Roman" w:cs="Times New Roman"/>
                <w:sz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 xml:space="preserve">Средства бюджета городского </w:t>
            </w:r>
            <w:r w:rsidRPr="002C63FE">
              <w:rPr>
                <w:rFonts w:ascii="Times New Roman" w:hAnsi="Times New Roman" w:cs="Times New Roman"/>
                <w:sz w:val="20"/>
              </w:rPr>
              <w:lastRenderedPageBreak/>
              <w:t>округа Электросталь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0,0</w:t>
            </w:r>
          </w:p>
        </w:tc>
        <w:tc>
          <w:tcPr>
            <w:tcW w:w="1134" w:type="dxa"/>
          </w:tcPr>
          <w:p w:rsidR="00CF55BC" w:rsidRPr="002C63FE" w:rsidRDefault="00CF55BC" w:rsidP="00524BF7">
            <w:pPr>
              <w:jc w:val="center"/>
            </w:pPr>
            <w:r w:rsidRPr="002C63FE">
              <w:rPr>
                <w:rFonts w:cs="Times New Roman"/>
                <w:sz w:val="20"/>
              </w:rPr>
              <w:t>0,0</w:t>
            </w:r>
          </w:p>
        </w:tc>
        <w:tc>
          <w:tcPr>
            <w:tcW w:w="851"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8"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w:t>
            </w:r>
            <w:r w:rsidRPr="002C63FE">
              <w:rPr>
                <w:rFonts w:ascii="Times New Roman" w:hAnsi="Times New Roman" w:cs="Times New Roman"/>
                <w:sz w:val="20"/>
              </w:rPr>
              <w:lastRenderedPageBreak/>
              <w:t>тва</w:t>
            </w:r>
          </w:p>
        </w:tc>
        <w:tc>
          <w:tcPr>
            <w:tcW w:w="1559" w:type="dxa"/>
          </w:tcPr>
          <w:p w:rsidR="00CF55BC" w:rsidRPr="002C63FE" w:rsidRDefault="00CF55BC" w:rsidP="00524BF7">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lastRenderedPageBreak/>
              <w:t xml:space="preserve">Сокращение на территории городского </w:t>
            </w:r>
            <w:r w:rsidRPr="002C63FE">
              <w:rPr>
                <w:rFonts w:ascii="Times New Roman CYR" w:eastAsiaTheme="minorEastAsia" w:hAnsi="Times New Roman CYR" w:cs="Times New Roman CYR"/>
                <w:sz w:val="20"/>
                <w:szCs w:val="20"/>
              </w:rPr>
              <w:lastRenderedPageBreak/>
              <w:t xml:space="preserve">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CF55BC" w:rsidRPr="002C63FE" w:rsidTr="00524BF7">
        <w:trPr>
          <w:trHeight w:val="20"/>
        </w:trPr>
        <w:tc>
          <w:tcPr>
            <w:tcW w:w="567" w:type="dxa"/>
            <w:vMerge w:val="restart"/>
          </w:tcPr>
          <w:p w:rsidR="00CF55BC" w:rsidRPr="002C63FE" w:rsidRDefault="00CF55BC" w:rsidP="00524BF7">
            <w:pPr>
              <w:jc w:val="center"/>
              <w:rPr>
                <w:rFonts w:cs="Times New Roman"/>
                <w:sz w:val="20"/>
                <w:szCs w:val="20"/>
              </w:rPr>
            </w:pPr>
          </w:p>
        </w:tc>
        <w:tc>
          <w:tcPr>
            <w:tcW w:w="1990" w:type="dxa"/>
            <w:vMerge w:val="restart"/>
          </w:tcPr>
          <w:p w:rsidR="00CF55BC" w:rsidRPr="002C63FE" w:rsidRDefault="00CF55BC" w:rsidP="00524BF7">
            <w:pPr>
              <w:rPr>
                <w:rFonts w:cs="Times New Roman"/>
                <w:sz w:val="20"/>
                <w:szCs w:val="20"/>
              </w:rPr>
            </w:pPr>
            <w:r w:rsidRPr="002C63FE">
              <w:rPr>
                <w:rFonts w:cs="Times New Roman"/>
                <w:sz w:val="20"/>
                <w:szCs w:val="20"/>
              </w:rPr>
              <w:t>Всего по Подпрограмме</w:t>
            </w:r>
          </w:p>
        </w:tc>
        <w:tc>
          <w:tcPr>
            <w:tcW w:w="1276"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CF55BC" w:rsidRPr="002C63FE" w:rsidRDefault="00CF55BC" w:rsidP="00524BF7">
            <w:pPr>
              <w:jc w:val="center"/>
              <w:rPr>
                <w:rFonts w:cs="Times New Roman"/>
                <w:sz w:val="20"/>
                <w:szCs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979" w:type="dxa"/>
          </w:tcPr>
          <w:p w:rsidR="00CF55BC" w:rsidRPr="002C63FE" w:rsidRDefault="00CF55BC" w:rsidP="00524BF7">
            <w:pPr>
              <w:jc w:val="center"/>
              <w:rPr>
                <w:rFonts w:cs="Times New Roman"/>
                <w:sz w:val="20"/>
                <w:szCs w:val="20"/>
              </w:rPr>
            </w:pPr>
            <w:r>
              <w:rPr>
                <w:rFonts w:cs="Times New Roman"/>
                <w:sz w:val="20"/>
                <w:szCs w:val="20"/>
              </w:rPr>
              <w:t>474</w:t>
            </w:r>
            <w:r w:rsidRPr="002C63FE">
              <w:rPr>
                <w:rFonts w:cs="Times New Roman"/>
                <w:sz w:val="20"/>
                <w:szCs w:val="20"/>
              </w:rPr>
              <w:t>,0</w:t>
            </w:r>
          </w:p>
        </w:tc>
        <w:tc>
          <w:tcPr>
            <w:tcW w:w="1134" w:type="dxa"/>
          </w:tcPr>
          <w:p w:rsidR="00CF55BC" w:rsidRPr="002C63FE" w:rsidRDefault="00CF55BC" w:rsidP="00524BF7">
            <w:pPr>
              <w:jc w:val="center"/>
              <w:rPr>
                <w:rFonts w:cs="Times New Roman"/>
                <w:sz w:val="20"/>
                <w:szCs w:val="20"/>
              </w:rPr>
            </w:pPr>
            <w:r>
              <w:rPr>
                <w:rFonts w:cs="Times New Roman"/>
                <w:sz w:val="20"/>
                <w:szCs w:val="20"/>
              </w:rPr>
              <w:t>2 370</w:t>
            </w:r>
            <w:r w:rsidRPr="002C63FE">
              <w:rPr>
                <w:rFonts w:cs="Times New Roman"/>
                <w:sz w:val="20"/>
                <w:szCs w:val="20"/>
              </w:rPr>
              <w:t>,0</w:t>
            </w:r>
          </w:p>
        </w:tc>
        <w:tc>
          <w:tcPr>
            <w:tcW w:w="851" w:type="dxa"/>
          </w:tcPr>
          <w:p w:rsidR="00CF55BC" w:rsidRPr="002C63FE" w:rsidRDefault="00CF55BC" w:rsidP="00524BF7">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CF55BC" w:rsidRPr="002C63FE" w:rsidRDefault="00CF55BC" w:rsidP="00524BF7">
            <w:pPr>
              <w:jc w:val="center"/>
            </w:pPr>
            <w:r>
              <w:rPr>
                <w:rFonts w:cs="Times New Roman"/>
                <w:sz w:val="20"/>
              </w:rPr>
              <w:t>474</w:t>
            </w:r>
            <w:r w:rsidRPr="002C63FE">
              <w:rPr>
                <w:rFonts w:cs="Times New Roman"/>
                <w:sz w:val="20"/>
              </w:rPr>
              <w:t>,0</w:t>
            </w:r>
          </w:p>
        </w:tc>
        <w:tc>
          <w:tcPr>
            <w:tcW w:w="709" w:type="dxa"/>
          </w:tcPr>
          <w:p w:rsidR="00CF55BC" w:rsidRDefault="00CF55BC" w:rsidP="00524BF7">
            <w:pPr>
              <w:jc w:val="center"/>
            </w:pPr>
            <w:r w:rsidRPr="00FB3A1A">
              <w:rPr>
                <w:rFonts w:cs="Times New Roman"/>
                <w:sz w:val="20"/>
              </w:rPr>
              <w:t>474,0</w:t>
            </w:r>
          </w:p>
        </w:tc>
        <w:tc>
          <w:tcPr>
            <w:tcW w:w="708" w:type="dxa"/>
          </w:tcPr>
          <w:p w:rsidR="00CF55BC" w:rsidRDefault="00CF55BC" w:rsidP="00524BF7">
            <w:pPr>
              <w:jc w:val="center"/>
            </w:pPr>
            <w:r w:rsidRPr="00FB3A1A">
              <w:rPr>
                <w:rFonts w:cs="Times New Roman"/>
                <w:sz w:val="20"/>
              </w:rPr>
              <w:t>474,0</w:t>
            </w:r>
          </w:p>
        </w:tc>
        <w:tc>
          <w:tcPr>
            <w:tcW w:w="709" w:type="dxa"/>
          </w:tcPr>
          <w:p w:rsidR="00CF55BC" w:rsidRDefault="00CF55BC" w:rsidP="00524BF7">
            <w:pPr>
              <w:jc w:val="center"/>
            </w:pPr>
            <w:r w:rsidRPr="00FB3A1A">
              <w:rPr>
                <w:rFonts w:cs="Times New Roman"/>
                <w:sz w:val="20"/>
              </w:rPr>
              <w:t>474,0</w:t>
            </w:r>
          </w:p>
        </w:tc>
        <w:tc>
          <w:tcPr>
            <w:tcW w:w="3118" w:type="dxa"/>
            <w:gridSpan w:val="2"/>
          </w:tcPr>
          <w:p w:rsidR="00CF55BC" w:rsidRPr="002C63FE" w:rsidRDefault="00CF55BC" w:rsidP="00524BF7">
            <w:pPr>
              <w:rPr>
                <w:rFonts w:cs="Times New Roman"/>
                <w:sz w:val="20"/>
                <w:szCs w:val="20"/>
              </w:rPr>
            </w:pPr>
          </w:p>
        </w:tc>
      </w:tr>
      <w:tr w:rsidR="00CF55BC" w:rsidRPr="002C63FE" w:rsidTr="00524BF7">
        <w:trPr>
          <w:trHeight w:val="462"/>
        </w:trPr>
        <w:tc>
          <w:tcPr>
            <w:tcW w:w="567" w:type="dxa"/>
            <w:vMerge/>
          </w:tcPr>
          <w:p w:rsidR="00CF55BC" w:rsidRPr="002C63FE" w:rsidRDefault="00CF55BC" w:rsidP="00524BF7">
            <w:pPr>
              <w:jc w:val="center"/>
              <w:rPr>
                <w:rFonts w:cs="Times New Roman"/>
                <w:sz w:val="20"/>
                <w:szCs w:val="20"/>
              </w:rPr>
            </w:pPr>
          </w:p>
        </w:tc>
        <w:tc>
          <w:tcPr>
            <w:tcW w:w="1990" w:type="dxa"/>
            <w:vMerge/>
          </w:tcPr>
          <w:p w:rsidR="00CF55BC" w:rsidRPr="002C63FE" w:rsidRDefault="00CF55BC" w:rsidP="00524BF7">
            <w:pPr>
              <w:rPr>
                <w:rFonts w:cs="Times New Roman"/>
                <w:sz w:val="20"/>
                <w:szCs w:val="20"/>
              </w:rPr>
            </w:pPr>
          </w:p>
        </w:tc>
        <w:tc>
          <w:tcPr>
            <w:tcW w:w="1276" w:type="dxa"/>
            <w:vMerge/>
          </w:tcPr>
          <w:p w:rsidR="00CF55BC" w:rsidRPr="002C63FE" w:rsidRDefault="00CF55BC" w:rsidP="00524BF7">
            <w:pPr>
              <w:jc w:val="center"/>
              <w:rPr>
                <w:rFonts w:cs="Times New Roman"/>
                <w:sz w:val="20"/>
                <w:szCs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CF55BC" w:rsidRPr="002C63FE" w:rsidRDefault="00CF55BC" w:rsidP="00524BF7">
            <w:pPr>
              <w:jc w:val="center"/>
            </w:pPr>
            <w:r w:rsidRPr="002C63FE">
              <w:rPr>
                <w:rFonts w:cs="Times New Roman"/>
                <w:sz w:val="20"/>
              </w:rPr>
              <w:t>0,0</w:t>
            </w:r>
          </w:p>
        </w:tc>
        <w:tc>
          <w:tcPr>
            <w:tcW w:w="851"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8"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3118" w:type="dxa"/>
            <w:gridSpan w:val="2"/>
          </w:tcPr>
          <w:p w:rsidR="00CF55BC" w:rsidRPr="002C63FE" w:rsidRDefault="00CF55BC" w:rsidP="00524BF7">
            <w:pPr>
              <w:rPr>
                <w:rFonts w:cs="Times New Roman"/>
                <w:sz w:val="20"/>
                <w:szCs w:val="20"/>
              </w:rPr>
            </w:pPr>
          </w:p>
        </w:tc>
      </w:tr>
      <w:tr w:rsidR="00CF55BC" w:rsidRPr="002C63FE" w:rsidTr="00524BF7">
        <w:trPr>
          <w:trHeight w:val="178"/>
        </w:trPr>
        <w:tc>
          <w:tcPr>
            <w:tcW w:w="567" w:type="dxa"/>
            <w:vMerge/>
          </w:tcPr>
          <w:p w:rsidR="00CF55BC" w:rsidRPr="002C63FE" w:rsidRDefault="00CF55BC" w:rsidP="00524BF7">
            <w:pPr>
              <w:jc w:val="center"/>
              <w:rPr>
                <w:rFonts w:cs="Times New Roman"/>
                <w:sz w:val="20"/>
                <w:szCs w:val="20"/>
              </w:rPr>
            </w:pPr>
          </w:p>
        </w:tc>
        <w:tc>
          <w:tcPr>
            <w:tcW w:w="1990" w:type="dxa"/>
            <w:vMerge/>
          </w:tcPr>
          <w:p w:rsidR="00CF55BC" w:rsidRPr="002C63FE" w:rsidRDefault="00CF55BC" w:rsidP="00524BF7">
            <w:pPr>
              <w:rPr>
                <w:rFonts w:cs="Times New Roman"/>
                <w:sz w:val="20"/>
                <w:szCs w:val="20"/>
              </w:rPr>
            </w:pPr>
          </w:p>
        </w:tc>
        <w:tc>
          <w:tcPr>
            <w:tcW w:w="1276" w:type="dxa"/>
            <w:vMerge/>
          </w:tcPr>
          <w:p w:rsidR="00CF55BC" w:rsidRPr="002C63FE" w:rsidRDefault="00CF55BC" w:rsidP="00524BF7">
            <w:pPr>
              <w:pStyle w:val="ConsPlusNormal"/>
              <w:jc w:val="center"/>
              <w:rPr>
                <w:rFonts w:ascii="Times New Roman" w:hAnsi="Times New Roman" w:cs="Times New Roman"/>
                <w:sz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CF55BC" w:rsidRDefault="00CF55BC" w:rsidP="00524BF7">
            <w:pPr>
              <w:jc w:val="center"/>
            </w:pPr>
            <w:r w:rsidRPr="00A200C2">
              <w:rPr>
                <w:rFonts w:cs="Times New Roman"/>
                <w:sz w:val="20"/>
              </w:rPr>
              <w:t>474,0</w:t>
            </w:r>
          </w:p>
        </w:tc>
        <w:tc>
          <w:tcPr>
            <w:tcW w:w="709" w:type="dxa"/>
          </w:tcPr>
          <w:p w:rsidR="00CF55BC" w:rsidRDefault="00CF55BC" w:rsidP="00524BF7">
            <w:pPr>
              <w:jc w:val="center"/>
            </w:pPr>
            <w:r w:rsidRPr="00A200C2">
              <w:rPr>
                <w:rFonts w:cs="Times New Roman"/>
                <w:sz w:val="20"/>
              </w:rPr>
              <w:t>474,0</w:t>
            </w:r>
          </w:p>
        </w:tc>
        <w:tc>
          <w:tcPr>
            <w:tcW w:w="709" w:type="dxa"/>
          </w:tcPr>
          <w:p w:rsidR="00CF55BC" w:rsidRDefault="00CF55BC" w:rsidP="00524BF7">
            <w:pPr>
              <w:jc w:val="center"/>
            </w:pPr>
            <w:r w:rsidRPr="00A200C2">
              <w:rPr>
                <w:rFonts w:cs="Times New Roman"/>
                <w:sz w:val="20"/>
              </w:rPr>
              <w:t>474,0</w:t>
            </w:r>
          </w:p>
        </w:tc>
        <w:tc>
          <w:tcPr>
            <w:tcW w:w="708" w:type="dxa"/>
          </w:tcPr>
          <w:p w:rsidR="00CF55BC" w:rsidRDefault="00CF55BC" w:rsidP="00524BF7">
            <w:pPr>
              <w:jc w:val="center"/>
            </w:pPr>
            <w:r w:rsidRPr="00A200C2">
              <w:rPr>
                <w:rFonts w:cs="Times New Roman"/>
                <w:sz w:val="20"/>
              </w:rPr>
              <w:t>474,0</w:t>
            </w:r>
          </w:p>
        </w:tc>
        <w:tc>
          <w:tcPr>
            <w:tcW w:w="709" w:type="dxa"/>
          </w:tcPr>
          <w:p w:rsidR="00CF55BC" w:rsidRDefault="00CF55BC" w:rsidP="00524BF7">
            <w:pPr>
              <w:jc w:val="center"/>
            </w:pPr>
            <w:r w:rsidRPr="00A200C2">
              <w:rPr>
                <w:rFonts w:cs="Times New Roman"/>
                <w:sz w:val="20"/>
              </w:rPr>
              <w:t>474,0</w:t>
            </w:r>
          </w:p>
        </w:tc>
        <w:tc>
          <w:tcPr>
            <w:tcW w:w="3118" w:type="dxa"/>
            <w:gridSpan w:val="2"/>
          </w:tcPr>
          <w:p w:rsidR="00CF55BC" w:rsidRPr="002C63FE" w:rsidRDefault="00CF55BC" w:rsidP="00524BF7">
            <w:pPr>
              <w:rPr>
                <w:rFonts w:cs="Times New Roman"/>
                <w:sz w:val="20"/>
                <w:szCs w:val="20"/>
              </w:rPr>
            </w:pPr>
          </w:p>
        </w:tc>
      </w:tr>
    </w:tbl>
    <w:p w:rsidR="00CF55BC" w:rsidRDefault="00CF55BC" w:rsidP="00CF55BC">
      <w:pPr>
        <w:tabs>
          <w:tab w:val="left" w:pos="851"/>
        </w:tabs>
        <w:ind w:left="4253" w:firstLine="5386"/>
        <w:jc w:val="both"/>
        <w:rPr>
          <w:rFonts w:cs="Times New Roman"/>
        </w:rPr>
      </w:pPr>
    </w:p>
    <w:p w:rsidR="00CF55BC" w:rsidRDefault="00CF55BC" w:rsidP="00CF55BC">
      <w:pPr>
        <w:tabs>
          <w:tab w:val="left" w:pos="851"/>
        </w:tabs>
        <w:ind w:left="4253" w:firstLine="5386"/>
        <w:jc w:val="both"/>
        <w:rPr>
          <w:rFonts w:cs="Times New Roman"/>
        </w:rPr>
      </w:pPr>
    </w:p>
    <w:p w:rsidR="00CF55BC" w:rsidRDefault="00CF55BC" w:rsidP="00CF55BC">
      <w:pPr>
        <w:tabs>
          <w:tab w:val="left" w:pos="851"/>
        </w:tabs>
        <w:ind w:left="4253" w:firstLine="5386"/>
        <w:jc w:val="both"/>
        <w:rPr>
          <w:rFonts w:cs="Times New Roman"/>
        </w:rPr>
      </w:pPr>
    </w:p>
    <w:p w:rsidR="00CF55BC" w:rsidRDefault="00CF55BC" w:rsidP="00CF55BC">
      <w:pPr>
        <w:tabs>
          <w:tab w:val="left" w:pos="851"/>
        </w:tabs>
        <w:ind w:left="4253" w:firstLine="5386"/>
        <w:jc w:val="both"/>
        <w:rPr>
          <w:rFonts w:cs="Times New Roman"/>
        </w:rPr>
      </w:pPr>
    </w:p>
    <w:p w:rsidR="00CF55BC" w:rsidRPr="00092269" w:rsidRDefault="00CF55BC" w:rsidP="000276E6">
      <w:pPr>
        <w:spacing w:line="240" w:lineRule="exact"/>
      </w:pPr>
    </w:p>
    <w:sectPr w:rsidR="00CF55BC" w:rsidRPr="00092269" w:rsidSect="00CF55BC">
      <w:headerReference w:type="default" r:id="rId24"/>
      <w:pgSz w:w="16838" w:h="11906" w:orient="landscape" w:code="9"/>
      <w:pgMar w:top="1701" w:right="113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AB" w:rsidRDefault="00157DAB" w:rsidP="00346C76">
      <w:r>
        <w:separator/>
      </w:r>
    </w:p>
  </w:endnote>
  <w:endnote w:type="continuationSeparator" w:id="0">
    <w:p w:rsidR="00157DAB" w:rsidRDefault="00157DAB" w:rsidP="0034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AB" w:rsidRDefault="00157DAB" w:rsidP="00346C76">
      <w:r>
        <w:separator/>
      </w:r>
    </w:p>
  </w:footnote>
  <w:footnote w:type="continuationSeparator" w:id="0">
    <w:p w:rsidR="00157DAB" w:rsidRDefault="00157DAB" w:rsidP="00346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CF55BC" w:rsidRDefault="00CF55BC">
        <w:pPr>
          <w:pStyle w:val="a9"/>
          <w:jc w:val="center"/>
        </w:pPr>
        <w:r>
          <w:fldChar w:fldCharType="begin"/>
        </w:r>
        <w:r>
          <w:instrText>PAGE   \* MERGEFORMAT</w:instrText>
        </w:r>
        <w:r>
          <w:fldChar w:fldCharType="separate"/>
        </w:r>
        <w:r w:rsidR="002D5B43">
          <w:rPr>
            <w:noProof/>
          </w:rPr>
          <w:t>14</w:t>
        </w:r>
        <w:r>
          <w:fldChar w:fldCharType="end"/>
        </w:r>
      </w:p>
    </w:sdtContent>
  </w:sdt>
  <w:p w:rsidR="00CF55BC" w:rsidRDefault="00CF55B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742697"/>
      <w:docPartObj>
        <w:docPartGallery w:val="Page Numbers (Top of Page)"/>
        <w:docPartUnique/>
      </w:docPartObj>
    </w:sdtPr>
    <w:sdtEndPr/>
    <w:sdtContent>
      <w:p w:rsidR="00CF55BC" w:rsidRDefault="00CF55BC">
        <w:pPr>
          <w:pStyle w:val="a9"/>
          <w:jc w:val="center"/>
        </w:pPr>
        <w:r>
          <w:fldChar w:fldCharType="begin"/>
        </w:r>
        <w:r>
          <w:instrText>PAGE   \* MERGEFORMAT</w:instrText>
        </w:r>
        <w:r>
          <w:fldChar w:fldCharType="separate"/>
        </w:r>
        <w:r w:rsidR="002D5B43">
          <w:rPr>
            <w:noProof/>
          </w:rPr>
          <w:t>23</w:t>
        </w:r>
        <w:r>
          <w:fldChar w:fldCharType="end"/>
        </w:r>
      </w:p>
    </w:sdtContent>
  </w:sdt>
  <w:p w:rsidR="00092269" w:rsidRDefault="000922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A54FA"/>
    <w:multiLevelType w:val="multilevel"/>
    <w:tmpl w:val="7BD2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362E"/>
    <w:rsid w:val="00004346"/>
    <w:rsid w:val="000151C5"/>
    <w:rsid w:val="0002458C"/>
    <w:rsid w:val="000276E6"/>
    <w:rsid w:val="00031E88"/>
    <w:rsid w:val="000369A8"/>
    <w:rsid w:val="00051B8C"/>
    <w:rsid w:val="00057F64"/>
    <w:rsid w:val="00060BBF"/>
    <w:rsid w:val="00067546"/>
    <w:rsid w:val="00067B44"/>
    <w:rsid w:val="00076385"/>
    <w:rsid w:val="000813E2"/>
    <w:rsid w:val="00092269"/>
    <w:rsid w:val="000A19F5"/>
    <w:rsid w:val="000A46CE"/>
    <w:rsid w:val="000B1BF2"/>
    <w:rsid w:val="000E0C53"/>
    <w:rsid w:val="000E2518"/>
    <w:rsid w:val="000E3994"/>
    <w:rsid w:val="000E5CE1"/>
    <w:rsid w:val="000F4FA3"/>
    <w:rsid w:val="00102BB4"/>
    <w:rsid w:val="00120E4A"/>
    <w:rsid w:val="00125C54"/>
    <w:rsid w:val="00134FF6"/>
    <w:rsid w:val="00135D18"/>
    <w:rsid w:val="001449C6"/>
    <w:rsid w:val="00157DAB"/>
    <w:rsid w:val="00167519"/>
    <w:rsid w:val="00171395"/>
    <w:rsid w:val="00171C97"/>
    <w:rsid w:val="00173D27"/>
    <w:rsid w:val="001A4B1E"/>
    <w:rsid w:val="001A6D1E"/>
    <w:rsid w:val="001A774A"/>
    <w:rsid w:val="001B165F"/>
    <w:rsid w:val="001B468B"/>
    <w:rsid w:val="001C5434"/>
    <w:rsid w:val="001C6B43"/>
    <w:rsid w:val="001E5629"/>
    <w:rsid w:val="001F6216"/>
    <w:rsid w:val="002144B1"/>
    <w:rsid w:val="002161D7"/>
    <w:rsid w:val="002239C8"/>
    <w:rsid w:val="00230FEC"/>
    <w:rsid w:val="00234CCE"/>
    <w:rsid w:val="002357A0"/>
    <w:rsid w:val="00246DE9"/>
    <w:rsid w:val="00247980"/>
    <w:rsid w:val="00251CCB"/>
    <w:rsid w:val="00255E4C"/>
    <w:rsid w:val="00264486"/>
    <w:rsid w:val="00265D46"/>
    <w:rsid w:val="00273625"/>
    <w:rsid w:val="00285840"/>
    <w:rsid w:val="002A4412"/>
    <w:rsid w:val="002B532B"/>
    <w:rsid w:val="002B6CCE"/>
    <w:rsid w:val="002B7861"/>
    <w:rsid w:val="002C2ABF"/>
    <w:rsid w:val="002D31D7"/>
    <w:rsid w:val="002D593A"/>
    <w:rsid w:val="002D5B43"/>
    <w:rsid w:val="002E796F"/>
    <w:rsid w:val="0030589D"/>
    <w:rsid w:val="00315F9C"/>
    <w:rsid w:val="00316BE8"/>
    <w:rsid w:val="003241E2"/>
    <w:rsid w:val="003251CC"/>
    <w:rsid w:val="00327352"/>
    <w:rsid w:val="003277EA"/>
    <w:rsid w:val="0033544A"/>
    <w:rsid w:val="00345D0E"/>
    <w:rsid w:val="00346C76"/>
    <w:rsid w:val="00367F21"/>
    <w:rsid w:val="0038388F"/>
    <w:rsid w:val="00390C18"/>
    <w:rsid w:val="003A5AA0"/>
    <w:rsid w:val="003C096B"/>
    <w:rsid w:val="003C40F3"/>
    <w:rsid w:val="003C47CD"/>
    <w:rsid w:val="003D0423"/>
    <w:rsid w:val="003D348B"/>
    <w:rsid w:val="003E3858"/>
    <w:rsid w:val="003E66CA"/>
    <w:rsid w:val="003F31D4"/>
    <w:rsid w:val="00400526"/>
    <w:rsid w:val="00403261"/>
    <w:rsid w:val="004118C5"/>
    <w:rsid w:val="0041514D"/>
    <w:rsid w:val="00424E9E"/>
    <w:rsid w:val="00434F16"/>
    <w:rsid w:val="00445680"/>
    <w:rsid w:val="00450425"/>
    <w:rsid w:val="004617EC"/>
    <w:rsid w:val="00470DFB"/>
    <w:rsid w:val="004746C1"/>
    <w:rsid w:val="0047643D"/>
    <w:rsid w:val="00491D93"/>
    <w:rsid w:val="004A385E"/>
    <w:rsid w:val="004A48F7"/>
    <w:rsid w:val="004B5BE9"/>
    <w:rsid w:val="004B6C08"/>
    <w:rsid w:val="004C0E0E"/>
    <w:rsid w:val="004C112C"/>
    <w:rsid w:val="004C778E"/>
    <w:rsid w:val="004D32D0"/>
    <w:rsid w:val="004E13A4"/>
    <w:rsid w:val="004E64CD"/>
    <w:rsid w:val="004F1750"/>
    <w:rsid w:val="00504369"/>
    <w:rsid w:val="00504F6B"/>
    <w:rsid w:val="00511DDB"/>
    <w:rsid w:val="00514DA7"/>
    <w:rsid w:val="00515EC2"/>
    <w:rsid w:val="00524775"/>
    <w:rsid w:val="00534324"/>
    <w:rsid w:val="005462E1"/>
    <w:rsid w:val="00550144"/>
    <w:rsid w:val="00550283"/>
    <w:rsid w:val="00560673"/>
    <w:rsid w:val="00594414"/>
    <w:rsid w:val="00594ED2"/>
    <w:rsid w:val="005A4832"/>
    <w:rsid w:val="005A75F9"/>
    <w:rsid w:val="005B1C78"/>
    <w:rsid w:val="005B56AA"/>
    <w:rsid w:val="005C3BA3"/>
    <w:rsid w:val="005C4655"/>
    <w:rsid w:val="005D3354"/>
    <w:rsid w:val="005E2E68"/>
    <w:rsid w:val="00616943"/>
    <w:rsid w:val="00627E3F"/>
    <w:rsid w:val="00654D06"/>
    <w:rsid w:val="00665F2F"/>
    <w:rsid w:val="0067551F"/>
    <w:rsid w:val="00676099"/>
    <w:rsid w:val="00676703"/>
    <w:rsid w:val="00686C22"/>
    <w:rsid w:val="00692C0E"/>
    <w:rsid w:val="006A193E"/>
    <w:rsid w:val="006A61FC"/>
    <w:rsid w:val="006B23CC"/>
    <w:rsid w:val="006B4F87"/>
    <w:rsid w:val="006C0B0D"/>
    <w:rsid w:val="006C3C4C"/>
    <w:rsid w:val="006C6336"/>
    <w:rsid w:val="006C68D6"/>
    <w:rsid w:val="006D694B"/>
    <w:rsid w:val="006E485F"/>
    <w:rsid w:val="006F0D05"/>
    <w:rsid w:val="006F345B"/>
    <w:rsid w:val="007174D3"/>
    <w:rsid w:val="0072220D"/>
    <w:rsid w:val="00723203"/>
    <w:rsid w:val="00770635"/>
    <w:rsid w:val="00774AAC"/>
    <w:rsid w:val="007947C1"/>
    <w:rsid w:val="007A31B6"/>
    <w:rsid w:val="007C1483"/>
    <w:rsid w:val="007C3F8F"/>
    <w:rsid w:val="007D2F69"/>
    <w:rsid w:val="007E0570"/>
    <w:rsid w:val="007E4607"/>
    <w:rsid w:val="007E6427"/>
    <w:rsid w:val="007E75A6"/>
    <w:rsid w:val="007F698B"/>
    <w:rsid w:val="00802D2D"/>
    <w:rsid w:val="00805F51"/>
    <w:rsid w:val="00807BE6"/>
    <w:rsid w:val="0082590B"/>
    <w:rsid w:val="0083139A"/>
    <w:rsid w:val="00834D9E"/>
    <w:rsid w:val="008351D7"/>
    <w:rsid w:val="00845208"/>
    <w:rsid w:val="00855E02"/>
    <w:rsid w:val="00866FC2"/>
    <w:rsid w:val="00874CB2"/>
    <w:rsid w:val="00877DB4"/>
    <w:rsid w:val="008808E0"/>
    <w:rsid w:val="00884DF1"/>
    <w:rsid w:val="008A3B60"/>
    <w:rsid w:val="008C08AD"/>
    <w:rsid w:val="008C162E"/>
    <w:rsid w:val="008D2104"/>
    <w:rsid w:val="00924342"/>
    <w:rsid w:val="00951427"/>
    <w:rsid w:val="0095451A"/>
    <w:rsid w:val="0096323E"/>
    <w:rsid w:val="009674BD"/>
    <w:rsid w:val="009746F3"/>
    <w:rsid w:val="00975AD8"/>
    <w:rsid w:val="00986CB0"/>
    <w:rsid w:val="00996F18"/>
    <w:rsid w:val="009A19A1"/>
    <w:rsid w:val="009B1822"/>
    <w:rsid w:val="009B3E4A"/>
    <w:rsid w:val="009B483A"/>
    <w:rsid w:val="009C2D6A"/>
    <w:rsid w:val="009C4F65"/>
    <w:rsid w:val="009D539F"/>
    <w:rsid w:val="009D5FFA"/>
    <w:rsid w:val="009D7019"/>
    <w:rsid w:val="009E668D"/>
    <w:rsid w:val="009E7883"/>
    <w:rsid w:val="00A008CA"/>
    <w:rsid w:val="00A024DA"/>
    <w:rsid w:val="00A1631F"/>
    <w:rsid w:val="00A20ED3"/>
    <w:rsid w:val="00A22330"/>
    <w:rsid w:val="00A236A9"/>
    <w:rsid w:val="00A2662C"/>
    <w:rsid w:val="00A30BE5"/>
    <w:rsid w:val="00A32212"/>
    <w:rsid w:val="00A32617"/>
    <w:rsid w:val="00A33F89"/>
    <w:rsid w:val="00A37D17"/>
    <w:rsid w:val="00A43C1D"/>
    <w:rsid w:val="00A52DBE"/>
    <w:rsid w:val="00A81B8A"/>
    <w:rsid w:val="00A83E10"/>
    <w:rsid w:val="00AB05B8"/>
    <w:rsid w:val="00AB4D88"/>
    <w:rsid w:val="00AC02E2"/>
    <w:rsid w:val="00AC0A69"/>
    <w:rsid w:val="00AC4C04"/>
    <w:rsid w:val="00AD7C69"/>
    <w:rsid w:val="00AE7E51"/>
    <w:rsid w:val="00AF585D"/>
    <w:rsid w:val="00B0784C"/>
    <w:rsid w:val="00B1016F"/>
    <w:rsid w:val="00B14891"/>
    <w:rsid w:val="00B16847"/>
    <w:rsid w:val="00B2193F"/>
    <w:rsid w:val="00B35EB5"/>
    <w:rsid w:val="00B67475"/>
    <w:rsid w:val="00B75C77"/>
    <w:rsid w:val="00B8061C"/>
    <w:rsid w:val="00B854A2"/>
    <w:rsid w:val="00BA575B"/>
    <w:rsid w:val="00BA5A28"/>
    <w:rsid w:val="00BC1D19"/>
    <w:rsid w:val="00BD36E6"/>
    <w:rsid w:val="00BF0BA6"/>
    <w:rsid w:val="00BF6853"/>
    <w:rsid w:val="00C13163"/>
    <w:rsid w:val="00C15259"/>
    <w:rsid w:val="00C16F0B"/>
    <w:rsid w:val="00C3030E"/>
    <w:rsid w:val="00C30E33"/>
    <w:rsid w:val="00C51C8A"/>
    <w:rsid w:val="00C752CB"/>
    <w:rsid w:val="00C77F45"/>
    <w:rsid w:val="00C822D0"/>
    <w:rsid w:val="00C872D5"/>
    <w:rsid w:val="00C94794"/>
    <w:rsid w:val="00CC2EEC"/>
    <w:rsid w:val="00CD15A2"/>
    <w:rsid w:val="00CD31E1"/>
    <w:rsid w:val="00CD7FF1"/>
    <w:rsid w:val="00CE4527"/>
    <w:rsid w:val="00CE6F3C"/>
    <w:rsid w:val="00CF55BC"/>
    <w:rsid w:val="00D00054"/>
    <w:rsid w:val="00D064CE"/>
    <w:rsid w:val="00D27E4E"/>
    <w:rsid w:val="00D3494B"/>
    <w:rsid w:val="00D40D27"/>
    <w:rsid w:val="00D417A9"/>
    <w:rsid w:val="00D46574"/>
    <w:rsid w:val="00D47315"/>
    <w:rsid w:val="00D522E0"/>
    <w:rsid w:val="00D624AF"/>
    <w:rsid w:val="00D77863"/>
    <w:rsid w:val="00D91151"/>
    <w:rsid w:val="00D93E0F"/>
    <w:rsid w:val="00D942FE"/>
    <w:rsid w:val="00DA0872"/>
    <w:rsid w:val="00DC299B"/>
    <w:rsid w:val="00DC6356"/>
    <w:rsid w:val="00DD6B38"/>
    <w:rsid w:val="00E05E7F"/>
    <w:rsid w:val="00E06492"/>
    <w:rsid w:val="00E13973"/>
    <w:rsid w:val="00E2023A"/>
    <w:rsid w:val="00E21325"/>
    <w:rsid w:val="00E33FEF"/>
    <w:rsid w:val="00E35DDB"/>
    <w:rsid w:val="00E4781F"/>
    <w:rsid w:val="00E57CE6"/>
    <w:rsid w:val="00E57F33"/>
    <w:rsid w:val="00E62B71"/>
    <w:rsid w:val="00E70ABF"/>
    <w:rsid w:val="00E7297F"/>
    <w:rsid w:val="00E85B6F"/>
    <w:rsid w:val="00E860FE"/>
    <w:rsid w:val="00E87DF5"/>
    <w:rsid w:val="00EB33E4"/>
    <w:rsid w:val="00EC076D"/>
    <w:rsid w:val="00ED2360"/>
    <w:rsid w:val="00EE22E8"/>
    <w:rsid w:val="00EE64CF"/>
    <w:rsid w:val="00EF0300"/>
    <w:rsid w:val="00EF1873"/>
    <w:rsid w:val="00EF5824"/>
    <w:rsid w:val="00F31D0F"/>
    <w:rsid w:val="00F4180F"/>
    <w:rsid w:val="00F44F68"/>
    <w:rsid w:val="00F52690"/>
    <w:rsid w:val="00F543A8"/>
    <w:rsid w:val="00F546A0"/>
    <w:rsid w:val="00F62825"/>
    <w:rsid w:val="00F742AC"/>
    <w:rsid w:val="00F80A48"/>
    <w:rsid w:val="00F830FC"/>
    <w:rsid w:val="00F83BCD"/>
    <w:rsid w:val="00F911DE"/>
    <w:rsid w:val="00F919AB"/>
    <w:rsid w:val="00F9547B"/>
    <w:rsid w:val="00F977D5"/>
    <w:rsid w:val="00FB52BE"/>
    <w:rsid w:val="00FC520F"/>
    <w:rsid w:val="00FC62B4"/>
    <w:rsid w:val="00FE2409"/>
    <w:rsid w:val="00FF4CD8"/>
    <w:rsid w:val="00FF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258E96-69F3-4D76-804A-BCE9FF4C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F7"/>
    <w:rPr>
      <w:rFonts w:cs="Arial"/>
      <w:sz w:val="24"/>
      <w:szCs w:val="24"/>
    </w:rPr>
  </w:style>
  <w:style w:type="paragraph" w:styleId="1">
    <w:name w:val="heading 1"/>
    <w:basedOn w:val="a"/>
    <w:next w:val="a"/>
    <w:qFormat/>
    <w:rsid w:val="004A48F7"/>
    <w:pPr>
      <w:keepNext/>
      <w:outlineLvl w:val="0"/>
    </w:pPr>
    <w:rPr>
      <w:rFonts w:cs="Times New Roman"/>
      <w:szCs w:val="20"/>
    </w:rPr>
  </w:style>
  <w:style w:type="paragraph" w:styleId="9">
    <w:name w:val="heading 9"/>
    <w:basedOn w:val="a"/>
    <w:next w:val="a"/>
    <w:link w:val="90"/>
    <w:uiPriority w:val="9"/>
    <w:semiHidden/>
    <w:unhideWhenUsed/>
    <w:qFormat/>
    <w:rsid w:val="003D042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48F7"/>
    <w:pPr>
      <w:jc w:val="both"/>
    </w:pPr>
    <w:rPr>
      <w:rFonts w:ascii="Arial" w:hAnsi="Arial" w:cs="Times New Roman"/>
      <w:szCs w:val="20"/>
    </w:rPr>
  </w:style>
  <w:style w:type="paragraph" w:styleId="a4">
    <w:name w:val="Body Text Indent"/>
    <w:basedOn w:val="a"/>
    <w:rsid w:val="004A48F7"/>
    <w:pPr>
      <w:ind w:firstLine="720"/>
      <w:jc w:val="both"/>
    </w:pPr>
  </w:style>
  <w:style w:type="paragraph" w:styleId="2">
    <w:name w:val="Body Text Indent 2"/>
    <w:basedOn w:val="a"/>
    <w:rsid w:val="004A48F7"/>
    <w:pPr>
      <w:ind w:left="1440" w:firstLine="720"/>
      <w:jc w:val="both"/>
    </w:pPr>
    <w:rPr>
      <w:rFonts w:cs="Times New Roman"/>
      <w:bCs/>
      <w:szCs w:val="20"/>
    </w:rPr>
  </w:style>
  <w:style w:type="character" w:styleId="a5">
    <w:name w:val="Hyperlink"/>
    <w:basedOn w:val="a0"/>
    <w:uiPriority w:val="99"/>
    <w:unhideWhenUsed/>
    <w:rsid w:val="000E0C53"/>
    <w:rPr>
      <w:color w:val="0000FF"/>
      <w:u w:val="single"/>
    </w:rPr>
  </w:style>
  <w:style w:type="character" w:customStyle="1" w:styleId="apple-converted-space">
    <w:name w:val="apple-converted-space"/>
    <w:basedOn w:val="a0"/>
    <w:rsid w:val="000E0C53"/>
  </w:style>
  <w:style w:type="paragraph" w:styleId="a6">
    <w:name w:val="Normal (Web)"/>
    <w:basedOn w:val="a"/>
    <w:uiPriority w:val="99"/>
    <w:unhideWhenUsed/>
    <w:rsid w:val="005C3BA3"/>
    <w:pPr>
      <w:spacing w:before="100" w:beforeAutospacing="1" w:after="100" w:afterAutospacing="1"/>
    </w:pPr>
    <w:rPr>
      <w:rFonts w:cs="Times New Roman"/>
    </w:rPr>
  </w:style>
  <w:style w:type="paragraph" w:styleId="a7">
    <w:name w:val="Balloon Text"/>
    <w:basedOn w:val="a"/>
    <w:link w:val="a8"/>
    <w:uiPriority w:val="99"/>
    <w:rsid w:val="00D522E0"/>
    <w:rPr>
      <w:rFonts w:ascii="Tahoma" w:hAnsi="Tahoma" w:cs="Tahoma"/>
      <w:sz w:val="16"/>
      <w:szCs w:val="16"/>
    </w:rPr>
  </w:style>
  <w:style w:type="character" w:customStyle="1" w:styleId="a8">
    <w:name w:val="Текст выноски Знак"/>
    <w:basedOn w:val="a0"/>
    <w:link w:val="a7"/>
    <w:uiPriority w:val="99"/>
    <w:rsid w:val="00D522E0"/>
    <w:rPr>
      <w:rFonts w:ascii="Tahoma" w:hAnsi="Tahoma" w:cs="Tahoma"/>
      <w:sz w:val="16"/>
      <w:szCs w:val="16"/>
    </w:rPr>
  </w:style>
  <w:style w:type="character" w:customStyle="1" w:styleId="90">
    <w:name w:val="Заголовок 9 Знак"/>
    <w:basedOn w:val="a0"/>
    <w:link w:val="9"/>
    <w:uiPriority w:val="9"/>
    <w:semiHidden/>
    <w:rsid w:val="003D0423"/>
    <w:rPr>
      <w:rFonts w:asciiTheme="majorHAnsi" w:eastAsiaTheme="majorEastAsia" w:hAnsiTheme="majorHAnsi" w:cstheme="majorBidi"/>
      <w:i/>
      <w:iCs/>
      <w:color w:val="404040" w:themeColor="text1" w:themeTint="BF"/>
    </w:rPr>
  </w:style>
  <w:style w:type="paragraph" w:styleId="a9">
    <w:name w:val="header"/>
    <w:basedOn w:val="a"/>
    <w:link w:val="aa"/>
    <w:uiPriority w:val="99"/>
    <w:rsid w:val="00346C76"/>
    <w:pPr>
      <w:tabs>
        <w:tab w:val="center" w:pos="4677"/>
        <w:tab w:val="right" w:pos="9355"/>
      </w:tabs>
    </w:pPr>
  </w:style>
  <w:style w:type="character" w:customStyle="1" w:styleId="aa">
    <w:name w:val="Верхний колонтитул Знак"/>
    <w:basedOn w:val="a0"/>
    <w:link w:val="a9"/>
    <w:uiPriority w:val="99"/>
    <w:rsid w:val="00346C76"/>
    <w:rPr>
      <w:rFonts w:cs="Arial"/>
      <w:sz w:val="24"/>
      <w:szCs w:val="24"/>
    </w:rPr>
  </w:style>
  <w:style w:type="paragraph" w:styleId="ab">
    <w:name w:val="footer"/>
    <w:basedOn w:val="a"/>
    <w:link w:val="ac"/>
    <w:uiPriority w:val="99"/>
    <w:rsid w:val="00346C76"/>
    <w:pPr>
      <w:tabs>
        <w:tab w:val="center" w:pos="4677"/>
        <w:tab w:val="right" w:pos="9355"/>
      </w:tabs>
    </w:pPr>
  </w:style>
  <w:style w:type="character" w:customStyle="1" w:styleId="ac">
    <w:name w:val="Нижний колонтитул Знак"/>
    <w:basedOn w:val="a0"/>
    <w:link w:val="ab"/>
    <w:uiPriority w:val="99"/>
    <w:rsid w:val="00346C76"/>
    <w:rPr>
      <w:rFonts w:cs="Arial"/>
      <w:sz w:val="24"/>
      <w:szCs w:val="24"/>
    </w:rPr>
  </w:style>
  <w:style w:type="paragraph" w:customStyle="1" w:styleId="ConsPlusTitle">
    <w:name w:val="ConsPlusTitle"/>
    <w:rsid w:val="00134FF6"/>
    <w:pPr>
      <w:widowControl w:val="0"/>
      <w:autoSpaceDE w:val="0"/>
      <w:autoSpaceDN w:val="0"/>
      <w:adjustRightInd w:val="0"/>
    </w:pPr>
    <w:rPr>
      <w:rFonts w:ascii="Calibri" w:hAnsi="Calibri" w:cs="Calibri"/>
      <w:b/>
      <w:bCs/>
      <w:sz w:val="22"/>
      <w:szCs w:val="22"/>
    </w:rPr>
  </w:style>
  <w:style w:type="paragraph" w:customStyle="1" w:styleId="ConsNormal">
    <w:name w:val="ConsNormal"/>
    <w:rsid w:val="00E33FEF"/>
    <w:pPr>
      <w:widowControl w:val="0"/>
      <w:autoSpaceDE w:val="0"/>
      <w:autoSpaceDN w:val="0"/>
      <w:adjustRightInd w:val="0"/>
      <w:ind w:firstLine="720"/>
    </w:pPr>
    <w:rPr>
      <w:rFonts w:ascii="Arial" w:hAnsi="Arial" w:cs="Arial"/>
    </w:rPr>
  </w:style>
  <w:style w:type="paragraph" w:customStyle="1" w:styleId="ConsPlusNormal">
    <w:name w:val="ConsPlusNormal"/>
    <w:link w:val="ConsPlusNormal0"/>
    <w:qFormat/>
    <w:rsid w:val="002239C8"/>
    <w:pPr>
      <w:widowControl w:val="0"/>
      <w:autoSpaceDE w:val="0"/>
      <w:autoSpaceDN w:val="0"/>
    </w:pPr>
    <w:rPr>
      <w:rFonts w:ascii="Calibri" w:hAnsi="Calibri" w:cs="Calibri"/>
      <w:sz w:val="22"/>
    </w:rPr>
  </w:style>
  <w:style w:type="paragraph" w:styleId="ad">
    <w:name w:val="List Paragraph"/>
    <w:basedOn w:val="a"/>
    <w:uiPriority w:val="34"/>
    <w:qFormat/>
    <w:rsid w:val="002239C8"/>
    <w:pPr>
      <w:ind w:left="720"/>
      <w:contextualSpacing/>
    </w:pPr>
  </w:style>
  <w:style w:type="character" w:customStyle="1" w:styleId="ConsPlusNormal0">
    <w:name w:val="ConsPlusNormal Знак"/>
    <w:link w:val="ConsPlusNormal"/>
    <w:locked/>
    <w:rsid w:val="00CF55BC"/>
    <w:rPr>
      <w:rFonts w:ascii="Calibri" w:hAnsi="Calibri" w:cs="Calibri"/>
      <w:sz w:val="22"/>
    </w:rPr>
  </w:style>
  <w:style w:type="paragraph" w:customStyle="1" w:styleId="Default">
    <w:name w:val="Default"/>
    <w:rsid w:val="00CF55BC"/>
    <w:pPr>
      <w:autoSpaceDE w:val="0"/>
      <w:autoSpaceDN w:val="0"/>
      <w:adjustRightInd w:val="0"/>
    </w:pPr>
    <w:rPr>
      <w:rFonts w:eastAsiaTheme="minorHAnsi"/>
      <w:color w:val="000000"/>
      <w:sz w:val="24"/>
      <w:szCs w:val="24"/>
      <w:lang w:eastAsia="en-US"/>
    </w:rPr>
  </w:style>
  <w:style w:type="paragraph" w:customStyle="1" w:styleId="ConsPlusNonformat">
    <w:name w:val="ConsPlusNonformat"/>
    <w:rsid w:val="00CF55BC"/>
    <w:pPr>
      <w:widowControl w:val="0"/>
      <w:autoSpaceDE w:val="0"/>
      <w:autoSpaceDN w:val="0"/>
    </w:pPr>
    <w:rPr>
      <w:rFonts w:ascii="Courier New" w:hAnsi="Courier New" w:cs="Courier New"/>
    </w:rPr>
  </w:style>
  <w:style w:type="character" w:styleId="ae">
    <w:name w:val="annotation reference"/>
    <w:basedOn w:val="a0"/>
    <w:uiPriority w:val="99"/>
    <w:semiHidden/>
    <w:unhideWhenUsed/>
    <w:rsid w:val="00CF55BC"/>
    <w:rPr>
      <w:sz w:val="16"/>
      <w:szCs w:val="16"/>
    </w:rPr>
  </w:style>
  <w:style w:type="paragraph" w:styleId="af">
    <w:name w:val="annotation text"/>
    <w:basedOn w:val="a"/>
    <w:link w:val="af0"/>
    <w:uiPriority w:val="99"/>
    <w:semiHidden/>
    <w:unhideWhenUsed/>
    <w:rsid w:val="00CF55BC"/>
    <w:rPr>
      <w:sz w:val="20"/>
      <w:szCs w:val="20"/>
    </w:rPr>
  </w:style>
  <w:style w:type="character" w:customStyle="1" w:styleId="af0">
    <w:name w:val="Текст примечания Знак"/>
    <w:basedOn w:val="a0"/>
    <w:link w:val="af"/>
    <w:uiPriority w:val="99"/>
    <w:semiHidden/>
    <w:rsid w:val="00CF55BC"/>
    <w:rPr>
      <w:rFonts w:cs="Arial"/>
    </w:rPr>
  </w:style>
  <w:style w:type="paragraph" w:styleId="af1">
    <w:name w:val="annotation subject"/>
    <w:basedOn w:val="af"/>
    <w:next w:val="af"/>
    <w:link w:val="af2"/>
    <w:uiPriority w:val="99"/>
    <w:semiHidden/>
    <w:unhideWhenUsed/>
    <w:rsid w:val="00CF55BC"/>
    <w:rPr>
      <w:b/>
      <w:bCs/>
    </w:rPr>
  </w:style>
  <w:style w:type="character" w:customStyle="1" w:styleId="af2">
    <w:name w:val="Тема примечания Знак"/>
    <w:basedOn w:val="af0"/>
    <w:link w:val="af1"/>
    <w:uiPriority w:val="99"/>
    <w:semiHidden/>
    <w:rsid w:val="00CF55BC"/>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968929742">
      <w:bodyDiv w:val="1"/>
      <w:marLeft w:val="0"/>
      <w:marRight w:val="0"/>
      <w:marTop w:val="0"/>
      <w:marBottom w:val="0"/>
      <w:divBdr>
        <w:top w:val="none" w:sz="0" w:space="0" w:color="auto"/>
        <w:left w:val="none" w:sz="0" w:space="0" w:color="auto"/>
        <w:bottom w:val="none" w:sz="0" w:space="0" w:color="auto"/>
        <w:right w:val="none" w:sz="0" w:space="0" w:color="auto"/>
      </w:divBdr>
    </w:div>
    <w:div w:id="19944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2071C097A57389BCE758D44639C4C73393D3D046C601990BD200B5311AA5CB0318549D501A54BFBA43FDFE24z0G8O" TargetMode="External"/><Relationship Id="rId13" Type="http://schemas.openxmlformats.org/officeDocument/2006/relationships/hyperlink" Target="consultantplus://offline/ref=D539BF540EFE96A7DB05919D607E17B988138C83CADF9B6C163B0469F1x2dBO" TargetMode="External"/><Relationship Id="rId18" Type="http://schemas.openxmlformats.org/officeDocument/2006/relationships/hyperlink" Target="consultantplus://offline/ref=8D2071C097A57389BCE758D44639C4C73392D2DA48CE01990BD200B5311AA5CB0318549D501A54BFBA43FDFE24z0G8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D2071C097A57389BCE758D44639C4C73393D3D046C601990BD200B5311AA5CB0318549D501A54BFBA43FDFE24z0G8O" TargetMode="External"/><Relationship Id="rId7" Type="http://schemas.openxmlformats.org/officeDocument/2006/relationships/hyperlink" Target="consultantplus://offline/ref=8D2071C097A57389BCE758D44639C4C73393D3D046C601990BD200B5311AA5CB0318549D501A54BFBA43FDFE24z0G8O" TargetMode="External"/><Relationship Id="rId12" Type="http://schemas.openxmlformats.org/officeDocument/2006/relationships/hyperlink" Target="consultantplus://offline/ref=D539BF540EFE96A7DB05919D607E17B988118D84CFDC9B6C163B0469F1x2dBO" TargetMode="External"/><Relationship Id="rId17" Type="http://schemas.openxmlformats.org/officeDocument/2006/relationships/hyperlink" Target="consultantplus://offline/ref=8D2071C097A57389BCE758D44639C4C73393D3D144C101990BD200B5311AA5CB0318549D501A54BFBA43FDFE24z0G8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D2071C097A57389BCE758D44639C4C73392DADA45CF01990BD200B5311AA5CB0318549D501A54BFBA43FDFE24z0G8O" TargetMode="External"/><Relationship Id="rId20" Type="http://schemas.openxmlformats.org/officeDocument/2006/relationships/hyperlink" Target="consultantplus://offline/ref=8D2071C097A57389BCE759DA5339C4C73299D2D942C101990BD200B5311AA5CB11180C91511C4ABEB156ABAF6154D86EBD07EB78DE25E28Az7G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39BF540EFE96A7DB05919D607E17B98B178A82CADF9B6C163B0469F1x2dBO"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8D2071C097A57389BCE759DA5339C4C73299D0DA48CF01990BD200B5311AA5CB0318549D501A54BFBA43FDFE24z0G8O" TargetMode="External"/><Relationship Id="rId10" Type="http://schemas.openxmlformats.org/officeDocument/2006/relationships/hyperlink" Target="consultantplus://offline/ref=D539BF540EFE96A7DB059093757E17B988108C80CBD19B6C163B0469F1x2dBO" TargetMode="External"/><Relationship Id="rId19" Type="http://schemas.openxmlformats.org/officeDocument/2006/relationships/hyperlink" Target="consultantplus://offline/ref=8D2071C097A57389BCE759DA5339C4C73295D0D041C401990BD200B5311AA5CB11180C91511C4ABEB156ABAF6154D86EBD07EB78DE25E28Az7GEO" TargetMode="External"/><Relationship Id="rId4" Type="http://schemas.openxmlformats.org/officeDocument/2006/relationships/webSettings" Target="webSettings.xml"/><Relationship Id="rId9" Type="http://schemas.openxmlformats.org/officeDocument/2006/relationships/hyperlink" Target="consultantplus://offline/ref=D539BF540EFE96A7DB059093757E17B98810888AC6DC9B6C163B0469F1x2dBO" TargetMode="External"/><Relationship Id="rId14" Type="http://schemas.openxmlformats.org/officeDocument/2006/relationships/hyperlink" Target="consultantplus://offline/ref=8D2071C097A57389BCE759DA5339C4C73299D0DA48CF01990BD200B5311AA5CB0318549D501A54BFBA43FDFE24z0G8O" TargetMode="External"/><Relationship Id="rId22" Type="http://schemas.openxmlformats.org/officeDocument/2006/relationships/hyperlink" Target="consultantplus://offline/ref=8D2071C097A57389BCE759DA5339C4C73299D0DA48CE01990BD200B5311AA5CB0318549D501A54BFBA43FDFE24z0G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7969</Words>
  <Characters>45424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Пользователь Windows</cp:lastModifiedBy>
  <cp:revision>4</cp:revision>
  <cp:lastPrinted>2019-11-27T06:20:00Z</cp:lastPrinted>
  <dcterms:created xsi:type="dcterms:W3CDTF">2019-11-20T12:42:00Z</dcterms:created>
  <dcterms:modified xsi:type="dcterms:W3CDTF">2019-11-27T06:29:00Z</dcterms:modified>
</cp:coreProperties>
</file>