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9" w:rsidRPr="00C54147" w:rsidRDefault="00C67B94" w:rsidP="00420769">
      <w:pPr>
        <w:shd w:val="clear" w:color="auto" w:fill="FFFFFF"/>
        <w:spacing w:before="300" w:after="150" w:line="240" w:lineRule="auto"/>
        <w:outlineLvl w:val="0"/>
        <w:rPr>
          <w:rFonts w:ascii="HeliosCondRegular" w:eastAsia="Times New Roman" w:hAnsi="HeliosCondRegular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HeliosCondRegular" w:eastAsia="Times New Roman" w:hAnsi="HeliosCondRegular"/>
          <w:b/>
          <w:color w:val="333333"/>
          <w:kern w:val="36"/>
          <w:sz w:val="32"/>
          <w:szCs w:val="32"/>
          <w:lang w:eastAsia="ru-RU"/>
        </w:rPr>
        <w:t xml:space="preserve">      Длительный</w:t>
      </w:r>
      <w:r w:rsidR="00420769">
        <w:rPr>
          <w:rFonts w:ascii="HeliosCondRegular" w:eastAsia="Times New Roman" w:hAnsi="HeliosCondRegular"/>
          <w:b/>
          <w:color w:val="333333"/>
          <w:kern w:val="36"/>
          <w:sz w:val="32"/>
          <w:szCs w:val="32"/>
          <w:lang w:eastAsia="ru-RU"/>
        </w:rPr>
        <w:t xml:space="preserve"> стаж дает право на досрочное назначение</w:t>
      </w:r>
      <w:r w:rsidR="00420769" w:rsidRPr="00C54147">
        <w:rPr>
          <w:rFonts w:ascii="HeliosCondRegular" w:eastAsia="Times New Roman" w:hAnsi="HeliosCondRegular"/>
          <w:b/>
          <w:color w:val="333333"/>
          <w:kern w:val="36"/>
          <w:sz w:val="32"/>
          <w:szCs w:val="32"/>
          <w:lang w:eastAsia="ru-RU"/>
        </w:rPr>
        <w:t xml:space="preserve"> пенсии</w:t>
      </w:r>
    </w:p>
    <w:p w:rsidR="00420769" w:rsidRPr="00023CA1" w:rsidRDefault="00420769" w:rsidP="00420769">
      <w:pPr>
        <w:pStyle w:val="a8"/>
        <w:shd w:val="clear" w:color="auto" w:fill="FFFFFF"/>
        <w:spacing w:before="0" w:beforeAutospacing="0" w:after="150" w:afterAutospacing="0"/>
        <w:jc w:val="both"/>
        <w:rPr>
          <w:rStyle w:val="ac"/>
          <w:rFonts w:eastAsia="Calibri"/>
          <w:color w:val="333333"/>
          <w:sz w:val="28"/>
          <w:szCs w:val="28"/>
        </w:rPr>
      </w:pPr>
      <w:r w:rsidRPr="00023CA1">
        <w:rPr>
          <w:color w:val="000000"/>
          <w:sz w:val="28"/>
          <w:szCs w:val="28"/>
        </w:rPr>
        <w:t xml:space="preserve">Федеральным законом от 03.10.2018 № 350-ФЗ «О внесении изменений в отдельные законодательные акты РФ по вопросам назначения и выплаты пенсий», вступающим в силу с 1 января 2019 года, предусмотрена новая льгота, </w:t>
      </w:r>
      <w:r w:rsidR="000A0B17">
        <w:rPr>
          <w:color w:val="000000"/>
          <w:sz w:val="28"/>
          <w:szCs w:val="28"/>
        </w:rPr>
        <w:t>касающаяся граждан, имеющих</w:t>
      </w:r>
      <w:r w:rsidRPr="00023CA1">
        <w:rPr>
          <w:color w:val="000000"/>
          <w:sz w:val="28"/>
          <w:szCs w:val="28"/>
        </w:rPr>
        <w:t xml:space="preserve"> большой страховой стаж.  </w:t>
      </w:r>
      <w:r w:rsidR="003146E5">
        <w:rPr>
          <w:rFonts w:ascii="Arial" w:hAnsi="Arial" w:cs="Arial"/>
          <w:color w:val="333333"/>
          <w:shd w:val="clear" w:color="auto" w:fill="FFFFFF"/>
        </w:rPr>
        <w:t> </w:t>
      </w:r>
    </w:p>
    <w:p w:rsidR="00AD2CCC" w:rsidRDefault="00AD2CCC" w:rsidP="00420769">
      <w:pPr>
        <w:pStyle w:val="a8"/>
        <w:shd w:val="clear" w:color="auto" w:fill="FFFFFF"/>
        <w:spacing w:before="0" w:beforeAutospacing="0" w:after="285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Так, ж</w:t>
      </w:r>
      <w:r w:rsidR="00420769" w:rsidRPr="00023CA1">
        <w:rPr>
          <w:sz w:val="28"/>
          <w:szCs w:val="28"/>
        </w:rPr>
        <w:t xml:space="preserve">енщины со стажем не менее 37 лет и мужчины со стажем не менее 42 лет смогут выйти на </w:t>
      </w:r>
      <w:r w:rsidR="003146E5">
        <w:rPr>
          <w:sz w:val="28"/>
          <w:szCs w:val="28"/>
        </w:rPr>
        <w:t xml:space="preserve">страховую пенсию по старости </w:t>
      </w:r>
      <w:r w:rsidR="00420769" w:rsidRPr="00023CA1">
        <w:rPr>
          <w:sz w:val="28"/>
          <w:szCs w:val="28"/>
        </w:rPr>
        <w:t xml:space="preserve">на два года раньше </w:t>
      </w:r>
      <w:r w:rsidR="00420769">
        <w:rPr>
          <w:sz w:val="28"/>
          <w:szCs w:val="28"/>
        </w:rPr>
        <w:t xml:space="preserve">нового </w:t>
      </w:r>
      <w:r w:rsidR="00420769" w:rsidRPr="00023CA1">
        <w:rPr>
          <w:sz w:val="28"/>
          <w:szCs w:val="28"/>
        </w:rPr>
        <w:t>общеустан</w:t>
      </w:r>
      <w:r w:rsidR="003146E5">
        <w:rPr>
          <w:sz w:val="28"/>
          <w:szCs w:val="28"/>
        </w:rPr>
        <w:t xml:space="preserve">овленного пенсионного возраста - </w:t>
      </w:r>
      <w:r w:rsidR="00420769">
        <w:rPr>
          <w:sz w:val="28"/>
          <w:szCs w:val="28"/>
        </w:rPr>
        <w:t xml:space="preserve">65 лет для мужчин и 60 для женщин. </w:t>
      </w:r>
      <w:r w:rsidR="00420769" w:rsidRPr="00023CA1">
        <w:rPr>
          <w:sz w:val="28"/>
          <w:szCs w:val="28"/>
        </w:rPr>
        <w:t xml:space="preserve">При этом </w:t>
      </w:r>
      <w:r w:rsidR="00420769">
        <w:rPr>
          <w:sz w:val="28"/>
          <w:szCs w:val="28"/>
        </w:rPr>
        <w:t xml:space="preserve">женщинам </w:t>
      </w:r>
      <w:r w:rsidR="00420769" w:rsidRPr="00023CA1">
        <w:rPr>
          <w:sz w:val="28"/>
          <w:szCs w:val="28"/>
        </w:rPr>
        <w:t>можно будет оформить</w:t>
      </w:r>
      <w:r w:rsidR="00420769">
        <w:rPr>
          <w:sz w:val="28"/>
          <w:szCs w:val="28"/>
        </w:rPr>
        <w:t xml:space="preserve"> пенсию не ранее 55 лет, мужчинам – не ранее</w:t>
      </w:r>
      <w:r w:rsidR="00420769" w:rsidRPr="00023CA1">
        <w:rPr>
          <w:sz w:val="28"/>
          <w:szCs w:val="28"/>
        </w:rPr>
        <w:t xml:space="preserve"> 60 лет. </w:t>
      </w:r>
    </w:p>
    <w:p w:rsidR="00420769" w:rsidRPr="00023CA1" w:rsidRDefault="00420769" w:rsidP="00420769">
      <w:pPr>
        <w:pStyle w:val="a8"/>
        <w:shd w:val="clear" w:color="auto" w:fill="FFFFFF"/>
        <w:spacing w:before="0" w:beforeAutospacing="0" w:after="285" w:afterAutospacing="0" w:line="315" w:lineRule="atLeast"/>
        <w:jc w:val="both"/>
        <w:textAlignment w:val="baseline"/>
        <w:rPr>
          <w:i/>
          <w:sz w:val="28"/>
          <w:szCs w:val="28"/>
        </w:rPr>
      </w:pPr>
      <w:r w:rsidRPr="00023CA1">
        <w:rPr>
          <w:sz w:val="28"/>
          <w:szCs w:val="28"/>
        </w:rPr>
        <w:t xml:space="preserve">Стоит обратить внимание, что в первые два года переходного периода (2019-2020 гг.) лица, достигшие 55 и 60 лет и имеющие длительный стаж, смогут оформить страховую пенсию по старости </w:t>
      </w:r>
      <w:r w:rsidR="00563467">
        <w:rPr>
          <w:sz w:val="28"/>
          <w:szCs w:val="28"/>
        </w:rPr>
        <w:t xml:space="preserve">раньше </w:t>
      </w:r>
      <w:r w:rsidRPr="00023CA1">
        <w:rPr>
          <w:sz w:val="28"/>
          <w:szCs w:val="28"/>
        </w:rPr>
        <w:t xml:space="preserve">не на два года, а на меньшее количество лет. Таким образом, женщины 1964 г.р. и мужчины 1959 г.р. выйдут на пенсию на полгода позже - </w:t>
      </w:r>
      <w:r>
        <w:rPr>
          <w:sz w:val="28"/>
          <w:szCs w:val="28"/>
        </w:rPr>
        <w:t xml:space="preserve">с 55 лет 6 месяцев и </w:t>
      </w:r>
      <w:r w:rsidRPr="00023CA1">
        <w:rPr>
          <w:sz w:val="28"/>
          <w:szCs w:val="28"/>
        </w:rPr>
        <w:t>с 60 лет 6 месяцев</w:t>
      </w:r>
      <w:r>
        <w:rPr>
          <w:sz w:val="28"/>
          <w:szCs w:val="28"/>
        </w:rPr>
        <w:t xml:space="preserve"> соответственно;</w:t>
      </w:r>
      <w:r w:rsidRPr="00023CA1">
        <w:rPr>
          <w:sz w:val="28"/>
          <w:szCs w:val="28"/>
        </w:rPr>
        <w:t xml:space="preserve"> женщины 1965 г.р. и мужчины 1960 г.р. - на полтора года позже - с 56 лет 6 месяцев и с 61 года 6 месяцев. </w:t>
      </w:r>
      <w:r w:rsidRPr="00023CA1">
        <w:rPr>
          <w:i/>
          <w:sz w:val="28"/>
          <w:szCs w:val="28"/>
        </w:rPr>
        <w:t xml:space="preserve"> </w:t>
      </w:r>
      <w:r w:rsidRPr="00023CA1">
        <w:rPr>
          <w:sz w:val="28"/>
          <w:szCs w:val="28"/>
        </w:rPr>
        <w:t xml:space="preserve"> </w:t>
      </w:r>
    </w:p>
    <w:p w:rsidR="000A0B17" w:rsidRPr="000A0B17" w:rsidRDefault="00FB0E81" w:rsidP="000A0B17">
      <w:pPr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28.12.2013 </w:t>
      </w:r>
      <w:r w:rsidRPr="000A0B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№ </w:t>
      </w:r>
      <w:r w:rsidRPr="000A0B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400</w:t>
      </w:r>
      <w:r w:rsidRPr="000A0B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0A0B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5634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 страховых пенсиях»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исчислении страхового стажа - </w:t>
      </w:r>
      <w:r w:rsidR="000A0B17"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 лет </w:t>
      </w:r>
      <w:r w:rsid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женщин и 42 года для мужчин -</w:t>
      </w:r>
      <w:r w:rsidR="000A0B17"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него </w:t>
      </w:r>
      <w:r w:rsidR="000A0B17"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включаются следующие периоды:</w:t>
      </w:r>
    </w:p>
    <w:p w:rsidR="000A0B17" w:rsidRPr="000A0B17" w:rsidRDefault="000A0B17" w:rsidP="000A0B17">
      <w:pPr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периоды работы и (или) иной деятельности, которые выполнялись на территории Российской Федерации при условии, что за эти периоды начислялись и уплачивались страховые взносы в Пенсионный фонд Российской Федерации;</w:t>
      </w:r>
    </w:p>
    <w:p w:rsidR="000A0B17" w:rsidRDefault="000A0B17" w:rsidP="00420769">
      <w:pPr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период получения пособия по обязательному социальному страхованию в период временной нетрудоспособности.</w:t>
      </w:r>
    </w:p>
    <w:p w:rsidR="00420769" w:rsidRPr="00AD2CCC" w:rsidRDefault="00E075ED" w:rsidP="00420769">
      <w:pPr>
        <w:spacing w:after="24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</w:t>
      </w:r>
      <w:r w:rsidR="00420769"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ак называемые «нестраховые» период</w:t>
      </w:r>
      <w:r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ы - </w:t>
      </w:r>
      <w:r w:rsidR="00420769"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уход за детьми до 1,5 лет, уход за нетрудоспособными граждан</w:t>
      </w:r>
      <w:r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ами, служба в армии по призыву - </w:t>
      </w:r>
      <w:r w:rsidR="00420769" w:rsidRPr="00AD2C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 данном случае в страховой стаж, дающий право на назначение досрочной пенсии по новому основанию, не засчитываются.</w:t>
      </w:r>
    </w:p>
    <w:p w:rsidR="00420769" w:rsidRPr="00023CA1" w:rsidRDefault="00420769" w:rsidP="00420769">
      <w:pPr>
        <w:spacing w:after="192" w:line="288" w:lineRule="atLeast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Отделение ПФР по г. Москве и Московской области напоминает, что </w:t>
      </w:r>
      <w:r w:rsidRPr="00023CA1">
        <w:rPr>
          <w:rFonts w:ascii="Times New Roman" w:hAnsi="Times New Roman"/>
          <w:color w:val="000000"/>
          <w:sz w:val="28"/>
          <w:szCs w:val="28"/>
        </w:rPr>
        <w:t>актуальную информацию по новому пенсионному законодательству можно найти на официальном сайте ПФР в разделе </w:t>
      </w:r>
      <w:hyperlink r:id="rId7" w:history="1">
        <w:r w:rsidRPr="00023CA1">
          <w:rPr>
            <w:rStyle w:val="a7"/>
            <w:rFonts w:ascii="Times New Roman" w:hAnsi="Times New Roman"/>
            <w:color w:val="0B7FA4"/>
            <w:sz w:val="28"/>
            <w:szCs w:val="28"/>
            <w:bdr w:val="none" w:sz="0" w:space="0" w:color="auto" w:frame="1"/>
          </w:rPr>
          <w:t>«Что нужно знать об изменениях в пенсионной системе»</w:t>
        </w:r>
      </w:hyperlink>
      <w:r w:rsidRPr="00023CA1">
        <w:rPr>
          <w:rFonts w:ascii="Times New Roman" w:hAnsi="Times New Roman"/>
          <w:color w:val="000000"/>
          <w:sz w:val="28"/>
          <w:szCs w:val="28"/>
        </w:rPr>
        <w:t> или в разделе </w:t>
      </w:r>
      <w:hyperlink r:id="rId8" w:history="1">
        <w:r w:rsidRPr="00023CA1">
          <w:rPr>
            <w:rStyle w:val="a7"/>
            <w:rFonts w:ascii="Times New Roman" w:hAnsi="Times New Roman"/>
            <w:color w:val="0B7FA4"/>
            <w:sz w:val="28"/>
            <w:szCs w:val="28"/>
            <w:bdr w:val="none" w:sz="0" w:space="0" w:color="auto" w:frame="1"/>
          </w:rPr>
          <w:t>«Центр консультирования»  .</w:t>
        </w:r>
      </w:hyperlink>
    </w:p>
    <w:sectPr w:rsidR="00420769" w:rsidRPr="00023CA1" w:rsidSect="00EC60AC">
      <w:headerReference w:type="default" r:id="rId9"/>
      <w:footerReference w:type="default" r:id="rId10"/>
      <w:pgSz w:w="11906" w:h="16838"/>
      <w:pgMar w:top="2268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56" w:rsidRDefault="00447D56" w:rsidP="00E60B04">
      <w:pPr>
        <w:spacing w:after="0" w:line="240" w:lineRule="auto"/>
      </w:pPr>
      <w:r>
        <w:separator/>
      </w:r>
    </w:p>
  </w:endnote>
  <w:endnote w:type="continuationSeparator" w:id="0">
    <w:p w:rsidR="00447D56" w:rsidRDefault="00447D5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E65319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25C3E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305ED0">
      <w:t xml:space="preserve">Отдел по взаимодействию со средствами массовой информации  </w:t>
    </w:r>
  </w:p>
  <w:p w:rsidR="00305ED0" w:rsidRPr="004736C6" w:rsidRDefault="00447D56" w:rsidP="00E70CB6">
    <w:pPr>
      <w:tabs>
        <w:tab w:val="left" w:pos="765"/>
        <w:tab w:val="center" w:pos="4677"/>
      </w:tabs>
      <w:spacing w:after="0"/>
      <w:jc w:val="center"/>
    </w:pPr>
    <w:hyperlink r:id="rId1" w:history="1">
      <w:r w:rsidR="00305ED0" w:rsidRPr="00FE454E">
        <w:rPr>
          <w:rStyle w:val="a7"/>
          <w:lang w:val="en-US"/>
        </w:rPr>
        <w:t>http</w:t>
      </w:r>
      <w:r w:rsidR="00305ED0" w:rsidRPr="004736C6">
        <w:rPr>
          <w:rStyle w:val="a7"/>
        </w:rPr>
        <w:t>://</w:t>
      </w:r>
      <w:r w:rsidR="00305ED0" w:rsidRPr="00FE454E">
        <w:rPr>
          <w:rStyle w:val="a7"/>
          <w:lang w:val="en-US"/>
        </w:rPr>
        <w:t>www</w:t>
      </w:r>
      <w:r w:rsidR="00305ED0" w:rsidRPr="004736C6">
        <w:rPr>
          <w:rStyle w:val="a7"/>
        </w:rPr>
        <w:t>.</w:t>
      </w:r>
      <w:r w:rsidR="00305ED0" w:rsidRPr="00FE454E">
        <w:rPr>
          <w:rStyle w:val="a7"/>
          <w:lang w:val="en-US"/>
        </w:rPr>
        <w:t>pfrf</w:t>
      </w:r>
      <w:r w:rsidR="00305ED0" w:rsidRPr="004736C6">
        <w:rPr>
          <w:rStyle w:val="a7"/>
        </w:rPr>
        <w:t>.</w:t>
      </w:r>
      <w:r w:rsidR="00305ED0" w:rsidRPr="00FE454E">
        <w:rPr>
          <w:rStyle w:val="a7"/>
          <w:lang w:val="en-US"/>
        </w:rPr>
        <w:t>ru</w:t>
      </w:r>
      <w:r w:rsidR="00305ED0" w:rsidRPr="004736C6">
        <w:rPr>
          <w:rStyle w:val="a7"/>
        </w:rPr>
        <w:t>/</w:t>
      </w:r>
      <w:r w:rsidR="00305ED0" w:rsidRPr="00FE454E">
        <w:rPr>
          <w:rStyle w:val="a7"/>
          <w:lang w:val="en-US"/>
        </w:rPr>
        <w:t>ot</w:t>
      </w:r>
      <w:r w:rsidR="00305ED0" w:rsidRPr="004736C6">
        <w:rPr>
          <w:rStyle w:val="a7"/>
        </w:rPr>
        <w:t>_</w:t>
      </w:r>
      <w:r w:rsidR="00305ED0" w:rsidRPr="00FE454E">
        <w:rPr>
          <w:rStyle w:val="a7"/>
          <w:lang w:val="en-US"/>
        </w:rPr>
        <w:t>moscow</w:t>
      </w:r>
      <w:r w:rsidR="00305ED0" w:rsidRPr="004736C6">
        <w:rPr>
          <w:rStyle w:val="a7"/>
        </w:rPr>
        <w:t>/</w:t>
      </w:r>
    </w:hyperlink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56" w:rsidRDefault="00447D56" w:rsidP="00E60B04">
      <w:pPr>
        <w:spacing w:after="0" w:line="240" w:lineRule="auto"/>
      </w:pPr>
      <w:r>
        <w:separator/>
      </w:r>
    </w:p>
  </w:footnote>
  <w:footnote w:type="continuationSeparator" w:id="0">
    <w:p w:rsidR="00447D56" w:rsidRDefault="00447D5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E65319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-83820</wp:posOffset>
              </wp:positionV>
              <wp:extent cx="4716780" cy="1177290"/>
              <wp:effectExtent l="5715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ГУ – Отделение ПФ РФ по г. Москве и Московской области 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 по взаимодействию со средствами массовой информации  </w:t>
                          </w:r>
                        </w:p>
                        <w:p w:rsidR="00305ED0" w:rsidRDefault="00447D56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305ED0" w:rsidRDefault="00305ED0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95pt;margin-top:-6.6pt;width:371.4pt;height:92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EiwIAAB0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ГУ – Отделение ПФ РФ по г. Москве и Московской области 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Отдел по взаимодействию со средствами массовой информации  </w:t>
                    </w:r>
                  </w:p>
                  <w:p w:rsidR="00305ED0" w:rsidRDefault="00447D56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305ED0" w:rsidRDefault="00305ED0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22536D"/>
    <w:multiLevelType w:val="hybridMultilevel"/>
    <w:tmpl w:val="89E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3985"/>
    <w:rsid w:val="000111E5"/>
    <w:rsid w:val="000176A9"/>
    <w:rsid w:val="00041395"/>
    <w:rsid w:val="000651A0"/>
    <w:rsid w:val="000A0B17"/>
    <w:rsid w:val="000D688F"/>
    <w:rsid w:val="00106994"/>
    <w:rsid w:val="001173E1"/>
    <w:rsid w:val="00117792"/>
    <w:rsid w:val="001422A6"/>
    <w:rsid w:val="001467E4"/>
    <w:rsid w:val="001666FD"/>
    <w:rsid w:val="001921E3"/>
    <w:rsid w:val="001F21CE"/>
    <w:rsid w:val="001F725D"/>
    <w:rsid w:val="002148DB"/>
    <w:rsid w:val="00214AFC"/>
    <w:rsid w:val="00231523"/>
    <w:rsid w:val="00261684"/>
    <w:rsid w:val="002723FB"/>
    <w:rsid w:val="0027775F"/>
    <w:rsid w:val="0028325B"/>
    <w:rsid w:val="00290461"/>
    <w:rsid w:val="0029088D"/>
    <w:rsid w:val="002A4C23"/>
    <w:rsid w:val="002C53B8"/>
    <w:rsid w:val="002D1451"/>
    <w:rsid w:val="00305ED0"/>
    <w:rsid w:val="003146E5"/>
    <w:rsid w:val="00331E05"/>
    <w:rsid w:val="00353BC2"/>
    <w:rsid w:val="003620C4"/>
    <w:rsid w:val="0036685A"/>
    <w:rsid w:val="00386D4B"/>
    <w:rsid w:val="00392231"/>
    <w:rsid w:val="00392522"/>
    <w:rsid w:val="003A1DBB"/>
    <w:rsid w:val="003C45EA"/>
    <w:rsid w:val="003F294F"/>
    <w:rsid w:val="00420769"/>
    <w:rsid w:val="0043100C"/>
    <w:rsid w:val="0043274C"/>
    <w:rsid w:val="0043408E"/>
    <w:rsid w:val="00447D56"/>
    <w:rsid w:val="00457E26"/>
    <w:rsid w:val="004C05CC"/>
    <w:rsid w:val="004C1486"/>
    <w:rsid w:val="004D3207"/>
    <w:rsid w:val="004E3019"/>
    <w:rsid w:val="00515F69"/>
    <w:rsid w:val="00540953"/>
    <w:rsid w:val="00553052"/>
    <w:rsid w:val="005627E1"/>
    <w:rsid w:val="00563467"/>
    <w:rsid w:val="00570A29"/>
    <w:rsid w:val="005A018F"/>
    <w:rsid w:val="005B111A"/>
    <w:rsid w:val="005C42F9"/>
    <w:rsid w:val="00617259"/>
    <w:rsid w:val="00634F49"/>
    <w:rsid w:val="00640BF5"/>
    <w:rsid w:val="00647D8D"/>
    <w:rsid w:val="00675A01"/>
    <w:rsid w:val="006A7840"/>
    <w:rsid w:val="006B1CA7"/>
    <w:rsid w:val="006B7818"/>
    <w:rsid w:val="006B7C8F"/>
    <w:rsid w:val="006C62AC"/>
    <w:rsid w:val="00706E16"/>
    <w:rsid w:val="00760467"/>
    <w:rsid w:val="00760A90"/>
    <w:rsid w:val="007B2189"/>
    <w:rsid w:val="007D7EBE"/>
    <w:rsid w:val="007E3AA3"/>
    <w:rsid w:val="0080313D"/>
    <w:rsid w:val="0082231A"/>
    <w:rsid w:val="008769FA"/>
    <w:rsid w:val="00886826"/>
    <w:rsid w:val="008A1587"/>
    <w:rsid w:val="008B1410"/>
    <w:rsid w:val="008D75E3"/>
    <w:rsid w:val="008F0561"/>
    <w:rsid w:val="008F1D40"/>
    <w:rsid w:val="008F5DE3"/>
    <w:rsid w:val="0091714F"/>
    <w:rsid w:val="00925960"/>
    <w:rsid w:val="009322B0"/>
    <w:rsid w:val="00950E60"/>
    <w:rsid w:val="0095432C"/>
    <w:rsid w:val="00A004B6"/>
    <w:rsid w:val="00A35CFC"/>
    <w:rsid w:val="00AA74C3"/>
    <w:rsid w:val="00AB794F"/>
    <w:rsid w:val="00AC7DF3"/>
    <w:rsid w:val="00AD2CCC"/>
    <w:rsid w:val="00AF57C3"/>
    <w:rsid w:val="00B2018B"/>
    <w:rsid w:val="00B24AB2"/>
    <w:rsid w:val="00B30528"/>
    <w:rsid w:val="00B30779"/>
    <w:rsid w:val="00B44F44"/>
    <w:rsid w:val="00B728E7"/>
    <w:rsid w:val="00B82883"/>
    <w:rsid w:val="00C03C6C"/>
    <w:rsid w:val="00C24B2A"/>
    <w:rsid w:val="00C309E1"/>
    <w:rsid w:val="00C42977"/>
    <w:rsid w:val="00C455EC"/>
    <w:rsid w:val="00C655F9"/>
    <w:rsid w:val="00C67B94"/>
    <w:rsid w:val="00CA6F3E"/>
    <w:rsid w:val="00CE4883"/>
    <w:rsid w:val="00CF5968"/>
    <w:rsid w:val="00D61F08"/>
    <w:rsid w:val="00D70DF7"/>
    <w:rsid w:val="00D94319"/>
    <w:rsid w:val="00DA0656"/>
    <w:rsid w:val="00DA51BF"/>
    <w:rsid w:val="00DA72FE"/>
    <w:rsid w:val="00DB07B0"/>
    <w:rsid w:val="00DC1B2F"/>
    <w:rsid w:val="00DC5BA8"/>
    <w:rsid w:val="00DE297F"/>
    <w:rsid w:val="00DE4B3B"/>
    <w:rsid w:val="00DF795D"/>
    <w:rsid w:val="00E075ED"/>
    <w:rsid w:val="00E12FB0"/>
    <w:rsid w:val="00E60B04"/>
    <w:rsid w:val="00E65319"/>
    <w:rsid w:val="00E70CB6"/>
    <w:rsid w:val="00E71F4E"/>
    <w:rsid w:val="00EC60AC"/>
    <w:rsid w:val="00EF3F77"/>
    <w:rsid w:val="00F01693"/>
    <w:rsid w:val="00F04C7B"/>
    <w:rsid w:val="00F3253B"/>
    <w:rsid w:val="00F503FD"/>
    <w:rsid w:val="00F84F0A"/>
    <w:rsid w:val="00F9662F"/>
    <w:rsid w:val="00FB071E"/>
    <w:rsid w:val="00FB0E81"/>
    <w:rsid w:val="00FB408C"/>
    <w:rsid w:val="00FB4A89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81C9F-32EB-4C64-9409-3A2E595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C60AC"/>
    <w:rPr>
      <w:i/>
      <w:iCs/>
    </w:rPr>
  </w:style>
  <w:style w:type="paragraph" w:customStyle="1" w:styleId="western">
    <w:name w:val="western"/>
    <w:basedOn w:val="a"/>
    <w:rsid w:val="00EC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online_consult/zakonoproek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zakonoproe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rf.ru/ot_mosco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m39307</dc:creator>
  <cp:keywords/>
  <dc:description/>
  <cp:lastModifiedBy>Юлия Рубцова</cp:lastModifiedBy>
  <cp:revision>2</cp:revision>
  <cp:lastPrinted>2018-11-14T08:48:00Z</cp:lastPrinted>
  <dcterms:created xsi:type="dcterms:W3CDTF">2018-11-29T12:07:00Z</dcterms:created>
  <dcterms:modified xsi:type="dcterms:W3CDTF">2018-11-29T12:07:00Z</dcterms:modified>
</cp:coreProperties>
</file>