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13" w:rsidRPr="00A6697E" w:rsidRDefault="00B57413" w:rsidP="00A6697E">
      <w:pPr>
        <w:ind w:right="-1"/>
        <w:jc w:val="center"/>
        <w:rPr>
          <w:sz w:val="28"/>
          <w:szCs w:val="28"/>
        </w:rPr>
      </w:pPr>
      <w:r w:rsidRPr="00A6697E">
        <w:rPr>
          <w:sz w:val="28"/>
          <w:szCs w:val="28"/>
        </w:rPr>
        <w:t>АДМИНИСТРАЦИЯ ГОРОДСКОГО ОКРУГА ЭЛЕКТРОСТАЛЬ</w:t>
      </w:r>
    </w:p>
    <w:p w:rsidR="00B57413" w:rsidRPr="00A6697E" w:rsidRDefault="00B57413" w:rsidP="00A6697E">
      <w:pPr>
        <w:ind w:right="-1"/>
        <w:jc w:val="center"/>
        <w:rPr>
          <w:sz w:val="28"/>
          <w:szCs w:val="28"/>
        </w:rPr>
      </w:pPr>
    </w:p>
    <w:p w:rsidR="00B57413" w:rsidRPr="00A6697E" w:rsidRDefault="00A6697E" w:rsidP="00A6697E">
      <w:pPr>
        <w:ind w:right="-1"/>
        <w:jc w:val="center"/>
        <w:rPr>
          <w:sz w:val="28"/>
          <w:szCs w:val="28"/>
        </w:rPr>
      </w:pPr>
      <w:r w:rsidRPr="00A6697E">
        <w:rPr>
          <w:sz w:val="28"/>
          <w:szCs w:val="28"/>
        </w:rPr>
        <w:t xml:space="preserve">МОСКОВСКОЙ </w:t>
      </w:r>
      <w:r w:rsidR="00B57413" w:rsidRPr="00A6697E">
        <w:rPr>
          <w:sz w:val="28"/>
          <w:szCs w:val="28"/>
        </w:rPr>
        <w:t>ОБЛАСТИ</w:t>
      </w:r>
    </w:p>
    <w:p w:rsidR="00B57413" w:rsidRPr="00A6697E" w:rsidRDefault="00B57413" w:rsidP="00A6697E">
      <w:pPr>
        <w:ind w:right="-1"/>
        <w:jc w:val="center"/>
        <w:rPr>
          <w:sz w:val="28"/>
          <w:szCs w:val="28"/>
        </w:rPr>
      </w:pPr>
    </w:p>
    <w:p w:rsidR="00B57413" w:rsidRPr="00A6697E" w:rsidRDefault="00B57413" w:rsidP="00A6697E">
      <w:pPr>
        <w:ind w:right="-1"/>
        <w:jc w:val="center"/>
        <w:rPr>
          <w:sz w:val="44"/>
          <w:szCs w:val="44"/>
        </w:rPr>
      </w:pPr>
      <w:bookmarkStart w:id="0" w:name="_GoBack"/>
      <w:r w:rsidRPr="00A6697E">
        <w:rPr>
          <w:sz w:val="44"/>
          <w:szCs w:val="44"/>
        </w:rPr>
        <w:t>РАСПОРЯЖЕНИЕ</w:t>
      </w:r>
    </w:p>
    <w:p w:rsidR="00B57413" w:rsidRPr="00A6697E" w:rsidRDefault="00B57413" w:rsidP="00A6697E">
      <w:pPr>
        <w:ind w:right="-1"/>
        <w:jc w:val="center"/>
        <w:rPr>
          <w:sz w:val="44"/>
          <w:szCs w:val="44"/>
        </w:rPr>
      </w:pPr>
    </w:p>
    <w:p w:rsidR="00B57413" w:rsidRDefault="00713684" w:rsidP="00A6697E">
      <w:pPr>
        <w:jc w:val="center"/>
        <w:outlineLvl w:val="0"/>
      </w:pPr>
      <w:r w:rsidRPr="00A6697E">
        <w:t>22.10.2018</w:t>
      </w:r>
      <w:r w:rsidR="00B57413">
        <w:t xml:space="preserve"> № </w:t>
      </w:r>
      <w:r w:rsidRPr="00A6697E">
        <w:t>484-р</w:t>
      </w:r>
    </w:p>
    <w:p w:rsidR="00A27EA4" w:rsidRDefault="00A27EA4" w:rsidP="00B57413"/>
    <w:p w:rsidR="00A27EA4" w:rsidRDefault="00A27EA4" w:rsidP="00A3560D"/>
    <w:p w:rsidR="005B58FD" w:rsidRDefault="00AD3A7B" w:rsidP="00AD3A7B">
      <w:pPr>
        <w:spacing w:line="276" w:lineRule="auto"/>
        <w:ind w:left="142" w:right="-2"/>
        <w:jc w:val="center"/>
      </w:pPr>
      <w:r>
        <w:t>О внесении изменений в р</w:t>
      </w:r>
      <w:r w:rsidR="002302AE">
        <w:t>аспоряжение Администрации городского округа Электросталь Московской области от 18.</w:t>
      </w:r>
      <w:r w:rsidR="003776DF">
        <w:t>0</w:t>
      </w:r>
      <w:r w:rsidR="002302AE">
        <w:t>7.2018 № 340-р «</w:t>
      </w:r>
      <w:r w:rsidR="001F793D">
        <w:t>О</w:t>
      </w:r>
      <w:r w:rsidR="00C0064E">
        <w:t xml:space="preserve">б утверждении </w:t>
      </w:r>
      <w:r w:rsidR="005B58FD">
        <w:t xml:space="preserve">адресного </w:t>
      </w:r>
      <w:r w:rsidR="00C0064E">
        <w:t xml:space="preserve">перечня </w:t>
      </w:r>
      <w:r w:rsidR="005B58FD">
        <w:t>дворовых территорий</w:t>
      </w:r>
      <w:r w:rsidR="00AE4A08">
        <w:t xml:space="preserve">, подлежащих </w:t>
      </w:r>
      <w:r w:rsidR="00956C6A">
        <w:t>обустройству</w:t>
      </w:r>
      <w:r w:rsidR="00AE4A08">
        <w:t xml:space="preserve"> </w:t>
      </w:r>
      <w:r w:rsidR="005B58FD">
        <w:t>качел</w:t>
      </w:r>
      <w:r w:rsidR="00956C6A">
        <w:t xml:space="preserve">ями </w:t>
      </w:r>
      <w:r w:rsidR="005B58FD">
        <w:t xml:space="preserve">в рамках муниципальной </w:t>
      </w:r>
      <w:r w:rsidR="00AE4A08">
        <w:t>под</w:t>
      </w:r>
      <w:r w:rsidR="005B58FD">
        <w:t xml:space="preserve">программы </w:t>
      </w:r>
      <w:r w:rsidR="003C0E73">
        <w:t>«</w:t>
      </w:r>
      <w:r w:rsidR="00AE4A08">
        <w:t>Качели в каждый двор</w:t>
      </w:r>
      <w:r w:rsidR="00A533B4">
        <w:t>»</w:t>
      </w:r>
      <w:bookmarkEnd w:id="0"/>
    </w:p>
    <w:p w:rsidR="00165178" w:rsidRDefault="00165178" w:rsidP="00A6697E">
      <w:pPr>
        <w:spacing w:line="276" w:lineRule="auto"/>
        <w:jc w:val="both"/>
      </w:pPr>
    </w:p>
    <w:p w:rsidR="00A6697E" w:rsidRDefault="00A6697E" w:rsidP="00A6697E">
      <w:pPr>
        <w:spacing w:line="276" w:lineRule="auto"/>
        <w:jc w:val="both"/>
      </w:pPr>
    </w:p>
    <w:p w:rsidR="00C0064E" w:rsidRDefault="003D6B0F" w:rsidP="00A6697E">
      <w:pPr>
        <w:spacing w:line="276" w:lineRule="auto"/>
        <w:ind w:firstLine="624"/>
        <w:jc w:val="both"/>
      </w:pPr>
      <w:r>
        <w:t xml:space="preserve">В соответствии с Федеральным законом </w:t>
      </w:r>
      <w:r w:rsidR="00DA0518">
        <w:t xml:space="preserve">от 06.10.2003 № 131-ФЗ </w:t>
      </w:r>
      <w:r>
        <w:t>«Об общих принципах организации местного самоуправления в Российской Федерации»</w:t>
      </w:r>
      <w:r w:rsidR="00DA0518">
        <w:t xml:space="preserve">, </w:t>
      </w:r>
      <w:r w:rsidR="00B43DE6" w:rsidRPr="00D37473">
        <w:t>Законом Мо</w:t>
      </w:r>
      <w:r w:rsidR="00B43DE6">
        <w:t>сковской области от 30.12. 2014</w:t>
      </w:r>
      <w:r w:rsidR="00B43DE6" w:rsidRPr="00D37473">
        <w:t xml:space="preserve"> № 191/2014-ОЗ «О благоустройстве в Московской области</w:t>
      </w:r>
      <w:r w:rsidR="00B43DE6">
        <w:t>,</w:t>
      </w:r>
      <w:r w:rsidR="00B43DE6" w:rsidRPr="00AE4A08">
        <w:t xml:space="preserve"> </w:t>
      </w:r>
      <w:r w:rsidR="00B43DE6">
        <w:t>Правилами благоустройства территории городского округа Электросталь Московской области, утверждёнными распоряжением Министерства жилищно-коммунального хозяйства Московской области от 30.10.2017 №</w:t>
      </w:r>
      <w:r w:rsidR="00DA0518">
        <w:t xml:space="preserve"> </w:t>
      </w:r>
      <w:r w:rsidR="00B43DE6">
        <w:t xml:space="preserve">409-РВ, </w:t>
      </w:r>
      <w:r w:rsidR="00AE4A08">
        <w:t xml:space="preserve">в </w:t>
      </w:r>
      <w:r w:rsidR="00BF0F5C">
        <w:t>целях</w:t>
      </w:r>
      <w:r w:rsidR="00AE4A08">
        <w:t xml:space="preserve"> </w:t>
      </w:r>
      <w:r w:rsidR="00CC137D">
        <w:t>реализации муниципальной программы «</w:t>
      </w:r>
      <w:r w:rsidR="0056369A">
        <w:t>Формирование современной комфортной городской среды городского округа Электросталь Московской области на 2018-2022 годы</w:t>
      </w:r>
      <w:r w:rsidR="00CC137D">
        <w:t>»,</w:t>
      </w:r>
      <w:r w:rsidR="0056369A">
        <w:t xml:space="preserve"> утверждённ</w:t>
      </w:r>
      <w:r>
        <w:t>ой</w:t>
      </w:r>
      <w:r w:rsidR="0056369A">
        <w:t xml:space="preserve"> </w:t>
      </w:r>
      <w:r w:rsidR="00A533B4">
        <w:t>п</w:t>
      </w:r>
      <w:r w:rsidR="0056369A">
        <w:t>остановлением Администрации городского округа Электросталь Московской области от 06.12.2017 № 893/12</w:t>
      </w:r>
      <w:r w:rsidR="00B43DE6">
        <w:t xml:space="preserve">, </w:t>
      </w:r>
      <w:r w:rsidR="00BF0F5C">
        <w:t>а также</w:t>
      </w:r>
      <w:r w:rsidR="00B43DE6">
        <w:t xml:space="preserve"> повышения уровня благоустройства в городском округе Электросталь Московской области:</w:t>
      </w:r>
    </w:p>
    <w:p w:rsidR="00AD3A7B" w:rsidRDefault="00AD3A7B" w:rsidP="00AD3A7B">
      <w:pPr>
        <w:spacing w:line="276" w:lineRule="auto"/>
        <w:ind w:right="-2" w:firstLine="567"/>
        <w:jc w:val="both"/>
      </w:pPr>
      <w:r>
        <w:t>1.</w:t>
      </w:r>
      <w:r>
        <w:tab/>
        <w:t>Внести изменения в распоряжение Администрации городского округа Электросталь Московской области от 18.</w:t>
      </w:r>
      <w:r w:rsidR="00713684">
        <w:t>0</w:t>
      </w:r>
      <w:r>
        <w:t>7.2018 № 340-р «Об утверждении адресного перечня дворовых территорий, подлежащих обустройству качелями в рамках муниципальной подпрограммы «Качели в каждый двор», а именно:</w:t>
      </w:r>
    </w:p>
    <w:p w:rsidR="00AE4A08" w:rsidRPr="003D6B0F" w:rsidRDefault="00C0064E" w:rsidP="00AD3A7B">
      <w:pPr>
        <w:spacing w:line="276" w:lineRule="auto"/>
        <w:ind w:right="-2" w:firstLine="567"/>
        <w:jc w:val="both"/>
      </w:pPr>
      <w:r>
        <w:t>1.</w:t>
      </w:r>
      <w:r w:rsidR="00AD3A7B">
        <w:t>1.</w:t>
      </w:r>
      <w:r>
        <w:t xml:space="preserve"> Утвердить </w:t>
      </w:r>
      <w:r w:rsidR="006B008F">
        <w:t xml:space="preserve">новый </w:t>
      </w:r>
      <w:r w:rsidR="005B58FD">
        <w:t>адресн</w:t>
      </w:r>
      <w:r w:rsidR="00AE4A08">
        <w:t xml:space="preserve">ый перечень дворовых территорий, подлежащих </w:t>
      </w:r>
      <w:r w:rsidR="00956C6A">
        <w:t>обустройству</w:t>
      </w:r>
      <w:r w:rsidR="00605220">
        <w:t xml:space="preserve"> </w:t>
      </w:r>
      <w:r w:rsidR="00AE4A08">
        <w:t>качел</w:t>
      </w:r>
      <w:r w:rsidR="00956C6A">
        <w:t>ями</w:t>
      </w:r>
      <w:r w:rsidR="00AE4A08">
        <w:t xml:space="preserve"> в рамках </w:t>
      </w:r>
      <w:r w:rsidR="00DA0518">
        <w:t xml:space="preserve">приоритетного проекта </w:t>
      </w:r>
      <w:r w:rsidR="00AE4A08">
        <w:t>«Качели в каждый двор»</w:t>
      </w:r>
      <w:r w:rsidR="00F42361">
        <w:t xml:space="preserve"> </w:t>
      </w:r>
      <w:r w:rsidR="00BF0F5C">
        <w:t>под</w:t>
      </w:r>
      <w:r w:rsidR="00DA0518">
        <w:t xml:space="preserve">программы «Комфортная городская среда» (п. 3.7) муниципальной программы «Формирование </w:t>
      </w:r>
      <w:r w:rsidR="00605220">
        <w:t>комфортной городской среды на 2018-20</w:t>
      </w:r>
      <w:r w:rsidR="00801597">
        <w:t>1</w:t>
      </w:r>
      <w:r w:rsidR="00605220">
        <w:t>22 годы»</w:t>
      </w:r>
      <w:r w:rsidR="00BF0F5C">
        <w:t>,</w:t>
      </w:r>
      <w:r w:rsidR="00605220">
        <w:t xml:space="preserve"> утверждённой распоряжением Администрации городского округа Электросталь Московской области </w:t>
      </w:r>
      <w:r w:rsidR="00BF0F5C">
        <w:t>от 06.12.2017 №</w:t>
      </w:r>
      <w:r w:rsidR="0017458A">
        <w:t>893/12.</w:t>
      </w:r>
      <w:r w:rsidR="00605220">
        <w:t xml:space="preserve"> </w:t>
      </w:r>
      <w:r w:rsidR="00F42361">
        <w:t>(Прилагается).</w:t>
      </w:r>
    </w:p>
    <w:p w:rsidR="00AE4A08" w:rsidRDefault="003D6B0F" w:rsidP="00AD3A7B">
      <w:pPr>
        <w:pStyle w:val="a7"/>
        <w:tabs>
          <w:tab w:val="left" w:pos="0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="00AE4A08">
        <w:rPr>
          <w:rFonts w:ascii="Times New Roman" w:hAnsi="Times New Roman"/>
          <w:sz w:val="24"/>
          <w:szCs w:val="24"/>
        </w:rPr>
        <w:t xml:space="preserve">публиковать настоящее распоряжение в газете «Официальный вестник» и разместить на официальном </w:t>
      </w:r>
    </w:p>
    <w:p w:rsidR="00AE4A08" w:rsidRDefault="00AE4A08" w:rsidP="00AD3A7B">
      <w:pPr>
        <w:pStyle w:val="a7"/>
        <w:tabs>
          <w:tab w:val="left" w:pos="0"/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сайте городского округа Электросталь Московской области в информационно-телекоммуникационной сети «Интернет»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 адресу: www.electrostal.ru.</w:t>
      </w:r>
    </w:p>
    <w:p w:rsidR="00AE4A08" w:rsidRDefault="003D6B0F" w:rsidP="00AD3A7B">
      <w:pPr>
        <w:spacing w:line="276" w:lineRule="auto"/>
        <w:ind w:firstLine="567"/>
        <w:jc w:val="both"/>
      </w:pPr>
      <w:r>
        <w:t>3</w:t>
      </w:r>
      <w:r w:rsidR="00AE4A08">
        <w:t xml:space="preserve">. Источником финансирования расходов размещения в средствах массовой информации настоящего распоряжения принять денежные средства, предусмотренные в бюджете </w:t>
      </w:r>
      <w:r w:rsidR="00AE4A08">
        <w:rPr>
          <w:rFonts w:cs="Times New Roman"/>
        </w:rPr>
        <w:t xml:space="preserve">городского округа Электросталь Московской области </w:t>
      </w:r>
      <w:r w:rsidR="00AE4A08">
        <w:t>по подразделу 0113 «Другие общегосударственные вопросы» раздела 0100.</w:t>
      </w:r>
    </w:p>
    <w:p w:rsidR="003D6B0F" w:rsidRDefault="00A6697E" w:rsidP="00AD3A7B">
      <w:pPr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4. </w:t>
      </w:r>
      <w:r w:rsidR="003D6B0F">
        <w:rPr>
          <w:rFonts w:cs="Times New Roman"/>
        </w:rPr>
        <w:t xml:space="preserve">Контроль за выполнением настоящего распоряжения возложить на заместителя Главы Администрации городского округа Электросталь Московской области </w:t>
      </w:r>
      <w:r w:rsidR="0053139F">
        <w:rPr>
          <w:rFonts w:cs="Times New Roman"/>
        </w:rPr>
        <w:t>А.Ю. Борисова.</w:t>
      </w:r>
    </w:p>
    <w:p w:rsidR="0017458A" w:rsidRDefault="0017458A" w:rsidP="00AD3A7B">
      <w:pPr>
        <w:spacing w:line="276" w:lineRule="auto"/>
        <w:jc w:val="both"/>
      </w:pPr>
    </w:p>
    <w:p w:rsidR="00AD3A7B" w:rsidRDefault="00AD3A7B" w:rsidP="00AD3A7B">
      <w:pPr>
        <w:spacing w:line="276" w:lineRule="auto"/>
        <w:jc w:val="both"/>
      </w:pPr>
    </w:p>
    <w:p w:rsidR="00AD3A7B" w:rsidRDefault="00AD3A7B" w:rsidP="00AD3A7B">
      <w:pPr>
        <w:spacing w:line="276" w:lineRule="auto"/>
        <w:jc w:val="both"/>
      </w:pPr>
    </w:p>
    <w:p w:rsidR="00A6697E" w:rsidRDefault="00A6697E" w:rsidP="00AD3A7B">
      <w:pPr>
        <w:spacing w:line="276" w:lineRule="auto"/>
        <w:jc w:val="both"/>
      </w:pPr>
    </w:p>
    <w:p w:rsidR="00A6697E" w:rsidRDefault="00A6697E" w:rsidP="00AD3A7B">
      <w:pPr>
        <w:spacing w:line="276" w:lineRule="auto"/>
        <w:jc w:val="both"/>
      </w:pPr>
    </w:p>
    <w:p w:rsidR="00AD3A7B" w:rsidRDefault="001A3BDE" w:rsidP="00AD3A7B">
      <w:pPr>
        <w:spacing w:line="276" w:lineRule="auto"/>
        <w:jc w:val="both"/>
      </w:pPr>
      <w:r>
        <w:t xml:space="preserve">Глава городского округа                                                                                       </w:t>
      </w:r>
      <w:r w:rsidR="00605220">
        <w:t xml:space="preserve">    </w:t>
      </w:r>
      <w:r w:rsidR="00C40028">
        <w:t>В.Я.</w:t>
      </w:r>
      <w:r>
        <w:t xml:space="preserve"> </w:t>
      </w:r>
      <w:r w:rsidR="00C40028">
        <w:t>Пекарев</w:t>
      </w:r>
      <w:r w:rsidR="00AD3A7B" w:rsidRPr="00AD3A7B">
        <w:t xml:space="preserve"> </w:t>
      </w:r>
    </w:p>
    <w:p w:rsidR="00AD3A7B" w:rsidRDefault="00AD3A7B" w:rsidP="00AD3A7B">
      <w:pPr>
        <w:spacing w:line="276" w:lineRule="auto"/>
        <w:jc w:val="both"/>
      </w:pPr>
    </w:p>
    <w:p w:rsidR="00A6697E" w:rsidRDefault="00A6697E" w:rsidP="00AD3A7B">
      <w:pPr>
        <w:spacing w:line="276" w:lineRule="auto"/>
        <w:jc w:val="both"/>
        <w:sectPr w:rsidR="00A6697E" w:rsidSect="00A6697E"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A6697E" w:rsidRPr="00A6697E" w:rsidRDefault="00A6697E" w:rsidP="00A6697E">
      <w:pPr>
        <w:ind w:firstLine="5245"/>
        <w:rPr>
          <w:rFonts w:cs="Times New Roman"/>
          <w:szCs w:val="28"/>
        </w:rPr>
      </w:pPr>
      <w:r w:rsidRPr="00A6697E">
        <w:rPr>
          <w:rFonts w:cs="Times New Roman"/>
          <w:szCs w:val="28"/>
        </w:rPr>
        <w:lastRenderedPageBreak/>
        <w:t>УТВЕРЖДЕН</w:t>
      </w:r>
    </w:p>
    <w:p w:rsidR="00A6697E" w:rsidRPr="00A6697E" w:rsidRDefault="00A6697E" w:rsidP="00A6697E">
      <w:pPr>
        <w:ind w:right="-144" w:firstLine="5245"/>
        <w:rPr>
          <w:rFonts w:cs="Times New Roman"/>
        </w:rPr>
      </w:pPr>
      <w:r w:rsidRPr="00A6697E">
        <w:rPr>
          <w:rFonts w:cs="Times New Roman"/>
        </w:rPr>
        <w:t>Главой городского округа Электросталь</w:t>
      </w:r>
    </w:p>
    <w:p w:rsidR="00A6697E" w:rsidRPr="00A6697E" w:rsidRDefault="00A6697E" w:rsidP="00A6697E">
      <w:pPr>
        <w:ind w:firstLine="5245"/>
        <w:rPr>
          <w:rFonts w:cs="Times New Roman"/>
        </w:rPr>
      </w:pPr>
      <w:r w:rsidRPr="00A6697E">
        <w:rPr>
          <w:rFonts w:cs="Times New Roman"/>
        </w:rPr>
        <w:t>Московской области</w:t>
      </w:r>
    </w:p>
    <w:p w:rsidR="00A6697E" w:rsidRPr="00A6697E" w:rsidRDefault="00A6697E" w:rsidP="00A6697E">
      <w:pPr>
        <w:spacing w:line="360" w:lineRule="auto"/>
        <w:ind w:firstLine="5245"/>
        <w:rPr>
          <w:rFonts w:cs="Times New Roman"/>
        </w:rPr>
      </w:pPr>
      <w:r w:rsidRPr="00A6697E">
        <w:rPr>
          <w:rFonts w:cs="Times New Roman"/>
        </w:rPr>
        <w:t>_______________</w:t>
      </w:r>
      <w:r>
        <w:rPr>
          <w:rFonts w:cs="Times New Roman"/>
        </w:rPr>
        <w:t xml:space="preserve"> </w:t>
      </w:r>
      <w:r w:rsidRPr="00A6697E">
        <w:rPr>
          <w:rFonts w:cs="Times New Roman"/>
        </w:rPr>
        <w:t>В.Я. Пекарев</w:t>
      </w:r>
    </w:p>
    <w:p w:rsidR="00A6697E" w:rsidRPr="00A6697E" w:rsidRDefault="00A6697E" w:rsidP="00A6697E">
      <w:pPr>
        <w:ind w:right="-2"/>
        <w:rPr>
          <w:rFonts w:cs="Times New Roman"/>
        </w:rPr>
      </w:pPr>
      <w:r w:rsidRPr="00A6697E">
        <w:rPr>
          <w:rFonts w:cs="Times New Roman"/>
        </w:rPr>
        <w:t xml:space="preserve">                                                                                       </w:t>
      </w:r>
      <w:r w:rsidRPr="00A6697E">
        <w:t>22.10.2018</w:t>
      </w:r>
      <w:r>
        <w:t xml:space="preserve"> № </w:t>
      </w:r>
      <w:r w:rsidRPr="00A6697E">
        <w:t>484-р</w:t>
      </w:r>
    </w:p>
    <w:p w:rsidR="00A6697E" w:rsidRPr="00A6697E" w:rsidRDefault="00A6697E" w:rsidP="00A6697E">
      <w:pPr>
        <w:ind w:left="142" w:right="-2"/>
        <w:jc w:val="center"/>
        <w:rPr>
          <w:rFonts w:cs="Times New Roman"/>
        </w:rPr>
      </w:pPr>
    </w:p>
    <w:p w:rsidR="00A6697E" w:rsidRPr="00A6697E" w:rsidRDefault="00A6697E" w:rsidP="00A6697E">
      <w:pPr>
        <w:ind w:left="142" w:right="-2"/>
        <w:jc w:val="center"/>
        <w:rPr>
          <w:rFonts w:cs="Times New Roman"/>
        </w:rPr>
      </w:pPr>
    </w:p>
    <w:p w:rsidR="00A6697E" w:rsidRPr="00A6697E" w:rsidRDefault="00A6697E" w:rsidP="00A6697E">
      <w:pPr>
        <w:spacing w:line="276" w:lineRule="auto"/>
        <w:ind w:left="142" w:right="-2"/>
        <w:jc w:val="center"/>
        <w:rPr>
          <w:rFonts w:cs="Times New Roman"/>
        </w:rPr>
      </w:pPr>
      <w:r w:rsidRPr="00A6697E">
        <w:rPr>
          <w:rFonts w:cs="Times New Roman"/>
        </w:rPr>
        <w:t>Адресный перечень дворовых территорий, подлежащих обустройству качелями</w:t>
      </w:r>
    </w:p>
    <w:p w:rsidR="00A6697E" w:rsidRPr="00A6697E" w:rsidRDefault="00A6697E" w:rsidP="00A6697E">
      <w:pPr>
        <w:spacing w:line="276" w:lineRule="auto"/>
        <w:ind w:right="-2"/>
        <w:jc w:val="center"/>
        <w:rPr>
          <w:rFonts w:cs="Times New Roman"/>
        </w:rPr>
      </w:pPr>
      <w:r w:rsidRPr="00A6697E">
        <w:rPr>
          <w:rFonts w:cs="Times New Roman"/>
        </w:rPr>
        <w:t>в рамках муниципальной подпрограммы «Качели в каждый двор» в 2018 году</w:t>
      </w:r>
    </w:p>
    <w:p w:rsidR="00A6697E" w:rsidRPr="00A6697E" w:rsidRDefault="00A6697E" w:rsidP="00A6697E">
      <w:pPr>
        <w:tabs>
          <w:tab w:val="left" w:pos="616"/>
        </w:tabs>
        <w:spacing w:line="240" w:lineRule="exact"/>
        <w:rPr>
          <w:rFonts w:cs="Times New Roman"/>
        </w:rPr>
      </w:pP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Жулябина, д. 27;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Загонова, д. 8;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Западная, д. 4, д. 4а;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Западная д. 18;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Западная д. 22, корп. 1;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Карла Маркса, д. 55;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Коллективная, д.24а, д.26а;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Корешкова, д. 8/50;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Корнеева, д. 23;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Мира, д.12;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Мира, д. 22а;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Мира, д.25;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пр-т Ленина, д.40/8;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пр-т Ленина, д.47/12;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Николаева, д.44а;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Первомайская, д.2, д.4;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Жулябина, д. 20;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Победы, д. 4, корп.1;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Победы, д. 22, корп.3;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Рабочая, д. 27;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Радио, д. 14;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Советская, д.5;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Советская, д.11/2;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Спортивная, д. 29;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Тевосяна, д. 10, д. 10а, д. 10б, д. 12а;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Тевосяна, д. 16б;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Тевосяна, д. 21;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Тевосяна, д.35, д. 35а, ул. Пионерская, д.7а;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Трудовая, д. 26;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ул. Юбилейная, д. 1;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пр-кт Южный д. 7 корп. 5;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пр-кт Южный д. 9 корп. 4;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 w:rsidRPr="00A6697E">
        <w:rPr>
          <w:rFonts w:cs="Times New Roman"/>
        </w:rPr>
        <w:t>Ногинск - 5, д. 27;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>
        <w:rPr>
          <w:rFonts w:cs="Times New Roman"/>
        </w:rPr>
        <w:t>п. Елизаветино, д.37;</w:t>
      </w:r>
    </w:p>
    <w:p w:rsidR="00A6697E" w:rsidRPr="00A6697E" w:rsidRDefault="00A6697E" w:rsidP="00A6697E">
      <w:pPr>
        <w:numPr>
          <w:ilvl w:val="0"/>
          <w:numId w:val="10"/>
        </w:numPr>
        <w:spacing w:line="276" w:lineRule="auto"/>
        <w:ind w:left="0" w:firstLine="0"/>
        <w:contextualSpacing/>
        <w:rPr>
          <w:rFonts w:cs="Times New Roman"/>
        </w:rPr>
      </w:pPr>
      <w:r>
        <w:rPr>
          <w:rFonts w:cs="Times New Roman"/>
        </w:rPr>
        <w:t>п. Новые дома, д.1.</w:t>
      </w:r>
    </w:p>
    <w:p w:rsidR="00A6697E" w:rsidRPr="00A6697E" w:rsidRDefault="00A6697E" w:rsidP="00A6697E">
      <w:pPr>
        <w:rPr>
          <w:rFonts w:cs="Times New Roman"/>
        </w:rPr>
      </w:pPr>
    </w:p>
    <w:sectPr w:rsidR="00A6697E" w:rsidRPr="00A6697E" w:rsidSect="00A6697E"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10" w:rsidRDefault="00E92310" w:rsidP="005F3DD0">
      <w:r>
        <w:separator/>
      </w:r>
    </w:p>
  </w:endnote>
  <w:endnote w:type="continuationSeparator" w:id="0">
    <w:p w:rsidR="00E92310" w:rsidRDefault="00E92310" w:rsidP="005F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10" w:rsidRDefault="00E92310" w:rsidP="005F3DD0">
      <w:r>
        <w:separator/>
      </w:r>
    </w:p>
  </w:footnote>
  <w:footnote w:type="continuationSeparator" w:id="0">
    <w:p w:rsidR="00E92310" w:rsidRDefault="00E92310" w:rsidP="005F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165731F7"/>
    <w:multiLevelType w:val="hybridMultilevel"/>
    <w:tmpl w:val="68DA14FC"/>
    <w:lvl w:ilvl="0" w:tplc="BC20C3A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2C3C2751"/>
    <w:multiLevelType w:val="hybridMultilevel"/>
    <w:tmpl w:val="19EA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2FD8"/>
    <w:multiLevelType w:val="hybridMultilevel"/>
    <w:tmpl w:val="C2585D5C"/>
    <w:lvl w:ilvl="0" w:tplc="67CA0F7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302E21C4"/>
    <w:multiLevelType w:val="hybridMultilevel"/>
    <w:tmpl w:val="12CEE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1BB2CEA"/>
    <w:multiLevelType w:val="hybridMultilevel"/>
    <w:tmpl w:val="7E3E78B8"/>
    <w:lvl w:ilvl="0" w:tplc="0419000F">
      <w:start w:val="6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345F2B"/>
    <w:multiLevelType w:val="hybridMultilevel"/>
    <w:tmpl w:val="9926BCB6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57AF23D3"/>
    <w:multiLevelType w:val="hybridMultilevel"/>
    <w:tmpl w:val="1040DD4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6C0426A2"/>
    <w:multiLevelType w:val="hybridMultilevel"/>
    <w:tmpl w:val="A372C0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E71D2"/>
    <w:multiLevelType w:val="hybridMultilevel"/>
    <w:tmpl w:val="EB0E02EE"/>
    <w:lvl w:ilvl="0" w:tplc="FC02664C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7132A"/>
    <w:rsid w:val="00092DC8"/>
    <w:rsid w:val="000A1137"/>
    <w:rsid w:val="000F4FA3"/>
    <w:rsid w:val="00135D18"/>
    <w:rsid w:val="001374D0"/>
    <w:rsid w:val="001419F1"/>
    <w:rsid w:val="00162B83"/>
    <w:rsid w:val="00165178"/>
    <w:rsid w:val="0017458A"/>
    <w:rsid w:val="001A3BDE"/>
    <w:rsid w:val="001B38EB"/>
    <w:rsid w:val="001D3F8F"/>
    <w:rsid w:val="001F4557"/>
    <w:rsid w:val="001F793D"/>
    <w:rsid w:val="002302AE"/>
    <w:rsid w:val="00247A88"/>
    <w:rsid w:val="00251CCB"/>
    <w:rsid w:val="002600FE"/>
    <w:rsid w:val="00261FDE"/>
    <w:rsid w:val="00273625"/>
    <w:rsid w:val="002752BD"/>
    <w:rsid w:val="0027533F"/>
    <w:rsid w:val="002876DF"/>
    <w:rsid w:val="002C26AA"/>
    <w:rsid w:val="002C2ABF"/>
    <w:rsid w:val="002C3193"/>
    <w:rsid w:val="002D16CD"/>
    <w:rsid w:val="002E5773"/>
    <w:rsid w:val="00314C6F"/>
    <w:rsid w:val="0036356E"/>
    <w:rsid w:val="0036477B"/>
    <w:rsid w:val="00366EC5"/>
    <w:rsid w:val="003776DF"/>
    <w:rsid w:val="0038057B"/>
    <w:rsid w:val="003A3670"/>
    <w:rsid w:val="003A6C5D"/>
    <w:rsid w:val="003C0E73"/>
    <w:rsid w:val="003D065A"/>
    <w:rsid w:val="003D6B0F"/>
    <w:rsid w:val="003E02C4"/>
    <w:rsid w:val="003F0C25"/>
    <w:rsid w:val="00415113"/>
    <w:rsid w:val="00456349"/>
    <w:rsid w:val="00476A96"/>
    <w:rsid w:val="00484A4C"/>
    <w:rsid w:val="00485DCC"/>
    <w:rsid w:val="00491D93"/>
    <w:rsid w:val="004B787D"/>
    <w:rsid w:val="004C51C7"/>
    <w:rsid w:val="004C653E"/>
    <w:rsid w:val="004F1750"/>
    <w:rsid w:val="0051155C"/>
    <w:rsid w:val="00512D6F"/>
    <w:rsid w:val="00515EC2"/>
    <w:rsid w:val="0053139F"/>
    <w:rsid w:val="0053606C"/>
    <w:rsid w:val="00545E15"/>
    <w:rsid w:val="00553EE2"/>
    <w:rsid w:val="005605D4"/>
    <w:rsid w:val="0056369A"/>
    <w:rsid w:val="00590F90"/>
    <w:rsid w:val="005B58FD"/>
    <w:rsid w:val="005F3DD0"/>
    <w:rsid w:val="005F7015"/>
    <w:rsid w:val="00605220"/>
    <w:rsid w:val="00613313"/>
    <w:rsid w:val="00616FFF"/>
    <w:rsid w:val="00622CA3"/>
    <w:rsid w:val="00626A59"/>
    <w:rsid w:val="006303CD"/>
    <w:rsid w:val="00655CFA"/>
    <w:rsid w:val="006700CA"/>
    <w:rsid w:val="006B008F"/>
    <w:rsid w:val="006B3717"/>
    <w:rsid w:val="006C104A"/>
    <w:rsid w:val="006C241D"/>
    <w:rsid w:val="006D3AED"/>
    <w:rsid w:val="006F589B"/>
    <w:rsid w:val="00713684"/>
    <w:rsid w:val="00724EE1"/>
    <w:rsid w:val="00733FA8"/>
    <w:rsid w:val="0078031F"/>
    <w:rsid w:val="007F0DDA"/>
    <w:rsid w:val="007F698B"/>
    <w:rsid w:val="00801597"/>
    <w:rsid w:val="00811378"/>
    <w:rsid w:val="008270D8"/>
    <w:rsid w:val="0084299F"/>
    <w:rsid w:val="008B1951"/>
    <w:rsid w:val="008C6DA6"/>
    <w:rsid w:val="008D78BF"/>
    <w:rsid w:val="00921110"/>
    <w:rsid w:val="00942268"/>
    <w:rsid w:val="00956C6A"/>
    <w:rsid w:val="00966A4F"/>
    <w:rsid w:val="00985946"/>
    <w:rsid w:val="009A19A1"/>
    <w:rsid w:val="009F4DA9"/>
    <w:rsid w:val="00A24BC8"/>
    <w:rsid w:val="00A26C89"/>
    <w:rsid w:val="00A27EA4"/>
    <w:rsid w:val="00A3560D"/>
    <w:rsid w:val="00A37D17"/>
    <w:rsid w:val="00A43706"/>
    <w:rsid w:val="00A533B4"/>
    <w:rsid w:val="00A5713E"/>
    <w:rsid w:val="00A6697E"/>
    <w:rsid w:val="00A92B11"/>
    <w:rsid w:val="00AC17E3"/>
    <w:rsid w:val="00AD3A7B"/>
    <w:rsid w:val="00AE4A08"/>
    <w:rsid w:val="00B17016"/>
    <w:rsid w:val="00B253B2"/>
    <w:rsid w:val="00B27888"/>
    <w:rsid w:val="00B43DE6"/>
    <w:rsid w:val="00B57413"/>
    <w:rsid w:val="00B75C77"/>
    <w:rsid w:val="00B856F6"/>
    <w:rsid w:val="00B939EC"/>
    <w:rsid w:val="00BF0F5C"/>
    <w:rsid w:val="00BF6853"/>
    <w:rsid w:val="00C0064E"/>
    <w:rsid w:val="00C40028"/>
    <w:rsid w:val="00C51C8A"/>
    <w:rsid w:val="00C90BBD"/>
    <w:rsid w:val="00C962C7"/>
    <w:rsid w:val="00CC137D"/>
    <w:rsid w:val="00CE1D6F"/>
    <w:rsid w:val="00D558AB"/>
    <w:rsid w:val="00D9458A"/>
    <w:rsid w:val="00DA0518"/>
    <w:rsid w:val="00DA0872"/>
    <w:rsid w:val="00DA0ED4"/>
    <w:rsid w:val="00DA3D34"/>
    <w:rsid w:val="00DC2457"/>
    <w:rsid w:val="00DF1C24"/>
    <w:rsid w:val="00E225A6"/>
    <w:rsid w:val="00E31D62"/>
    <w:rsid w:val="00E416C4"/>
    <w:rsid w:val="00E5286A"/>
    <w:rsid w:val="00E564D5"/>
    <w:rsid w:val="00E82AB1"/>
    <w:rsid w:val="00E92310"/>
    <w:rsid w:val="00EB6C7B"/>
    <w:rsid w:val="00F42361"/>
    <w:rsid w:val="00F67E1A"/>
    <w:rsid w:val="00F70B57"/>
    <w:rsid w:val="00F911DE"/>
    <w:rsid w:val="00FC36B7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71C400-75BA-4548-BF8D-F975BDE7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D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DA0ED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ED4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DA0ED4"/>
    <w:pPr>
      <w:ind w:firstLine="720"/>
      <w:jc w:val="both"/>
    </w:pPr>
  </w:style>
  <w:style w:type="paragraph" w:styleId="2">
    <w:name w:val="Body Text Indent 2"/>
    <w:basedOn w:val="a"/>
    <w:rsid w:val="00DA0ED4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56369A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5F3D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3DD0"/>
    <w:rPr>
      <w:rFonts w:cs="Arial"/>
      <w:sz w:val="24"/>
      <w:szCs w:val="24"/>
    </w:rPr>
  </w:style>
  <w:style w:type="paragraph" w:styleId="aa">
    <w:name w:val="footer"/>
    <w:basedOn w:val="a"/>
    <w:link w:val="ab"/>
    <w:rsid w:val="005F3D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F3DD0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CA2C-0B60-42DE-9734-0FC63A74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6</cp:revision>
  <cp:lastPrinted>2018-10-23T09:19:00Z</cp:lastPrinted>
  <dcterms:created xsi:type="dcterms:W3CDTF">2018-10-23T13:51:00Z</dcterms:created>
  <dcterms:modified xsi:type="dcterms:W3CDTF">2018-10-25T06:28:00Z</dcterms:modified>
</cp:coreProperties>
</file>