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715" w:rsidRDefault="007F0AC5" w:rsidP="00E333D8">
      <w:pPr>
        <w:ind w:left="3120" w:right="-567" w:firstLine="624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21690" cy="84264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715" w:rsidRPr="00537687" w:rsidRDefault="007D6715" w:rsidP="007D6715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7D6715" w:rsidRDefault="007D6715" w:rsidP="007D671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D6715" w:rsidRPr="00FC1C14" w:rsidRDefault="007D6715" w:rsidP="007D6715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D6715" w:rsidRDefault="009F7A01" w:rsidP="007D6715">
      <w:pPr>
        <w:ind w:left="-1560" w:right="-567"/>
        <w:contextualSpacing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-651510</wp:posOffset>
                </wp:positionH>
                <wp:positionV relativeFrom="paragraph">
                  <wp:posOffset>216535</wp:posOffset>
                </wp:positionV>
                <wp:extent cx="1028700" cy="952500"/>
                <wp:effectExtent l="9525" t="10160" r="9525" b="889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0287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09AA4" id="Rectangle 3" o:spid="_x0000_s1026" style="position:absolute;margin-left:-51.3pt;margin-top:17.05pt;width:81pt;height: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" strokecolor="white"/>
            </w:pict>
          </mc:Fallback>
        </mc:AlternateContent>
      </w:r>
      <w:r w:rsidR="007D6715">
        <w:rPr>
          <w:b/>
          <w:sz w:val="28"/>
        </w:rPr>
        <w:t>МОСКОВСКОЙ   ОБЛАСТИ</w:t>
      </w:r>
    </w:p>
    <w:p w:rsidR="007D6715" w:rsidRPr="0058294C" w:rsidRDefault="007D6715" w:rsidP="007D6715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D6715" w:rsidRDefault="007D6715" w:rsidP="007D6715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D6715" w:rsidRPr="00537687" w:rsidRDefault="007D6715" w:rsidP="007D6715">
      <w:pPr>
        <w:ind w:left="-1560" w:right="-567"/>
        <w:jc w:val="center"/>
        <w:rPr>
          <w:b/>
        </w:rPr>
      </w:pPr>
    </w:p>
    <w:p w:rsidR="007D6715" w:rsidRDefault="007D6715" w:rsidP="00BD0DA6">
      <w:pPr>
        <w:ind w:left="-1560" w:right="-567"/>
        <w:jc w:val="center"/>
        <w:outlineLvl w:val="0"/>
      </w:pPr>
      <w:r w:rsidRPr="00CC5180">
        <w:t>_</w:t>
      </w:r>
      <w:r w:rsidR="00D64331" w:rsidRPr="00CC5180">
        <w:t>________</w:t>
      </w:r>
      <w:r w:rsidRPr="00CC5180">
        <w:t>_</w:t>
      </w:r>
      <w:r>
        <w:t xml:space="preserve"> № </w:t>
      </w:r>
      <w:r w:rsidRPr="00CC5180">
        <w:t>_</w:t>
      </w:r>
      <w:r w:rsidR="00D64331" w:rsidRPr="00CC5180">
        <w:t>____</w:t>
      </w:r>
      <w:r w:rsidRPr="00CC5180">
        <w:t>_</w:t>
      </w:r>
    </w:p>
    <w:p w:rsidR="007D6715" w:rsidRDefault="007D6715" w:rsidP="00BD0DA6">
      <w:pPr>
        <w:ind w:left="-1560" w:right="-567"/>
        <w:jc w:val="center"/>
        <w:outlineLvl w:val="0"/>
      </w:pPr>
    </w:p>
    <w:p w:rsidR="007D6715" w:rsidRPr="00537687" w:rsidRDefault="007D6715" w:rsidP="007D671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832D06" w:rsidRDefault="007D6715" w:rsidP="00832D06">
      <w:pPr>
        <w:spacing w:line="240" w:lineRule="exact"/>
        <w:jc w:val="center"/>
      </w:pPr>
      <w:r w:rsidRPr="003F6B76">
        <w:t>О</w:t>
      </w:r>
      <w:r w:rsidR="00507173">
        <w:t xml:space="preserve">б утверждении </w:t>
      </w:r>
      <w:r w:rsidR="0034734D">
        <w:t>п</w:t>
      </w:r>
      <w:r w:rsidR="00507173">
        <w:t>рограммы профилактики рисков причинения вреда (ущерба) охраняемым законом ценностям</w:t>
      </w:r>
      <w:r w:rsidR="000D7784">
        <w:t xml:space="preserve"> на 2023</w:t>
      </w:r>
      <w:r w:rsidR="00832D06">
        <w:t xml:space="preserve"> год в сфере муниципального контроля на автомобильном транспорте и в дорожном хозяйстве</w:t>
      </w:r>
    </w:p>
    <w:p w:rsidR="007D6715" w:rsidRDefault="00507173" w:rsidP="00832D06">
      <w:pPr>
        <w:spacing w:line="240" w:lineRule="exact"/>
        <w:jc w:val="center"/>
      </w:pPr>
      <w:r>
        <w:t>в границах городского округа Электросталь Московской области</w:t>
      </w:r>
      <w:r w:rsidR="007D6715">
        <w:t>.</w:t>
      </w:r>
    </w:p>
    <w:p w:rsidR="007D6715" w:rsidRDefault="007D6715" w:rsidP="00F6532B">
      <w:pPr>
        <w:jc w:val="center"/>
      </w:pPr>
    </w:p>
    <w:p w:rsidR="007D6715" w:rsidRDefault="007D6715" w:rsidP="007D6715">
      <w:pPr>
        <w:jc w:val="both"/>
      </w:pPr>
    </w:p>
    <w:p w:rsidR="007D6715" w:rsidRDefault="009F5157" w:rsidP="00795559">
      <w:pPr>
        <w:jc w:val="both"/>
      </w:pPr>
      <w:r>
        <w:tab/>
      </w:r>
      <w:r w:rsidR="000C1108">
        <w:t>В соответствии с</w:t>
      </w:r>
      <w:r w:rsidR="00BD0DA6">
        <w:t xml:space="preserve"> </w:t>
      </w:r>
      <w:r w:rsidR="000C1108">
        <w:t>федеральными законами</w:t>
      </w:r>
      <w:r w:rsidR="007D6715">
        <w:t xml:space="preserve"> </w:t>
      </w:r>
      <w:r w:rsidR="00A7607C" w:rsidRPr="00B97CE8">
        <w:rPr>
          <w:spacing w:val="2"/>
        </w:rPr>
        <w:t xml:space="preserve">от 08.11.2007 № 257-ФЗ </w:t>
      </w:r>
      <w:r w:rsidR="00A7607C" w:rsidRPr="00B97CE8">
        <w:rPr>
          <w:spacing w:val="2"/>
        </w:rPr>
        <w:br/>
        <w:t xml:space="preserve">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hyperlink r:id="rId9" w:history="1">
        <w:r w:rsidR="00832D06">
          <w:rPr>
            <w:spacing w:val="2"/>
          </w:rPr>
          <w:t xml:space="preserve"> от 06.10.2003</w:t>
        </w:r>
        <w:r w:rsidR="00A7607C">
          <w:rPr>
            <w:spacing w:val="2"/>
          </w:rPr>
          <w:t xml:space="preserve"> </w:t>
        </w:r>
        <w:r w:rsidR="00832D06">
          <w:rPr>
            <w:spacing w:val="2"/>
          </w:rPr>
          <w:t xml:space="preserve">  № 131-ФЗ </w:t>
        </w:r>
        <w:r w:rsidR="00A7607C" w:rsidRPr="003A47C3">
          <w:rPr>
            <w:spacing w:val="2"/>
          </w:rPr>
          <w:t>«Об общих принципах организации местного самоуправления в Российской Федерации»,</w:t>
        </w:r>
        <w:r w:rsidR="00A7607C">
          <w:rPr>
            <w:spacing w:val="2"/>
          </w:rPr>
          <w:t xml:space="preserve"> от</w:t>
        </w:r>
        <w:r w:rsidR="00A7607C" w:rsidRPr="003A47C3">
          <w:rPr>
            <w:spacing w:val="2"/>
          </w:rPr>
          <w:t xml:space="preserve"> 31.07.2020 № 248-ФЗ «О государственном контроле (надзоре и муниципальном контроле в Российской Федерации», </w:t>
        </w:r>
      </w:hyperlink>
      <w:r w:rsidR="00A7607C" w:rsidRPr="00B97CE8">
        <w:t>Уставом городского округа Электросталь Московской области</w:t>
      </w:r>
      <w:r w:rsidR="0034734D" w:rsidRPr="000166DB">
        <w:rPr>
          <w:rFonts w:cs="Times New Roman"/>
        </w:rPr>
        <w:t xml:space="preserve">, </w:t>
      </w:r>
      <w:r w:rsidR="000C1108">
        <w:rPr>
          <w:rFonts w:cs="Times New Roman"/>
        </w:rPr>
        <w:t>решением</w:t>
      </w:r>
      <w:r w:rsidR="0034734D">
        <w:rPr>
          <w:rFonts w:cs="Times New Roman"/>
        </w:rPr>
        <w:t xml:space="preserve"> Совета депутатов городского округа Электросталь Моско</w:t>
      </w:r>
      <w:r w:rsidR="00832D06">
        <w:rPr>
          <w:rFonts w:cs="Times New Roman"/>
        </w:rPr>
        <w:t>вской области от 21.10.2021 № 86</w:t>
      </w:r>
      <w:r w:rsidR="0034734D">
        <w:rPr>
          <w:rFonts w:cs="Times New Roman"/>
        </w:rPr>
        <w:t>/19 «</w:t>
      </w:r>
      <w:r w:rsidR="0034734D" w:rsidRPr="00633BF4">
        <w:rPr>
          <w:rFonts w:cs="Times New Roman"/>
        </w:rPr>
        <w:t xml:space="preserve">Об утверждении Положения о муниципальном контроле </w:t>
      </w:r>
      <w:r w:rsidR="00832D06">
        <w:rPr>
          <w:rFonts w:cs="Times New Roman"/>
        </w:rPr>
        <w:t>на автомобильном транспорте и в дорожном хозяйстве</w:t>
      </w:r>
      <w:r w:rsidR="0034734D" w:rsidRPr="00633BF4">
        <w:rPr>
          <w:rFonts w:cs="Times New Roman"/>
        </w:rPr>
        <w:t xml:space="preserve"> на территории </w:t>
      </w:r>
      <w:r w:rsidR="0034734D">
        <w:rPr>
          <w:rFonts w:cs="Times New Roman"/>
        </w:rPr>
        <w:t>городского округа Электросталь</w:t>
      </w:r>
      <w:r w:rsidR="0034734D" w:rsidRPr="00633BF4">
        <w:rPr>
          <w:rFonts w:cs="Times New Roman"/>
        </w:rPr>
        <w:t xml:space="preserve"> Московской области</w:t>
      </w:r>
      <w:r w:rsidR="0034734D">
        <w:rPr>
          <w:rFonts w:cs="Times New Roman"/>
        </w:rPr>
        <w:t>»</w:t>
      </w:r>
      <w:r w:rsidR="00A173C0">
        <w:rPr>
          <w:rFonts w:cs="Times New Roman"/>
        </w:rPr>
        <w:t xml:space="preserve"> </w:t>
      </w:r>
      <w:r w:rsidR="007D6715">
        <w:t>Администрация городского округа Электросталь Московской области ПОСТАНОВЛЯЕТ:</w:t>
      </w:r>
    </w:p>
    <w:p w:rsidR="00795559" w:rsidRDefault="00795559" w:rsidP="00795559">
      <w:pPr>
        <w:jc w:val="both"/>
      </w:pPr>
    </w:p>
    <w:p w:rsidR="007D6715" w:rsidRDefault="007D6715" w:rsidP="009F5157">
      <w:pPr>
        <w:ind w:firstLine="624"/>
        <w:jc w:val="both"/>
      </w:pPr>
      <w:r>
        <w:t>1. Утвердить</w:t>
      </w:r>
      <w:r w:rsidR="00A7607C">
        <w:t xml:space="preserve"> </w:t>
      </w:r>
      <w:r w:rsidR="009F5157"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8A598A">
        <w:t>на автомобильном транспорте и в дорожном хозяйстве на территории городского округа Электросталь Московской области</w:t>
      </w:r>
      <w:r w:rsidR="000D7784">
        <w:t xml:space="preserve"> (приложение</w:t>
      </w:r>
      <w:r w:rsidR="000E3D8E">
        <w:t xml:space="preserve"> № 1</w:t>
      </w:r>
      <w:r w:rsidR="009F5157">
        <w:t>).</w:t>
      </w:r>
    </w:p>
    <w:p w:rsidR="000E3D8E" w:rsidRDefault="000E3D8E" w:rsidP="007C0A62">
      <w:pPr>
        <w:ind w:firstLine="624"/>
        <w:jc w:val="both"/>
      </w:pPr>
      <w:r>
        <w:t xml:space="preserve">2.   Утвердить </w:t>
      </w:r>
      <w:r w:rsidR="007C0A62">
        <w:t>План-график проведения профилактических мероприятий направленных на предупреждение нарушений обязательных требований и предотвращение рисков причинения вреда (ущерба) охраняемым законом ценностям на автомобильном транспорте, городском наземном электрическом транспорте и в дорожном хозяйстве на территории городского округа Электросталь Московской области на 2023 год (приложение № 2).</w:t>
      </w:r>
    </w:p>
    <w:p w:rsidR="00B54782" w:rsidRDefault="000E3D8E" w:rsidP="0034734D">
      <w:pPr>
        <w:spacing w:line="240" w:lineRule="exact"/>
        <w:ind w:firstLine="624"/>
        <w:jc w:val="both"/>
      </w:pPr>
      <w:r>
        <w:t>3</w:t>
      </w:r>
      <w:r w:rsidR="00012D54">
        <w:t xml:space="preserve">. </w:t>
      </w:r>
      <w:r w:rsidR="00F853FE">
        <w:t>Начальнику</w:t>
      </w:r>
      <w:r w:rsidR="00A7607C">
        <w:t xml:space="preserve"> </w:t>
      </w:r>
      <w:r w:rsidR="00F853FE">
        <w:t>отдела по</w:t>
      </w:r>
      <w:r w:rsidR="00012D54" w:rsidRPr="00D6768B">
        <w:t xml:space="preserve"> связям с общественностью Администрации городского округа</w:t>
      </w:r>
      <w:r w:rsidR="00A7607C">
        <w:t xml:space="preserve"> </w:t>
      </w:r>
      <w:r w:rsidR="00012D54" w:rsidRPr="00D6768B">
        <w:t>Электросталь Московской области</w:t>
      </w:r>
      <w:r w:rsidR="00A7607C">
        <w:t xml:space="preserve"> </w:t>
      </w:r>
      <w:r w:rsidR="00B54782" w:rsidRPr="00042F82">
        <w:t>(</w:t>
      </w:r>
      <w:r w:rsidR="000D7784">
        <w:t>Никитиной Е.В</w:t>
      </w:r>
      <w:r w:rsidR="00F853FE" w:rsidRPr="00042F82">
        <w:t>.</w:t>
      </w:r>
      <w:r w:rsidR="00B54782" w:rsidRPr="00042F82">
        <w:t>)</w:t>
      </w:r>
      <w:r w:rsidR="0034734D">
        <w:t xml:space="preserve"> о</w:t>
      </w:r>
      <w:r w:rsidR="00B54782">
        <w:t xml:space="preserve">беспечить </w:t>
      </w:r>
      <w:r w:rsidR="0034734D">
        <w:t xml:space="preserve">официальное </w:t>
      </w:r>
      <w:r w:rsidR="00B54782">
        <w:t xml:space="preserve">опубликование настоящего постановления </w:t>
      </w:r>
      <w:r w:rsidR="00B54782" w:rsidRPr="00C8377C">
        <w:t>в газете «Официальный вестник» и разме</w:t>
      </w:r>
      <w:r w:rsidR="00B54782">
        <w:t>щение</w:t>
      </w:r>
      <w:r w:rsidR="00B54782" w:rsidRPr="00C8377C">
        <w:t xml:space="preserve"> на официальном сайте городского округа Электросталь Московской области</w:t>
      </w:r>
      <w:r w:rsidR="0034734D">
        <w:t xml:space="preserve"> в информационно-телекоммуникационной сети «интернет»</w:t>
      </w:r>
      <w:r w:rsidR="00B54782" w:rsidRPr="00C8377C">
        <w:t xml:space="preserve"> по адресу: </w:t>
      </w:r>
      <w:r w:rsidR="0034734D" w:rsidRPr="0034734D">
        <w:rPr>
          <w:lang w:val="en-US"/>
        </w:rPr>
        <w:t>www</w:t>
      </w:r>
      <w:r w:rsidR="0034734D" w:rsidRPr="0034734D">
        <w:t>.</w:t>
      </w:r>
      <w:r w:rsidR="0034734D" w:rsidRPr="0034734D">
        <w:rPr>
          <w:lang w:val="en-US"/>
        </w:rPr>
        <w:t>electrostal</w:t>
      </w:r>
      <w:r w:rsidR="0034734D" w:rsidRPr="0034734D">
        <w:t>.</w:t>
      </w:r>
      <w:r w:rsidR="0034734D" w:rsidRPr="0034734D">
        <w:rPr>
          <w:lang w:val="en-US"/>
        </w:rPr>
        <w:t>ru</w:t>
      </w:r>
      <w:r w:rsidR="00F853FE">
        <w:t>.</w:t>
      </w:r>
    </w:p>
    <w:p w:rsidR="0034734D" w:rsidRDefault="007C0A62" w:rsidP="0034734D">
      <w:pPr>
        <w:spacing w:line="240" w:lineRule="exact"/>
        <w:ind w:firstLine="624"/>
        <w:jc w:val="both"/>
      </w:pPr>
      <w:r>
        <w:t>4</w:t>
      </w:r>
      <w:r w:rsidR="008A598A">
        <w:t xml:space="preserve">. </w:t>
      </w:r>
      <w:r w:rsidR="0034734D">
        <w:t xml:space="preserve">Настоящее постановление вступает в силу со дня его </w:t>
      </w:r>
      <w:r w:rsidR="000D7784">
        <w:t>подписания</w:t>
      </w:r>
      <w:r w:rsidR="0034734D">
        <w:t>.</w:t>
      </w:r>
    </w:p>
    <w:p w:rsidR="0037646F" w:rsidRPr="00D6768B" w:rsidRDefault="007C0A62" w:rsidP="00A7607C">
      <w:pPr>
        <w:widowControl w:val="0"/>
        <w:autoSpaceDE w:val="0"/>
        <w:autoSpaceDN w:val="0"/>
        <w:adjustRightInd w:val="0"/>
        <w:jc w:val="both"/>
      </w:pPr>
      <w:r>
        <w:t xml:space="preserve">          5</w:t>
      </w:r>
      <w:r w:rsidR="0037646F" w:rsidRPr="00D6768B">
        <w:t>. Конт</w:t>
      </w:r>
      <w:r w:rsidR="003B0DCA">
        <w:t>роль за выполнением настоящего п</w:t>
      </w:r>
      <w:r w:rsidR="0037646F" w:rsidRPr="00D6768B">
        <w:t>остановления возложить на заместителя Главы Администрации городского округа Электросталь Московской области</w:t>
      </w:r>
      <w:r w:rsidR="00597466">
        <w:br/>
      </w:r>
      <w:r w:rsidR="00A7607C">
        <w:t>Денисов</w:t>
      </w:r>
      <w:r w:rsidR="000C1108">
        <w:t>а</w:t>
      </w:r>
      <w:r w:rsidR="00A7607C">
        <w:t xml:space="preserve"> В.А.</w:t>
      </w:r>
    </w:p>
    <w:p w:rsidR="00DA338F" w:rsidRDefault="00DA338F" w:rsidP="0037646F">
      <w:pPr>
        <w:widowControl w:val="0"/>
        <w:autoSpaceDE w:val="0"/>
        <w:autoSpaceDN w:val="0"/>
        <w:adjustRightInd w:val="0"/>
        <w:ind w:firstLine="720"/>
        <w:jc w:val="both"/>
      </w:pPr>
    </w:p>
    <w:p w:rsidR="00DA338F" w:rsidRDefault="00DA338F" w:rsidP="0037646F">
      <w:pPr>
        <w:widowControl w:val="0"/>
        <w:autoSpaceDE w:val="0"/>
        <w:autoSpaceDN w:val="0"/>
        <w:adjustRightInd w:val="0"/>
        <w:ind w:firstLine="720"/>
        <w:jc w:val="both"/>
      </w:pPr>
    </w:p>
    <w:p w:rsidR="000C1108" w:rsidRDefault="000C1108" w:rsidP="0037646F">
      <w:pPr>
        <w:widowControl w:val="0"/>
        <w:autoSpaceDE w:val="0"/>
        <w:autoSpaceDN w:val="0"/>
        <w:adjustRightInd w:val="0"/>
        <w:ind w:firstLine="720"/>
        <w:jc w:val="both"/>
      </w:pPr>
    </w:p>
    <w:p w:rsidR="00421952" w:rsidRDefault="00AE62BF" w:rsidP="0037646F">
      <w:pPr>
        <w:widowControl w:val="0"/>
        <w:autoSpaceDE w:val="0"/>
        <w:autoSpaceDN w:val="0"/>
        <w:adjustRightInd w:val="0"/>
        <w:jc w:val="both"/>
      </w:pPr>
      <w:r>
        <w:t>Г</w:t>
      </w:r>
      <w:r w:rsidR="005433B0">
        <w:t>лав</w:t>
      </w:r>
      <w:r w:rsidR="009F5157">
        <w:t>а</w:t>
      </w:r>
      <w:r w:rsidR="00A7607C">
        <w:t xml:space="preserve"> </w:t>
      </w:r>
      <w:r w:rsidR="00F6532B">
        <w:t>г</w:t>
      </w:r>
      <w:r w:rsidR="0037646F" w:rsidRPr="00D6768B">
        <w:t>ородского округа</w:t>
      </w:r>
      <w:r w:rsidR="0037646F" w:rsidRPr="00D6768B">
        <w:tab/>
      </w:r>
      <w:r w:rsidR="0037646F" w:rsidRPr="00D6768B">
        <w:tab/>
      </w:r>
      <w:r w:rsidR="0037646F" w:rsidRPr="00D6768B">
        <w:tab/>
      </w:r>
      <w:r w:rsidR="0037646F" w:rsidRPr="00D6768B">
        <w:tab/>
      </w:r>
      <w:r w:rsidR="001C06AC">
        <w:tab/>
      </w:r>
      <w:r w:rsidR="001C06AC">
        <w:tab/>
      </w:r>
      <w:r w:rsidR="00A7607C">
        <w:t xml:space="preserve">                           </w:t>
      </w:r>
      <w:r w:rsidR="009F5157">
        <w:t>И.Ю. Волкова</w:t>
      </w:r>
    </w:p>
    <w:p w:rsidR="00196367" w:rsidRDefault="00196367" w:rsidP="0037646F">
      <w:pPr>
        <w:widowControl w:val="0"/>
        <w:autoSpaceDE w:val="0"/>
        <w:autoSpaceDN w:val="0"/>
        <w:adjustRightInd w:val="0"/>
        <w:jc w:val="both"/>
      </w:pPr>
    </w:p>
    <w:p w:rsidR="00F2654F" w:rsidRDefault="00F2654F"/>
    <w:p w:rsidR="00832D06" w:rsidRDefault="00832D06"/>
    <w:p w:rsidR="00832D06" w:rsidRDefault="00832D06"/>
    <w:p w:rsidR="00832D06" w:rsidRDefault="00832D06"/>
    <w:p w:rsidR="00832D06" w:rsidRDefault="00832D06"/>
    <w:p w:rsidR="008A598A" w:rsidRDefault="008A598A"/>
    <w:p w:rsidR="00FD7E05" w:rsidRDefault="00FD7E05" w:rsidP="00795559">
      <w:pPr>
        <w:widowControl w:val="0"/>
        <w:autoSpaceDE w:val="0"/>
        <w:autoSpaceDN w:val="0"/>
        <w:adjustRightInd w:val="0"/>
        <w:spacing w:line="220" w:lineRule="exact"/>
        <w:jc w:val="right"/>
        <w:rPr>
          <w:rFonts w:cs="Times New Roman"/>
        </w:rPr>
      </w:pPr>
    </w:p>
    <w:p w:rsidR="000D7784" w:rsidRDefault="000D7784" w:rsidP="00795559">
      <w:pPr>
        <w:widowControl w:val="0"/>
        <w:autoSpaceDE w:val="0"/>
        <w:autoSpaceDN w:val="0"/>
        <w:adjustRightInd w:val="0"/>
        <w:spacing w:line="220" w:lineRule="exact"/>
        <w:jc w:val="right"/>
        <w:rPr>
          <w:rFonts w:cs="Times New Roman"/>
        </w:rPr>
      </w:pPr>
    </w:p>
    <w:p w:rsidR="009F5157" w:rsidRDefault="000D7784" w:rsidP="00795559">
      <w:pPr>
        <w:widowControl w:val="0"/>
        <w:autoSpaceDE w:val="0"/>
        <w:autoSpaceDN w:val="0"/>
        <w:adjustRightInd w:val="0"/>
        <w:spacing w:line="220" w:lineRule="exact"/>
        <w:jc w:val="right"/>
        <w:rPr>
          <w:rFonts w:cs="Times New Roman"/>
        </w:rPr>
      </w:pPr>
      <w:r>
        <w:rPr>
          <w:rFonts w:cs="Times New Roman"/>
        </w:rPr>
        <w:t>Приложение</w:t>
      </w:r>
      <w:r w:rsidR="000E3D8E">
        <w:rPr>
          <w:rFonts w:cs="Times New Roman"/>
        </w:rPr>
        <w:t xml:space="preserve"> № 1</w:t>
      </w:r>
    </w:p>
    <w:p w:rsidR="00832D06" w:rsidRDefault="00832D06" w:rsidP="00795559">
      <w:pPr>
        <w:widowControl w:val="0"/>
        <w:autoSpaceDE w:val="0"/>
        <w:autoSpaceDN w:val="0"/>
        <w:adjustRightInd w:val="0"/>
        <w:spacing w:line="220" w:lineRule="exact"/>
        <w:jc w:val="right"/>
      </w:pPr>
    </w:p>
    <w:p w:rsidR="00832D06" w:rsidRDefault="00832D06" w:rsidP="00795559">
      <w:pPr>
        <w:widowControl w:val="0"/>
        <w:autoSpaceDE w:val="0"/>
        <w:autoSpaceDN w:val="0"/>
        <w:adjustRightInd w:val="0"/>
        <w:spacing w:line="220" w:lineRule="exact"/>
        <w:jc w:val="right"/>
      </w:pPr>
    </w:p>
    <w:p w:rsidR="00AF392C" w:rsidRPr="00D6768B" w:rsidRDefault="00D931E7" w:rsidP="00795559">
      <w:pPr>
        <w:widowControl w:val="0"/>
        <w:autoSpaceDE w:val="0"/>
        <w:autoSpaceDN w:val="0"/>
        <w:adjustRightInd w:val="0"/>
        <w:spacing w:line="220" w:lineRule="exact"/>
        <w:jc w:val="right"/>
      </w:pPr>
      <w:r w:rsidRPr="00D6768B">
        <w:t>УТВЕРЖДЕН</w:t>
      </w:r>
      <w:r w:rsidR="00795559">
        <w:t>О</w:t>
      </w:r>
    </w:p>
    <w:p w:rsidR="00AF392C" w:rsidRPr="00D6768B" w:rsidRDefault="00D931E7" w:rsidP="00795559">
      <w:pPr>
        <w:jc w:val="right"/>
      </w:pPr>
      <w:r w:rsidRPr="00D6768B">
        <w:t>п</w:t>
      </w:r>
      <w:r w:rsidR="00AF392C" w:rsidRPr="00D6768B">
        <w:t>остановлени</w:t>
      </w:r>
      <w:r w:rsidRPr="00D6768B">
        <w:t>ем</w:t>
      </w:r>
      <w:r w:rsidR="00AF392C" w:rsidRPr="00D6768B">
        <w:t xml:space="preserve"> Администрации</w:t>
      </w:r>
    </w:p>
    <w:p w:rsidR="00AF392C" w:rsidRPr="00D6768B" w:rsidRDefault="00AF392C" w:rsidP="00795559">
      <w:pPr>
        <w:jc w:val="right"/>
      </w:pPr>
      <w:r w:rsidRPr="00D6768B">
        <w:t>городского округа Электросталь</w:t>
      </w:r>
    </w:p>
    <w:p w:rsidR="00AF392C" w:rsidRDefault="00AF392C" w:rsidP="00795559">
      <w:pPr>
        <w:jc w:val="right"/>
      </w:pPr>
      <w:r w:rsidRPr="00D6768B">
        <w:t>Московской области</w:t>
      </w:r>
    </w:p>
    <w:p w:rsidR="00795559" w:rsidRPr="00D6768B" w:rsidRDefault="00795559" w:rsidP="00795559">
      <w:pPr>
        <w:ind w:left="4320" w:firstLine="925"/>
        <w:jc w:val="right"/>
      </w:pPr>
    </w:p>
    <w:p w:rsidR="00AF392C" w:rsidRDefault="00AF392C" w:rsidP="00795559">
      <w:pPr>
        <w:jc w:val="right"/>
      </w:pPr>
      <w:r w:rsidRPr="00D6768B">
        <w:t xml:space="preserve">от </w:t>
      </w:r>
      <w:r w:rsidR="00745993">
        <w:t>___</w:t>
      </w:r>
      <w:r w:rsidR="005D0A69" w:rsidRPr="005D0A69">
        <w:t>________</w:t>
      </w:r>
      <w:r w:rsidR="00745993">
        <w:t>___</w:t>
      </w:r>
      <w:r w:rsidRPr="00D6768B">
        <w:t>_ №__</w:t>
      </w:r>
      <w:r w:rsidR="00745993" w:rsidRPr="00745993">
        <w:t>_</w:t>
      </w:r>
      <w:r w:rsidR="005D0A69">
        <w:t>_____</w:t>
      </w:r>
      <w:r w:rsidR="00745993" w:rsidRPr="00745993">
        <w:t>___</w:t>
      </w:r>
    </w:p>
    <w:p w:rsidR="00795559" w:rsidRDefault="00795559" w:rsidP="00795559">
      <w:pPr>
        <w:jc w:val="right"/>
      </w:pPr>
    </w:p>
    <w:p w:rsidR="00795559" w:rsidRPr="00795559" w:rsidRDefault="00795559" w:rsidP="00795559">
      <w:pPr>
        <w:jc w:val="both"/>
      </w:pPr>
    </w:p>
    <w:p w:rsidR="00A7607C" w:rsidRDefault="00A7607C" w:rsidP="00A7607C">
      <w:pPr>
        <w:ind w:left="5940"/>
        <w:jc w:val="right"/>
      </w:pPr>
    </w:p>
    <w:p w:rsidR="00A7607C" w:rsidRPr="00463392" w:rsidRDefault="00A7607C" w:rsidP="00A7607C">
      <w:pPr>
        <w:jc w:val="center"/>
        <w:outlineLvl w:val="0"/>
        <w:rPr>
          <w:rFonts w:cs="Times New Roman"/>
          <w:color w:val="000000"/>
        </w:rPr>
      </w:pPr>
      <w:r w:rsidRPr="00463392">
        <w:rPr>
          <w:rFonts w:cs="Times New Roman"/>
        </w:rPr>
        <w:t>Программа профилактики рисков причинения вреда (ущерба) охра</w:t>
      </w:r>
      <w:r w:rsidR="000D7784">
        <w:rPr>
          <w:rFonts w:cs="Times New Roman"/>
        </w:rPr>
        <w:t>няемым законом ценностям на 2023</w:t>
      </w:r>
      <w:r w:rsidRPr="00463392">
        <w:rPr>
          <w:rFonts w:cs="Times New Roman"/>
        </w:rPr>
        <w:t xml:space="preserve"> год в сфере муниципального контроля на автомобильном транспорте и в дорожном хозяйстве </w:t>
      </w:r>
      <w:r w:rsidRPr="00463392">
        <w:rPr>
          <w:rFonts w:cs="Times New Roman"/>
          <w:color w:val="000000"/>
          <w:spacing w:val="2"/>
        </w:rPr>
        <w:t xml:space="preserve">в </w:t>
      </w:r>
      <w:r w:rsidRPr="00463392">
        <w:rPr>
          <w:rFonts w:cs="Times New Roman"/>
          <w:color w:val="000000"/>
        </w:rPr>
        <w:t>границах</w:t>
      </w:r>
      <w:r w:rsidRPr="00463392">
        <w:rPr>
          <w:rFonts w:cs="Times New Roman"/>
          <w:color w:val="4F81BD"/>
        </w:rPr>
        <w:t xml:space="preserve"> </w:t>
      </w:r>
      <w:r w:rsidR="00463392" w:rsidRPr="00463392">
        <w:rPr>
          <w:rFonts w:cs="Times New Roman"/>
          <w:color w:val="000000"/>
        </w:rPr>
        <w:t>городского округа Электросталь</w:t>
      </w:r>
      <w:r w:rsidRPr="00463392">
        <w:rPr>
          <w:rFonts w:cs="Times New Roman"/>
          <w:color w:val="000000"/>
        </w:rPr>
        <w:t xml:space="preserve"> Московской области</w:t>
      </w:r>
    </w:p>
    <w:p w:rsidR="00A7607C" w:rsidRPr="00A7607C" w:rsidRDefault="00A7607C" w:rsidP="00A7607C">
      <w:pPr>
        <w:jc w:val="center"/>
        <w:outlineLvl w:val="0"/>
        <w:rPr>
          <w:rFonts w:cs="Times New Roman"/>
          <w:b/>
        </w:rPr>
      </w:pPr>
    </w:p>
    <w:p w:rsidR="00A7607C" w:rsidRPr="00A7607C" w:rsidRDefault="00A7607C" w:rsidP="00A7607C">
      <w:pPr>
        <w:ind w:firstLine="567"/>
        <w:jc w:val="both"/>
        <w:outlineLvl w:val="0"/>
        <w:rPr>
          <w:rFonts w:cs="Times New Roman"/>
        </w:rPr>
      </w:pPr>
      <w:r w:rsidRPr="00A7607C">
        <w:rPr>
          <w:rFonts w:cs="Times New Roman"/>
        </w:rPr>
        <w:t>Настоящая Программа профилактики рисков причинения вреда (ущерба) охра</w:t>
      </w:r>
      <w:r w:rsidR="000D7784">
        <w:rPr>
          <w:rFonts w:cs="Times New Roman"/>
        </w:rPr>
        <w:t>няемым законом ценностям на 2023</w:t>
      </w:r>
      <w:r w:rsidRPr="00A7607C">
        <w:rPr>
          <w:rFonts w:cs="Times New Roman"/>
        </w:rPr>
        <w:t xml:space="preserve"> год в сфере муниципального контроля на автомобильном транспорте и в дорожном хозяйстве</w:t>
      </w:r>
      <w:r w:rsidRPr="00A7607C">
        <w:rPr>
          <w:rFonts w:cs="Times New Roman"/>
          <w:color w:val="4F81BD"/>
          <w:spacing w:val="2"/>
        </w:rPr>
        <w:t xml:space="preserve"> </w:t>
      </w:r>
      <w:r w:rsidRPr="00A7607C">
        <w:rPr>
          <w:rFonts w:cs="Times New Roman"/>
          <w:color w:val="000000"/>
          <w:spacing w:val="2"/>
        </w:rPr>
        <w:t xml:space="preserve">в </w:t>
      </w:r>
      <w:r w:rsidRPr="00A7607C">
        <w:rPr>
          <w:rFonts w:cs="Times New Roman"/>
          <w:color w:val="000000"/>
        </w:rPr>
        <w:t>границах</w:t>
      </w:r>
      <w:r w:rsidR="00463392">
        <w:rPr>
          <w:rFonts w:cs="Times New Roman"/>
          <w:color w:val="000000"/>
        </w:rPr>
        <w:t xml:space="preserve"> городского округа Электросталь </w:t>
      </w:r>
      <w:r w:rsidRPr="00A7607C">
        <w:rPr>
          <w:rFonts w:cs="Times New Roman"/>
          <w:color w:val="000000"/>
        </w:rPr>
        <w:t>Московской области</w:t>
      </w:r>
      <w:r w:rsidRPr="00A7607C">
        <w:rPr>
          <w:rFonts w:cs="Times New Roman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r w:rsidR="008A598A">
        <w:rPr>
          <w:rFonts w:cs="Times New Roman"/>
        </w:rPr>
        <w:t>) охраняемым законом ценностям,</w:t>
      </w:r>
      <w:r w:rsidRPr="00A7607C">
        <w:rPr>
          <w:rFonts w:cs="Times New Roman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7607C" w:rsidRPr="00A7607C" w:rsidRDefault="00A7607C" w:rsidP="00A7607C">
      <w:pPr>
        <w:autoSpaceDE w:val="0"/>
        <w:autoSpaceDN w:val="0"/>
        <w:adjustRightInd w:val="0"/>
        <w:ind w:firstLine="567"/>
        <w:jc w:val="both"/>
        <w:rPr>
          <w:rFonts w:cs="Times New Roman"/>
          <w:b/>
        </w:rPr>
      </w:pPr>
    </w:p>
    <w:p w:rsidR="00A7607C" w:rsidRPr="00463392" w:rsidRDefault="00A7607C" w:rsidP="00463392">
      <w:pPr>
        <w:ind w:firstLine="567"/>
        <w:jc w:val="both"/>
        <w:rPr>
          <w:rFonts w:cs="Times New Roman"/>
        </w:rPr>
      </w:pPr>
      <w:r w:rsidRPr="00463392">
        <w:rPr>
          <w:rFonts w:cs="Times New Roman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7607C" w:rsidRPr="00A7607C" w:rsidRDefault="00A7607C" w:rsidP="00A7607C">
      <w:pPr>
        <w:ind w:left="567"/>
        <w:jc w:val="center"/>
        <w:rPr>
          <w:rFonts w:cs="Times New Roman"/>
        </w:rPr>
      </w:pPr>
    </w:p>
    <w:p w:rsidR="00A7607C" w:rsidRPr="00A7607C" w:rsidRDefault="00A7607C" w:rsidP="00A7607C">
      <w:pPr>
        <w:ind w:firstLine="567"/>
        <w:jc w:val="both"/>
        <w:rPr>
          <w:rFonts w:cs="Times New Roman"/>
          <w:color w:val="000000"/>
        </w:rPr>
      </w:pPr>
      <w:r w:rsidRPr="00A7607C">
        <w:rPr>
          <w:rFonts w:cs="Times New Roman"/>
        </w:rPr>
        <w:t>1.1. Вид муниципального контроля: муниципальный   контроль   на автомобильном транспорте, городском наземном электрическом транспорте и в дорожном хозяйстве</w:t>
      </w:r>
      <w:r w:rsidRPr="00A7607C">
        <w:rPr>
          <w:rFonts w:cs="Times New Roman"/>
          <w:color w:val="4F81BD"/>
          <w:spacing w:val="2"/>
        </w:rPr>
        <w:t xml:space="preserve"> </w:t>
      </w:r>
      <w:r w:rsidRPr="00A7607C">
        <w:rPr>
          <w:rFonts w:cs="Times New Roman"/>
          <w:color w:val="000000"/>
          <w:spacing w:val="2"/>
        </w:rPr>
        <w:t xml:space="preserve">в </w:t>
      </w:r>
      <w:r w:rsidRPr="00A7607C">
        <w:rPr>
          <w:rFonts w:cs="Times New Roman"/>
          <w:color w:val="000000"/>
        </w:rPr>
        <w:t>границах</w:t>
      </w:r>
      <w:r w:rsidRPr="00A7607C">
        <w:rPr>
          <w:rFonts w:cs="Times New Roman"/>
          <w:color w:val="4F81BD"/>
        </w:rPr>
        <w:t xml:space="preserve"> </w:t>
      </w:r>
      <w:r w:rsidR="00463392" w:rsidRPr="00463392">
        <w:rPr>
          <w:rFonts w:cs="Times New Roman"/>
          <w:color w:val="000000"/>
        </w:rPr>
        <w:t>городского округа Электросталь</w:t>
      </w:r>
      <w:r w:rsidRPr="00A7607C">
        <w:rPr>
          <w:rFonts w:cs="Times New Roman"/>
          <w:i/>
          <w:color w:val="000000"/>
        </w:rPr>
        <w:t xml:space="preserve"> </w:t>
      </w:r>
      <w:r w:rsidRPr="00A7607C">
        <w:rPr>
          <w:rFonts w:cs="Times New Roman"/>
          <w:color w:val="000000"/>
        </w:rPr>
        <w:t>Московской области.</w:t>
      </w:r>
    </w:p>
    <w:p w:rsidR="00A7607C" w:rsidRPr="00A7607C" w:rsidRDefault="00A7607C" w:rsidP="00A760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07C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является соблюдение гражданами и организациями (далее – контролируемые лица) обязательных требований:</w:t>
      </w:r>
    </w:p>
    <w:p w:rsidR="00A7607C" w:rsidRPr="00A7607C" w:rsidRDefault="00A7607C" w:rsidP="00A7607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A7607C">
        <w:rPr>
          <w:rFonts w:ascii="Times New Roman" w:hAnsi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A7607C" w:rsidRPr="00A7607C" w:rsidRDefault="00A7607C" w:rsidP="00A7607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A7607C">
        <w:rPr>
          <w:rFonts w:ascii="Times New Roman" w:hAnsi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A7607C">
        <w:rPr>
          <w:rFonts w:ascii="Times New Roman" w:hAnsi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A7607C" w:rsidRPr="00A7607C" w:rsidRDefault="00A7607C" w:rsidP="00A7607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A7607C">
        <w:rPr>
          <w:rFonts w:ascii="Times New Roman" w:hAnsi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A7607C">
        <w:rPr>
          <w:rFonts w:ascii="Times New Roman" w:hAnsi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7607C" w:rsidRPr="00A7607C" w:rsidRDefault="00A7607C" w:rsidP="00A7607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A7607C">
        <w:rPr>
          <w:rFonts w:ascii="Times New Roman" w:hAnsi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7607C" w:rsidRPr="00A7607C" w:rsidRDefault="00A7607C" w:rsidP="00A7607C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A7607C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В рамках профилактики</w:t>
      </w:r>
      <w:r w:rsidRPr="00A7607C">
        <w:rPr>
          <w:rFonts w:eastAsia="Calibri" w:cs="Times New Roman"/>
          <w:lang w:eastAsia="en-US"/>
        </w:rPr>
        <w:t xml:space="preserve"> рисков причинения вреда (ущерба) охраняемым законом ценностям</w:t>
      </w:r>
      <w:r w:rsidR="000F397E">
        <w:rPr>
          <w:rFonts w:cs="Times New Roman"/>
        </w:rPr>
        <w:t xml:space="preserve"> администрацией  в 2022</w:t>
      </w:r>
      <w:r w:rsidRPr="00A7607C">
        <w:rPr>
          <w:rFonts w:cs="Times New Roman"/>
        </w:rPr>
        <w:t xml:space="preserve"> году осуществляются следующие мероприятия:</w:t>
      </w:r>
    </w:p>
    <w:p w:rsidR="00A7607C" w:rsidRPr="00A7607C" w:rsidRDefault="00A7607C" w:rsidP="00A7607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 w:rsidRPr="00A7607C">
        <w:rPr>
          <w:rFonts w:cs="Times New Roman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A7607C" w:rsidRPr="00A7607C" w:rsidRDefault="00A7607C" w:rsidP="00A7607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 w:rsidRPr="00A7607C">
        <w:rPr>
          <w:rFonts w:cs="Times New Roman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A7607C" w:rsidRPr="00A7607C" w:rsidRDefault="00A7607C" w:rsidP="00A7607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 w:rsidRPr="00A7607C">
        <w:rPr>
          <w:rFonts w:cs="Times New Roman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7607C" w:rsidRPr="00A7607C" w:rsidRDefault="00A7607C" w:rsidP="00A7607C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cs="Times New Roman"/>
        </w:rPr>
      </w:pPr>
      <w:r w:rsidRPr="00A7607C">
        <w:rPr>
          <w:rFonts w:cs="Times New Roman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</w:p>
    <w:p w:rsidR="00A7607C" w:rsidRPr="00463392" w:rsidRDefault="00A7607C" w:rsidP="00463392">
      <w:pPr>
        <w:ind w:firstLine="567"/>
        <w:jc w:val="both"/>
        <w:rPr>
          <w:rFonts w:cs="Times New Roman"/>
        </w:rPr>
      </w:pPr>
      <w:r w:rsidRPr="00463392">
        <w:rPr>
          <w:rFonts w:cs="Times New Roman"/>
          <w:color w:val="000000"/>
          <w:shd w:val="clear" w:color="auto" w:fill="FFFFFF"/>
        </w:rPr>
        <w:t>2. Цели и задачи реализации Программы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2.1. Целями профилактической работы являются: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5) снижение административной нагрузки на контролируемых лиц;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6) снижение размера вреда (ущерба), причиняемого охраняемым законом ценностям.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2.2. Задачами профилактической работы являются: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1) укрепление системы профилактики нарушений обязательных требований;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F397E" w:rsidRDefault="00A7607C" w:rsidP="000F397E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В положении о виде контроля с</w:t>
      </w:r>
      <w:r w:rsidRPr="00A7607C">
        <w:rPr>
          <w:rFonts w:cs="Times New Roman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:rsidR="000F397E" w:rsidRDefault="000F397E" w:rsidP="000F397E">
      <w:pPr>
        <w:ind w:firstLine="567"/>
        <w:jc w:val="both"/>
        <w:rPr>
          <w:rFonts w:cs="Times New Roman"/>
        </w:rPr>
      </w:pPr>
    </w:p>
    <w:p w:rsidR="00864C6E" w:rsidRDefault="00864C6E" w:rsidP="000F397E">
      <w:pPr>
        <w:ind w:firstLine="567"/>
        <w:jc w:val="both"/>
        <w:rPr>
          <w:rFonts w:cs="Times New Roman"/>
        </w:rPr>
      </w:pPr>
    </w:p>
    <w:p w:rsidR="00864C6E" w:rsidRDefault="00864C6E" w:rsidP="000F397E">
      <w:pPr>
        <w:ind w:firstLine="567"/>
        <w:jc w:val="both"/>
        <w:rPr>
          <w:rFonts w:cs="Times New Roman"/>
        </w:rPr>
      </w:pPr>
    </w:p>
    <w:p w:rsidR="00864C6E" w:rsidRDefault="00864C6E" w:rsidP="000F397E">
      <w:pPr>
        <w:ind w:firstLine="567"/>
        <w:jc w:val="both"/>
        <w:rPr>
          <w:rFonts w:cs="Times New Roman"/>
        </w:rPr>
      </w:pPr>
    </w:p>
    <w:p w:rsidR="00864C6E" w:rsidRDefault="00864C6E" w:rsidP="000F397E">
      <w:pPr>
        <w:ind w:firstLine="567"/>
        <w:jc w:val="both"/>
        <w:rPr>
          <w:rFonts w:cs="Times New Roman"/>
        </w:rPr>
      </w:pPr>
    </w:p>
    <w:p w:rsidR="00864C6E" w:rsidRDefault="00864C6E" w:rsidP="000F397E">
      <w:pPr>
        <w:ind w:firstLine="567"/>
        <w:jc w:val="both"/>
        <w:rPr>
          <w:rFonts w:cs="Times New Roman"/>
        </w:rPr>
      </w:pPr>
    </w:p>
    <w:p w:rsidR="00864C6E" w:rsidRDefault="00864C6E" w:rsidP="000F397E">
      <w:pPr>
        <w:ind w:firstLine="567"/>
        <w:jc w:val="both"/>
        <w:rPr>
          <w:rFonts w:cs="Times New Roman"/>
        </w:rPr>
      </w:pPr>
    </w:p>
    <w:p w:rsidR="00864C6E" w:rsidRDefault="00864C6E" w:rsidP="000F397E">
      <w:pPr>
        <w:ind w:firstLine="567"/>
        <w:jc w:val="both"/>
        <w:rPr>
          <w:rFonts w:cs="Times New Roman"/>
        </w:rPr>
      </w:pPr>
    </w:p>
    <w:p w:rsidR="00864C6E" w:rsidRPr="000F397E" w:rsidRDefault="00864C6E" w:rsidP="000F397E">
      <w:pPr>
        <w:ind w:firstLine="567"/>
        <w:jc w:val="both"/>
        <w:rPr>
          <w:rFonts w:cs="Times New Roman"/>
        </w:rPr>
      </w:pPr>
    </w:p>
    <w:p w:rsidR="00A7607C" w:rsidRPr="00463392" w:rsidRDefault="00A7607C" w:rsidP="00463392">
      <w:pPr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463392">
        <w:rPr>
          <w:rFonts w:cs="Times New Roman"/>
          <w:color w:val="000000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A7607C" w:rsidRPr="00A7607C" w:rsidRDefault="00A7607C" w:rsidP="00A7607C">
      <w:pPr>
        <w:ind w:firstLine="567"/>
        <w:jc w:val="center"/>
        <w:rPr>
          <w:rFonts w:cs="Times New Roman"/>
          <w:b/>
        </w:rPr>
      </w:pPr>
    </w:p>
    <w:tbl>
      <w:tblPr>
        <w:tblW w:w="10064" w:type="dxa"/>
        <w:tblInd w:w="-6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807"/>
        <w:gridCol w:w="2115"/>
        <w:gridCol w:w="2552"/>
      </w:tblGrid>
      <w:tr w:rsidR="00A7607C" w:rsidRPr="00A7607C" w:rsidTr="00463392">
        <w:trPr>
          <w:trHeight w:hRule="exact" w:val="6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07C" w:rsidRPr="00463392" w:rsidRDefault="00A7607C" w:rsidP="00DC39EB">
            <w:pPr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№  п/п</w:t>
            </w:r>
          </w:p>
          <w:p w:rsidR="00A7607C" w:rsidRPr="00463392" w:rsidRDefault="00A7607C" w:rsidP="00DC39EB">
            <w:pPr>
              <w:jc w:val="center"/>
              <w:rPr>
                <w:rFonts w:cs="Times New Roman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07C" w:rsidRPr="00463392" w:rsidRDefault="00A7607C" w:rsidP="00DC39EB">
            <w:pPr>
              <w:ind w:firstLine="567"/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Наименование</w:t>
            </w:r>
          </w:p>
          <w:p w:rsidR="00A7607C" w:rsidRPr="00463392" w:rsidRDefault="00A7607C" w:rsidP="00DC39EB">
            <w:pPr>
              <w:ind w:firstLine="567"/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мероприятия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607C" w:rsidRPr="00463392" w:rsidRDefault="00A7607C" w:rsidP="00DC39EB">
            <w:pPr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607C" w:rsidRPr="00463392" w:rsidRDefault="00A7607C" w:rsidP="00DC39EB">
            <w:pPr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Ответственное должностное лицо</w:t>
            </w:r>
          </w:p>
        </w:tc>
      </w:tr>
      <w:tr w:rsidR="00A7607C" w:rsidRPr="00A7607C" w:rsidTr="00463392">
        <w:trPr>
          <w:trHeight w:hRule="exact" w:val="22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607C" w:rsidRPr="00A7607C" w:rsidTr="00463392">
        <w:trPr>
          <w:trHeight w:hRule="exact" w:val="423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A7607C" w:rsidRPr="00A7607C" w:rsidRDefault="00A7607C" w:rsidP="00DC39E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07C" w:rsidRPr="00A7607C" w:rsidRDefault="00A7607C" w:rsidP="00DC39EB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07C">
              <w:rPr>
                <w:rFonts w:ascii="Times New Roman" w:hAnsi="Times New Roman"/>
                <w:sz w:val="24"/>
                <w:szCs w:val="24"/>
              </w:rPr>
              <w:t xml:space="preserve">Ежегодно, не позднее 30 января года, следующего за годом обобщения правоприменительной практики. </w:t>
            </w:r>
          </w:p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607C" w:rsidRPr="00A7607C" w:rsidTr="00463392">
        <w:trPr>
          <w:trHeight w:hRule="exact" w:val="36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widowControl w:val="0"/>
              <w:jc w:val="center"/>
              <w:rPr>
                <w:rFonts w:eastAsia="Courier New" w:cs="Times New Roman"/>
                <w:color w:val="000000"/>
              </w:rPr>
            </w:pPr>
            <w:r w:rsidRPr="00A7607C">
              <w:rPr>
                <w:rFonts w:eastAsia="Courier New" w:cs="Times New Roman"/>
                <w:color w:val="000000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A7607C" w:rsidRPr="00A7607C" w:rsidRDefault="00A7607C" w:rsidP="00DC39E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A7607C" w:rsidRPr="00A7607C" w:rsidRDefault="00A7607C" w:rsidP="00DC39EB">
            <w:pPr>
              <w:widowControl w:val="0"/>
              <w:spacing w:line="277" w:lineRule="exact"/>
              <w:ind w:right="131"/>
              <w:jc w:val="both"/>
              <w:rPr>
                <w:rFonts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widowControl w:val="0"/>
              <w:jc w:val="both"/>
              <w:rPr>
                <w:rFonts w:eastAsia="Courier New" w:cs="Times New Roman"/>
                <w:color w:val="000000"/>
              </w:rPr>
            </w:pPr>
            <w:r w:rsidRPr="00A7607C">
              <w:rPr>
                <w:rFonts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widowControl w:val="0"/>
              <w:jc w:val="both"/>
              <w:rPr>
                <w:rFonts w:eastAsia="Courier New" w:cs="Times New Roman"/>
                <w:color w:val="000000"/>
              </w:rPr>
            </w:pPr>
            <w:r w:rsidRPr="00A7607C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607C" w:rsidRPr="00A7607C" w:rsidTr="008A598A">
        <w:trPr>
          <w:trHeight w:hRule="exact" w:val="22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widowControl w:val="0"/>
              <w:spacing w:line="230" w:lineRule="exact"/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widowControl w:val="0"/>
              <w:spacing w:line="230" w:lineRule="exact"/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widowControl w:val="0"/>
              <w:jc w:val="both"/>
              <w:rPr>
                <w:rFonts w:cs="Times New Roman"/>
              </w:rPr>
            </w:pPr>
            <w:r w:rsidRPr="00A7607C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7607C" w:rsidRPr="00A7607C" w:rsidTr="00463392">
        <w:trPr>
          <w:trHeight w:hRule="exact" w:val="35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widowControl w:val="0"/>
              <w:spacing w:line="230" w:lineRule="exact"/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lastRenderedPageBreak/>
              <w:t>5.</w:t>
            </w:r>
          </w:p>
          <w:p w:rsidR="00A7607C" w:rsidRPr="00A7607C" w:rsidRDefault="00A7607C" w:rsidP="00DC39EB">
            <w:pPr>
              <w:widowControl w:val="0"/>
              <w:spacing w:line="230" w:lineRule="exact"/>
              <w:jc w:val="center"/>
              <w:rPr>
                <w:rFonts w:cs="Times New Roman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DC39E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607C" w:rsidRPr="00A7607C" w:rsidRDefault="00A7607C" w:rsidP="005712D8">
            <w:pPr>
              <w:shd w:val="clear" w:color="auto" w:fill="FFFFFF"/>
              <w:rPr>
                <w:rFonts w:cs="Times New Roman"/>
              </w:rPr>
            </w:pPr>
            <w:r w:rsidRPr="00A7607C">
              <w:rPr>
                <w:rFonts w:cs="Times New Roman"/>
              </w:rPr>
              <w:t>Обязательный профилактический визит: в случае отсутствия проведенных контрольных (надзорных) мероприятий в течение трех лет и более. В иных случаях: по мере необходимости</w:t>
            </w:r>
          </w:p>
          <w:p w:rsidR="00A7607C" w:rsidRPr="00A7607C" w:rsidRDefault="00A7607C" w:rsidP="00DC39EB">
            <w:pPr>
              <w:shd w:val="clear" w:color="auto" w:fill="FFFFFF"/>
              <w:jc w:val="both"/>
              <w:rPr>
                <w:rFonts w:cs="Times New Roman"/>
              </w:rPr>
            </w:pPr>
          </w:p>
          <w:p w:rsidR="00A7607C" w:rsidRPr="00A7607C" w:rsidRDefault="00A7607C" w:rsidP="00DC39EB">
            <w:pPr>
              <w:shd w:val="clear" w:color="auto" w:fill="FFFFFF"/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 xml:space="preserve"> </w:t>
            </w:r>
          </w:p>
          <w:p w:rsidR="00A7607C" w:rsidRPr="00A7607C" w:rsidRDefault="00A7607C" w:rsidP="00DC39EB">
            <w:pPr>
              <w:widowControl w:val="0"/>
              <w:spacing w:line="230" w:lineRule="exact"/>
              <w:jc w:val="both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07C" w:rsidRPr="00A7607C" w:rsidRDefault="00A7607C" w:rsidP="005712D8">
            <w:pPr>
              <w:widowControl w:val="0"/>
              <w:rPr>
                <w:rFonts w:eastAsia="Calibri" w:cs="Times New Roman"/>
                <w:lang w:eastAsia="en-US"/>
              </w:rPr>
            </w:pPr>
            <w:r w:rsidRPr="00A7607C">
              <w:rPr>
                <w:rFonts w:eastAsia="Calibri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7607C" w:rsidRPr="00A7607C" w:rsidRDefault="00A7607C" w:rsidP="00A7607C">
      <w:pPr>
        <w:rPr>
          <w:rFonts w:cs="Times New Roman"/>
        </w:rPr>
      </w:pPr>
      <w:r w:rsidRPr="00A7607C">
        <w:rPr>
          <w:rFonts w:cs="Times New Roman"/>
          <w:color w:val="22272F"/>
          <w:shd w:val="clear" w:color="auto" w:fill="FFFFFF"/>
        </w:rPr>
        <w:t xml:space="preserve"> </w:t>
      </w:r>
    </w:p>
    <w:tbl>
      <w:tblPr>
        <w:tblpPr w:leftFromText="180" w:rightFromText="180" w:vertAnchor="text" w:horzAnchor="margin" w:tblpXSpec="center" w:tblpY="651"/>
        <w:tblW w:w="10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"/>
        <w:gridCol w:w="4503"/>
        <w:gridCol w:w="4566"/>
      </w:tblGrid>
      <w:tr w:rsidR="00864C6E" w:rsidRPr="00A7607C" w:rsidTr="00864C6E">
        <w:trPr>
          <w:trHeight w:hRule="exact" w:val="57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6E" w:rsidRPr="00463392" w:rsidRDefault="00864C6E" w:rsidP="00864C6E">
            <w:pPr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№</w:t>
            </w:r>
          </w:p>
          <w:p w:rsidR="00864C6E" w:rsidRPr="00463392" w:rsidRDefault="00864C6E" w:rsidP="00864C6E">
            <w:pPr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6E" w:rsidRPr="00463392" w:rsidRDefault="00864C6E" w:rsidP="00864C6E">
            <w:pPr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C6E" w:rsidRPr="00463392" w:rsidRDefault="00864C6E" w:rsidP="00864C6E">
            <w:pPr>
              <w:jc w:val="center"/>
              <w:rPr>
                <w:rFonts w:cs="Times New Roman"/>
              </w:rPr>
            </w:pPr>
            <w:r w:rsidRPr="00463392">
              <w:rPr>
                <w:rFonts w:cs="Times New Roman"/>
              </w:rPr>
              <w:t>Планируемый показатель</w:t>
            </w:r>
          </w:p>
        </w:tc>
      </w:tr>
      <w:tr w:rsidR="00864C6E" w:rsidRPr="00A7607C" w:rsidTr="00864C6E">
        <w:trPr>
          <w:trHeight w:hRule="exact" w:val="226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6E" w:rsidRPr="00A7607C" w:rsidRDefault="00864C6E" w:rsidP="00864C6E">
            <w:pPr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4C6E" w:rsidRPr="00A7607C" w:rsidRDefault="00864C6E" w:rsidP="00864C6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07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(%)</w:t>
            </w:r>
          </w:p>
          <w:p w:rsidR="00864C6E" w:rsidRPr="00A7607C" w:rsidRDefault="00864C6E" w:rsidP="00864C6E">
            <w:pPr>
              <w:ind w:firstLine="567"/>
              <w:jc w:val="both"/>
              <w:rPr>
                <w:rFonts w:cs="Times New Roman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4C6E" w:rsidRPr="00A7607C" w:rsidRDefault="00864C6E" w:rsidP="00864C6E">
            <w:pPr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100%</w:t>
            </w:r>
          </w:p>
        </w:tc>
      </w:tr>
      <w:tr w:rsidR="00864C6E" w:rsidRPr="00A7607C" w:rsidTr="00864C6E">
        <w:trPr>
          <w:trHeight w:hRule="exact" w:val="1556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6E" w:rsidRPr="00A7607C" w:rsidRDefault="00864C6E" w:rsidP="00864C6E">
            <w:pPr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6E" w:rsidRPr="00A7607C" w:rsidRDefault="00864C6E" w:rsidP="00864C6E">
            <w:pPr>
              <w:autoSpaceDE w:val="0"/>
              <w:autoSpaceDN w:val="0"/>
              <w:adjustRightInd w:val="0"/>
              <w:ind w:firstLine="119"/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C6E" w:rsidRPr="00A7607C" w:rsidRDefault="00864C6E" w:rsidP="00864C6E">
            <w:pPr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Исполнено – 100 %</w:t>
            </w:r>
          </w:p>
          <w:p w:rsidR="00864C6E" w:rsidRPr="00A7607C" w:rsidRDefault="00864C6E" w:rsidP="00864C6E">
            <w:pPr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Не исполнено – 0%</w:t>
            </w:r>
          </w:p>
        </w:tc>
      </w:tr>
      <w:tr w:rsidR="00864C6E" w:rsidRPr="00A7607C" w:rsidTr="00864C6E">
        <w:trPr>
          <w:trHeight w:hRule="exact" w:val="841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6E" w:rsidRPr="00A7607C" w:rsidRDefault="00864C6E" w:rsidP="00864C6E">
            <w:pPr>
              <w:widowControl w:val="0"/>
              <w:spacing w:line="230" w:lineRule="exact"/>
              <w:ind w:left="220"/>
              <w:rPr>
                <w:rFonts w:cs="Times New Roman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   </w:t>
            </w:r>
            <w:r w:rsidRPr="00A7607C">
              <w:rPr>
                <w:rFonts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4C6E" w:rsidRPr="00A7607C" w:rsidRDefault="00864C6E" w:rsidP="00864C6E">
            <w:pPr>
              <w:widowControl w:val="0"/>
              <w:spacing w:line="274" w:lineRule="exact"/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C6E" w:rsidRPr="00A7607C" w:rsidRDefault="00864C6E" w:rsidP="00864C6E">
            <w:pPr>
              <w:widowControl w:val="0"/>
              <w:spacing w:line="277" w:lineRule="exact"/>
              <w:jc w:val="center"/>
              <w:rPr>
                <w:rFonts w:cs="Times New Roman"/>
              </w:rPr>
            </w:pPr>
            <w:r w:rsidRPr="00A7607C">
              <w:rPr>
                <w:rFonts w:cs="Times New Roman"/>
              </w:rPr>
              <w:t>100%</w:t>
            </w:r>
          </w:p>
        </w:tc>
      </w:tr>
    </w:tbl>
    <w:p w:rsidR="00A7607C" w:rsidRPr="00463392" w:rsidRDefault="00164CBE" w:rsidP="00463392">
      <w:pPr>
        <w:ind w:firstLine="567"/>
        <w:jc w:val="both"/>
        <w:rPr>
          <w:rFonts w:cs="Times New Roman"/>
          <w:color w:val="000000"/>
          <w:shd w:val="clear" w:color="auto" w:fill="FFFFFF"/>
        </w:rPr>
      </w:pPr>
      <w:r w:rsidRPr="00463392">
        <w:rPr>
          <w:rFonts w:cs="Times New Roman"/>
          <w:color w:val="000000"/>
          <w:shd w:val="clear" w:color="auto" w:fill="FFFFFF"/>
        </w:rPr>
        <w:t xml:space="preserve"> </w:t>
      </w:r>
      <w:r w:rsidR="00A7607C" w:rsidRPr="00463392">
        <w:rPr>
          <w:rFonts w:cs="Times New Roman"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A7607C" w:rsidRPr="00A7607C" w:rsidRDefault="00A7607C" w:rsidP="00A7607C">
      <w:pPr>
        <w:ind w:firstLine="567"/>
        <w:jc w:val="center"/>
        <w:rPr>
          <w:rFonts w:cs="Times New Roman"/>
        </w:rPr>
      </w:pPr>
    </w:p>
    <w:p w:rsidR="00A7607C" w:rsidRPr="00A7607C" w:rsidRDefault="00A7607C" w:rsidP="00A7607C">
      <w:pPr>
        <w:rPr>
          <w:rFonts w:cs="Times New Roman"/>
        </w:rPr>
      </w:pPr>
    </w:p>
    <w:p w:rsidR="00864C6E" w:rsidRDefault="00864C6E" w:rsidP="00A7607C">
      <w:pPr>
        <w:ind w:firstLine="567"/>
        <w:jc w:val="both"/>
        <w:rPr>
          <w:rFonts w:cs="Times New Roman"/>
        </w:rPr>
      </w:pPr>
    </w:p>
    <w:p w:rsidR="00864C6E" w:rsidRDefault="00864C6E" w:rsidP="00A7607C">
      <w:pPr>
        <w:ind w:firstLine="567"/>
        <w:jc w:val="both"/>
        <w:rPr>
          <w:rFonts w:cs="Times New Roman"/>
        </w:rPr>
      </w:pPr>
    </w:p>
    <w:p w:rsidR="00864C6E" w:rsidRDefault="00864C6E" w:rsidP="00A7607C">
      <w:pPr>
        <w:ind w:firstLine="567"/>
        <w:jc w:val="both"/>
        <w:rPr>
          <w:rFonts w:cs="Times New Roman"/>
        </w:rPr>
      </w:pPr>
    </w:p>
    <w:p w:rsidR="00864C6E" w:rsidRDefault="00864C6E" w:rsidP="00A7607C">
      <w:pPr>
        <w:ind w:firstLine="567"/>
        <w:jc w:val="both"/>
        <w:rPr>
          <w:rFonts w:cs="Times New Roman"/>
        </w:rPr>
      </w:pP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Оценка эффективности реализации Программы профилактики рассчитывается ежегодно (по итогам календарного года) по следующей формуле:</w:t>
      </w:r>
    </w:p>
    <w:p w:rsidR="00A7607C" w:rsidRPr="00A7607C" w:rsidRDefault="00A7607C" w:rsidP="00A7607C">
      <w:pPr>
        <w:jc w:val="both"/>
        <w:rPr>
          <w:rFonts w:cs="Times New Roman"/>
        </w:rPr>
      </w:pPr>
      <w:r w:rsidRPr="00A7607C">
        <w:rPr>
          <w:rFonts w:cs="Times New Roman"/>
          <w:noProof/>
        </w:rPr>
        <w:drawing>
          <wp:inline distT="0" distB="0" distL="0" distR="0">
            <wp:extent cx="1009650" cy="514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07C">
        <w:rPr>
          <w:rFonts w:cs="Times New Roman"/>
        </w:rPr>
        <w:t>где</w:t>
      </w:r>
    </w:p>
    <w:p w:rsidR="00A7607C" w:rsidRPr="00A7607C" w:rsidRDefault="00A7607C" w:rsidP="00A7607C">
      <w:pPr>
        <w:jc w:val="both"/>
        <w:rPr>
          <w:rFonts w:cs="Times New Roman"/>
        </w:rPr>
      </w:pPr>
      <w:r w:rsidRPr="00A7607C">
        <w:rPr>
          <w:rFonts w:cs="Times New Roman"/>
        </w:rPr>
        <w:t>Пэф - Итоговая оценка эффективности реализации Программы профилактики;</w:t>
      </w:r>
    </w:p>
    <w:p w:rsidR="00A7607C" w:rsidRPr="00A7607C" w:rsidRDefault="00A7607C" w:rsidP="00A7607C">
      <w:pPr>
        <w:jc w:val="both"/>
        <w:rPr>
          <w:rFonts w:cs="Times New Roman"/>
        </w:rPr>
      </w:pPr>
      <w:r w:rsidRPr="00A7607C">
        <w:rPr>
          <w:rFonts w:cs="Times New Roman"/>
          <w:noProof/>
        </w:rPr>
        <w:drawing>
          <wp:inline distT="0" distB="0" distL="0" distR="0">
            <wp:extent cx="447675" cy="3048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07C">
        <w:rPr>
          <w:rFonts w:cs="Times New Roman"/>
        </w:rPr>
        <w:t xml:space="preserve"> - сумма фактических значений показателей Программы профилактики по итогам календарного года;</w:t>
      </w:r>
    </w:p>
    <w:p w:rsidR="00A7607C" w:rsidRPr="00A7607C" w:rsidRDefault="00A7607C" w:rsidP="00A7607C">
      <w:pPr>
        <w:jc w:val="both"/>
        <w:rPr>
          <w:rFonts w:cs="Times New Roman"/>
        </w:rPr>
      </w:pPr>
      <w:r w:rsidRPr="00A7607C">
        <w:rPr>
          <w:rFonts w:cs="Times New Roman"/>
        </w:rPr>
        <w:t>N - общее количество показателей Программы профилактики.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В случае, если оценка эффективности реализации Программы профилактики более 100 %, то считать Пэф равным 100 %.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  <w:r w:rsidRPr="00A7607C">
        <w:rPr>
          <w:rFonts w:cs="Times New Roman"/>
        </w:rPr>
        <w:t>По итогам оценки эффективности реализации Программы профилактики определяется уровень профилактической работы контрольного (надзорного) органа.</w:t>
      </w:r>
    </w:p>
    <w:p w:rsidR="00A7607C" w:rsidRPr="00A7607C" w:rsidRDefault="00A7607C" w:rsidP="00A7607C">
      <w:pPr>
        <w:ind w:firstLine="567"/>
        <w:jc w:val="both"/>
        <w:rPr>
          <w:rFonts w:cs="Times New Roman"/>
        </w:rPr>
      </w:pP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842"/>
        <w:gridCol w:w="1985"/>
        <w:gridCol w:w="1984"/>
      </w:tblGrid>
      <w:tr w:rsidR="00A7607C" w:rsidRPr="00A7607C" w:rsidTr="005712D8">
        <w:trPr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lastRenderedPageBreak/>
              <w:t>Итоговая оценка эффективности реализации программы профилактики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Выполнено менее 50%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 xml:space="preserve">Выполнено </w:t>
            </w:r>
            <w:r w:rsidRPr="00A7607C">
              <w:rPr>
                <w:rFonts w:cs="Times New Roman"/>
              </w:rPr>
              <w:br/>
              <w:t xml:space="preserve">от 51% до 70%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Выполнено от 71% до 80%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 xml:space="preserve">Выполнено </w:t>
            </w:r>
            <w:r w:rsidRPr="00A7607C">
              <w:rPr>
                <w:rFonts w:cs="Times New Roman"/>
              </w:rPr>
              <w:br/>
              <w:t>от 81% до 100% профилактических мероприятий</w:t>
            </w:r>
          </w:p>
        </w:tc>
      </w:tr>
      <w:tr w:rsidR="00A7607C" w:rsidRPr="00A7607C" w:rsidTr="005712D8">
        <w:trPr>
          <w:jc w:val="right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Недопустимый уровень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 xml:space="preserve">Низкий </w:t>
            </w:r>
          </w:p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уровень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Плановый уровень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7C" w:rsidRPr="00A7607C" w:rsidRDefault="00A7607C" w:rsidP="00DC39EB">
            <w:pPr>
              <w:jc w:val="both"/>
              <w:rPr>
                <w:rFonts w:cs="Times New Roman"/>
              </w:rPr>
            </w:pPr>
            <w:r w:rsidRPr="00A7607C">
              <w:rPr>
                <w:rFonts w:cs="Times New Roman"/>
              </w:rPr>
              <w:t>Уровень лидерства</w:t>
            </w:r>
          </w:p>
        </w:tc>
      </w:tr>
    </w:tbl>
    <w:p w:rsidR="00795559" w:rsidRDefault="00795559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0E3D8E" w:rsidRDefault="000E3D8E" w:rsidP="00A7607C">
      <w:pPr>
        <w:jc w:val="center"/>
        <w:rPr>
          <w:rFonts w:cs="Times New Roman"/>
        </w:rPr>
      </w:pPr>
    </w:p>
    <w:p w:rsidR="00402486" w:rsidRDefault="00402486" w:rsidP="00AE0BCF">
      <w:pPr>
        <w:rPr>
          <w:rFonts w:cs="Times New Roman"/>
        </w:rPr>
        <w:sectPr w:rsidR="00402486" w:rsidSect="00864C6E">
          <w:footerReference w:type="first" r:id="rId12"/>
          <w:pgSz w:w="11906" w:h="16838"/>
          <w:pgMar w:top="567" w:right="567" w:bottom="567" w:left="1701" w:header="709" w:footer="130" w:gutter="0"/>
          <w:cols w:space="708"/>
          <w:titlePg/>
          <w:docGrid w:linePitch="360"/>
        </w:sectPr>
      </w:pPr>
    </w:p>
    <w:p w:rsidR="00402486" w:rsidRDefault="00402486" w:rsidP="00402486">
      <w:pPr>
        <w:tabs>
          <w:tab w:val="left" w:pos="6804"/>
        </w:tabs>
        <w:rPr>
          <w:rFonts w:ascii="Arial" w:hAnsi="Arial"/>
          <w:bCs/>
        </w:rPr>
      </w:pPr>
    </w:p>
    <w:p w:rsidR="00402486" w:rsidRDefault="00402486" w:rsidP="00402486">
      <w:pPr>
        <w:widowControl w:val="0"/>
        <w:autoSpaceDE w:val="0"/>
        <w:autoSpaceDN w:val="0"/>
        <w:adjustRightInd w:val="0"/>
        <w:spacing w:line="220" w:lineRule="exact"/>
        <w:jc w:val="right"/>
        <w:rPr>
          <w:rFonts w:cs="Times New Roman"/>
        </w:rPr>
      </w:pPr>
      <w:r>
        <w:rPr>
          <w:rFonts w:cs="Times New Roman"/>
        </w:rPr>
        <w:t>Приложение № 2</w:t>
      </w:r>
    </w:p>
    <w:p w:rsidR="00402486" w:rsidRDefault="00402486" w:rsidP="00402486">
      <w:pPr>
        <w:widowControl w:val="0"/>
        <w:autoSpaceDE w:val="0"/>
        <w:autoSpaceDN w:val="0"/>
        <w:adjustRightInd w:val="0"/>
        <w:spacing w:line="220" w:lineRule="exact"/>
        <w:jc w:val="right"/>
      </w:pPr>
    </w:p>
    <w:p w:rsidR="00402486" w:rsidRDefault="00402486" w:rsidP="00402486">
      <w:pPr>
        <w:widowControl w:val="0"/>
        <w:autoSpaceDE w:val="0"/>
        <w:autoSpaceDN w:val="0"/>
        <w:adjustRightInd w:val="0"/>
        <w:spacing w:line="220" w:lineRule="exact"/>
        <w:jc w:val="right"/>
      </w:pPr>
    </w:p>
    <w:p w:rsidR="00402486" w:rsidRPr="00D6768B" w:rsidRDefault="00402486" w:rsidP="00402486">
      <w:pPr>
        <w:widowControl w:val="0"/>
        <w:autoSpaceDE w:val="0"/>
        <w:autoSpaceDN w:val="0"/>
        <w:adjustRightInd w:val="0"/>
        <w:spacing w:line="220" w:lineRule="exact"/>
        <w:jc w:val="right"/>
      </w:pPr>
      <w:r w:rsidRPr="00D6768B">
        <w:t>УТВЕРЖДЕН</w:t>
      </w:r>
      <w:r>
        <w:t>О</w:t>
      </w:r>
    </w:p>
    <w:p w:rsidR="00402486" w:rsidRPr="00D6768B" w:rsidRDefault="00402486" w:rsidP="00402486">
      <w:pPr>
        <w:jc w:val="right"/>
      </w:pPr>
      <w:r w:rsidRPr="00D6768B">
        <w:t>постановлением Администрации</w:t>
      </w:r>
    </w:p>
    <w:p w:rsidR="00402486" w:rsidRPr="00D6768B" w:rsidRDefault="00402486" w:rsidP="00402486">
      <w:pPr>
        <w:jc w:val="right"/>
      </w:pPr>
      <w:r w:rsidRPr="00D6768B">
        <w:t>городского округа Электросталь</w:t>
      </w:r>
    </w:p>
    <w:p w:rsidR="00402486" w:rsidRDefault="00402486" w:rsidP="00402486">
      <w:pPr>
        <w:jc w:val="right"/>
      </w:pPr>
      <w:r w:rsidRPr="00D6768B">
        <w:t>Московской области</w:t>
      </w:r>
    </w:p>
    <w:p w:rsidR="00402486" w:rsidRPr="00D6768B" w:rsidRDefault="00402486" w:rsidP="00402486">
      <w:pPr>
        <w:ind w:left="4320" w:firstLine="925"/>
        <w:jc w:val="right"/>
      </w:pPr>
    </w:p>
    <w:p w:rsidR="00402486" w:rsidRDefault="00402486" w:rsidP="00402486">
      <w:pPr>
        <w:jc w:val="right"/>
      </w:pPr>
      <w:r w:rsidRPr="00D6768B">
        <w:t xml:space="preserve">от </w:t>
      </w:r>
      <w:r>
        <w:t>___</w:t>
      </w:r>
      <w:r w:rsidRPr="005D0A69">
        <w:t>________</w:t>
      </w:r>
      <w:r>
        <w:t>___</w:t>
      </w:r>
      <w:r w:rsidRPr="00D6768B">
        <w:t>_ №__</w:t>
      </w:r>
      <w:r w:rsidRPr="00745993">
        <w:t>_</w:t>
      </w:r>
      <w:r>
        <w:t>_____</w:t>
      </w:r>
      <w:r w:rsidRPr="00745993">
        <w:t>___</w:t>
      </w:r>
    </w:p>
    <w:p w:rsidR="00402486" w:rsidRDefault="00402486" w:rsidP="00402486">
      <w:pPr>
        <w:tabs>
          <w:tab w:val="left" w:pos="6804"/>
        </w:tabs>
        <w:ind w:left="12049"/>
        <w:jc w:val="center"/>
        <w:rPr>
          <w:rFonts w:ascii="Arial" w:hAnsi="Arial"/>
          <w:bCs/>
        </w:rPr>
      </w:pPr>
    </w:p>
    <w:p w:rsidR="00402486" w:rsidRDefault="00402486" w:rsidP="00402486">
      <w:pPr>
        <w:tabs>
          <w:tab w:val="left" w:pos="6804"/>
        </w:tabs>
        <w:jc w:val="center"/>
        <w:rPr>
          <w:rFonts w:ascii="Arial" w:hAnsi="Arial"/>
          <w:bCs/>
        </w:rPr>
      </w:pPr>
    </w:p>
    <w:p w:rsidR="00402486" w:rsidRDefault="00402486" w:rsidP="00402486">
      <w:pPr>
        <w:tabs>
          <w:tab w:val="left" w:pos="6804"/>
        </w:tabs>
        <w:jc w:val="center"/>
        <w:rPr>
          <w:rFonts w:ascii="Arial" w:hAnsi="Arial"/>
          <w:bCs/>
        </w:rPr>
      </w:pPr>
    </w:p>
    <w:p w:rsidR="00402486" w:rsidRDefault="00402486" w:rsidP="00402486">
      <w:pPr>
        <w:tabs>
          <w:tab w:val="left" w:pos="6804"/>
        </w:tabs>
        <w:jc w:val="center"/>
        <w:rPr>
          <w:rFonts w:ascii="Arial" w:hAnsi="Arial"/>
          <w:bCs/>
        </w:rPr>
      </w:pPr>
    </w:p>
    <w:p w:rsidR="00402486" w:rsidRDefault="00402486" w:rsidP="00402486">
      <w:pPr>
        <w:tabs>
          <w:tab w:val="left" w:pos="6804"/>
        </w:tabs>
        <w:jc w:val="center"/>
        <w:rPr>
          <w:rFonts w:ascii="Arial" w:hAnsi="Arial"/>
          <w:bCs/>
        </w:rPr>
      </w:pPr>
    </w:p>
    <w:p w:rsidR="00402486" w:rsidRPr="004175F7" w:rsidRDefault="00402486" w:rsidP="00402486">
      <w:pPr>
        <w:tabs>
          <w:tab w:val="left" w:pos="6804"/>
        </w:tabs>
        <w:jc w:val="center"/>
        <w:rPr>
          <w:rFonts w:ascii="Arial" w:hAnsi="Arial"/>
          <w:b/>
          <w:bCs/>
        </w:rPr>
      </w:pPr>
      <w:r w:rsidRPr="004175F7">
        <w:rPr>
          <w:rFonts w:ascii="Arial" w:hAnsi="Arial"/>
          <w:b/>
          <w:bCs/>
        </w:rPr>
        <w:t>План-график</w:t>
      </w:r>
    </w:p>
    <w:p w:rsidR="00402486" w:rsidRPr="004175F7" w:rsidRDefault="00402486" w:rsidP="00402486">
      <w:pPr>
        <w:jc w:val="center"/>
        <w:rPr>
          <w:b/>
          <w:sz w:val="26"/>
          <w:szCs w:val="26"/>
        </w:rPr>
      </w:pPr>
      <w:r w:rsidRPr="004175F7">
        <w:rPr>
          <w:rFonts w:ascii="Arial" w:hAnsi="Arial"/>
          <w:b/>
        </w:rPr>
        <w:t>проведения профилактических мероприятий направленных на предупреждение нарушений обязательных требований и предотвращение рисков причинения вреда (ущерба) охраняемым законом ценностям на автомобильном транспорте, городском наземном электрическом транспорте и в дорожном хозяйстве на территории городского округа Электросталь Московской области на 2023 год</w:t>
      </w:r>
    </w:p>
    <w:p w:rsidR="00402486" w:rsidRDefault="00402486" w:rsidP="00AE0BCF">
      <w:pPr>
        <w:rPr>
          <w:rFonts w:cs="Times New Roman"/>
        </w:rPr>
      </w:pPr>
    </w:p>
    <w:p w:rsidR="004175F7" w:rsidRDefault="004175F7" w:rsidP="00AE0BCF">
      <w:pPr>
        <w:rPr>
          <w:rFonts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5693"/>
        <w:gridCol w:w="3946"/>
        <w:gridCol w:w="2422"/>
        <w:gridCol w:w="3184"/>
      </w:tblGrid>
      <w:tr w:rsidR="00C5504E" w:rsidTr="00163FD1">
        <w:tc>
          <w:tcPr>
            <w:tcW w:w="15920" w:type="dxa"/>
            <w:gridSpan w:val="5"/>
          </w:tcPr>
          <w:p w:rsidR="00C5504E" w:rsidRPr="00C5504E" w:rsidRDefault="00C5504E" w:rsidP="00C5504E">
            <w:pPr>
              <w:jc w:val="center"/>
              <w:rPr>
                <w:rFonts w:cs="Times New Roman"/>
                <w:b/>
              </w:rPr>
            </w:pPr>
            <w:r w:rsidRPr="00C5504E">
              <w:rPr>
                <w:rFonts w:cs="Times New Roman"/>
                <w:b/>
              </w:rPr>
              <w:t>Этапы</w:t>
            </w:r>
          </w:p>
        </w:tc>
      </w:tr>
      <w:tr w:rsidR="00C5504E" w:rsidTr="009A55E4">
        <w:tc>
          <w:tcPr>
            <w:tcW w:w="675" w:type="dxa"/>
          </w:tcPr>
          <w:p w:rsidR="00C5504E" w:rsidRDefault="00C5504E" w:rsidP="00C550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693" w:type="dxa"/>
            <w:vAlign w:val="center"/>
          </w:tcPr>
          <w:p w:rsidR="00C5504E" w:rsidRPr="004175F7" w:rsidRDefault="00C5504E" w:rsidP="00C5504E">
            <w:pPr>
              <w:jc w:val="center"/>
              <w:rPr>
                <w:rFonts w:cs="Times New Roman"/>
                <w:b/>
              </w:rPr>
            </w:pPr>
            <w:r w:rsidRPr="004175F7">
              <w:rPr>
                <w:rFonts w:cs="Times New Roman"/>
                <w:b/>
              </w:rPr>
              <w:t>Информирование</w:t>
            </w:r>
          </w:p>
        </w:tc>
        <w:tc>
          <w:tcPr>
            <w:tcW w:w="3946" w:type="dxa"/>
          </w:tcPr>
          <w:p w:rsidR="00C5504E" w:rsidRPr="00F340CF" w:rsidRDefault="00C5504E" w:rsidP="00686DD1">
            <w:pPr>
              <w:rPr>
                <w:rFonts w:cs="Times New Roman"/>
              </w:rPr>
            </w:pPr>
            <w:r w:rsidRPr="00C5504E">
              <w:t>Размещение сведений, касающихся осуществления муниципального контроля на автомобильном транспорте и в дорожном хозяйстве на официальном сайте администрации городского округа Электросталь в сети «Интернет» и средствах массовой информации</w:t>
            </w:r>
            <w:r>
              <w:t xml:space="preserve">. </w:t>
            </w:r>
            <w:r w:rsidR="00686DD1">
              <w:t xml:space="preserve">Тексты нормативно правовых актов, регулирующих осуществление муниципального </w:t>
            </w:r>
            <w:r w:rsidR="00F340CF">
              <w:t>к</w:t>
            </w:r>
            <w:r w:rsidR="00686DD1">
              <w:t>онтроля</w:t>
            </w:r>
            <w:r w:rsidR="00686DD1" w:rsidRPr="00686DD1">
              <w:t>;</w:t>
            </w:r>
            <w:r w:rsidR="00686DD1">
              <w:t xml:space="preserve"> сведения об изменениях, </w:t>
            </w:r>
            <w:r w:rsidR="00686DD1">
              <w:lastRenderedPageBreak/>
              <w:t>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 w:rsidR="00686DD1" w:rsidRPr="00686DD1">
              <w:t>;</w:t>
            </w:r>
            <w:r w:rsidR="00686DD1">
              <w:t xml:space="preserve"> </w:t>
            </w:r>
            <w:r w:rsidR="00F340CF">
              <w:t xml:space="preserve">перечень </w:t>
            </w:r>
            <w:r w:rsidR="00686DD1" w:rsidRPr="000E0D8E">
              <w:t>нормативных правовых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  <w:r w:rsidR="00F340CF">
              <w:t xml:space="preserve">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      </w:r>
            <w:r w:rsidR="00F340CF" w:rsidRPr="00F340CF">
              <w:t>;</w:t>
            </w:r>
            <w:r w:rsidR="00F340CF">
              <w:t xml:space="preserve"> исчерпывающий перечень сведений, которые могут запрашиваться контрольным органом у контролируемого лица</w:t>
            </w:r>
            <w:r w:rsidR="00F340CF" w:rsidRPr="00F340CF">
              <w:t>;</w:t>
            </w:r>
            <w:r w:rsidR="00F340CF">
              <w:t xml:space="preserve">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2422" w:type="dxa"/>
            <w:vAlign w:val="center"/>
          </w:tcPr>
          <w:p w:rsidR="00C5504E" w:rsidRDefault="00F340CF" w:rsidP="00F340C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По мере поступления или изменения правовых актов</w:t>
            </w:r>
          </w:p>
        </w:tc>
        <w:tc>
          <w:tcPr>
            <w:tcW w:w="3184" w:type="dxa"/>
            <w:vAlign w:val="center"/>
          </w:tcPr>
          <w:p w:rsidR="009A55E4" w:rsidRDefault="00F340CF" w:rsidP="009A55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  <w:p w:rsidR="009A55E4" w:rsidRDefault="009A55E4" w:rsidP="009A55E4">
            <w:pPr>
              <w:jc w:val="center"/>
              <w:rPr>
                <w:rFonts w:cs="Times New Roman"/>
              </w:rPr>
            </w:pPr>
          </w:p>
          <w:p w:rsidR="00C5504E" w:rsidRDefault="009A55E4" w:rsidP="009A55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(в пределах компетенции)</w:t>
            </w:r>
          </w:p>
          <w:p w:rsidR="009A55E4" w:rsidRDefault="009A55E4" w:rsidP="009A55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Банкулова Ю.С.</w:t>
            </w:r>
          </w:p>
        </w:tc>
      </w:tr>
      <w:tr w:rsidR="00C5504E" w:rsidTr="009A55E4">
        <w:tc>
          <w:tcPr>
            <w:tcW w:w="675" w:type="dxa"/>
          </w:tcPr>
          <w:p w:rsidR="00C5504E" w:rsidRDefault="00C5504E" w:rsidP="00C550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693" w:type="dxa"/>
            <w:vAlign w:val="center"/>
          </w:tcPr>
          <w:p w:rsidR="00C5504E" w:rsidRPr="009A55E4" w:rsidRDefault="009A55E4" w:rsidP="009A55E4">
            <w:pPr>
              <w:tabs>
                <w:tab w:val="left" w:pos="1425"/>
              </w:tabs>
              <w:jc w:val="center"/>
              <w:rPr>
                <w:rFonts w:cs="Times New Roman"/>
                <w:b/>
              </w:rPr>
            </w:pPr>
            <w:r w:rsidRPr="009A55E4">
              <w:rPr>
                <w:rFonts w:cs="Times New Roman"/>
                <w:b/>
              </w:rPr>
              <w:t>Консультирование</w:t>
            </w:r>
          </w:p>
        </w:tc>
        <w:tc>
          <w:tcPr>
            <w:tcW w:w="3946" w:type="dxa"/>
          </w:tcPr>
          <w:p w:rsidR="009A55E4" w:rsidRPr="000E0D8E" w:rsidRDefault="009A55E4" w:rsidP="009A55E4">
            <w:pPr>
              <w:spacing w:line="268" w:lineRule="auto"/>
              <w:ind w:right="7"/>
            </w:pPr>
            <w:r w:rsidRPr="000E0D8E">
              <w:t>Консультирование осуществляется должностным лицом уполномоченного органа:</w:t>
            </w:r>
          </w:p>
          <w:p w:rsidR="009A55E4" w:rsidRDefault="009A55E4" w:rsidP="009A55E4">
            <w:pPr>
              <w:numPr>
                <w:ilvl w:val="0"/>
                <w:numId w:val="7"/>
              </w:numPr>
              <w:spacing w:line="259" w:lineRule="auto"/>
              <w:ind w:firstLine="7"/>
            </w:pPr>
            <w:r>
              <w:t>по телефону;</w:t>
            </w:r>
          </w:p>
          <w:p w:rsidR="009A55E4" w:rsidRPr="000E0D8E" w:rsidRDefault="009A55E4" w:rsidP="009A55E4">
            <w:pPr>
              <w:numPr>
                <w:ilvl w:val="0"/>
                <w:numId w:val="7"/>
              </w:numPr>
              <w:spacing w:after="26" w:line="232" w:lineRule="auto"/>
              <w:ind w:firstLine="7"/>
            </w:pPr>
            <w:r w:rsidRPr="000E0D8E">
              <w:t xml:space="preserve">на личном приеме; в ходе проведения профилактического </w:t>
            </w:r>
            <w:r w:rsidRPr="000E0D8E">
              <w:lastRenderedPageBreak/>
              <w:t>мероприятия.</w:t>
            </w:r>
          </w:p>
          <w:p w:rsidR="009A55E4" w:rsidRPr="000E0D8E" w:rsidRDefault="009A55E4" w:rsidP="009A55E4">
            <w:pPr>
              <w:ind w:right="7"/>
            </w:pPr>
            <w:r w:rsidRPr="000E0D8E">
              <w:t>Консультирование в устной и письменной формах осуществляется по следующим вопросам:</w:t>
            </w:r>
          </w:p>
          <w:p w:rsidR="009A55E4" w:rsidRDefault="009A55E4" w:rsidP="009A55E4">
            <w:pPr>
              <w:numPr>
                <w:ilvl w:val="0"/>
                <w:numId w:val="8"/>
              </w:numPr>
              <w:spacing w:line="259" w:lineRule="auto"/>
              <w:ind w:right="4"/>
            </w:pPr>
            <w:r>
              <w:t>компетенции Отдела;</w:t>
            </w:r>
          </w:p>
          <w:p w:rsidR="009A55E4" w:rsidRPr="000E0D8E" w:rsidRDefault="009A55E4" w:rsidP="009A55E4">
            <w:pPr>
              <w:numPr>
                <w:ilvl w:val="0"/>
                <w:numId w:val="8"/>
              </w:numPr>
              <w:spacing w:after="157" w:line="249" w:lineRule="auto"/>
              <w:ind w:right="4"/>
            </w:pPr>
            <w:r w:rsidRPr="000E0D8E">
              <w:t>содержания обязательных требований и их соблюдения; проведения профилактических и контрольных мероприятий; применения мер ответственности при нарушении обязательных требований.</w:t>
            </w:r>
          </w:p>
          <w:p w:rsidR="00C5504E" w:rsidRDefault="009A55E4" w:rsidP="009A55E4">
            <w:pPr>
              <w:spacing w:line="244" w:lineRule="auto"/>
              <w:ind w:right="7"/>
              <w:rPr>
                <w:rFonts w:cs="Times New Roman"/>
              </w:rPr>
            </w:pPr>
            <w:r w:rsidRPr="000E0D8E">
              <w:t>Устное консультирование осуществляется в здании по адресу: г. Электросталь, ул. Пионерская, д. 4А по следующему графику: первый вторник месяца с 9.00 до 12.00;</w:t>
            </w:r>
            <w:r>
              <w:t xml:space="preserve"> </w:t>
            </w:r>
            <w:r w:rsidRPr="000E0D8E">
              <w:t>контактные телефоны 8 (</w:t>
            </w:r>
            <w:r w:rsidR="004175F7">
              <w:t>968)540 38 03</w:t>
            </w:r>
          </w:p>
        </w:tc>
        <w:tc>
          <w:tcPr>
            <w:tcW w:w="2422" w:type="dxa"/>
            <w:vAlign w:val="center"/>
          </w:tcPr>
          <w:p w:rsidR="009A55E4" w:rsidRPr="000E0D8E" w:rsidRDefault="009A55E4" w:rsidP="009A55E4">
            <w:pPr>
              <w:spacing w:after="123" w:line="242" w:lineRule="auto"/>
              <w:ind w:left="33" w:right="26" w:firstLine="261"/>
              <w:jc w:val="center"/>
            </w:pPr>
            <w:r>
              <w:lastRenderedPageBreak/>
              <w:t>П</w:t>
            </w:r>
            <w:r w:rsidRPr="000E0D8E">
              <w:t xml:space="preserve">ри поступлении обращения от контролируемого лица по вопросам, связанным с организацией и </w:t>
            </w:r>
            <w:r w:rsidRPr="000E0D8E">
              <w:lastRenderedPageBreak/>
              <w:t>осуществлением муниципального контроля на автомобильном тр</w:t>
            </w:r>
            <w:r>
              <w:t>анспорте и в дорожном хозяйстве</w:t>
            </w:r>
          </w:p>
          <w:p w:rsidR="00C5504E" w:rsidRDefault="00C5504E" w:rsidP="009A55E4">
            <w:pPr>
              <w:jc w:val="center"/>
              <w:rPr>
                <w:rFonts w:cs="Times New Roman"/>
              </w:rPr>
            </w:pPr>
          </w:p>
        </w:tc>
        <w:tc>
          <w:tcPr>
            <w:tcW w:w="3184" w:type="dxa"/>
            <w:vAlign w:val="center"/>
          </w:tcPr>
          <w:p w:rsidR="009A55E4" w:rsidRDefault="009A55E4" w:rsidP="009A55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  <w:p w:rsidR="009A55E4" w:rsidRDefault="009A55E4" w:rsidP="009A55E4">
            <w:pPr>
              <w:jc w:val="center"/>
              <w:rPr>
                <w:rFonts w:cs="Times New Roman"/>
              </w:rPr>
            </w:pPr>
          </w:p>
          <w:p w:rsidR="009A55E4" w:rsidRDefault="009A55E4" w:rsidP="009A55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(в пределах компетенции)</w:t>
            </w:r>
          </w:p>
          <w:p w:rsidR="00C5504E" w:rsidRDefault="009A55E4" w:rsidP="009A55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Поляков А.В.</w:t>
            </w:r>
          </w:p>
        </w:tc>
      </w:tr>
      <w:tr w:rsidR="00C5504E" w:rsidTr="009A55E4">
        <w:tc>
          <w:tcPr>
            <w:tcW w:w="675" w:type="dxa"/>
          </w:tcPr>
          <w:p w:rsidR="00C5504E" w:rsidRDefault="00C5504E" w:rsidP="00C550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3.</w:t>
            </w:r>
          </w:p>
        </w:tc>
        <w:tc>
          <w:tcPr>
            <w:tcW w:w="5693" w:type="dxa"/>
            <w:vAlign w:val="center"/>
          </w:tcPr>
          <w:p w:rsidR="00C5504E" w:rsidRPr="009A55E4" w:rsidRDefault="009A55E4" w:rsidP="009A55E4">
            <w:pPr>
              <w:jc w:val="center"/>
              <w:rPr>
                <w:rFonts w:cs="Times New Roman"/>
                <w:b/>
              </w:rPr>
            </w:pPr>
            <w:r w:rsidRPr="009A55E4">
              <w:rPr>
                <w:rFonts w:cs="Times New Roman"/>
                <w:b/>
              </w:rPr>
              <w:t>Объявление предостережения</w:t>
            </w:r>
          </w:p>
        </w:tc>
        <w:tc>
          <w:tcPr>
            <w:tcW w:w="3946" w:type="dxa"/>
          </w:tcPr>
          <w:p w:rsidR="00C5504E" w:rsidRDefault="009A55E4" w:rsidP="009A55E4">
            <w:pPr>
              <w:tabs>
                <w:tab w:val="left" w:pos="885"/>
              </w:tabs>
              <w:rPr>
                <w:rFonts w:cs="Times New Roman"/>
              </w:rPr>
            </w:pPr>
            <w:r w:rsidRPr="000E0D8E">
              <w:t xml:space="preserve">Контрольный орган объявляет контролируемому лицу предостережение о недопустимости нарушения обязательных требований (далее </w:t>
            </w:r>
            <w:r>
              <w:rPr>
                <w:noProof/>
              </w:rPr>
              <w:drawing>
                <wp:inline distT="0" distB="0" distL="0" distR="0">
                  <wp:extent cx="85725" cy="19050"/>
                  <wp:effectExtent l="19050" t="0" r="9525" b="0"/>
                  <wp:docPr id="4" name="Picture 7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E0D8E">
              <w:t xml:space="preserve">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</w:t>
            </w:r>
            <w:r w:rsidRPr="000E0D8E"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</w:t>
            </w:r>
          </w:p>
        </w:tc>
        <w:tc>
          <w:tcPr>
            <w:tcW w:w="2422" w:type="dxa"/>
            <w:vAlign w:val="center"/>
          </w:tcPr>
          <w:p w:rsidR="00C5504E" w:rsidRDefault="009A55E4" w:rsidP="009A55E4">
            <w:pPr>
              <w:jc w:val="center"/>
              <w:rPr>
                <w:rFonts w:cs="Times New Roman"/>
              </w:rPr>
            </w:pPr>
            <w:r w:rsidRPr="009A55E4">
              <w:rPr>
                <w:rFonts w:cs="Times New Roman"/>
              </w:rPr>
              <w:lastRenderedPageBreak/>
              <w:t>При наличии у должностного лица сведений о готовящихся нарушениях обязательных требований или признаках нарушений обязательных требований</w:t>
            </w:r>
          </w:p>
        </w:tc>
        <w:tc>
          <w:tcPr>
            <w:tcW w:w="3184" w:type="dxa"/>
            <w:vAlign w:val="center"/>
          </w:tcPr>
          <w:p w:rsidR="009A55E4" w:rsidRPr="009A55E4" w:rsidRDefault="009A55E4" w:rsidP="009A55E4">
            <w:pPr>
              <w:jc w:val="center"/>
              <w:rPr>
                <w:rFonts w:cs="Times New Roman"/>
              </w:rPr>
            </w:pPr>
            <w:r w:rsidRPr="009A55E4">
              <w:rPr>
                <w:rFonts w:cs="Times New Roman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  <w:p w:rsidR="009A55E4" w:rsidRPr="009A55E4" w:rsidRDefault="009A55E4" w:rsidP="009A55E4">
            <w:pPr>
              <w:jc w:val="center"/>
              <w:rPr>
                <w:rFonts w:cs="Times New Roman"/>
              </w:rPr>
            </w:pPr>
          </w:p>
          <w:p w:rsidR="009A55E4" w:rsidRPr="009A55E4" w:rsidRDefault="009A55E4" w:rsidP="009A55E4">
            <w:pPr>
              <w:jc w:val="center"/>
              <w:rPr>
                <w:rFonts w:cs="Times New Roman"/>
              </w:rPr>
            </w:pPr>
            <w:r w:rsidRPr="009A55E4">
              <w:rPr>
                <w:rFonts w:cs="Times New Roman"/>
              </w:rPr>
              <w:t>(в пределах компетенции)</w:t>
            </w:r>
          </w:p>
          <w:p w:rsidR="00C5504E" w:rsidRDefault="009A55E4" w:rsidP="009A55E4">
            <w:pPr>
              <w:jc w:val="center"/>
              <w:rPr>
                <w:rFonts w:cs="Times New Roman"/>
              </w:rPr>
            </w:pPr>
            <w:r w:rsidRPr="009A55E4">
              <w:rPr>
                <w:rFonts w:cs="Times New Roman"/>
              </w:rPr>
              <w:t>Поляков А.В.</w:t>
            </w:r>
          </w:p>
        </w:tc>
      </w:tr>
      <w:tr w:rsidR="00C5504E" w:rsidTr="004175F7">
        <w:tc>
          <w:tcPr>
            <w:tcW w:w="675" w:type="dxa"/>
          </w:tcPr>
          <w:p w:rsidR="00C5504E" w:rsidRDefault="00C5504E" w:rsidP="00C5504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693" w:type="dxa"/>
            <w:vAlign w:val="center"/>
          </w:tcPr>
          <w:p w:rsidR="00C5504E" w:rsidRPr="004175F7" w:rsidRDefault="004175F7" w:rsidP="004175F7">
            <w:pPr>
              <w:jc w:val="center"/>
              <w:rPr>
                <w:rFonts w:cs="Times New Roman"/>
                <w:b/>
              </w:rPr>
            </w:pPr>
            <w:r w:rsidRPr="004175F7">
              <w:rPr>
                <w:rFonts w:cs="Times New Roman"/>
                <w:b/>
              </w:rPr>
              <w:t>Выездная проверка</w:t>
            </w:r>
          </w:p>
        </w:tc>
        <w:tc>
          <w:tcPr>
            <w:tcW w:w="3946" w:type="dxa"/>
          </w:tcPr>
          <w:p w:rsidR="00C5504E" w:rsidRDefault="004175F7" w:rsidP="00AE0BCF">
            <w:pPr>
              <w:rPr>
                <w:rFonts w:cs="Times New Roman"/>
              </w:rPr>
            </w:pPr>
            <w:r w:rsidRPr="000E0D8E">
              <w:t>Осуществляются следующие действия: Осмотр, опрос, получение письменных объяснений, истребование документов</w:t>
            </w:r>
          </w:p>
        </w:tc>
        <w:tc>
          <w:tcPr>
            <w:tcW w:w="2422" w:type="dxa"/>
            <w:vAlign w:val="center"/>
          </w:tcPr>
          <w:p w:rsidR="00C5504E" w:rsidRDefault="004175F7" w:rsidP="004175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кв. 30.03.2023</w:t>
            </w:r>
          </w:p>
          <w:p w:rsidR="004175F7" w:rsidRDefault="004175F7" w:rsidP="004175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 кв. 30.06.2023</w:t>
            </w:r>
          </w:p>
          <w:p w:rsidR="004175F7" w:rsidRDefault="004175F7" w:rsidP="004175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 кв. 30.09.2023</w:t>
            </w:r>
          </w:p>
          <w:p w:rsidR="004175F7" w:rsidRDefault="004175F7" w:rsidP="004175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 кв. 27.12.2023</w:t>
            </w:r>
          </w:p>
        </w:tc>
        <w:tc>
          <w:tcPr>
            <w:tcW w:w="3184" w:type="dxa"/>
            <w:vAlign w:val="center"/>
          </w:tcPr>
          <w:p w:rsidR="004175F7" w:rsidRPr="004175F7" w:rsidRDefault="004175F7" w:rsidP="004175F7">
            <w:pPr>
              <w:jc w:val="center"/>
              <w:rPr>
                <w:rFonts w:cs="Times New Roman"/>
              </w:rPr>
            </w:pPr>
            <w:r w:rsidRPr="004175F7">
              <w:rPr>
                <w:rFonts w:cs="Times New Roman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  <w:p w:rsidR="004175F7" w:rsidRPr="004175F7" w:rsidRDefault="004175F7" w:rsidP="004175F7">
            <w:pPr>
              <w:jc w:val="center"/>
              <w:rPr>
                <w:rFonts w:cs="Times New Roman"/>
              </w:rPr>
            </w:pPr>
          </w:p>
          <w:p w:rsidR="004175F7" w:rsidRPr="004175F7" w:rsidRDefault="004175F7" w:rsidP="004175F7">
            <w:pPr>
              <w:jc w:val="center"/>
              <w:rPr>
                <w:rFonts w:cs="Times New Roman"/>
              </w:rPr>
            </w:pPr>
            <w:r w:rsidRPr="004175F7">
              <w:rPr>
                <w:rFonts w:cs="Times New Roman"/>
              </w:rPr>
              <w:t>(в пределах компетенции)</w:t>
            </w:r>
          </w:p>
          <w:p w:rsidR="00C5504E" w:rsidRDefault="004175F7" w:rsidP="004175F7">
            <w:pPr>
              <w:jc w:val="center"/>
              <w:rPr>
                <w:rFonts w:cs="Times New Roman"/>
              </w:rPr>
            </w:pPr>
            <w:r w:rsidRPr="004175F7">
              <w:rPr>
                <w:rFonts w:cs="Times New Roman"/>
              </w:rPr>
              <w:t>Поляков А.В.</w:t>
            </w:r>
          </w:p>
          <w:p w:rsidR="004175F7" w:rsidRDefault="004175F7" w:rsidP="004175F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Банкулова Ю.С.</w:t>
            </w:r>
          </w:p>
        </w:tc>
      </w:tr>
    </w:tbl>
    <w:p w:rsidR="00402486" w:rsidRPr="00A7607C" w:rsidRDefault="00402486" w:rsidP="00AE0BCF">
      <w:pPr>
        <w:rPr>
          <w:rFonts w:cs="Times New Roman"/>
        </w:rPr>
      </w:pPr>
    </w:p>
    <w:sectPr w:rsidR="00402486" w:rsidRPr="00A7607C" w:rsidSect="00402486">
      <w:pgSz w:w="16838" w:h="11906" w:orient="landscape"/>
      <w:pgMar w:top="1701" w:right="567" w:bottom="567" w:left="567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5E9" w:rsidRDefault="00DB35E9" w:rsidP="0014643F">
      <w:r>
        <w:separator/>
      </w:r>
    </w:p>
  </w:endnote>
  <w:endnote w:type="continuationSeparator" w:id="0">
    <w:p w:rsidR="00DB35E9" w:rsidRDefault="00DB35E9" w:rsidP="0014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486" w:rsidRDefault="00402486" w:rsidP="00DA338F">
    <w:pPr>
      <w:pStyle w:val="ConsNormal"/>
      <w:widowControl/>
      <w:ind w:firstLine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5E9" w:rsidRDefault="00DB35E9" w:rsidP="0014643F">
      <w:r>
        <w:separator/>
      </w:r>
    </w:p>
  </w:footnote>
  <w:footnote w:type="continuationSeparator" w:id="0">
    <w:p w:rsidR="00DB35E9" w:rsidRDefault="00DB35E9" w:rsidP="0014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8E721A1E"/>
    <w:lvl w:ilvl="0" w:tplc="58F0875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Arial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541069"/>
    <w:multiLevelType w:val="hybridMultilevel"/>
    <w:tmpl w:val="917A7FA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B03A3"/>
    <w:multiLevelType w:val="hybridMultilevel"/>
    <w:tmpl w:val="529EDE9C"/>
    <w:lvl w:ilvl="0" w:tplc="8780B87E">
      <w:start w:val="1"/>
      <w:numFmt w:val="decimal"/>
      <w:lvlText w:val="%1)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27046">
      <w:start w:val="1"/>
      <w:numFmt w:val="lowerLetter"/>
      <w:lvlText w:val="%2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106D8A">
      <w:start w:val="1"/>
      <w:numFmt w:val="lowerRoman"/>
      <w:lvlText w:val="%3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CFD2E">
      <w:start w:val="1"/>
      <w:numFmt w:val="decimal"/>
      <w:lvlText w:val="%4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4F054">
      <w:start w:val="1"/>
      <w:numFmt w:val="lowerLetter"/>
      <w:lvlText w:val="%5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806F2">
      <w:start w:val="1"/>
      <w:numFmt w:val="lowerRoman"/>
      <w:lvlText w:val="%6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4C1CA">
      <w:start w:val="1"/>
      <w:numFmt w:val="decimal"/>
      <w:lvlText w:val="%7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C438E">
      <w:start w:val="1"/>
      <w:numFmt w:val="lowerLetter"/>
      <w:lvlText w:val="%8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24186">
      <w:start w:val="1"/>
      <w:numFmt w:val="lowerRoman"/>
      <w:lvlText w:val="%9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5D2F37"/>
    <w:multiLevelType w:val="hybridMultilevel"/>
    <w:tmpl w:val="17BA9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779AA"/>
    <w:multiLevelType w:val="hybridMultilevel"/>
    <w:tmpl w:val="972AB5A4"/>
    <w:lvl w:ilvl="0" w:tplc="DAE2B062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D20224">
      <w:start w:val="1"/>
      <w:numFmt w:val="bullet"/>
      <w:lvlText w:val="o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64D202">
      <w:start w:val="1"/>
      <w:numFmt w:val="bullet"/>
      <w:lvlText w:val="▪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BA6242">
      <w:start w:val="1"/>
      <w:numFmt w:val="bullet"/>
      <w:lvlText w:val="•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B46BF0">
      <w:start w:val="1"/>
      <w:numFmt w:val="bullet"/>
      <w:lvlText w:val="o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D839A8">
      <w:start w:val="1"/>
      <w:numFmt w:val="bullet"/>
      <w:lvlText w:val="▪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C64298">
      <w:start w:val="1"/>
      <w:numFmt w:val="bullet"/>
      <w:lvlText w:val="•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607E84">
      <w:start w:val="1"/>
      <w:numFmt w:val="bullet"/>
      <w:lvlText w:val="o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8C2104">
      <w:start w:val="1"/>
      <w:numFmt w:val="bullet"/>
      <w:lvlText w:val="▪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8846C1"/>
    <w:multiLevelType w:val="hybridMultilevel"/>
    <w:tmpl w:val="18FAA910"/>
    <w:lvl w:ilvl="0" w:tplc="2F18F1E8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70C5D8D"/>
    <w:multiLevelType w:val="hybridMultilevel"/>
    <w:tmpl w:val="40C09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5434F"/>
    <w:multiLevelType w:val="hybridMultilevel"/>
    <w:tmpl w:val="E938A0C4"/>
    <w:lvl w:ilvl="0" w:tplc="FE083F22">
      <w:start w:val="1"/>
      <w:numFmt w:val="bullet"/>
      <w:lvlText w:val="-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F85556">
      <w:start w:val="1"/>
      <w:numFmt w:val="bullet"/>
      <w:lvlText w:val="o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46D4F2">
      <w:start w:val="1"/>
      <w:numFmt w:val="bullet"/>
      <w:lvlText w:val="▪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3E7A7E">
      <w:start w:val="1"/>
      <w:numFmt w:val="bullet"/>
      <w:lvlText w:val="•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6E1FC8">
      <w:start w:val="1"/>
      <w:numFmt w:val="bullet"/>
      <w:lvlText w:val="o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C8F7AC">
      <w:start w:val="1"/>
      <w:numFmt w:val="bullet"/>
      <w:lvlText w:val="▪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A906170">
      <w:start w:val="1"/>
      <w:numFmt w:val="bullet"/>
      <w:lvlText w:val="•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50196A">
      <w:start w:val="1"/>
      <w:numFmt w:val="bullet"/>
      <w:lvlText w:val="o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80AA9A">
      <w:start w:val="1"/>
      <w:numFmt w:val="bullet"/>
      <w:lvlText w:val="▪"/>
      <w:lvlJc w:val="left"/>
      <w:pPr>
        <w:ind w:left="6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C3D"/>
    <w:rsid w:val="000039BA"/>
    <w:rsid w:val="0000420C"/>
    <w:rsid w:val="00004B26"/>
    <w:rsid w:val="000051D7"/>
    <w:rsid w:val="00006BB1"/>
    <w:rsid w:val="00012D54"/>
    <w:rsid w:val="0001517C"/>
    <w:rsid w:val="000167DE"/>
    <w:rsid w:val="00017CCC"/>
    <w:rsid w:val="00021E09"/>
    <w:rsid w:val="00022822"/>
    <w:rsid w:val="00023CEA"/>
    <w:rsid w:val="00024943"/>
    <w:rsid w:val="00025E49"/>
    <w:rsid w:val="0003050C"/>
    <w:rsid w:val="00031189"/>
    <w:rsid w:val="000312FC"/>
    <w:rsid w:val="0003365D"/>
    <w:rsid w:val="00034A26"/>
    <w:rsid w:val="00035533"/>
    <w:rsid w:val="00036265"/>
    <w:rsid w:val="00036A80"/>
    <w:rsid w:val="0003765B"/>
    <w:rsid w:val="000408A6"/>
    <w:rsid w:val="000419ED"/>
    <w:rsid w:val="00042F82"/>
    <w:rsid w:val="00043341"/>
    <w:rsid w:val="000560F0"/>
    <w:rsid w:val="00057A2E"/>
    <w:rsid w:val="000608EF"/>
    <w:rsid w:val="00060C04"/>
    <w:rsid w:val="00062BCB"/>
    <w:rsid w:val="000671A2"/>
    <w:rsid w:val="00067B44"/>
    <w:rsid w:val="00071576"/>
    <w:rsid w:val="000719BC"/>
    <w:rsid w:val="0007359B"/>
    <w:rsid w:val="0007421F"/>
    <w:rsid w:val="00080BC4"/>
    <w:rsid w:val="00081848"/>
    <w:rsid w:val="00085250"/>
    <w:rsid w:val="00086F7E"/>
    <w:rsid w:val="00087FD1"/>
    <w:rsid w:val="00091DB1"/>
    <w:rsid w:val="0009681B"/>
    <w:rsid w:val="000A4A03"/>
    <w:rsid w:val="000A5CB0"/>
    <w:rsid w:val="000A72A2"/>
    <w:rsid w:val="000B0252"/>
    <w:rsid w:val="000B1401"/>
    <w:rsid w:val="000B70AC"/>
    <w:rsid w:val="000C1108"/>
    <w:rsid w:val="000C3755"/>
    <w:rsid w:val="000C38FE"/>
    <w:rsid w:val="000C40E7"/>
    <w:rsid w:val="000C52D3"/>
    <w:rsid w:val="000D2830"/>
    <w:rsid w:val="000D364C"/>
    <w:rsid w:val="000D54F3"/>
    <w:rsid w:val="000D7784"/>
    <w:rsid w:val="000D797E"/>
    <w:rsid w:val="000E002D"/>
    <w:rsid w:val="000E3A77"/>
    <w:rsid w:val="000E3D8E"/>
    <w:rsid w:val="000E7DA8"/>
    <w:rsid w:val="000F397E"/>
    <w:rsid w:val="000F3D29"/>
    <w:rsid w:val="000F4FA3"/>
    <w:rsid w:val="00111CDB"/>
    <w:rsid w:val="001124E2"/>
    <w:rsid w:val="001151F2"/>
    <w:rsid w:val="00120A8F"/>
    <w:rsid w:val="0012291E"/>
    <w:rsid w:val="001236A7"/>
    <w:rsid w:val="001258AB"/>
    <w:rsid w:val="001273DC"/>
    <w:rsid w:val="00131324"/>
    <w:rsid w:val="001315B3"/>
    <w:rsid w:val="001316C8"/>
    <w:rsid w:val="00135D18"/>
    <w:rsid w:val="00135E9F"/>
    <w:rsid w:val="00137C10"/>
    <w:rsid w:val="00140221"/>
    <w:rsid w:val="00140BE2"/>
    <w:rsid w:val="001416D4"/>
    <w:rsid w:val="00144C73"/>
    <w:rsid w:val="001450F6"/>
    <w:rsid w:val="0014643F"/>
    <w:rsid w:val="00155515"/>
    <w:rsid w:val="001578E0"/>
    <w:rsid w:val="00160860"/>
    <w:rsid w:val="001629BA"/>
    <w:rsid w:val="00164BFC"/>
    <w:rsid w:val="00164CBE"/>
    <w:rsid w:val="001677E9"/>
    <w:rsid w:val="00174289"/>
    <w:rsid w:val="00177BB6"/>
    <w:rsid w:val="001820D7"/>
    <w:rsid w:val="0018288C"/>
    <w:rsid w:val="001829A2"/>
    <w:rsid w:val="001925CB"/>
    <w:rsid w:val="00195F05"/>
    <w:rsid w:val="00196367"/>
    <w:rsid w:val="00197524"/>
    <w:rsid w:val="00197E04"/>
    <w:rsid w:val="001A2931"/>
    <w:rsid w:val="001A3AA4"/>
    <w:rsid w:val="001A5F46"/>
    <w:rsid w:val="001B04A7"/>
    <w:rsid w:val="001B7047"/>
    <w:rsid w:val="001C0559"/>
    <w:rsid w:val="001C06AC"/>
    <w:rsid w:val="001C0EDC"/>
    <w:rsid w:val="001C355E"/>
    <w:rsid w:val="001C71BD"/>
    <w:rsid w:val="001C7B89"/>
    <w:rsid w:val="001D1377"/>
    <w:rsid w:val="001D274D"/>
    <w:rsid w:val="001D3FB0"/>
    <w:rsid w:val="001D502F"/>
    <w:rsid w:val="001D6FA8"/>
    <w:rsid w:val="0020545E"/>
    <w:rsid w:val="00205E62"/>
    <w:rsid w:val="00214B87"/>
    <w:rsid w:val="00217F9F"/>
    <w:rsid w:val="0022181A"/>
    <w:rsid w:val="00222750"/>
    <w:rsid w:val="00223E42"/>
    <w:rsid w:val="0022496A"/>
    <w:rsid w:val="00225F09"/>
    <w:rsid w:val="002266FF"/>
    <w:rsid w:val="00227A01"/>
    <w:rsid w:val="00227F6B"/>
    <w:rsid w:val="00230B31"/>
    <w:rsid w:val="00235832"/>
    <w:rsid w:val="00237EB3"/>
    <w:rsid w:val="002405A5"/>
    <w:rsid w:val="002432C9"/>
    <w:rsid w:val="00251CCB"/>
    <w:rsid w:val="00253008"/>
    <w:rsid w:val="002530BC"/>
    <w:rsid w:val="002628F2"/>
    <w:rsid w:val="00264089"/>
    <w:rsid w:val="002708CF"/>
    <w:rsid w:val="00271025"/>
    <w:rsid w:val="00271300"/>
    <w:rsid w:val="00273625"/>
    <w:rsid w:val="002736BE"/>
    <w:rsid w:val="002835E7"/>
    <w:rsid w:val="00287AB0"/>
    <w:rsid w:val="00293E90"/>
    <w:rsid w:val="00295169"/>
    <w:rsid w:val="00295C00"/>
    <w:rsid w:val="0029680C"/>
    <w:rsid w:val="00297527"/>
    <w:rsid w:val="002A12B3"/>
    <w:rsid w:val="002A76AE"/>
    <w:rsid w:val="002B18A3"/>
    <w:rsid w:val="002B2967"/>
    <w:rsid w:val="002B366A"/>
    <w:rsid w:val="002B7417"/>
    <w:rsid w:val="002B757E"/>
    <w:rsid w:val="002B7773"/>
    <w:rsid w:val="002B7AE6"/>
    <w:rsid w:val="002C03A1"/>
    <w:rsid w:val="002C11E2"/>
    <w:rsid w:val="002C2ABF"/>
    <w:rsid w:val="002C4B45"/>
    <w:rsid w:val="002C4F35"/>
    <w:rsid w:val="002C5FCE"/>
    <w:rsid w:val="002D28EE"/>
    <w:rsid w:val="002D6C58"/>
    <w:rsid w:val="002E796F"/>
    <w:rsid w:val="002F015F"/>
    <w:rsid w:val="002F4C65"/>
    <w:rsid w:val="002F6AF2"/>
    <w:rsid w:val="00304949"/>
    <w:rsid w:val="00304EC3"/>
    <w:rsid w:val="00305681"/>
    <w:rsid w:val="00306C5C"/>
    <w:rsid w:val="00311342"/>
    <w:rsid w:val="003163EF"/>
    <w:rsid w:val="00317645"/>
    <w:rsid w:val="00321FBD"/>
    <w:rsid w:val="0032242F"/>
    <w:rsid w:val="00324D61"/>
    <w:rsid w:val="003323D9"/>
    <w:rsid w:val="003428F4"/>
    <w:rsid w:val="003464F2"/>
    <w:rsid w:val="0034734D"/>
    <w:rsid w:val="00351124"/>
    <w:rsid w:val="003517DF"/>
    <w:rsid w:val="0035463B"/>
    <w:rsid w:val="0035512F"/>
    <w:rsid w:val="00356B16"/>
    <w:rsid w:val="00362B24"/>
    <w:rsid w:val="00371707"/>
    <w:rsid w:val="00372E64"/>
    <w:rsid w:val="003745A7"/>
    <w:rsid w:val="0037602B"/>
    <w:rsid w:val="0037646F"/>
    <w:rsid w:val="00381C30"/>
    <w:rsid w:val="00383910"/>
    <w:rsid w:val="0038416F"/>
    <w:rsid w:val="00387261"/>
    <w:rsid w:val="00391842"/>
    <w:rsid w:val="003A088D"/>
    <w:rsid w:val="003A0ABC"/>
    <w:rsid w:val="003A18CD"/>
    <w:rsid w:val="003A277A"/>
    <w:rsid w:val="003A63C7"/>
    <w:rsid w:val="003A6E26"/>
    <w:rsid w:val="003B0763"/>
    <w:rsid w:val="003B0DCA"/>
    <w:rsid w:val="003B2EF9"/>
    <w:rsid w:val="003B4B62"/>
    <w:rsid w:val="003C0700"/>
    <w:rsid w:val="003C08AE"/>
    <w:rsid w:val="003C426B"/>
    <w:rsid w:val="003C4C42"/>
    <w:rsid w:val="003C6737"/>
    <w:rsid w:val="003D1E58"/>
    <w:rsid w:val="003E156B"/>
    <w:rsid w:val="003E1BCE"/>
    <w:rsid w:val="003E27F1"/>
    <w:rsid w:val="003E2AF7"/>
    <w:rsid w:val="003E63E1"/>
    <w:rsid w:val="003E6B64"/>
    <w:rsid w:val="003E6DA5"/>
    <w:rsid w:val="003E7287"/>
    <w:rsid w:val="003E78EA"/>
    <w:rsid w:val="003F274E"/>
    <w:rsid w:val="003F278E"/>
    <w:rsid w:val="003F31D4"/>
    <w:rsid w:val="003F648A"/>
    <w:rsid w:val="003F7530"/>
    <w:rsid w:val="00400354"/>
    <w:rsid w:val="004010B1"/>
    <w:rsid w:val="00402486"/>
    <w:rsid w:val="00403261"/>
    <w:rsid w:val="004040FE"/>
    <w:rsid w:val="00411008"/>
    <w:rsid w:val="00415745"/>
    <w:rsid w:val="00415CC6"/>
    <w:rsid w:val="004175F7"/>
    <w:rsid w:val="00421952"/>
    <w:rsid w:val="00422816"/>
    <w:rsid w:val="00423E0F"/>
    <w:rsid w:val="0042670D"/>
    <w:rsid w:val="00426D07"/>
    <w:rsid w:val="00432949"/>
    <w:rsid w:val="004353CA"/>
    <w:rsid w:val="00435C53"/>
    <w:rsid w:val="004376D8"/>
    <w:rsid w:val="00440FD7"/>
    <w:rsid w:val="0044328A"/>
    <w:rsid w:val="0044361E"/>
    <w:rsid w:val="004468C6"/>
    <w:rsid w:val="0045261C"/>
    <w:rsid w:val="0045547B"/>
    <w:rsid w:val="0045760E"/>
    <w:rsid w:val="004615EA"/>
    <w:rsid w:val="004629BC"/>
    <w:rsid w:val="00463141"/>
    <w:rsid w:val="00463392"/>
    <w:rsid w:val="004650EA"/>
    <w:rsid w:val="00465A8F"/>
    <w:rsid w:val="00467EC3"/>
    <w:rsid w:val="00476857"/>
    <w:rsid w:val="004825EC"/>
    <w:rsid w:val="00483172"/>
    <w:rsid w:val="00483307"/>
    <w:rsid w:val="00486E73"/>
    <w:rsid w:val="00490C8B"/>
    <w:rsid w:val="00491D93"/>
    <w:rsid w:val="004A2C02"/>
    <w:rsid w:val="004A2DFF"/>
    <w:rsid w:val="004A30C1"/>
    <w:rsid w:val="004A6A65"/>
    <w:rsid w:val="004B1DDF"/>
    <w:rsid w:val="004B4B27"/>
    <w:rsid w:val="004B4EC2"/>
    <w:rsid w:val="004B5261"/>
    <w:rsid w:val="004B5A8C"/>
    <w:rsid w:val="004B6BE5"/>
    <w:rsid w:val="004C14A1"/>
    <w:rsid w:val="004C46E4"/>
    <w:rsid w:val="004C72F7"/>
    <w:rsid w:val="004D0820"/>
    <w:rsid w:val="004D528D"/>
    <w:rsid w:val="004E2B01"/>
    <w:rsid w:val="004E45AF"/>
    <w:rsid w:val="004E5F0A"/>
    <w:rsid w:val="004F099C"/>
    <w:rsid w:val="004F0A27"/>
    <w:rsid w:val="004F1750"/>
    <w:rsid w:val="004F5EAE"/>
    <w:rsid w:val="00500084"/>
    <w:rsid w:val="00502F7B"/>
    <w:rsid w:val="00504369"/>
    <w:rsid w:val="00507173"/>
    <w:rsid w:val="00507836"/>
    <w:rsid w:val="00510358"/>
    <w:rsid w:val="00511596"/>
    <w:rsid w:val="00511F81"/>
    <w:rsid w:val="00512843"/>
    <w:rsid w:val="00514EC4"/>
    <w:rsid w:val="00515EC2"/>
    <w:rsid w:val="0052386F"/>
    <w:rsid w:val="00525C5E"/>
    <w:rsid w:val="005307CF"/>
    <w:rsid w:val="005334BF"/>
    <w:rsid w:val="00533CA1"/>
    <w:rsid w:val="005344EA"/>
    <w:rsid w:val="00535FE4"/>
    <w:rsid w:val="00536312"/>
    <w:rsid w:val="00536401"/>
    <w:rsid w:val="00542C40"/>
    <w:rsid w:val="005433B0"/>
    <w:rsid w:val="00543722"/>
    <w:rsid w:val="00546570"/>
    <w:rsid w:val="0055447A"/>
    <w:rsid w:val="0056102B"/>
    <w:rsid w:val="00561ADF"/>
    <w:rsid w:val="00561B83"/>
    <w:rsid w:val="0056743E"/>
    <w:rsid w:val="00570552"/>
    <w:rsid w:val="005712D8"/>
    <w:rsid w:val="00573F86"/>
    <w:rsid w:val="00575565"/>
    <w:rsid w:val="0057630B"/>
    <w:rsid w:val="005770AC"/>
    <w:rsid w:val="00580D52"/>
    <w:rsid w:val="00581DCF"/>
    <w:rsid w:val="005829E2"/>
    <w:rsid w:val="005949E4"/>
    <w:rsid w:val="00597466"/>
    <w:rsid w:val="005A042C"/>
    <w:rsid w:val="005A1763"/>
    <w:rsid w:val="005A317C"/>
    <w:rsid w:val="005A7205"/>
    <w:rsid w:val="005B0F7A"/>
    <w:rsid w:val="005B660E"/>
    <w:rsid w:val="005C0DA3"/>
    <w:rsid w:val="005C2824"/>
    <w:rsid w:val="005C773A"/>
    <w:rsid w:val="005D0855"/>
    <w:rsid w:val="005D0A69"/>
    <w:rsid w:val="005D0F64"/>
    <w:rsid w:val="005D28A4"/>
    <w:rsid w:val="005D2A6F"/>
    <w:rsid w:val="005D4C13"/>
    <w:rsid w:val="005D4F09"/>
    <w:rsid w:val="005D579E"/>
    <w:rsid w:val="005F20A2"/>
    <w:rsid w:val="00603C33"/>
    <w:rsid w:val="00604D31"/>
    <w:rsid w:val="0060759F"/>
    <w:rsid w:val="00607FF3"/>
    <w:rsid w:val="0061158B"/>
    <w:rsid w:val="0061494B"/>
    <w:rsid w:val="00616D0D"/>
    <w:rsid w:val="006204F7"/>
    <w:rsid w:val="00620A65"/>
    <w:rsid w:val="006246D3"/>
    <w:rsid w:val="00624CFD"/>
    <w:rsid w:val="00626EF9"/>
    <w:rsid w:val="00631ABD"/>
    <w:rsid w:val="00646C36"/>
    <w:rsid w:val="00646F9D"/>
    <w:rsid w:val="00647177"/>
    <w:rsid w:val="00650E19"/>
    <w:rsid w:val="006516C3"/>
    <w:rsid w:val="00653DA4"/>
    <w:rsid w:val="00654D06"/>
    <w:rsid w:val="00662E7F"/>
    <w:rsid w:val="00667CD4"/>
    <w:rsid w:val="00672F25"/>
    <w:rsid w:val="00675AE3"/>
    <w:rsid w:val="00675C09"/>
    <w:rsid w:val="006801E4"/>
    <w:rsid w:val="00680E7C"/>
    <w:rsid w:val="00681BB3"/>
    <w:rsid w:val="006842E4"/>
    <w:rsid w:val="00686DD1"/>
    <w:rsid w:val="00687280"/>
    <w:rsid w:val="00692506"/>
    <w:rsid w:val="00696E72"/>
    <w:rsid w:val="006B1C9C"/>
    <w:rsid w:val="006B55D0"/>
    <w:rsid w:val="006C35E6"/>
    <w:rsid w:val="006D3800"/>
    <w:rsid w:val="006D7CE0"/>
    <w:rsid w:val="006E0C6D"/>
    <w:rsid w:val="006E27C4"/>
    <w:rsid w:val="006E2A1F"/>
    <w:rsid w:val="006E2B8E"/>
    <w:rsid w:val="006E638A"/>
    <w:rsid w:val="006E7804"/>
    <w:rsid w:val="006F2625"/>
    <w:rsid w:val="006F2D37"/>
    <w:rsid w:val="006F44AD"/>
    <w:rsid w:val="007013C2"/>
    <w:rsid w:val="007059AD"/>
    <w:rsid w:val="00706BEC"/>
    <w:rsid w:val="007117B6"/>
    <w:rsid w:val="007118CC"/>
    <w:rsid w:val="007169EF"/>
    <w:rsid w:val="0072220D"/>
    <w:rsid w:val="0072247E"/>
    <w:rsid w:val="007253AC"/>
    <w:rsid w:val="0072732A"/>
    <w:rsid w:val="0073040A"/>
    <w:rsid w:val="00732846"/>
    <w:rsid w:val="0074511B"/>
    <w:rsid w:val="00745993"/>
    <w:rsid w:val="0074682C"/>
    <w:rsid w:val="0074710B"/>
    <w:rsid w:val="00750248"/>
    <w:rsid w:val="007530B4"/>
    <w:rsid w:val="0075327C"/>
    <w:rsid w:val="00755563"/>
    <w:rsid w:val="007556C3"/>
    <w:rsid w:val="00760437"/>
    <w:rsid w:val="00761766"/>
    <w:rsid w:val="00761ECF"/>
    <w:rsid w:val="00762993"/>
    <w:rsid w:val="007637CD"/>
    <w:rsid w:val="00764F7D"/>
    <w:rsid w:val="00767C9A"/>
    <w:rsid w:val="00770635"/>
    <w:rsid w:val="00774FA7"/>
    <w:rsid w:val="00776306"/>
    <w:rsid w:val="00786E4A"/>
    <w:rsid w:val="00786F0B"/>
    <w:rsid w:val="007932DA"/>
    <w:rsid w:val="00795559"/>
    <w:rsid w:val="0079707E"/>
    <w:rsid w:val="00797C89"/>
    <w:rsid w:val="007A0FA6"/>
    <w:rsid w:val="007A2545"/>
    <w:rsid w:val="007A3100"/>
    <w:rsid w:val="007A5B4D"/>
    <w:rsid w:val="007B3D90"/>
    <w:rsid w:val="007B6E24"/>
    <w:rsid w:val="007C0A62"/>
    <w:rsid w:val="007C0D96"/>
    <w:rsid w:val="007C215A"/>
    <w:rsid w:val="007C329D"/>
    <w:rsid w:val="007C5B80"/>
    <w:rsid w:val="007D19FA"/>
    <w:rsid w:val="007D59A0"/>
    <w:rsid w:val="007D6715"/>
    <w:rsid w:val="007D6C84"/>
    <w:rsid w:val="007E527C"/>
    <w:rsid w:val="007E7614"/>
    <w:rsid w:val="007F0847"/>
    <w:rsid w:val="007F0AC5"/>
    <w:rsid w:val="007F0F39"/>
    <w:rsid w:val="007F1316"/>
    <w:rsid w:val="007F698B"/>
    <w:rsid w:val="007F6EF6"/>
    <w:rsid w:val="007F70FC"/>
    <w:rsid w:val="00800075"/>
    <w:rsid w:val="00803BC2"/>
    <w:rsid w:val="00811D8B"/>
    <w:rsid w:val="008159E2"/>
    <w:rsid w:val="00816233"/>
    <w:rsid w:val="00820D84"/>
    <w:rsid w:val="00822C89"/>
    <w:rsid w:val="00823967"/>
    <w:rsid w:val="008254B5"/>
    <w:rsid w:val="00827584"/>
    <w:rsid w:val="00832D06"/>
    <w:rsid w:val="00844462"/>
    <w:rsid w:val="00845208"/>
    <w:rsid w:val="008634C8"/>
    <w:rsid w:val="0086366B"/>
    <w:rsid w:val="00864C6E"/>
    <w:rsid w:val="0086539C"/>
    <w:rsid w:val="008658DD"/>
    <w:rsid w:val="00871CB8"/>
    <w:rsid w:val="00877944"/>
    <w:rsid w:val="00877B88"/>
    <w:rsid w:val="0088047F"/>
    <w:rsid w:val="008808E0"/>
    <w:rsid w:val="008829B5"/>
    <w:rsid w:val="008836E7"/>
    <w:rsid w:val="008907C5"/>
    <w:rsid w:val="00893C6D"/>
    <w:rsid w:val="008977DB"/>
    <w:rsid w:val="00897BE0"/>
    <w:rsid w:val="008A2C6A"/>
    <w:rsid w:val="008A4F4D"/>
    <w:rsid w:val="008A598A"/>
    <w:rsid w:val="008A6262"/>
    <w:rsid w:val="008A7B0E"/>
    <w:rsid w:val="008B0B21"/>
    <w:rsid w:val="008B27D5"/>
    <w:rsid w:val="008C0A4D"/>
    <w:rsid w:val="008C16DD"/>
    <w:rsid w:val="008C1B2D"/>
    <w:rsid w:val="008C24A3"/>
    <w:rsid w:val="008C3030"/>
    <w:rsid w:val="008C4CBD"/>
    <w:rsid w:val="008C7EE5"/>
    <w:rsid w:val="008D11D1"/>
    <w:rsid w:val="008D4B86"/>
    <w:rsid w:val="008E178A"/>
    <w:rsid w:val="008E3D74"/>
    <w:rsid w:val="008E5A15"/>
    <w:rsid w:val="008F3B7E"/>
    <w:rsid w:val="008F4266"/>
    <w:rsid w:val="008F4E3D"/>
    <w:rsid w:val="008F55A6"/>
    <w:rsid w:val="00901105"/>
    <w:rsid w:val="009057DC"/>
    <w:rsid w:val="00915B34"/>
    <w:rsid w:val="00921292"/>
    <w:rsid w:val="00921B9B"/>
    <w:rsid w:val="00921C99"/>
    <w:rsid w:val="00921D55"/>
    <w:rsid w:val="00930B3E"/>
    <w:rsid w:val="009321B5"/>
    <w:rsid w:val="00936BAB"/>
    <w:rsid w:val="0094192E"/>
    <w:rsid w:val="0094433A"/>
    <w:rsid w:val="00944639"/>
    <w:rsid w:val="0094584D"/>
    <w:rsid w:val="00945ACC"/>
    <w:rsid w:val="00947C72"/>
    <w:rsid w:val="00947E63"/>
    <w:rsid w:val="00951BB0"/>
    <w:rsid w:val="00953BFC"/>
    <w:rsid w:val="009624EC"/>
    <w:rsid w:val="00962D38"/>
    <w:rsid w:val="00965670"/>
    <w:rsid w:val="00967B2C"/>
    <w:rsid w:val="00970502"/>
    <w:rsid w:val="0097141A"/>
    <w:rsid w:val="00973329"/>
    <w:rsid w:val="00973751"/>
    <w:rsid w:val="009749E0"/>
    <w:rsid w:val="0097641D"/>
    <w:rsid w:val="00980833"/>
    <w:rsid w:val="0098117A"/>
    <w:rsid w:val="0098394F"/>
    <w:rsid w:val="00992746"/>
    <w:rsid w:val="009A19A1"/>
    <w:rsid w:val="009A424C"/>
    <w:rsid w:val="009A4DDE"/>
    <w:rsid w:val="009A55E4"/>
    <w:rsid w:val="009A57DB"/>
    <w:rsid w:val="009A7476"/>
    <w:rsid w:val="009A764D"/>
    <w:rsid w:val="009B05EE"/>
    <w:rsid w:val="009B21C1"/>
    <w:rsid w:val="009B340F"/>
    <w:rsid w:val="009B3AD1"/>
    <w:rsid w:val="009B537D"/>
    <w:rsid w:val="009B5621"/>
    <w:rsid w:val="009B6592"/>
    <w:rsid w:val="009B6BA7"/>
    <w:rsid w:val="009C52AE"/>
    <w:rsid w:val="009D259A"/>
    <w:rsid w:val="009D27B6"/>
    <w:rsid w:val="009D3C0D"/>
    <w:rsid w:val="009D7ED9"/>
    <w:rsid w:val="009E1B0A"/>
    <w:rsid w:val="009E330C"/>
    <w:rsid w:val="009E73C0"/>
    <w:rsid w:val="009F4E1C"/>
    <w:rsid w:val="009F5157"/>
    <w:rsid w:val="009F7A01"/>
    <w:rsid w:val="009F7AD4"/>
    <w:rsid w:val="00A01BE5"/>
    <w:rsid w:val="00A025AA"/>
    <w:rsid w:val="00A03234"/>
    <w:rsid w:val="00A04BFF"/>
    <w:rsid w:val="00A0724C"/>
    <w:rsid w:val="00A1099F"/>
    <w:rsid w:val="00A118C7"/>
    <w:rsid w:val="00A12C17"/>
    <w:rsid w:val="00A16D03"/>
    <w:rsid w:val="00A16E4C"/>
    <w:rsid w:val="00A173C0"/>
    <w:rsid w:val="00A216C8"/>
    <w:rsid w:val="00A26138"/>
    <w:rsid w:val="00A267CA"/>
    <w:rsid w:val="00A27D75"/>
    <w:rsid w:val="00A33CD0"/>
    <w:rsid w:val="00A358C9"/>
    <w:rsid w:val="00A374BE"/>
    <w:rsid w:val="00A37AED"/>
    <w:rsid w:val="00A37D17"/>
    <w:rsid w:val="00A41364"/>
    <w:rsid w:val="00A4626C"/>
    <w:rsid w:val="00A462BB"/>
    <w:rsid w:val="00A46691"/>
    <w:rsid w:val="00A554FC"/>
    <w:rsid w:val="00A567E8"/>
    <w:rsid w:val="00A61FE4"/>
    <w:rsid w:val="00A62362"/>
    <w:rsid w:val="00A62A83"/>
    <w:rsid w:val="00A63B2B"/>
    <w:rsid w:val="00A658F2"/>
    <w:rsid w:val="00A73854"/>
    <w:rsid w:val="00A75A4A"/>
    <w:rsid w:val="00A7607C"/>
    <w:rsid w:val="00A81A63"/>
    <w:rsid w:val="00A9079F"/>
    <w:rsid w:val="00A934C2"/>
    <w:rsid w:val="00A94FD7"/>
    <w:rsid w:val="00A969D5"/>
    <w:rsid w:val="00A975F2"/>
    <w:rsid w:val="00AA1F5C"/>
    <w:rsid w:val="00AA2FBB"/>
    <w:rsid w:val="00AA7285"/>
    <w:rsid w:val="00AB1C10"/>
    <w:rsid w:val="00AB1D6E"/>
    <w:rsid w:val="00AC3C59"/>
    <w:rsid w:val="00AD0393"/>
    <w:rsid w:val="00AD0721"/>
    <w:rsid w:val="00AD7DD7"/>
    <w:rsid w:val="00AE0BCF"/>
    <w:rsid w:val="00AE0FEB"/>
    <w:rsid w:val="00AE449F"/>
    <w:rsid w:val="00AE4549"/>
    <w:rsid w:val="00AE51DD"/>
    <w:rsid w:val="00AE5624"/>
    <w:rsid w:val="00AE62BF"/>
    <w:rsid w:val="00AE714B"/>
    <w:rsid w:val="00AF12F5"/>
    <w:rsid w:val="00AF1520"/>
    <w:rsid w:val="00AF392C"/>
    <w:rsid w:val="00AF3DF4"/>
    <w:rsid w:val="00B06A79"/>
    <w:rsid w:val="00B14539"/>
    <w:rsid w:val="00B14879"/>
    <w:rsid w:val="00B2085D"/>
    <w:rsid w:val="00B2117D"/>
    <w:rsid w:val="00B23EDA"/>
    <w:rsid w:val="00B30B30"/>
    <w:rsid w:val="00B31F12"/>
    <w:rsid w:val="00B33A22"/>
    <w:rsid w:val="00B35355"/>
    <w:rsid w:val="00B44CFC"/>
    <w:rsid w:val="00B4534B"/>
    <w:rsid w:val="00B50BC1"/>
    <w:rsid w:val="00B5294B"/>
    <w:rsid w:val="00B54273"/>
    <w:rsid w:val="00B54782"/>
    <w:rsid w:val="00B54BF0"/>
    <w:rsid w:val="00B55C2D"/>
    <w:rsid w:val="00B627CE"/>
    <w:rsid w:val="00B634E4"/>
    <w:rsid w:val="00B64356"/>
    <w:rsid w:val="00B64A9B"/>
    <w:rsid w:val="00B652F2"/>
    <w:rsid w:val="00B67C39"/>
    <w:rsid w:val="00B71820"/>
    <w:rsid w:val="00B72DA6"/>
    <w:rsid w:val="00B73054"/>
    <w:rsid w:val="00B75C77"/>
    <w:rsid w:val="00B75C7A"/>
    <w:rsid w:val="00B7636B"/>
    <w:rsid w:val="00B8239E"/>
    <w:rsid w:val="00B8250C"/>
    <w:rsid w:val="00B83827"/>
    <w:rsid w:val="00B8435D"/>
    <w:rsid w:val="00B8440E"/>
    <w:rsid w:val="00B84B33"/>
    <w:rsid w:val="00B86C75"/>
    <w:rsid w:val="00B876B8"/>
    <w:rsid w:val="00B90701"/>
    <w:rsid w:val="00B90F60"/>
    <w:rsid w:val="00BA12C7"/>
    <w:rsid w:val="00BA67B4"/>
    <w:rsid w:val="00BA7ABA"/>
    <w:rsid w:val="00BB1E65"/>
    <w:rsid w:val="00BB391F"/>
    <w:rsid w:val="00BC089E"/>
    <w:rsid w:val="00BC3B90"/>
    <w:rsid w:val="00BC6804"/>
    <w:rsid w:val="00BC71F5"/>
    <w:rsid w:val="00BD0DA6"/>
    <w:rsid w:val="00BD3083"/>
    <w:rsid w:val="00BD7DDD"/>
    <w:rsid w:val="00BE0F8C"/>
    <w:rsid w:val="00BE2CCF"/>
    <w:rsid w:val="00BE484C"/>
    <w:rsid w:val="00BE5E7E"/>
    <w:rsid w:val="00BF3818"/>
    <w:rsid w:val="00BF6853"/>
    <w:rsid w:val="00BF6B34"/>
    <w:rsid w:val="00BF701B"/>
    <w:rsid w:val="00C014FB"/>
    <w:rsid w:val="00C04D34"/>
    <w:rsid w:val="00C073BD"/>
    <w:rsid w:val="00C10978"/>
    <w:rsid w:val="00C14A0A"/>
    <w:rsid w:val="00C15259"/>
    <w:rsid w:val="00C16C97"/>
    <w:rsid w:val="00C2157C"/>
    <w:rsid w:val="00C22632"/>
    <w:rsid w:val="00C24B60"/>
    <w:rsid w:val="00C268FD"/>
    <w:rsid w:val="00C34DE5"/>
    <w:rsid w:val="00C36DEF"/>
    <w:rsid w:val="00C370B5"/>
    <w:rsid w:val="00C37B06"/>
    <w:rsid w:val="00C42B5C"/>
    <w:rsid w:val="00C44D41"/>
    <w:rsid w:val="00C51C8A"/>
    <w:rsid w:val="00C524DD"/>
    <w:rsid w:val="00C53406"/>
    <w:rsid w:val="00C5504E"/>
    <w:rsid w:val="00C5612D"/>
    <w:rsid w:val="00C623C2"/>
    <w:rsid w:val="00C62B91"/>
    <w:rsid w:val="00C64FE0"/>
    <w:rsid w:val="00C6500F"/>
    <w:rsid w:val="00C66066"/>
    <w:rsid w:val="00C66C0E"/>
    <w:rsid w:val="00C822F6"/>
    <w:rsid w:val="00C847AD"/>
    <w:rsid w:val="00C8786F"/>
    <w:rsid w:val="00CA100B"/>
    <w:rsid w:val="00CA186B"/>
    <w:rsid w:val="00CA1D7C"/>
    <w:rsid w:val="00CA2FAF"/>
    <w:rsid w:val="00CA6651"/>
    <w:rsid w:val="00CB1401"/>
    <w:rsid w:val="00CB264D"/>
    <w:rsid w:val="00CB5CAA"/>
    <w:rsid w:val="00CB786E"/>
    <w:rsid w:val="00CC0AC2"/>
    <w:rsid w:val="00CC2F57"/>
    <w:rsid w:val="00CC4618"/>
    <w:rsid w:val="00CC5180"/>
    <w:rsid w:val="00CC71B2"/>
    <w:rsid w:val="00CD2D46"/>
    <w:rsid w:val="00CD2D4F"/>
    <w:rsid w:val="00CD344A"/>
    <w:rsid w:val="00CE2BDD"/>
    <w:rsid w:val="00CE433B"/>
    <w:rsid w:val="00CE6CC1"/>
    <w:rsid w:val="00CF21FC"/>
    <w:rsid w:val="00CF2DB1"/>
    <w:rsid w:val="00CF3056"/>
    <w:rsid w:val="00CF5A93"/>
    <w:rsid w:val="00D00DCB"/>
    <w:rsid w:val="00D01F5E"/>
    <w:rsid w:val="00D02966"/>
    <w:rsid w:val="00D05271"/>
    <w:rsid w:val="00D05A55"/>
    <w:rsid w:val="00D064BF"/>
    <w:rsid w:val="00D06F98"/>
    <w:rsid w:val="00D07225"/>
    <w:rsid w:val="00D07A12"/>
    <w:rsid w:val="00D11641"/>
    <w:rsid w:val="00D126D5"/>
    <w:rsid w:val="00D16946"/>
    <w:rsid w:val="00D22713"/>
    <w:rsid w:val="00D231AB"/>
    <w:rsid w:val="00D26DB4"/>
    <w:rsid w:val="00D279B5"/>
    <w:rsid w:val="00D30783"/>
    <w:rsid w:val="00D34600"/>
    <w:rsid w:val="00D36383"/>
    <w:rsid w:val="00D37D25"/>
    <w:rsid w:val="00D418F2"/>
    <w:rsid w:val="00D4320B"/>
    <w:rsid w:val="00D446A2"/>
    <w:rsid w:val="00D5022E"/>
    <w:rsid w:val="00D50CD6"/>
    <w:rsid w:val="00D52D09"/>
    <w:rsid w:val="00D54F53"/>
    <w:rsid w:val="00D56C8C"/>
    <w:rsid w:val="00D57788"/>
    <w:rsid w:val="00D61D6E"/>
    <w:rsid w:val="00D64331"/>
    <w:rsid w:val="00D67269"/>
    <w:rsid w:val="00D6768B"/>
    <w:rsid w:val="00D738BA"/>
    <w:rsid w:val="00D75CF3"/>
    <w:rsid w:val="00D76400"/>
    <w:rsid w:val="00D8261F"/>
    <w:rsid w:val="00D8528B"/>
    <w:rsid w:val="00D85C91"/>
    <w:rsid w:val="00D86C30"/>
    <w:rsid w:val="00D87ED6"/>
    <w:rsid w:val="00D90CD7"/>
    <w:rsid w:val="00D931E7"/>
    <w:rsid w:val="00D93524"/>
    <w:rsid w:val="00D96713"/>
    <w:rsid w:val="00DA0872"/>
    <w:rsid w:val="00DA09F7"/>
    <w:rsid w:val="00DA107B"/>
    <w:rsid w:val="00DA2CC7"/>
    <w:rsid w:val="00DA338F"/>
    <w:rsid w:val="00DA5EAA"/>
    <w:rsid w:val="00DA7C15"/>
    <w:rsid w:val="00DB0665"/>
    <w:rsid w:val="00DB2FFB"/>
    <w:rsid w:val="00DB35E9"/>
    <w:rsid w:val="00DB5807"/>
    <w:rsid w:val="00DC195F"/>
    <w:rsid w:val="00DC3585"/>
    <w:rsid w:val="00DC57F3"/>
    <w:rsid w:val="00DE026B"/>
    <w:rsid w:val="00DE3A65"/>
    <w:rsid w:val="00DE3FBE"/>
    <w:rsid w:val="00DE7F0B"/>
    <w:rsid w:val="00DF4E94"/>
    <w:rsid w:val="00DF5B0F"/>
    <w:rsid w:val="00E00215"/>
    <w:rsid w:val="00E14A36"/>
    <w:rsid w:val="00E17785"/>
    <w:rsid w:val="00E305AA"/>
    <w:rsid w:val="00E333D8"/>
    <w:rsid w:val="00E343B7"/>
    <w:rsid w:val="00E364CF"/>
    <w:rsid w:val="00E36558"/>
    <w:rsid w:val="00E370CE"/>
    <w:rsid w:val="00E423FA"/>
    <w:rsid w:val="00E436AB"/>
    <w:rsid w:val="00E4574A"/>
    <w:rsid w:val="00E4662D"/>
    <w:rsid w:val="00E65A85"/>
    <w:rsid w:val="00E67C16"/>
    <w:rsid w:val="00E76647"/>
    <w:rsid w:val="00E76C0C"/>
    <w:rsid w:val="00E82EB2"/>
    <w:rsid w:val="00E83581"/>
    <w:rsid w:val="00E862D2"/>
    <w:rsid w:val="00E90B05"/>
    <w:rsid w:val="00EA0D0B"/>
    <w:rsid w:val="00EB1221"/>
    <w:rsid w:val="00EB3872"/>
    <w:rsid w:val="00EB4BC5"/>
    <w:rsid w:val="00EB6E9C"/>
    <w:rsid w:val="00EC7643"/>
    <w:rsid w:val="00ED28EA"/>
    <w:rsid w:val="00ED32C7"/>
    <w:rsid w:val="00ED6CAF"/>
    <w:rsid w:val="00ED7317"/>
    <w:rsid w:val="00ED7E16"/>
    <w:rsid w:val="00EE2B89"/>
    <w:rsid w:val="00EE2E7A"/>
    <w:rsid w:val="00EF34C2"/>
    <w:rsid w:val="00EF35D4"/>
    <w:rsid w:val="00EF4E32"/>
    <w:rsid w:val="00EF4FCC"/>
    <w:rsid w:val="00EF6468"/>
    <w:rsid w:val="00EF6E50"/>
    <w:rsid w:val="00F00C89"/>
    <w:rsid w:val="00F029FA"/>
    <w:rsid w:val="00F034A9"/>
    <w:rsid w:val="00F049FE"/>
    <w:rsid w:val="00F11221"/>
    <w:rsid w:val="00F11D2A"/>
    <w:rsid w:val="00F20B96"/>
    <w:rsid w:val="00F20D2F"/>
    <w:rsid w:val="00F22A00"/>
    <w:rsid w:val="00F22A85"/>
    <w:rsid w:val="00F237AA"/>
    <w:rsid w:val="00F24506"/>
    <w:rsid w:val="00F2654F"/>
    <w:rsid w:val="00F27AAE"/>
    <w:rsid w:val="00F306CB"/>
    <w:rsid w:val="00F3074A"/>
    <w:rsid w:val="00F33E38"/>
    <w:rsid w:val="00F340CF"/>
    <w:rsid w:val="00F35985"/>
    <w:rsid w:val="00F37001"/>
    <w:rsid w:val="00F403B8"/>
    <w:rsid w:val="00F448E4"/>
    <w:rsid w:val="00F4538F"/>
    <w:rsid w:val="00F458A0"/>
    <w:rsid w:val="00F45C86"/>
    <w:rsid w:val="00F47800"/>
    <w:rsid w:val="00F552C4"/>
    <w:rsid w:val="00F55E2E"/>
    <w:rsid w:val="00F60241"/>
    <w:rsid w:val="00F6532B"/>
    <w:rsid w:val="00F66582"/>
    <w:rsid w:val="00F70C4A"/>
    <w:rsid w:val="00F70E94"/>
    <w:rsid w:val="00F71D0B"/>
    <w:rsid w:val="00F7238F"/>
    <w:rsid w:val="00F80AD3"/>
    <w:rsid w:val="00F83D77"/>
    <w:rsid w:val="00F84964"/>
    <w:rsid w:val="00F85105"/>
    <w:rsid w:val="00F853FE"/>
    <w:rsid w:val="00F85FA6"/>
    <w:rsid w:val="00F8673C"/>
    <w:rsid w:val="00F87A29"/>
    <w:rsid w:val="00F900FC"/>
    <w:rsid w:val="00F911DE"/>
    <w:rsid w:val="00F91D36"/>
    <w:rsid w:val="00F936AF"/>
    <w:rsid w:val="00F93E3B"/>
    <w:rsid w:val="00F94C30"/>
    <w:rsid w:val="00F94F8E"/>
    <w:rsid w:val="00FA1985"/>
    <w:rsid w:val="00FA322E"/>
    <w:rsid w:val="00FA3416"/>
    <w:rsid w:val="00FB0BC5"/>
    <w:rsid w:val="00FB0E23"/>
    <w:rsid w:val="00FB1C07"/>
    <w:rsid w:val="00FB34B3"/>
    <w:rsid w:val="00FC520F"/>
    <w:rsid w:val="00FC55A6"/>
    <w:rsid w:val="00FC62B4"/>
    <w:rsid w:val="00FC764E"/>
    <w:rsid w:val="00FD1AE4"/>
    <w:rsid w:val="00FD465F"/>
    <w:rsid w:val="00FD61F6"/>
    <w:rsid w:val="00FD7E05"/>
    <w:rsid w:val="00FE2306"/>
    <w:rsid w:val="00FE2A7F"/>
    <w:rsid w:val="00FE3BF9"/>
    <w:rsid w:val="00FE4FBC"/>
    <w:rsid w:val="00FF0051"/>
    <w:rsid w:val="00FF3DB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A2BD3A-5835-475F-8ABF-E6E25209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C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5D579E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79E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5D579E"/>
    <w:pPr>
      <w:ind w:firstLine="720"/>
      <w:jc w:val="both"/>
    </w:pPr>
  </w:style>
  <w:style w:type="paragraph" w:styleId="2">
    <w:name w:val="Body Text Indent 2"/>
    <w:basedOn w:val="a"/>
    <w:rsid w:val="005D579E"/>
    <w:pPr>
      <w:ind w:left="1440" w:firstLine="720"/>
      <w:jc w:val="both"/>
    </w:pPr>
    <w:rPr>
      <w:rFonts w:cs="Times New Roman"/>
      <w:bCs/>
      <w:szCs w:val="20"/>
    </w:rPr>
  </w:style>
  <w:style w:type="character" w:styleId="a6">
    <w:name w:val="Emphasis"/>
    <w:qFormat/>
    <w:rsid w:val="0037646F"/>
    <w:rPr>
      <w:rFonts w:ascii="Arial Black" w:hAnsi="Arial Black" w:hint="default"/>
      <w:i w:val="0"/>
      <w:iCs w:val="0"/>
      <w:sz w:val="18"/>
    </w:rPr>
  </w:style>
  <w:style w:type="paragraph" w:customStyle="1" w:styleId="a7">
    <w:name w:val="Содержимое таблицы"/>
    <w:basedOn w:val="a"/>
    <w:rsid w:val="00AF392C"/>
    <w:pPr>
      <w:suppressLineNumbers/>
      <w:suppressAutoHyphens/>
    </w:pPr>
    <w:rPr>
      <w:lang w:eastAsia="ar-SA"/>
    </w:rPr>
  </w:style>
  <w:style w:type="paragraph" w:styleId="a8">
    <w:name w:val="Balloon Text"/>
    <w:basedOn w:val="a"/>
    <w:link w:val="a9"/>
    <w:rsid w:val="00511F81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511F81"/>
    <w:rPr>
      <w:rFonts w:ascii="Tahoma" w:hAnsi="Tahoma" w:cs="Tahoma"/>
      <w:sz w:val="16"/>
      <w:szCs w:val="16"/>
    </w:rPr>
  </w:style>
  <w:style w:type="character" w:styleId="aa">
    <w:name w:val="Hyperlink"/>
    <w:rsid w:val="009B5621"/>
    <w:rPr>
      <w:color w:val="0000FF"/>
      <w:u w:val="single"/>
    </w:rPr>
  </w:style>
  <w:style w:type="paragraph" w:customStyle="1" w:styleId="10">
    <w:name w:val="1"/>
    <w:basedOn w:val="a"/>
    <w:semiHidden/>
    <w:rsid w:val="004B4B2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4B4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631ABD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4">
    <w:name w:val="Основной текст Знак"/>
    <w:basedOn w:val="a0"/>
    <w:link w:val="a3"/>
    <w:rsid w:val="005A042C"/>
    <w:rPr>
      <w:rFonts w:ascii="Arial" w:hAnsi="Arial"/>
      <w:sz w:val="24"/>
    </w:rPr>
  </w:style>
  <w:style w:type="paragraph" w:styleId="ac">
    <w:name w:val="header"/>
    <w:basedOn w:val="a"/>
    <w:link w:val="ad"/>
    <w:uiPriority w:val="99"/>
    <w:unhideWhenUsed/>
    <w:rsid w:val="001464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4643F"/>
    <w:rPr>
      <w:rFonts w:cs="Arial"/>
      <w:sz w:val="24"/>
      <w:szCs w:val="24"/>
    </w:rPr>
  </w:style>
  <w:style w:type="paragraph" w:styleId="ae">
    <w:name w:val="footer"/>
    <w:basedOn w:val="a"/>
    <w:link w:val="af"/>
    <w:unhideWhenUsed/>
    <w:rsid w:val="001464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4643F"/>
    <w:rPr>
      <w:rFonts w:cs="Arial"/>
      <w:sz w:val="24"/>
      <w:szCs w:val="24"/>
    </w:rPr>
  </w:style>
  <w:style w:type="paragraph" w:styleId="af0">
    <w:name w:val="List Paragraph"/>
    <w:basedOn w:val="a"/>
    <w:uiPriority w:val="34"/>
    <w:qFormat/>
    <w:rsid w:val="009A57DB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34734D"/>
    <w:rPr>
      <w:color w:val="605E5C"/>
      <w:shd w:val="clear" w:color="auto" w:fill="E1DFDD"/>
    </w:rPr>
  </w:style>
  <w:style w:type="paragraph" w:customStyle="1" w:styleId="ConsNormal">
    <w:name w:val="ConsNormal"/>
    <w:rsid w:val="009F5157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rmal">
    <w:name w:val="ConsPlusNormal"/>
    <w:link w:val="ConsPlusNormal1"/>
    <w:rsid w:val="00A7607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A7607C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A760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7607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26C1F-F9F0-4605-9A89-525B5C17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16757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consultantplus://offline/ref=BC8F6D343E0395DB9801F82F5991462F5AB2D6FEEABBE7F9780D5DC4254659075F61E2F770B27Ep1sCI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</cp:revision>
  <cp:lastPrinted>2022-09-29T09:49:00Z</cp:lastPrinted>
  <dcterms:created xsi:type="dcterms:W3CDTF">2022-09-30T08:26:00Z</dcterms:created>
  <dcterms:modified xsi:type="dcterms:W3CDTF">2022-09-30T08:26:00Z</dcterms:modified>
</cp:coreProperties>
</file>