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634793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A3" w:rsidRPr="00E342D1" w:rsidRDefault="00E551A3" w:rsidP="00E342D1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342D1" w:rsidRDefault="00E342D1" w:rsidP="00634793">
      <w:pPr>
        <w:widowControl w:val="0"/>
        <w:suppressAutoHyphens/>
        <w:spacing w:before="240" w:after="0"/>
        <w:contextualSpacing/>
        <w:rPr>
          <w:rFonts w:ascii="Segoe UI" w:hAnsi="Segoe UI" w:cs="Segoe UI"/>
          <w:sz w:val="32"/>
          <w:szCs w:val="32"/>
          <w:lang w:eastAsia="sk-SK"/>
        </w:rPr>
      </w:pPr>
    </w:p>
    <w:p w:rsidR="00BC73AA" w:rsidRPr="00634793" w:rsidRDefault="00FE4CEB" w:rsidP="00634793">
      <w:pPr>
        <w:pStyle w:val="2"/>
        <w:shd w:val="clear" w:color="auto" w:fill="FFFFFF"/>
        <w:spacing w:before="0"/>
        <w:jc w:val="center"/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</w:pPr>
      <w:r w:rsidRPr="00FE4CEB"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>Сервис «Жизненные ситуации» официального сайта Росреестра поможет решить вопрос: какие документы необходим</w:t>
      </w:r>
      <w:r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 xml:space="preserve">ы </w:t>
      </w:r>
      <w:r w:rsidRPr="00FE4CEB">
        <w:rPr>
          <w:rFonts w:ascii="Segoe UI" w:eastAsia="Calibri" w:hAnsi="Segoe UI" w:cs="Segoe UI"/>
          <w:b w:val="0"/>
          <w:bCs w:val="0"/>
          <w:color w:val="auto"/>
          <w:sz w:val="27"/>
          <w:szCs w:val="27"/>
          <w:lang w:eastAsia="sk-SK"/>
        </w:rPr>
        <w:t>для регистрации прав и кадастрового учета?</w:t>
      </w:r>
    </w:p>
    <w:p w:rsidR="00FE4CEB" w:rsidRPr="00FE4CEB" w:rsidRDefault="00803FF5" w:rsidP="00FE4CEB">
      <w:pPr>
        <w:spacing w:after="0" w:line="240" w:lineRule="auto"/>
        <w:contextualSpacing/>
        <w:jc w:val="both"/>
        <w:rPr>
          <w:rFonts w:ascii="Segoe UI" w:hAnsi="Segoe UI" w:cs="Segoe UI"/>
          <w:sz w:val="27"/>
          <w:szCs w:val="27"/>
        </w:rPr>
      </w:pPr>
      <w:r w:rsidRPr="00E342D1">
        <w:rPr>
          <w:rFonts w:ascii="Segoe UI" w:hAnsi="Segoe UI" w:cs="Segoe UI"/>
          <w:b/>
          <w:sz w:val="27"/>
          <w:szCs w:val="27"/>
        </w:rPr>
        <w:t xml:space="preserve">Московская область, </w:t>
      </w:r>
      <w:r w:rsidR="001C1888">
        <w:rPr>
          <w:rFonts w:ascii="Segoe UI" w:hAnsi="Segoe UI" w:cs="Segoe UI"/>
          <w:b/>
          <w:sz w:val="27"/>
          <w:szCs w:val="27"/>
        </w:rPr>
        <w:t>18</w:t>
      </w:r>
      <w:r w:rsidR="00FE3C13" w:rsidRPr="00E342D1">
        <w:rPr>
          <w:rFonts w:ascii="Segoe UI" w:hAnsi="Segoe UI" w:cs="Segoe UI"/>
          <w:b/>
          <w:sz w:val="27"/>
          <w:szCs w:val="27"/>
        </w:rPr>
        <w:t xml:space="preserve"> июля</w:t>
      </w:r>
      <w:r w:rsidR="004314A2" w:rsidRPr="00E342D1">
        <w:rPr>
          <w:rFonts w:ascii="Segoe UI" w:hAnsi="Segoe UI" w:cs="Segoe UI"/>
          <w:sz w:val="27"/>
          <w:szCs w:val="27"/>
        </w:rPr>
        <w:t xml:space="preserve"> </w:t>
      </w:r>
      <w:r w:rsidR="00331DE0" w:rsidRPr="00E342D1">
        <w:rPr>
          <w:rFonts w:ascii="Segoe UI" w:hAnsi="Segoe UI" w:cs="Segoe UI"/>
          <w:sz w:val="27"/>
          <w:szCs w:val="27"/>
        </w:rPr>
        <w:t xml:space="preserve">- </w:t>
      </w:r>
      <w:r w:rsidR="00FE4CEB" w:rsidRPr="00FE4CEB">
        <w:rPr>
          <w:rFonts w:ascii="Segoe UI" w:hAnsi="Segoe UI" w:cs="Segoe UI"/>
          <w:sz w:val="27"/>
          <w:szCs w:val="27"/>
        </w:rPr>
        <w:t>Перед совершением любых операций с недвижимостью Управление Росреестра по Московской области (Управление) рекомендует уточнять необходимый пакет документов.</w:t>
      </w:r>
    </w:p>
    <w:p w:rsidR="00FE4CEB" w:rsidRPr="00FE4CEB" w:rsidRDefault="00FE4CEB" w:rsidP="00FE4CEB">
      <w:pPr>
        <w:pStyle w:val="NormalExport"/>
        <w:ind w:firstLine="709"/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</w:pP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В удобной для заявителей фор</w:t>
      </w:r>
      <w:r w:rsidR="00634793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 xml:space="preserve">ме сведения о порядке действий </w:t>
      </w: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при осуществлении различных операций с недвижимостью можно получить, воспользовавшись сервисом «Жизненные ситуации» официального сайта Росреестра (</w:t>
      </w:r>
      <w:hyperlink r:id="rId7" w:history="1">
        <w:r w:rsidRPr="00FE4CEB">
          <w:rPr>
            <w:rFonts w:ascii="Segoe UI" w:eastAsia="Calibri" w:hAnsi="Segoe UI" w:cs="Segoe UI"/>
            <w:color w:val="auto"/>
            <w:sz w:val="27"/>
            <w:szCs w:val="27"/>
            <w:shd w:val="clear" w:color="auto" w:fill="auto"/>
            <w:lang w:eastAsia="en-US"/>
          </w:rPr>
          <w:t>https://rosreestr.ru</w:t>
        </w:r>
      </w:hyperlink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).</w:t>
      </w:r>
    </w:p>
    <w:p w:rsidR="00FE4CEB" w:rsidRPr="00FE4CEB" w:rsidRDefault="00FE4CEB" w:rsidP="00FE4CEB">
      <w:pPr>
        <w:pStyle w:val="NormalExport"/>
        <w:ind w:firstLine="709"/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</w:pP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С помощью данного сервиса заявитель может самостоятельно выяснить, какие документы нужны в каждой конкретной ситуац</w:t>
      </w:r>
      <w:r w:rsidR="00634793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 xml:space="preserve">ии, а также же оценить полноту </w:t>
      </w: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уже имеющегося пакета документов. Для этого следует заполнить необходимые поля формы сервиса. Наряду с информацией о максимальном сроке получения государственной услуги Росреестра и размере государственной пошлины форма сервиса отображает и список необходимых документов, который можно б</w:t>
      </w:r>
      <w:r w:rsidR="00634793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удет распечатать или сохранить.</w:t>
      </w:r>
    </w:p>
    <w:p w:rsidR="00FE4CEB" w:rsidRPr="00FE4CEB" w:rsidRDefault="00FE4CEB" w:rsidP="00FE4CEB">
      <w:pPr>
        <w:pStyle w:val="NormalExport"/>
        <w:ind w:firstLine="709"/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</w:pP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Сервисом «Жизненные ситуации» мож</w:t>
      </w:r>
      <w:r w:rsidR="00634793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 xml:space="preserve">но воспользоваться бесплатно </w:t>
      </w:r>
      <w:r w:rsidRPr="00FE4CEB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как физич</w:t>
      </w:r>
      <w:r w:rsidR="00634793">
        <w:rPr>
          <w:rFonts w:ascii="Segoe UI" w:eastAsia="Calibri" w:hAnsi="Segoe UI" w:cs="Segoe UI"/>
          <w:color w:val="auto"/>
          <w:sz w:val="27"/>
          <w:szCs w:val="27"/>
          <w:shd w:val="clear" w:color="auto" w:fill="auto"/>
          <w:lang w:eastAsia="en-US"/>
        </w:rPr>
        <w:t>еским, так и юридическим лицам.</w:t>
      </w: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4CEB" w:rsidRDefault="00FE4CE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4CEB" w:rsidRDefault="00FE4CE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4CEB" w:rsidRDefault="00FE4CE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634793" w:rsidRDefault="0063479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FE4CEB" w:rsidRDefault="00FE4CE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342D1">
      <w:pgSz w:w="12240" w:h="15840"/>
      <w:pgMar w:top="568" w:right="758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C0FED"/>
    <w:rsid w:val="001C1888"/>
    <w:rsid w:val="001D1CCA"/>
    <w:rsid w:val="001D45F1"/>
    <w:rsid w:val="001D4680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063A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26F6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4793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0E4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130E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42D1"/>
    <w:rsid w:val="00E3569A"/>
    <w:rsid w:val="00E551A3"/>
    <w:rsid w:val="00E6341B"/>
    <w:rsid w:val="00E65650"/>
    <w:rsid w:val="00E71F3E"/>
    <w:rsid w:val="00E758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0CC6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4CEB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4BAA43-A65D-4FDA-A9FB-CB4C72A6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o6889">
    <w:name w:val="ao_6889"/>
    <w:basedOn w:val="a0"/>
    <w:rsid w:val="0034063A"/>
  </w:style>
  <w:style w:type="paragraph" w:customStyle="1" w:styleId="NormalExport">
    <w:name w:val="Normal_Export"/>
    <w:basedOn w:val="a"/>
    <w:rsid w:val="00FE4CE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e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0C76-36F8-4FF9-A5D2-01531820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2017-07-10T13:55:00Z</cp:lastPrinted>
  <dcterms:created xsi:type="dcterms:W3CDTF">2017-07-13T13:17:00Z</dcterms:created>
  <dcterms:modified xsi:type="dcterms:W3CDTF">2017-07-20T06:27:00Z</dcterms:modified>
</cp:coreProperties>
</file>