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71C" w:rsidRDefault="00F5471C" w:rsidP="00F547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71C">
        <w:rPr>
          <w:rFonts w:ascii="Times New Roman" w:hAnsi="Times New Roman" w:cs="Times New Roman"/>
          <w:b/>
          <w:sz w:val="24"/>
          <w:szCs w:val="24"/>
        </w:rPr>
        <w:t>Обзор практики применения постановления Правительства Московской области № 124/8</w:t>
      </w:r>
    </w:p>
    <w:p w:rsidR="00F5471C" w:rsidRPr="00F5471C" w:rsidRDefault="00F5471C" w:rsidP="00F547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5471C" w:rsidRDefault="00F5471C" w:rsidP="00F5471C">
      <w:pPr>
        <w:jc w:val="both"/>
        <w:rPr>
          <w:rFonts w:ascii="Times New Roman" w:hAnsi="Times New Roman" w:cs="Times New Roman"/>
          <w:sz w:val="24"/>
          <w:szCs w:val="24"/>
        </w:rPr>
      </w:pPr>
      <w:r w:rsidRPr="00F5471C">
        <w:rPr>
          <w:rFonts w:ascii="Times New Roman" w:hAnsi="Times New Roman" w:cs="Times New Roman"/>
          <w:sz w:val="24"/>
          <w:szCs w:val="24"/>
        </w:rPr>
        <w:t>Главным управлением региональной безопасности Московской области проведен анализ деклараций конфликта интересов и иных документов, содержащих информацию о возможном конфликте интересов руководителей и работников подведомственных организаций Московской области.</w:t>
      </w:r>
    </w:p>
    <w:p w:rsidR="00F5471C" w:rsidRDefault="00F5471C" w:rsidP="00F547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71C" w:rsidRDefault="00F5471C" w:rsidP="00F547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3126539"/>
            <wp:effectExtent l="0" t="0" r="3175" b="0"/>
            <wp:docPr id="2" name="Рисунок 2" descr="Обзор практики применения постановления Правительства Московской области № 124/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зор практики применения постановления Правительства Московской области № 124/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5471C" w:rsidRPr="00F5471C" w:rsidRDefault="00F5471C" w:rsidP="00F547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471C" w:rsidRPr="00F5471C" w:rsidRDefault="00F5471C" w:rsidP="00F5471C">
      <w:pPr>
        <w:jc w:val="both"/>
        <w:rPr>
          <w:rFonts w:ascii="Times New Roman" w:hAnsi="Times New Roman" w:cs="Times New Roman"/>
          <w:sz w:val="24"/>
          <w:szCs w:val="24"/>
        </w:rPr>
      </w:pPr>
      <w:r w:rsidRPr="00F5471C">
        <w:rPr>
          <w:rFonts w:ascii="Times New Roman" w:hAnsi="Times New Roman" w:cs="Times New Roman"/>
          <w:sz w:val="24"/>
          <w:szCs w:val="24"/>
        </w:rPr>
        <w:t>В соответствии с постановлением П</w:t>
      </w:r>
      <w:r>
        <w:rPr>
          <w:rFonts w:ascii="Times New Roman" w:hAnsi="Times New Roman" w:cs="Times New Roman"/>
          <w:sz w:val="24"/>
          <w:szCs w:val="24"/>
        </w:rPr>
        <w:t xml:space="preserve">равительства Московской области </w:t>
      </w:r>
      <w:r w:rsidRPr="00F5471C">
        <w:rPr>
          <w:rFonts w:ascii="Times New Roman" w:hAnsi="Times New Roman" w:cs="Times New Roman"/>
          <w:sz w:val="24"/>
          <w:szCs w:val="24"/>
        </w:rPr>
        <w:t>от 14.03.2019 № 124/8 центральными исполнительными органами государственной власти и государственным органами Московской области представлены материалы в отношении руководителей и работников подведомственных организаций, заявивших о наличии возможного конфликта интересов при исполнении должностных обязанностей.</w:t>
      </w:r>
    </w:p>
    <w:p w:rsidR="00F5471C" w:rsidRPr="00F5471C" w:rsidRDefault="00F5471C" w:rsidP="00F5471C">
      <w:pPr>
        <w:jc w:val="both"/>
        <w:rPr>
          <w:rFonts w:ascii="Times New Roman" w:hAnsi="Times New Roman" w:cs="Times New Roman"/>
          <w:sz w:val="24"/>
          <w:szCs w:val="24"/>
        </w:rPr>
      </w:pPr>
      <w:r w:rsidRPr="00F5471C">
        <w:rPr>
          <w:rFonts w:ascii="Times New Roman" w:hAnsi="Times New Roman" w:cs="Times New Roman"/>
          <w:sz w:val="24"/>
          <w:szCs w:val="24"/>
        </w:rPr>
        <w:t>В результате анализа выявлены случаи грубейших нарушений, связанных с отсутствием подписей декларантов и дат заполнения. Зачастую уполномоченными должностными лицами решения принимались либо формально, либо безосновательно.</w:t>
      </w:r>
    </w:p>
    <w:p w:rsidR="00F5471C" w:rsidRPr="00F5471C" w:rsidRDefault="00F5471C" w:rsidP="00F5471C">
      <w:pPr>
        <w:jc w:val="both"/>
        <w:rPr>
          <w:rFonts w:ascii="Times New Roman" w:hAnsi="Times New Roman" w:cs="Times New Roman"/>
          <w:sz w:val="24"/>
          <w:szCs w:val="24"/>
        </w:rPr>
      </w:pPr>
      <w:r w:rsidRPr="00F5471C">
        <w:rPr>
          <w:rFonts w:ascii="Times New Roman" w:hAnsi="Times New Roman" w:cs="Times New Roman"/>
          <w:sz w:val="24"/>
          <w:szCs w:val="24"/>
        </w:rPr>
        <w:t>Подавляющая часть утвердительных ответов в декларациях конфликта интересов относилась к вопросу совместной работы родственников в одной организации. Подобная тенденция характерна для сфер здравоохранения и образования, но не всегда свидетельствует о наличии конфликта интересов. Неверная оценка возникает вследствие недопонимания должностными лицами его сути, способов проявления и мер урегулирования.</w:t>
      </w:r>
    </w:p>
    <w:p w:rsidR="00F5471C" w:rsidRPr="00F5471C" w:rsidRDefault="00F5471C" w:rsidP="00F5471C">
      <w:pPr>
        <w:jc w:val="both"/>
        <w:rPr>
          <w:rFonts w:ascii="Times New Roman" w:hAnsi="Times New Roman" w:cs="Times New Roman"/>
          <w:sz w:val="24"/>
          <w:szCs w:val="24"/>
        </w:rPr>
      </w:pPr>
      <w:r w:rsidRPr="00F5471C">
        <w:rPr>
          <w:rFonts w:ascii="Times New Roman" w:hAnsi="Times New Roman" w:cs="Times New Roman"/>
          <w:sz w:val="24"/>
          <w:szCs w:val="24"/>
        </w:rPr>
        <w:t xml:space="preserve">Вместе с тем, в положительном ключе можно отметить работу должностных лиц ГБУЗ МО «ЦКПБ» Министерства здравоохранения Московской области. Комиссией по противодействию коррупции принимались решения вплоть до изменения трудовых </w:t>
      </w:r>
      <w:r w:rsidRPr="00F5471C">
        <w:rPr>
          <w:rFonts w:ascii="Times New Roman" w:hAnsi="Times New Roman" w:cs="Times New Roman"/>
          <w:sz w:val="24"/>
          <w:szCs w:val="24"/>
        </w:rPr>
        <w:lastRenderedPageBreak/>
        <w:t>функций работника путем его перевода в иное подразделение на должность, не связанную с подчиненностью родственнику.</w:t>
      </w:r>
    </w:p>
    <w:p w:rsidR="00F5471C" w:rsidRPr="00F5471C" w:rsidRDefault="00F5471C" w:rsidP="00F5471C">
      <w:pPr>
        <w:jc w:val="both"/>
        <w:rPr>
          <w:rFonts w:ascii="Times New Roman" w:hAnsi="Times New Roman" w:cs="Times New Roman"/>
          <w:sz w:val="24"/>
          <w:szCs w:val="24"/>
        </w:rPr>
      </w:pPr>
      <w:r w:rsidRPr="00F5471C">
        <w:rPr>
          <w:rFonts w:ascii="Times New Roman" w:hAnsi="Times New Roman" w:cs="Times New Roman"/>
          <w:sz w:val="24"/>
          <w:szCs w:val="24"/>
        </w:rPr>
        <w:t>Также Главное управление региональной безопасности отмечает высокое качество исполнения и практики применения постановления Правительства Московской области № 124/8 в подведомственных учреждениях Министерства экологии и природопользования Московской области.</w:t>
      </w:r>
    </w:p>
    <w:p w:rsidR="004A45D8" w:rsidRPr="00F5471C" w:rsidRDefault="00F5471C" w:rsidP="00F5471C">
      <w:pPr>
        <w:jc w:val="both"/>
        <w:rPr>
          <w:rFonts w:ascii="Times New Roman" w:hAnsi="Times New Roman" w:cs="Times New Roman"/>
          <w:sz w:val="24"/>
          <w:szCs w:val="24"/>
        </w:rPr>
      </w:pPr>
      <w:r w:rsidRPr="00F5471C">
        <w:rPr>
          <w:rFonts w:ascii="Times New Roman" w:hAnsi="Times New Roman" w:cs="Times New Roman"/>
          <w:sz w:val="24"/>
          <w:szCs w:val="24"/>
        </w:rPr>
        <w:t>«Мы не устаем убеждаться в простых истинах: трудности не возникают там, где закон толкуется и применяется правильно. Закон исполняется там, где его исполняют», - отметил заместитель Председателя Пр</w:t>
      </w:r>
      <w:r>
        <w:rPr>
          <w:rFonts w:ascii="Times New Roman" w:hAnsi="Times New Roman" w:cs="Times New Roman"/>
          <w:sz w:val="24"/>
          <w:szCs w:val="24"/>
        </w:rPr>
        <w:t>авительства Московской области –</w:t>
      </w:r>
      <w:r w:rsidRPr="00F5471C">
        <w:rPr>
          <w:rFonts w:ascii="Times New Roman" w:hAnsi="Times New Roman" w:cs="Times New Roman"/>
          <w:sz w:val="24"/>
          <w:szCs w:val="24"/>
        </w:rPr>
        <w:t xml:space="preserve"> руководитель Главного управления региональной безопасности Московской области Роман Каратаев.</w:t>
      </w:r>
    </w:p>
    <w:sectPr w:rsidR="004A45D8" w:rsidRPr="00F5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1C"/>
    <w:rsid w:val="004A45D8"/>
    <w:rsid w:val="00F5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B21C9-7708-4D1D-865D-0CF7D88F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47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7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5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5471C"/>
    <w:rPr>
      <w:color w:val="0000FF"/>
      <w:u w:val="single"/>
    </w:rPr>
  </w:style>
  <w:style w:type="character" w:styleId="a5">
    <w:name w:val="Emphasis"/>
    <w:basedOn w:val="a0"/>
    <w:uiPriority w:val="20"/>
    <w:qFormat/>
    <w:rsid w:val="00F5471C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F547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1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11" w:color="E1E1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Побежимова</dc:creator>
  <cp:keywords/>
  <dc:description/>
  <cp:lastModifiedBy>Татьяна Побежимова</cp:lastModifiedBy>
  <cp:revision>2</cp:revision>
  <dcterms:created xsi:type="dcterms:W3CDTF">2022-07-13T12:23:00Z</dcterms:created>
  <dcterms:modified xsi:type="dcterms:W3CDTF">2022-07-13T12:27:00Z</dcterms:modified>
</cp:coreProperties>
</file>