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5B3" w:rsidRDefault="001A65B3" w:rsidP="001A65B3">
      <w:pPr>
        <w:pStyle w:val="a3"/>
        <w:spacing w:after="0"/>
        <w:ind w:firstLine="539"/>
        <w:jc w:val="center"/>
        <w:rPr>
          <w:color w:val="4D4D4D"/>
          <w:sz w:val="28"/>
          <w:szCs w:val="28"/>
        </w:rPr>
      </w:pPr>
    </w:p>
    <w:p w:rsidR="001A65B3" w:rsidRPr="001A65B3" w:rsidRDefault="001A65B3" w:rsidP="001A65B3">
      <w:pPr>
        <w:pStyle w:val="a3"/>
        <w:spacing w:after="0"/>
        <w:ind w:firstLine="539"/>
        <w:jc w:val="center"/>
        <w:rPr>
          <w:b/>
          <w:color w:val="4D4D4D"/>
          <w:sz w:val="28"/>
          <w:szCs w:val="28"/>
        </w:rPr>
      </w:pPr>
      <w:r w:rsidRPr="001A65B3">
        <w:rPr>
          <w:b/>
          <w:color w:val="4D4D4D"/>
          <w:sz w:val="28"/>
          <w:szCs w:val="28"/>
        </w:rPr>
        <w:t>Прокуратура города разъясняет</w:t>
      </w:r>
    </w:p>
    <w:p w:rsidR="001A65B3" w:rsidRDefault="001A65B3" w:rsidP="001A65B3">
      <w:pPr>
        <w:pStyle w:val="a3"/>
        <w:spacing w:after="0"/>
        <w:ind w:firstLine="539"/>
        <w:jc w:val="both"/>
        <w:rPr>
          <w:b/>
          <w:color w:val="4D4D4D"/>
          <w:sz w:val="28"/>
          <w:szCs w:val="28"/>
        </w:rPr>
      </w:pPr>
      <w:r>
        <w:rPr>
          <w:b/>
          <w:color w:val="4D4D4D"/>
          <w:sz w:val="28"/>
          <w:szCs w:val="28"/>
        </w:rPr>
        <w:t>Введены ограничения для размещения гостиниц в многоквартирных домах.</w:t>
      </w:r>
    </w:p>
    <w:p w:rsidR="001A65B3" w:rsidRDefault="001A65B3" w:rsidP="001A65B3">
      <w:pPr>
        <w:pStyle w:val="a3"/>
        <w:spacing w:after="0"/>
        <w:ind w:firstLine="539"/>
        <w:jc w:val="both"/>
        <w:rPr>
          <w:color w:val="4D4D4D"/>
          <w:sz w:val="28"/>
          <w:szCs w:val="28"/>
        </w:rPr>
      </w:pPr>
      <w:r>
        <w:rPr>
          <w:color w:val="4D4D4D"/>
          <w:sz w:val="28"/>
          <w:szCs w:val="28"/>
        </w:rPr>
        <w:t>Федеральным законом от 15.04.2019 № 59-ФЗ внесены изменения в статью 17 Жилищного кодекса Российской Федерации, в соответствии с которыми жилое помещение в многоквартирном доме не может использоваться для предоставления гостиничных услуг.</w:t>
      </w:r>
    </w:p>
    <w:p w:rsidR="001A65B3" w:rsidRDefault="001A65B3" w:rsidP="001A65B3">
      <w:pPr>
        <w:pStyle w:val="a3"/>
        <w:spacing w:after="0"/>
        <w:ind w:firstLine="539"/>
        <w:jc w:val="both"/>
        <w:rPr>
          <w:color w:val="4D4D4D"/>
          <w:sz w:val="28"/>
          <w:szCs w:val="28"/>
        </w:rPr>
      </w:pPr>
      <w:r>
        <w:rPr>
          <w:color w:val="4D4D4D"/>
          <w:sz w:val="28"/>
          <w:szCs w:val="28"/>
        </w:rPr>
        <w:t>В связи с принятыми нововведениями всевозможные гостиницы, хостелы должны размещаться в помещениях, не являющихся жилыми помещениями в многоквартирном доме.</w:t>
      </w:r>
    </w:p>
    <w:p w:rsidR="001A65B3" w:rsidRDefault="001A65B3" w:rsidP="001A65B3">
      <w:pPr>
        <w:pStyle w:val="a3"/>
        <w:spacing w:after="0"/>
        <w:ind w:firstLine="539"/>
        <w:jc w:val="both"/>
        <w:rPr>
          <w:color w:val="4D4D4D"/>
          <w:sz w:val="28"/>
          <w:szCs w:val="28"/>
        </w:rPr>
      </w:pPr>
      <w:r>
        <w:rPr>
          <w:color w:val="4D4D4D"/>
          <w:sz w:val="28"/>
          <w:szCs w:val="28"/>
        </w:rPr>
        <w:t>Законоположения начнут действовать с 1 октября 2019 года.</w:t>
      </w:r>
    </w:p>
    <w:p w:rsidR="001A65B3" w:rsidRDefault="001A65B3" w:rsidP="001A65B3">
      <w:pPr>
        <w:pStyle w:val="a3"/>
        <w:spacing w:after="0"/>
        <w:jc w:val="both"/>
        <w:rPr>
          <w:color w:val="4D4D4D"/>
          <w:sz w:val="28"/>
          <w:szCs w:val="28"/>
        </w:rPr>
      </w:pPr>
    </w:p>
    <w:p w:rsidR="001A65B3" w:rsidRDefault="001A65B3" w:rsidP="001A65B3">
      <w:pPr>
        <w:pStyle w:val="a3"/>
        <w:spacing w:after="0"/>
        <w:jc w:val="both"/>
        <w:rPr>
          <w:color w:val="4D4D4D"/>
          <w:sz w:val="28"/>
          <w:szCs w:val="28"/>
        </w:rPr>
      </w:pPr>
      <w:bookmarkStart w:id="0" w:name="_GoBack"/>
      <w:bookmarkEnd w:id="0"/>
      <w:r>
        <w:rPr>
          <w:color w:val="4D4D4D"/>
          <w:sz w:val="28"/>
          <w:szCs w:val="28"/>
        </w:rPr>
        <w:t xml:space="preserve"> </w:t>
      </w:r>
    </w:p>
    <w:p w:rsidR="00F146E0" w:rsidRDefault="00F146E0"/>
    <w:sectPr w:rsidR="00F14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E3"/>
    <w:rsid w:val="000E1CE3"/>
    <w:rsid w:val="00154D84"/>
    <w:rsid w:val="001A65B3"/>
    <w:rsid w:val="00F1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F6EE1-AC6D-424D-84F2-6DDE1BDA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A65B3"/>
    <w:pPr>
      <w:spacing w:after="2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6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Ольга Николаевна</dc:creator>
  <cp:keywords/>
  <dc:description/>
  <cp:lastModifiedBy>Князева Ольга Николаевна</cp:lastModifiedBy>
  <cp:revision>3</cp:revision>
  <dcterms:created xsi:type="dcterms:W3CDTF">2019-06-25T06:26:00Z</dcterms:created>
  <dcterms:modified xsi:type="dcterms:W3CDTF">2019-07-05T09:53:00Z</dcterms:modified>
</cp:coreProperties>
</file>