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86" w:rsidRDefault="000D5086" w:rsidP="000D5086">
      <w:pPr>
        <w:pStyle w:val="a3"/>
        <w:rPr>
          <w:rFonts w:ascii="Times New Roman" w:hAnsi="Times New Roman" w:cs="Times New Roman"/>
          <w:szCs w:val="24"/>
        </w:rPr>
      </w:pPr>
    </w:p>
    <w:p w:rsidR="000D5086" w:rsidRDefault="000D5086" w:rsidP="000D5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86" w:rsidRDefault="000D5086" w:rsidP="000D5086">
      <w:pPr>
        <w:rPr>
          <w:rFonts w:ascii="Times New Roman" w:hAnsi="Times New Roman" w:cs="Times New Roman"/>
          <w:sz w:val="24"/>
          <w:szCs w:val="24"/>
        </w:rPr>
      </w:pPr>
    </w:p>
    <w:p w:rsidR="000D5086" w:rsidRDefault="000D5086" w:rsidP="000D5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0D5086" w:rsidRDefault="000D5086" w:rsidP="000D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86" w:rsidRDefault="000D5086" w:rsidP="000D5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0D5086" w:rsidRDefault="000D5086" w:rsidP="000D5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086" w:rsidRDefault="000D5086" w:rsidP="000D508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0D5086" w:rsidRDefault="000D5086" w:rsidP="000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086" w:rsidRDefault="000D5086" w:rsidP="000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0D5086" w:rsidRDefault="000D5086" w:rsidP="000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02E" w:rsidRDefault="00BE58E5" w:rsidP="00013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26" style="position:absolute;margin-left:-54pt;margin-top:4.3pt;width:43.1pt;height:50.45pt;z-index:251659776" filled="f"/>
        </w:pict>
      </w:r>
      <w:r w:rsidR="000D50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02E" w:rsidRDefault="000D5086" w:rsidP="00013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302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0130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порядке </w:t>
      </w:r>
    </w:p>
    <w:p w:rsidR="000D5086" w:rsidRDefault="000D5086" w:rsidP="00013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</w:t>
      </w:r>
    </w:p>
    <w:p w:rsidR="0001302E" w:rsidRDefault="000D5086" w:rsidP="000D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D5086" w:rsidRDefault="0001302E" w:rsidP="000D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50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D50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86" w:rsidRDefault="000D5086" w:rsidP="000D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Совет депутатов городского округа Электросталь Московской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31F" w:rsidRDefault="009C731F" w:rsidP="000D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02E" w:rsidRDefault="009C731F" w:rsidP="009C731F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</w:t>
      </w:r>
      <w:r w:rsidR="0001302E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организации и проведения </w:t>
      </w:r>
    </w:p>
    <w:p w:rsidR="0001302E" w:rsidRPr="009C731F" w:rsidRDefault="0001302E" w:rsidP="009C731F">
      <w:pPr>
        <w:pStyle w:val="a8"/>
        <w:rPr>
          <w:rFonts w:ascii="Times New Roman" w:hAnsi="Times New Roman" w:cs="Times New Roman"/>
          <w:sz w:val="24"/>
          <w:szCs w:val="24"/>
        </w:rPr>
      </w:pPr>
      <w:r w:rsidRPr="0065678C">
        <w:rPr>
          <w:rFonts w:ascii="Times New Roman" w:hAnsi="Times New Roman" w:cs="Times New Roman"/>
          <w:sz w:val="24"/>
          <w:szCs w:val="24"/>
        </w:rPr>
        <w:t xml:space="preserve">публичных слушаний. </w:t>
      </w:r>
    </w:p>
    <w:p w:rsidR="009C731F" w:rsidRDefault="009C731F" w:rsidP="009C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решение Совета депутатов городского округа Электросталь Московской области от 21.12.2005 № 49/8 «Об утверждении Положения о порядке организации и проведения публичных слушаний».   </w:t>
      </w:r>
    </w:p>
    <w:p w:rsidR="000D5086" w:rsidRDefault="009C731F" w:rsidP="000D508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086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</w:t>
      </w:r>
      <w:proofErr w:type="gramStart"/>
      <w:r w:rsidR="000D5086">
        <w:rPr>
          <w:rFonts w:ascii="Times New Roman" w:hAnsi="Times New Roman" w:cs="Times New Roman"/>
          <w:sz w:val="24"/>
          <w:szCs w:val="24"/>
        </w:rPr>
        <w:t>газете  «</w:t>
      </w:r>
      <w:proofErr w:type="gramEnd"/>
      <w:r w:rsidR="000D5086">
        <w:rPr>
          <w:rFonts w:ascii="Times New Roman" w:hAnsi="Times New Roman" w:cs="Times New Roman"/>
          <w:sz w:val="24"/>
          <w:szCs w:val="24"/>
        </w:rPr>
        <w:t xml:space="preserve">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="000D508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D50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5086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0D50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50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D5086">
        <w:rPr>
          <w:rFonts w:ascii="Times New Roman" w:hAnsi="Times New Roman" w:cs="Times New Roman"/>
          <w:sz w:val="24"/>
          <w:szCs w:val="24"/>
        </w:rPr>
        <w:t>.</w:t>
      </w:r>
    </w:p>
    <w:p w:rsidR="000D5086" w:rsidRDefault="000D5086" w:rsidP="000D5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0D5086" w:rsidRDefault="000D5086" w:rsidP="000D5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086" w:rsidRDefault="000D5086" w:rsidP="000D5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В. Я. Пекарев</w:t>
      </w:r>
    </w:p>
    <w:p w:rsidR="000D5086" w:rsidRDefault="000D5086" w:rsidP="000D50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D5086" w:rsidRDefault="000D5086" w:rsidP="000D5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В. А. Кузьмин</w:t>
      </w:r>
    </w:p>
    <w:p w:rsidR="000D5086" w:rsidRDefault="000D5086" w:rsidP="000D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8E5" w:rsidRDefault="00BE58E5" w:rsidP="009C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8E5" w:rsidRDefault="00BE58E5" w:rsidP="009C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31F" w:rsidRDefault="007F44AD" w:rsidP="009C731F">
      <w:pPr>
        <w:spacing w:after="0"/>
        <w:jc w:val="both"/>
      </w:pPr>
      <w:r>
        <w:tab/>
      </w:r>
      <w:r w:rsidR="009C731F">
        <w:t xml:space="preserve"> </w:t>
      </w:r>
    </w:p>
    <w:p w:rsidR="007F44AD" w:rsidRPr="00826D21" w:rsidRDefault="009C731F" w:rsidP="009C7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</w:t>
      </w:r>
      <w:r w:rsidR="00826D21" w:rsidRPr="00826D21">
        <w:rPr>
          <w:rFonts w:ascii="Times New Roman" w:hAnsi="Times New Roman" w:cs="Times New Roman"/>
          <w:sz w:val="24"/>
          <w:szCs w:val="24"/>
        </w:rPr>
        <w:t>Утверждено</w:t>
      </w:r>
    </w:p>
    <w:p w:rsidR="007F44AD" w:rsidRPr="007F44AD" w:rsidRDefault="007F44AD" w:rsidP="007F44AD">
      <w:pPr>
        <w:spacing w:after="0"/>
        <w:rPr>
          <w:rFonts w:ascii="Times New Roman" w:hAnsi="Times New Roman" w:cs="Times New Roman"/>
        </w:rPr>
      </w:pPr>
      <w:r w:rsidRPr="007F44A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26D21">
        <w:rPr>
          <w:rFonts w:ascii="Times New Roman" w:hAnsi="Times New Roman" w:cs="Times New Roman"/>
        </w:rPr>
        <w:t xml:space="preserve"> </w:t>
      </w:r>
      <w:r w:rsidRPr="007F44AD">
        <w:rPr>
          <w:rFonts w:ascii="Times New Roman" w:hAnsi="Times New Roman" w:cs="Times New Roman"/>
        </w:rPr>
        <w:t>решени</w:t>
      </w:r>
      <w:r w:rsidR="00826D21">
        <w:rPr>
          <w:rFonts w:ascii="Times New Roman" w:hAnsi="Times New Roman" w:cs="Times New Roman"/>
        </w:rPr>
        <w:t>ем</w:t>
      </w:r>
      <w:r w:rsidRPr="007F44AD">
        <w:rPr>
          <w:rFonts w:ascii="Times New Roman" w:hAnsi="Times New Roman" w:cs="Times New Roman"/>
        </w:rPr>
        <w:t xml:space="preserve"> Совета депутатов городского округа                                    </w:t>
      </w:r>
    </w:p>
    <w:p w:rsidR="007F44AD" w:rsidRPr="007F44AD" w:rsidRDefault="007F44AD" w:rsidP="007F44AD">
      <w:pPr>
        <w:spacing w:after="0"/>
        <w:rPr>
          <w:rFonts w:ascii="Times New Roman" w:hAnsi="Times New Roman" w:cs="Times New Roman"/>
        </w:rPr>
      </w:pPr>
      <w:r w:rsidRPr="007F44AD">
        <w:rPr>
          <w:rFonts w:ascii="Times New Roman" w:hAnsi="Times New Roman" w:cs="Times New Roman"/>
        </w:rPr>
        <w:t xml:space="preserve">                                                                                     Электросталь Московской области</w:t>
      </w:r>
    </w:p>
    <w:p w:rsidR="007F44AD" w:rsidRDefault="007F44AD">
      <w:pPr>
        <w:rPr>
          <w:rFonts w:ascii="Times New Roman" w:hAnsi="Times New Roman" w:cs="Times New Roman"/>
        </w:rPr>
      </w:pPr>
      <w:r w:rsidRPr="007F44A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A12C9">
        <w:rPr>
          <w:rFonts w:ascii="Times New Roman" w:hAnsi="Times New Roman" w:cs="Times New Roman"/>
        </w:rPr>
        <w:t>о</w:t>
      </w:r>
      <w:r w:rsidRPr="007F44AD">
        <w:rPr>
          <w:rFonts w:ascii="Times New Roman" w:hAnsi="Times New Roman" w:cs="Times New Roman"/>
        </w:rPr>
        <w:t>т__________________________№_______</w:t>
      </w:r>
    </w:p>
    <w:p w:rsidR="00CA12C9" w:rsidRDefault="00CA12C9">
      <w:pPr>
        <w:rPr>
          <w:rFonts w:ascii="Times New Roman" w:hAnsi="Times New Roman" w:cs="Times New Roman"/>
        </w:rPr>
      </w:pPr>
    </w:p>
    <w:p w:rsidR="00CA12C9" w:rsidRDefault="00CA12C9" w:rsidP="0082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6D21">
        <w:rPr>
          <w:rFonts w:ascii="Times New Roman" w:hAnsi="Times New Roman" w:cs="Times New Roman"/>
        </w:rPr>
        <w:t xml:space="preserve">  </w:t>
      </w:r>
      <w:r w:rsidR="008206A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ОЛОЖЕНИЕ</w:t>
      </w:r>
    </w:p>
    <w:p w:rsidR="00CA12C9" w:rsidRDefault="00CA1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 ПОРЯДКЕ ОРГАНИЗАЦИИ И ПРОВЕДЕНИЯ ПУБЛИЧНЫХ СЛУШАНИЙ</w:t>
      </w:r>
    </w:p>
    <w:p w:rsidR="00CA12C9" w:rsidRDefault="00CA12C9" w:rsidP="00CA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Default="008206A5" w:rsidP="00CA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1. Общие положения.</w:t>
      </w:r>
    </w:p>
    <w:p w:rsidR="008206A5" w:rsidRDefault="008206A5" w:rsidP="00CA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2C9" w:rsidRDefault="008206A5" w:rsidP="00CA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12C9">
        <w:rPr>
          <w:rFonts w:ascii="Times New Roman" w:hAnsi="Times New Roman" w:cs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23799C">
        <w:rPr>
          <w:rFonts w:ascii="Times New Roman" w:hAnsi="Times New Roman" w:cs="Times New Roman"/>
          <w:sz w:val="24"/>
          <w:szCs w:val="24"/>
        </w:rPr>
        <w:t>городского округа Советом депутатов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, </w:t>
      </w:r>
      <w:r w:rsidR="0023799C">
        <w:rPr>
          <w:rFonts w:ascii="Times New Roman" w:hAnsi="Times New Roman" w:cs="Times New Roman"/>
          <w:sz w:val="24"/>
          <w:szCs w:val="24"/>
        </w:rPr>
        <w:t>Г</w:t>
      </w:r>
      <w:r w:rsidR="00CA12C9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3799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A12C9">
        <w:rPr>
          <w:rFonts w:ascii="Times New Roman" w:hAnsi="Times New Roman" w:cs="Times New Roman"/>
          <w:sz w:val="24"/>
          <w:szCs w:val="24"/>
        </w:rPr>
        <w:t xml:space="preserve"> могут проводиться публичные слушания.</w:t>
      </w:r>
    </w:p>
    <w:p w:rsidR="00CA12C9" w:rsidRDefault="008206A5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12C9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</w:t>
      </w:r>
      <w:r w:rsidR="0023799C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округа, Главы городского округа.</w:t>
      </w:r>
    </w:p>
    <w:p w:rsidR="00CA12C9" w:rsidRDefault="008206A5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99C">
        <w:rPr>
          <w:rFonts w:ascii="Times New Roman" w:hAnsi="Times New Roman" w:cs="Times New Roman"/>
          <w:sz w:val="24"/>
          <w:szCs w:val="24"/>
        </w:rPr>
        <w:t xml:space="preserve">3. </w:t>
      </w:r>
      <w:r w:rsidR="00CA12C9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</w:t>
      </w:r>
      <w:r w:rsidR="002379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 или</w:t>
      </w:r>
      <w:r w:rsidR="0023799C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>, назначаются</w:t>
      </w:r>
      <w:r w:rsidR="0023799C">
        <w:rPr>
          <w:rFonts w:ascii="Times New Roman" w:hAnsi="Times New Roman" w:cs="Times New Roman"/>
          <w:sz w:val="24"/>
          <w:szCs w:val="24"/>
        </w:rPr>
        <w:t xml:space="preserve"> Советом депутатов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, а по инициативе </w:t>
      </w:r>
      <w:r w:rsidR="0023799C">
        <w:rPr>
          <w:rFonts w:ascii="Times New Roman" w:hAnsi="Times New Roman" w:cs="Times New Roman"/>
          <w:sz w:val="24"/>
          <w:szCs w:val="24"/>
        </w:rPr>
        <w:t>Г</w:t>
      </w:r>
      <w:r w:rsidR="00CA12C9">
        <w:rPr>
          <w:rFonts w:ascii="Times New Roman" w:hAnsi="Times New Roman" w:cs="Times New Roman"/>
          <w:sz w:val="24"/>
          <w:szCs w:val="24"/>
        </w:rPr>
        <w:t xml:space="preserve">лавы </w:t>
      </w:r>
      <w:r w:rsidR="0023799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 xml:space="preserve"> -</w:t>
      </w:r>
      <w:r w:rsidR="0023799C">
        <w:rPr>
          <w:rFonts w:ascii="Times New Roman" w:hAnsi="Times New Roman" w:cs="Times New Roman"/>
          <w:sz w:val="24"/>
          <w:szCs w:val="24"/>
        </w:rPr>
        <w:t xml:space="preserve"> Г</w:t>
      </w:r>
      <w:r w:rsidR="00CA12C9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3799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>.</w:t>
      </w:r>
    </w:p>
    <w:p w:rsidR="00CA12C9" w:rsidRDefault="008206A5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99C">
        <w:rPr>
          <w:rFonts w:ascii="Times New Roman" w:hAnsi="Times New Roman" w:cs="Times New Roman"/>
          <w:sz w:val="24"/>
          <w:szCs w:val="24"/>
        </w:rPr>
        <w:t>4</w:t>
      </w:r>
      <w:r w:rsidR="00CA12C9">
        <w:rPr>
          <w:rFonts w:ascii="Times New Roman" w:hAnsi="Times New Roman" w:cs="Times New Roman"/>
          <w:sz w:val="24"/>
          <w:szCs w:val="24"/>
        </w:rPr>
        <w:t>. На публичные слушания должны выноситься:</w:t>
      </w:r>
    </w:p>
    <w:p w:rsidR="00CA12C9" w:rsidRDefault="00CA12C9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устава</w:t>
      </w:r>
      <w:r w:rsidR="002379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а также проект </w:t>
      </w:r>
      <w:r w:rsidR="0023799C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23799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</w:t>
      </w:r>
      <w:hyperlink r:id="rId6" w:history="1">
        <w:r w:rsidRPr="002379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23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законов, </w:t>
      </w:r>
      <w:r w:rsidR="0023799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или законов </w:t>
      </w:r>
      <w:r w:rsidR="0023799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>в целях приведения данного устава в соответствие с этими нормативными правовыми актами;</w:t>
      </w:r>
    </w:p>
    <w:p w:rsidR="00CA12C9" w:rsidRDefault="00CA12C9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73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местного бюджета и отчет о его исполнении;</w:t>
      </w:r>
    </w:p>
    <w:p w:rsidR="00CA12C9" w:rsidRDefault="0023799C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2C9">
        <w:rPr>
          <w:rFonts w:ascii="Times New Roman" w:hAnsi="Times New Roman" w:cs="Times New Roman"/>
          <w:sz w:val="24"/>
          <w:szCs w:val="24"/>
        </w:rPr>
        <w:t xml:space="preserve">) </w:t>
      </w:r>
      <w:r w:rsidR="008206A5">
        <w:rPr>
          <w:rFonts w:ascii="Times New Roman" w:hAnsi="Times New Roman" w:cs="Times New Roman"/>
          <w:sz w:val="24"/>
          <w:szCs w:val="24"/>
        </w:rPr>
        <w:t xml:space="preserve"> п</w:t>
      </w:r>
      <w:r w:rsidR="00CA12C9">
        <w:rPr>
          <w:rFonts w:ascii="Times New Roman" w:hAnsi="Times New Roman" w:cs="Times New Roman"/>
          <w:sz w:val="24"/>
          <w:szCs w:val="24"/>
        </w:rPr>
        <w:t>роект</w:t>
      </w:r>
      <w:r w:rsidR="00173EC2">
        <w:rPr>
          <w:rFonts w:ascii="Times New Roman" w:hAnsi="Times New Roman" w:cs="Times New Roman"/>
          <w:sz w:val="24"/>
          <w:szCs w:val="24"/>
        </w:rPr>
        <w:t xml:space="preserve"> </w:t>
      </w:r>
      <w:r w:rsidR="00CA12C9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</w:t>
      </w:r>
      <w:r w:rsidR="00173EC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A12C9">
        <w:rPr>
          <w:rFonts w:ascii="Times New Roman" w:hAnsi="Times New Roman" w:cs="Times New Roman"/>
          <w:sz w:val="24"/>
          <w:szCs w:val="24"/>
        </w:rPr>
        <w:t>;</w:t>
      </w:r>
    </w:p>
    <w:p w:rsidR="00CA12C9" w:rsidRDefault="00CA12C9" w:rsidP="00CA12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вопросы о преобразовании</w:t>
      </w:r>
      <w:r w:rsidR="00173EC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со </w:t>
      </w:r>
      <w:hyperlink r:id="rId7" w:history="1">
        <w:r w:rsidRPr="00173EC2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73EC2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206A5" w:rsidRDefault="008206A5" w:rsidP="008206A5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застройки проводятся общественные обсуждения или публичные слушания, порядок организации и проведения которых определяется  решением Совета депутатов городского округа с учетом положений </w:t>
      </w:r>
      <w:hyperlink r:id="rId8" w:history="1">
        <w:r w:rsidRPr="008206A5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8206A5" w:rsidRDefault="008206A5" w:rsidP="00820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06A5" w:rsidRPr="008206A5" w:rsidRDefault="008206A5" w:rsidP="00820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206A5">
        <w:rPr>
          <w:rFonts w:ascii="Times New Roman" w:hAnsi="Times New Roman" w:cs="Times New Roman"/>
          <w:bCs/>
          <w:sz w:val="24"/>
          <w:szCs w:val="24"/>
        </w:rPr>
        <w:t>2. Порядок проведения публичных слушаний</w:t>
      </w:r>
    </w:p>
    <w:p w:rsidR="008206A5" w:rsidRDefault="008206A5" w:rsidP="0082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Default="008206A5" w:rsidP="00820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Проект муниципального правового акта по вопросам местного значения не позднее чем за 10 дней до дня проведения публичных слушаний опубликовывается в газете «Официальный вестник» и размещается на официальном сайте городского округа в информационно-телекоммуникационной сети «Интернет».</w:t>
      </w:r>
    </w:p>
    <w:p w:rsidR="008206A5" w:rsidRDefault="008206A5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Решение Совета депутатов городского округа либо распоряжение Главы городского округа, в котором устанавливается предмет публичных слушаний, дата, время и место их проведения, определяется орган, уполномоченный на организацию и проведение публичных слушаний, его состав и контактная информация, источники размещения полной информации о подготовке и проведении публичных слушаний, а также, в необходимых случаях, состав участников публичных слушаний, подлежащих оповещению об их проведении, подлежит опубликованию в газете «Официальный вестник» и размещению на официальном сайте городского округа в информационно-телекоммуникационной сети «Интернет» не позднее чем за 10 дней до дня проведения публичных слушаний.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.3. Прибывшие на публичные слушания участники подлежат регистрации органом, уполномоченным на проведение публичных слушаний,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.4. Орган, уполномоченный на проведение публичных слушаний, назначает председательствующего на публичных слушаниях и секретаря для ведения протокола хода публичных слушаний.</w:t>
      </w:r>
    </w:p>
    <w:p w:rsidR="008206A5" w:rsidRDefault="008206A5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публичных слушаний протокол подписывается председателем.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.5.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.6. Зарегистрированные участники публичных слушаний вправе высказываться по существу обсуждаемого проекта, и их суждения заносятся в протокол публичных слушаний. Участники публичных слушаний вправе также представить в орган, уполномоченный на проведение публичных слушаний, свои предложения и замечания по рассматриваемому проекту в письменном либо электронном виде для приобщения их протоколу публичных слушаний.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.7. При проведении публичных слушаний всем заинтересованным лицам предоставляются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206A5">
        <w:rPr>
          <w:rFonts w:ascii="Times New Roman" w:hAnsi="Times New Roman" w:cs="Times New Roman"/>
          <w:sz w:val="24"/>
          <w:szCs w:val="24"/>
        </w:rPr>
        <w:t>.8. Участники публичных слушаний вправе выступать на публичных слушаниях с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.9. Присутствующие при проведении публичных слушаний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.10. Председательствующий вправе удалить нарушителей порядка из зала заседаний, где проводятся публичные слушания.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.11.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.12.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>.13. После завершения публичных слушаний орган, уполномоченный на их проведение, составляет протокол публичных слушаний и заключение о результатах публичных слушаний.</w:t>
      </w:r>
    </w:p>
    <w:p w:rsidR="008206A5" w:rsidRDefault="002B773E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6A5">
        <w:rPr>
          <w:rFonts w:ascii="Times New Roman" w:hAnsi="Times New Roman" w:cs="Times New Roman"/>
          <w:sz w:val="24"/>
          <w:szCs w:val="24"/>
        </w:rPr>
        <w:t xml:space="preserve">.14. Заключение о результатах публичных слушаний подлежит официальному опубликованию в порядке, установленном </w:t>
      </w:r>
      <w:hyperlink r:id="rId9" w:history="1">
        <w:r w:rsidR="008206A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8206A5">
        <w:rPr>
          <w:rFonts w:ascii="Times New Roman" w:hAnsi="Times New Roman" w:cs="Times New Roman"/>
          <w:sz w:val="24"/>
          <w:szCs w:val="24"/>
        </w:rPr>
        <w:t xml:space="preserve"> городского округа для официального опубликования муниципальных правовых актов, в срок не позднее чем через:</w:t>
      </w:r>
    </w:p>
    <w:p w:rsidR="002B773E" w:rsidRDefault="008206A5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месяца с момента оповещения жителей городского округа о времени и месте проведения публичных слушаний  по проекту бюджета городского округа и проекту отчета о его исполнении, </w:t>
      </w:r>
    </w:p>
    <w:p w:rsidR="002B773E" w:rsidRDefault="008206A5" w:rsidP="002B77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месяц с момента оповещения жителей городского округа о времени и месте проведения публичных слушаний по проектам </w:t>
      </w:r>
      <w:r w:rsidR="002B773E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городского округа;</w:t>
      </w:r>
      <w:r w:rsidR="002B773E" w:rsidRPr="002B773E">
        <w:rPr>
          <w:rFonts w:ascii="Times New Roman" w:hAnsi="Times New Roman" w:cs="Times New Roman"/>
          <w:sz w:val="24"/>
          <w:szCs w:val="24"/>
        </w:rPr>
        <w:t xml:space="preserve"> </w:t>
      </w:r>
      <w:r w:rsidR="002B773E">
        <w:rPr>
          <w:rFonts w:ascii="Times New Roman" w:hAnsi="Times New Roman" w:cs="Times New Roman"/>
          <w:sz w:val="24"/>
          <w:szCs w:val="24"/>
        </w:rPr>
        <w:t xml:space="preserve">проектам муниципальных правовых актов о преобразовании городского округа; </w:t>
      </w:r>
    </w:p>
    <w:p w:rsidR="008206A5" w:rsidRDefault="008206A5" w:rsidP="008206A5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месяц после дня проведения публичных слушаний  по проекту Устава городского округа и проектам решений Совета депутатов городского округа Электросталь Московской области о внесении изменений и (или) дополнений в Устав городского округа.</w:t>
      </w:r>
    </w:p>
    <w:p w:rsidR="008206A5" w:rsidRDefault="008206A5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7.15. В случае необходимости орган, уполномоченный на проведение публичных слушаний, по их результатам обеспечивает внесение изменений в проект и представляет проект муниципального правового акта Совету депутатов городского округа либо </w:t>
      </w:r>
      <w:r w:rsidR="009C731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городского округа для его принятия. Обязательными приложениями к данному проекту муниципального правового акта являются протоколы публичных слушаний и заключение о результатах публичных слушаний</w:t>
      </w:r>
      <w:r w:rsidR="009C731F">
        <w:rPr>
          <w:rFonts w:ascii="Times New Roman" w:hAnsi="Times New Roman" w:cs="Times New Roman"/>
          <w:sz w:val="24"/>
          <w:szCs w:val="24"/>
        </w:rPr>
        <w:t>.</w:t>
      </w:r>
    </w:p>
    <w:p w:rsidR="008206A5" w:rsidRDefault="008206A5" w:rsidP="008206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7.16. Заключение о результатах публичных слушаний носит рекомендательный характер для органов местного самоуправления городского округа.</w:t>
      </w:r>
    </w:p>
    <w:p w:rsidR="008206A5" w:rsidRDefault="008206A5" w:rsidP="009C73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06A5" w:rsidSect="007F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3E1B"/>
    <w:multiLevelType w:val="hybridMultilevel"/>
    <w:tmpl w:val="6C461F00"/>
    <w:lvl w:ilvl="0" w:tplc="C494D5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" w15:restartNumberingAfterBreak="0">
    <w:nsid w:val="683202A6"/>
    <w:multiLevelType w:val="multilevel"/>
    <w:tmpl w:val="2C9807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 w15:restartNumberingAfterBreak="0">
    <w:nsid w:val="6A0B02BB"/>
    <w:multiLevelType w:val="multilevel"/>
    <w:tmpl w:val="2C9807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086"/>
    <w:rsid w:val="0001302E"/>
    <w:rsid w:val="00097CF0"/>
    <w:rsid w:val="000D5086"/>
    <w:rsid w:val="00173EC2"/>
    <w:rsid w:val="0023799C"/>
    <w:rsid w:val="002B773E"/>
    <w:rsid w:val="00565CB9"/>
    <w:rsid w:val="0065678C"/>
    <w:rsid w:val="007F44AD"/>
    <w:rsid w:val="007F6DBF"/>
    <w:rsid w:val="008206A5"/>
    <w:rsid w:val="00826D21"/>
    <w:rsid w:val="008F1DD9"/>
    <w:rsid w:val="00957186"/>
    <w:rsid w:val="009C731F"/>
    <w:rsid w:val="00BE58E5"/>
    <w:rsid w:val="00C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6E77A11-73E3-40AD-9E8C-067DCCF7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D5086"/>
    <w:pPr>
      <w:spacing w:after="0"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0D5086"/>
  </w:style>
  <w:style w:type="paragraph" w:styleId="a5">
    <w:name w:val="List Paragraph"/>
    <w:basedOn w:val="a"/>
    <w:uiPriority w:val="34"/>
    <w:qFormat/>
    <w:rsid w:val="000D5086"/>
    <w:pPr>
      <w:ind w:left="720"/>
      <w:contextualSpacing/>
    </w:pPr>
  </w:style>
  <w:style w:type="paragraph" w:customStyle="1" w:styleId="ConsPlusNormal">
    <w:name w:val="ConsPlusNormal"/>
    <w:rsid w:val="000D5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0D5086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D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0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6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B8EBB214CA91E528348CE44BC4CA1DC329F40104A1E92C4BB7DE0E1D2DAB29ADC7CF05F6159791A010EBEBCE715D0D3D1B27FEAB6j1u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B8EBB214CA91E528348CE44BC4CA1DC33994617491E92C4BB7DE0E1D2DAB29ADC7CF35E615C724B5B1EBAF5B31BCFD0CAAC78F4B51613j2u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7B8EBB214CA91E528348CE44BC4CA1DD3A99451A1D499095EE73E5E98280A28C9570F14061586C4C504BjEu2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A4A1E4277F17BF2751A1D3834600E34B9010263541A759BA74C5A809D4FCD2E67E640DC6F879E4AAA8E129FAA2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alex</cp:lastModifiedBy>
  <cp:revision>8</cp:revision>
  <dcterms:created xsi:type="dcterms:W3CDTF">2019-05-13T06:02:00Z</dcterms:created>
  <dcterms:modified xsi:type="dcterms:W3CDTF">2019-05-13T12:52:00Z</dcterms:modified>
</cp:coreProperties>
</file>